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D.A.V. spol. s r.o.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cesta 10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31 574 661 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30.11.1992 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mimo riadnej predajne so všetkými druhmi tovarov, okrem tých na ktoré je potrebné osobitné povolenie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s hnuteľnými a nehnuteľnými vecami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v oblasti elektronickej a internetovej siete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04"/>
        <w:gridCol w:w="7556"/>
      </w:tblGrid>
      <w:tr w:rsidR="007B4C97" w:rsidRPr="007B4C97" w:rsidTr="007376C7">
        <w:trPr>
          <w:tblCellSpacing w:w="22" w:type="dxa"/>
          <w:jc w:val="center"/>
        </w:trPr>
        <w:tc>
          <w:tcPr>
            <w:tcW w:w="840" w:type="pct"/>
            <w:shd w:val="clear" w:color="auto" w:fill="FFFFFF"/>
            <w:hideMark/>
          </w:tcPr>
          <w:p w:rsidR="007B4C97" w:rsidRPr="007B4C97" w:rsidRDefault="007B4C97" w:rsidP="00737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</w:t>
            </w:r>
            <w:r w:rsidR="007376C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ci</w:t>
            </w: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: </w:t>
            </w:r>
          </w:p>
        </w:tc>
        <w:tc>
          <w:tcPr>
            <w:tcW w:w="4088" w:type="pct"/>
            <w:shd w:val="clear" w:color="auto" w:fill="FFFFFF"/>
            <w:vAlign w:val="center"/>
            <w:hideMark/>
          </w:tcPr>
          <w:tbl>
            <w:tblPr>
              <w:tblW w:w="8196" w:type="dxa"/>
              <w:tblCellSpacing w:w="15" w:type="dxa"/>
              <w:tblInd w:w="48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76"/>
              <w:gridCol w:w="2720"/>
            </w:tblGrid>
            <w:tr w:rsidR="007B4C97" w:rsidRPr="007B4C97" w:rsidTr="007376C7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32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496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47"/>
              <w:gridCol w:w="3149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Voskár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Viestova</w:t>
                  </w:r>
                  <w:proofErr w:type="spellEnd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14885/7B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34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Ivan Krušpán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 Hôrkou 17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0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Demčík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ul. 29. augusta 26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BC6CF6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Dušan </w:t>
                    </w:r>
                    <w:proofErr w:type="spellStart"/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Lovič</w:t>
                    </w:r>
                    <w:proofErr w:type="spellEnd"/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Starohorská 1 </w:t>
                  </w:r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BC6CF6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Varga </w:t>
                    </w:r>
                  </w:hyperlink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Magurská</w:t>
                  </w:r>
                  <w:proofErr w:type="spellEnd"/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47 </w:t>
                  </w:r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43CA3" w:rsidRDefault="00343CA3" w:rsidP="00343CA3"/>
    <w:p w:rsidR="00343CA3" w:rsidRPr="00343CA3" w:rsidRDefault="00343CA3" w:rsidP="00343CA3"/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Východiská pre zostavenie účtovnej závierky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E56E6">
        <w:rPr>
          <w:sz w:val="20"/>
          <w:szCs w:val="20"/>
        </w:rPr>
        <w:t>going</w:t>
      </w:r>
      <w:proofErr w:type="spellEnd"/>
      <w:r w:rsidRPr="006E56E6">
        <w:rPr>
          <w:sz w:val="20"/>
          <w:szCs w:val="20"/>
        </w:rPr>
        <w:t xml:space="preserve"> </w:t>
      </w:r>
      <w:proofErr w:type="spellStart"/>
      <w:r w:rsidRPr="006E56E6">
        <w:rPr>
          <w:sz w:val="20"/>
          <w:szCs w:val="20"/>
        </w:rPr>
        <w:t>concern</w:t>
      </w:r>
      <w:proofErr w:type="spellEnd"/>
      <w:r w:rsidRPr="006E56E6">
        <w:rPr>
          <w:sz w:val="20"/>
          <w:szCs w:val="20"/>
        </w:rPr>
        <w:t>).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Účtovné metódy a všeobecné účtovné zásady boli účtovnou jednotkou konzistentne aplikované.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 xml:space="preserve">V účtovnom období </w:t>
      </w:r>
      <w:r>
        <w:rPr>
          <w:sz w:val="20"/>
          <w:szCs w:val="20"/>
        </w:rPr>
        <w:t>s</w:t>
      </w:r>
      <w:r w:rsidRPr="006E56E6">
        <w:rPr>
          <w:sz w:val="20"/>
          <w:szCs w:val="20"/>
        </w:rPr>
        <w:t xml:space="preserve">poločnosť nevykonala žiadne opravy významných chýb minulých účtovných období. 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Dlhodobý nehmotný majetok a dlhodobý hmotný majetok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</w:r>
            <w:r w:rsidRPr="006E56E6">
              <w:rPr>
                <w:sz w:val="20"/>
              </w:rPr>
              <w:lastRenderedPageBreak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Cenné papiere a podiely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na obchodovanie sa pri ich obstaraní oceňujú reálnou hodnotou.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 xml:space="preserve">Zásoby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Zníženie hodnoty zásob sa zohľadňuje vytvorením opravnej položky.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Pohľadávky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Peňažné prostriedky a ceniny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lastRenderedPageBreak/>
        <w:t>Náklady budúcich období a príjmy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Rezervy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Záväzky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Odložené dane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previesť nevyužité daňové odpočty a iné daňové nároky do budúcich období.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Výdavky budúcich období a výnosy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Cudzia mena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Výnosy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343CA3" w:rsidRDefault="00343CA3" w:rsidP="00343CA3"/>
    <w:p w:rsidR="00343CA3" w:rsidRPr="00343CA3" w:rsidRDefault="00343CA3" w:rsidP="00343CA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43CA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92C1A" w:rsidP="00C15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15CFB"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43CA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2C1A" w:rsidP="00343C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343CA3">
              <w:rPr>
                <w:b/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2C1A" w:rsidP="00C15C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C15CFB">
              <w:rPr>
                <w:b/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15CFB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43CA3" w:rsidP="00343C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43C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92C1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43CA3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3CA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7B2E0B" w:rsidRPr="00C15CFB" w:rsidRDefault="0003344F" w:rsidP="0003344F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C15CFB">
        <w:rPr>
          <w:szCs w:val="22"/>
        </w:rPr>
        <w:t>Informácie k </w:t>
      </w:r>
      <w:r w:rsidR="00EB5202" w:rsidRPr="00C15CFB">
        <w:rPr>
          <w:szCs w:val="22"/>
        </w:rPr>
        <w:t xml:space="preserve">prílohe č. 3 časti F. písm.  za) </w:t>
      </w:r>
      <w:r w:rsidRPr="00C15CFB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3C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3CA3" w:rsidP="00C15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3CA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2</w:t>
            </w:r>
            <w:r w:rsidR="00343CA3">
              <w:rPr>
                <w:szCs w:val="22"/>
              </w:rPr>
              <w:t>033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43C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3CA3">
              <w:rPr>
                <w:szCs w:val="22"/>
              </w:rPr>
              <w:t>2187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43CA3" w:rsidP="00343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43C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C1A">
              <w:rPr>
                <w:szCs w:val="22"/>
              </w:rPr>
              <w:t>2</w:t>
            </w:r>
            <w:r w:rsidR="00343CA3">
              <w:rPr>
                <w:szCs w:val="22"/>
              </w:rPr>
              <w:t>187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07CBB" w:rsidP="000E70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0E70F7">
              <w:rPr>
                <w:b/>
                <w:bCs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97AFC" w:rsidP="00B964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B96484">
              <w:rPr>
                <w:b/>
                <w:bCs/>
                <w:szCs w:val="22"/>
              </w:rPr>
              <w:t>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E7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BB">
              <w:rPr>
                <w:szCs w:val="22"/>
              </w:rPr>
              <w:t>2</w:t>
            </w:r>
            <w:r w:rsidR="000E70F7">
              <w:rPr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320F" w:rsidP="00B96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96484">
              <w:rPr>
                <w:szCs w:val="22"/>
              </w:rPr>
              <w:t>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E7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4</w:t>
            </w:r>
            <w:r w:rsidR="000E70F7">
              <w:rPr>
                <w:szCs w:val="22"/>
              </w:rPr>
              <w:t>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6484" w:rsidP="0009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E70F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97AFC">
              <w:rPr>
                <w:b/>
                <w:bCs/>
                <w:szCs w:val="22"/>
              </w:rPr>
              <w:t>4</w:t>
            </w:r>
            <w:r w:rsidR="000E70F7">
              <w:rPr>
                <w:b/>
                <w:bCs/>
                <w:szCs w:val="22"/>
              </w:rPr>
              <w:t>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648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2</w:t>
            </w:r>
            <w:r w:rsidR="00AA452C">
              <w:rPr>
                <w:szCs w:val="22"/>
              </w:rPr>
              <w:t>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7AFC" w:rsidP="00AA4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452C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A4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52C"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52C">
              <w:rPr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7AFC">
              <w:rPr>
                <w:szCs w:val="22"/>
              </w:rPr>
              <w:t>8</w:t>
            </w:r>
            <w:r w:rsidR="00AA452C"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52C">
              <w:rPr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38F">
              <w:rPr>
                <w:szCs w:val="22"/>
              </w:rPr>
              <w:t>2</w:t>
            </w:r>
            <w:r w:rsidR="00AA452C">
              <w:rPr>
                <w:szCs w:val="22"/>
              </w:rPr>
              <w:t>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52C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52C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52C">
              <w:rPr>
                <w:szCs w:val="22"/>
              </w:rPr>
              <w:t>2243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52C">
              <w:rPr>
                <w:szCs w:val="22"/>
              </w:rPr>
              <w:t>79216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52C">
              <w:rPr>
                <w:szCs w:val="22"/>
              </w:rPr>
              <w:t>86205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06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060D" w:rsidP="007B0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B0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B0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B0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E5591F">
              <w:rPr>
                <w:szCs w:val="22"/>
              </w:rPr>
              <w:t xml:space="preserve"> k </w:t>
            </w:r>
            <w:proofErr w:type="spellStart"/>
            <w:r w:rsidR="00E5591F">
              <w:rPr>
                <w:szCs w:val="22"/>
              </w:rPr>
              <w:t>uhrade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20F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426A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134"/>
              <w:gridCol w:w="1276"/>
              <w:gridCol w:w="1559"/>
              <w:gridCol w:w="162"/>
            </w:tblGrid>
            <w:tr w:rsidR="00B02518" w:rsidTr="00D4757D"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rPr>
                <w:trHeight w:val="425"/>
              </w:trPr>
              <w:tc>
                <w:tcPr>
                  <w:tcW w:w="2405" w:type="dxa"/>
                </w:tcPr>
                <w:p w:rsidR="00B02518" w:rsidRDefault="00B02518">
                  <w:proofErr w:type="spellStart"/>
                  <w:r>
                    <w:t>Gamo</w:t>
                  </w:r>
                  <w:proofErr w:type="spellEnd"/>
                  <w:r>
                    <w:t>, a.s.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tovaru</w:t>
                  </w:r>
                </w:p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559" w:type="dxa"/>
                </w:tcPr>
                <w:p w:rsidR="00B02518" w:rsidRDefault="00FE5B84" w:rsidP="007B060D">
                  <w:r>
                    <w:t>1</w:t>
                  </w:r>
                  <w:r w:rsidR="007B060D">
                    <w:t>533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rPr>
                <w:trHeight w:val="476"/>
              </w:trPr>
              <w:tc>
                <w:tcPr>
                  <w:tcW w:w="2405" w:type="dxa"/>
                </w:tcPr>
                <w:p w:rsidR="00B02518" w:rsidRDefault="00B02518">
                  <w:proofErr w:type="spellStart"/>
                  <w:r>
                    <w:t>Gamo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consulting</w:t>
                  </w:r>
                  <w:proofErr w:type="spellEnd"/>
                  <w:r>
                    <w:t>, s.r.o.</w:t>
                  </w:r>
                </w:p>
              </w:tc>
              <w:tc>
                <w:tcPr>
                  <w:tcW w:w="1134" w:type="dxa"/>
                </w:tcPr>
                <w:p w:rsidR="00B02518" w:rsidRDefault="00D4757D">
                  <w:r>
                    <w:t>Služby</w:t>
                  </w:r>
                </w:p>
              </w:tc>
              <w:tc>
                <w:tcPr>
                  <w:tcW w:w="1276" w:type="dxa"/>
                </w:tcPr>
                <w:p w:rsidR="00B02518" w:rsidRDefault="007B060D" w:rsidP="007B060D">
                  <w:r>
                    <w:t>509</w:t>
                  </w:r>
                </w:p>
              </w:tc>
              <w:tc>
                <w:tcPr>
                  <w:tcW w:w="1559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143A22" w:rsidRDefault="00B02518" w:rsidP="008A716B">
      <w:pPr>
        <w:pStyle w:val="Nadpis1"/>
        <w:numPr>
          <w:ilvl w:val="0"/>
          <w:numId w:val="14"/>
        </w:numPr>
        <w:spacing w:before="120"/>
        <w:rPr>
          <w:sz w:val="20"/>
          <w:szCs w:val="20"/>
        </w:rPr>
      </w:pPr>
      <w:r w:rsidRPr="00143A22"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143A22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143A22">
        <w:rPr>
          <w:b w:val="0"/>
          <w:sz w:val="20"/>
          <w:szCs w:val="20"/>
        </w:rPr>
        <w:t>6</w:t>
      </w:r>
      <w:r w:rsidRPr="00B02518">
        <w:rPr>
          <w:b w:val="0"/>
          <w:sz w:val="20"/>
          <w:szCs w:val="20"/>
        </w:rPr>
        <w:t xml:space="preserve">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FE5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5FE5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FE5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FE5">
              <w:rPr>
                <w:szCs w:val="22"/>
              </w:rPr>
              <w:t>60010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FE5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FE5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2F0" w:rsidRDefault="001202F0" w:rsidP="00107589">
      <w:pPr>
        <w:spacing w:after="0" w:line="240" w:lineRule="auto"/>
      </w:pPr>
      <w:r>
        <w:separator/>
      </w:r>
    </w:p>
  </w:endnote>
  <w:endnote w:type="continuationSeparator" w:id="0">
    <w:p w:rsidR="001202F0" w:rsidRDefault="001202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2F0" w:rsidRDefault="001202F0" w:rsidP="00107589">
      <w:pPr>
        <w:spacing w:after="0" w:line="240" w:lineRule="auto"/>
      </w:pPr>
      <w:r>
        <w:separator/>
      </w:r>
    </w:p>
  </w:footnote>
  <w:footnote w:type="continuationSeparator" w:id="0">
    <w:p w:rsidR="001202F0" w:rsidRDefault="001202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84" w:rsidRPr="004268D2" w:rsidRDefault="00B9648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F104C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97AFC"/>
    <w:rsid w:val="000A4A5A"/>
    <w:rsid w:val="000A7EE3"/>
    <w:rsid w:val="000D22CE"/>
    <w:rsid w:val="000E70F7"/>
    <w:rsid w:val="0010565B"/>
    <w:rsid w:val="00107589"/>
    <w:rsid w:val="001202F0"/>
    <w:rsid w:val="00143A22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3CA3"/>
    <w:rsid w:val="00344DB4"/>
    <w:rsid w:val="00363F47"/>
    <w:rsid w:val="00366FAC"/>
    <w:rsid w:val="0037431D"/>
    <w:rsid w:val="0039038F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B3616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376C7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060D"/>
    <w:rsid w:val="007B2E0B"/>
    <w:rsid w:val="007B4C97"/>
    <w:rsid w:val="007C6EE9"/>
    <w:rsid w:val="007D4632"/>
    <w:rsid w:val="007D57BF"/>
    <w:rsid w:val="007E22E8"/>
    <w:rsid w:val="007E2434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E284C"/>
    <w:rsid w:val="008E4928"/>
    <w:rsid w:val="00900BE9"/>
    <w:rsid w:val="00907CBB"/>
    <w:rsid w:val="00912D01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A452C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96484"/>
    <w:rsid w:val="00BC6CF6"/>
    <w:rsid w:val="00BE3E7C"/>
    <w:rsid w:val="00BF4EE9"/>
    <w:rsid w:val="00C02F78"/>
    <w:rsid w:val="00C04782"/>
    <w:rsid w:val="00C13B7E"/>
    <w:rsid w:val="00C15CFB"/>
    <w:rsid w:val="00C270D3"/>
    <w:rsid w:val="00C56862"/>
    <w:rsid w:val="00C6795C"/>
    <w:rsid w:val="00C93A1A"/>
    <w:rsid w:val="00C95FE5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563C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E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osk%E1r&amp;MENO=J%FAlius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Varga&amp;MENO=J%FAlius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Lovi%E8&amp;MENO=Du%9Aa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Dem%E8%EDk&amp;MENO=Vladim%ED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ru%9Ap%E1n&amp;MENO=Ivan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BA681-BBA8-4B7B-BE3F-FBAC3795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2013-12-05T12:47:00Z</cp:lastPrinted>
  <dcterms:created xsi:type="dcterms:W3CDTF">2017-03-19T13:36:00Z</dcterms:created>
  <dcterms:modified xsi:type="dcterms:W3CDTF">2017-03-19T13:46:00Z</dcterms:modified>
</cp:coreProperties>
</file>