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9166779" w14:textId="77777777" w:rsidR="004D3B4A" w:rsidRPr="00891481" w:rsidRDefault="001D0C7D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VŠEOBECNÉ INFORMÁCIE</w:t>
      </w:r>
      <w:bookmarkEnd w:id="0"/>
    </w:p>
    <w:p w14:paraId="7916677A" w14:textId="77777777" w:rsidR="004D3B4A" w:rsidRPr="008C0838" w:rsidRDefault="004D3B4A" w:rsidP="004D3B4A">
      <w:pPr>
        <w:pStyle w:val="Zkladntext"/>
        <w:rPr>
          <w:szCs w:val="18"/>
        </w:rPr>
      </w:pPr>
    </w:p>
    <w:p w14:paraId="7916677B" w14:textId="77777777" w:rsidR="001D0C7D" w:rsidRDefault="001D0C7D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spoločnosti:</w:t>
      </w:r>
    </w:p>
    <w:p w14:paraId="7916677C" w14:textId="77777777" w:rsidR="001D0C7D" w:rsidRPr="001D0C7D" w:rsidRDefault="001D0C7D" w:rsidP="00A31BBB"/>
    <w:p w14:paraId="7916677D" w14:textId="4EAF48FA" w:rsidR="001D0C7D" w:rsidRDefault="003E66AD" w:rsidP="001D0C7D">
      <w:pPr>
        <w:pStyle w:val="Zkladntext"/>
      </w:pPr>
      <w:r>
        <w:t>ŠAJTOŠ spol. s r.o.</w:t>
      </w:r>
      <w:r w:rsidR="002923EB">
        <w:t>, v likvidácii</w:t>
      </w:r>
    </w:p>
    <w:p w14:paraId="7916677E" w14:textId="604B57CD" w:rsidR="001D0C7D" w:rsidRDefault="003E66AD" w:rsidP="001D0C7D">
      <w:pPr>
        <w:pStyle w:val="Zkladntext"/>
      </w:pPr>
      <w:r>
        <w:t>Pri Vinohradoch 2</w:t>
      </w:r>
    </w:p>
    <w:p w14:paraId="7916677F" w14:textId="2EA95CCC" w:rsidR="001D0C7D" w:rsidRDefault="003E66AD" w:rsidP="001D0C7D">
      <w:pPr>
        <w:pStyle w:val="Zkladntext"/>
      </w:pPr>
      <w:r>
        <w:t>83</w:t>
      </w:r>
      <w:r w:rsidR="000D7D64">
        <w:t xml:space="preserve">1 06 </w:t>
      </w:r>
      <w:r w:rsidR="001D0C7D">
        <w:t xml:space="preserve"> Bratislava</w:t>
      </w:r>
    </w:p>
    <w:p w14:paraId="79166781" w14:textId="6FE980E8" w:rsidR="004D3B4A" w:rsidRPr="00A31BBB" w:rsidRDefault="004D3B4A" w:rsidP="000D7D64">
      <w:pPr>
        <w:pStyle w:val="Nadpis2"/>
        <w:rPr>
          <w:i/>
          <w:color w:val="FF0000"/>
          <w:szCs w:val="18"/>
        </w:rPr>
      </w:pPr>
    </w:p>
    <w:p w14:paraId="79166782" w14:textId="358F700B" w:rsidR="004D3B4A" w:rsidRDefault="003E66AD" w:rsidP="004D3B4A">
      <w:pPr>
        <w:pStyle w:val="Zkladntext"/>
        <w:rPr>
          <w:szCs w:val="18"/>
        </w:rPr>
      </w:pPr>
      <w:r>
        <w:rPr>
          <w:szCs w:val="18"/>
        </w:rPr>
        <w:t>Spoločnosť ŠAJTOŠ spol. s r. o.</w:t>
      </w:r>
      <w:r w:rsidR="002923EB">
        <w:rPr>
          <w:szCs w:val="18"/>
        </w:rPr>
        <w:t>, v likvidácii</w:t>
      </w:r>
      <w:r>
        <w:rPr>
          <w:szCs w:val="18"/>
        </w:rPr>
        <w:t xml:space="preserve"> </w:t>
      </w:r>
      <w:r w:rsidR="004D3B4A" w:rsidRPr="00D06026">
        <w:rPr>
          <w:szCs w:val="18"/>
        </w:rPr>
        <w:t>(ďalej l</w:t>
      </w:r>
      <w:r w:rsidR="00DB487C">
        <w:rPr>
          <w:szCs w:val="18"/>
        </w:rPr>
        <w:t>en Spo</w:t>
      </w:r>
      <w:r>
        <w:rPr>
          <w:szCs w:val="18"/>
        </w:rPr>
        <w:t>ločnosť), bola založená 2</w:t>
      </w:r>
      <w:r w:rsidR="006C56FF">
        <w:rPr>
          <w:szCs w:val="18"/>
        </w:rPr>
        <w:t xml:space="preserve">7. </w:t>
      </w:r>
      <w:r>
        <w:rPr>
          <w:szCs w:val="18"/>
        </w:rPr>
        <w:t>júla 2005</w:t>
      </w:r>
      <w:r w:rsidR="004D3B4A" w:rsidRPr="00D06026">
        <w:rPr>
          <w:szCs w:val="18"/>
        </w:rPr>
        <w:t xml:space="preserve"> a do obchodného registra bola zapísaná </w:t>
      </w:r>
      <w:r>
        <w:rPr>
          <w:szCs w:val="18"/>
        </w:rPr>
        <w:t>24. septembra 2005</w:t>
      </w:r>
      <w:r w:rsidR="004D3B4A" w:rsidRPr="00D06026">
        <w:rPr>
          <w:szCs w:val="18"/>
        </w:rPr>
        <w:t xml:space="preserve"> (Obchodný register Okresného súdu Bratislava I v Bratislave, oddiel </w:t>
      </w:r>
      <w:proofErr w:type="spellStart"/>
      <w:r w:rsidR="0020722A" w:rsidRPr="00D06026">
        <w:rPr>
          <w:szCs w:val="18"/>
        </w:rPr>
        <w:t>Sro</w:t>
      </w:r>
      <w:proofErr w:type="spellEnd"/>
      <w:r>
        <w:rPr>
          <w:szCs w:val="18"/>
        </w:rPr>
        <w:t>, vložka 37644</w:t>
      </w:r>
      <w:r w:rsidR="00DB487C">
        <w:rPr>
          <w:szCs w:val="18"/>
        </w:rPr>
        <w:t>/B</w:t>
      </w:r>
      <w:r w:rsidR="004D3B4A" w:rsidRPr="00D06026">
        <w:rPr>
          <w:szCs w:val="18"/>
        </w:rPr>
        <w:t xml:space="preserve">). </w:t>
      </w:r>
    </w:p>
    <w:p w14:paraId="5ACA2BF0" w14:textId="77777777" w:rsidR="002923EB" w:rsidRDefault="002923EB" w:rsidP="004D3B4A">
      <w:pPr>
        <w:pStyle w:val="Zkladntext"/>
        <w:rPr>
          <w:szCs w:val="18"/>
        </w:rPr>
      </w:pPr>
    </w:p>
    <w:p w14:paraId="19047D24" w14:textId="32DC2020" w:rsidR="002923EB" w:rsidRPr="00D06026" w:rsidRDefault="002923EB" w:rsidP="004D3B4A">
      <w:pPr>
        <w:pStyle w:val="Zkladntext"/>
        <w:rPr>
          <w:szCs w:val="18"/>
        </w:rPr>
      </w:pPr>
      <w:r>
        <w:rPr>
          <w:szCs w:val="18"/>
        </w:rPr>
        <w:t>Na základe rozhodnutia jediného spoločníka z 26. júla 2016 Spoločnosť vstúpila 1. augusta 2016 do likvidácie.</w:t>
      </w:r>
    </w:p>
    <w:p w14:paraId="79166783" w14:textId="77777777" w:rsidR="004D3B4A" w:rsidRPr="00FC603B" w:rsidRDefault="004D3B4A" w:rsidP="004D3B4A">
      <w:pPr>
        <w:rPr>
          <w:sz w:val="18"/>
          <w:szCs w:val="18"/>
        </w:rPr>
      </w:pPr>
    </w:p>
    <w:p w14:paraId="79166784" w14:textId="77777777" w:rsidR="004D3B4A" w:rsidRPr="00891481" w:rsidRDefault="004D3B4A" w:rsidP="00A31BBB">
      <w:pPr>
        <w:pStyle w:val="Nadpis2"/>
        <w:ind w:firstLine="426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3CD4D1CC" w14:textId="77777777" w:rsidR="00B22939" w:rsidRDefault="002923EB" w:rsidP="006C56FF">
      <w:pPr>
        <w:pStyle w:val="Zkladntext"/>
        <w:tabs>
          <w:tab w:val="left" w:pos="7905"/>
        </w:tabs>
        <w:jc w:val="left"/>
        <w:rPr>
          <w:rStyle w:val="ra"/>
        </w:rPr>
      </w:pPr>
      <w:r>
        <w:rPr>
          <w:rStyle w:val="ra"/>
        </w:rPr>
        <w:t>Spoločnosť nevykonávala žiadnu činnosť, pretože je v likvidácii.</w:t>
      </w:r>
    </w:p>
    <w:p w14:paraId="79166787" w14:textId="4B816097" w:rsidR="004D3B4A" w:rsidRDefault="00B808C6" w:rsidP="006C56FF">
      <w:pPr>
        <w:pStyle w:val="Zkladntext"/>
        <w:tabs>
          <w:tab w:val="left" w:pos="7905"/>
        </w:tabs>
        <w:jc w:val="left"/>
        <w:rPr>
          <w:szCs w:val="18"/>
        </w:rPr>
      </w:pPr>
      <w:r w:rsidRPr="00B50225">
        <w:rPr>
          <w:szCs w:val="18"/>
        </w:rPr>
        <w:tab/>
      </w:r>
    </w:p>
    <w:p w14:paraId="79166791" w14:textId="77777777" w:rsidR="0020722A" w:rsidRPr="00891481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79166792" w14:textId="7CA41DF9" w:rsidR="0020722A" w:rsidRDefault="0020722A" w:rsidP="0020722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</w:t>
      </w:r>
      <w:r w:rsidR="002923EB">
        <w:rPr>
          <w:szCs w:val="18"/>
        </w:rPr>
        <w:t>januáru 2017</w:t>
      </w:r>
      <w:r w:rsidRPr="00B50225">
        <w:rPr>
          <w:szCs w:val="18"/>
        </w:rPr>
        <w:t xml:space="preserve"> je zostavená ako </w:t>
      </w:r>
      <w:r w:rsidR="002923EB">
        <w:rPr>
          <w:szCs w:val="18"/>
        </w:rPr>
        <w:t>mimoriadna</w:t>
      </w:r>
      <w:r w:rsidRPr="00B50225">
        <w:rPr>
          <w:szCs w:val="18"/>
        </w:rPr>
        <w:t xml:space="preserve"> účtovná závierka podľa § 17 ods. 6 zákona NR SR č. 431/2002 Z. z. o účtovníctve </w:t>
      </w:r>
      <w:r w:rsidR="00E70680">
        <w:rPr>
          <w:szCs w:val="18"/>
        </w:rPr>
        <w:t>(ďalej „</w:t>
      </w:r>
      <w:r w:rsidR="0018792B">
        <w:rPr>
          <w:szCs w:val="18"/>
        </w:rPr>
        <w:t>zákon o</w:t>
      </w:r>
      <w:r w:rsidR="00E70680">
        <w:rPr>
          <w:szCs w:val="18"/>
        </w:rPr>
        <w:t> </w:t>
      </w:r>
      <w:r w:rsidR="0018792B">
        <w:rPr>
          <w:szCs w:val="18"/>
        </w:rPr>
        <w:t>účtovníctve</w:t>
      </w:r>
      <w:r w:rsidR="00E70680">
        <w:rPr>
          <w:szCs w:val="18"/>
        </w:rPr>
        <w:t>“</w:t>
      </w:r>
      <w:r w:rsidR="0018792B">
        <w:rPr>
          <w:szCs w:val="18"/>
        </w:rPr>
        <w:t xml:space="preserve">) </w:t>
      </w:r>
      <w:r w:rsidRPr="00B50225">
        <w:rPr>
          <w:szCs w:val="18"/>
        </w:rPr>
        <w:t xml:space="preserve">za účtovné obdobie od </w:t>
      </w:r>
      <w:r w:rsidR="002923EB">
        <w:rPr>
          <w:szCs w:val="18"/>
        </w:rPr>
        <w:t xml:space="preserve">1. augusta 2016 do 31. januára 2017 z dôvodu ukončenia likvidácie. </w:t>
      </w:r>
    </w:p>
    <w:p w14:paraId="79166793" w14:textId="77777777" w:rsidR="00BA76A6" w:rsidRDefault="00BA76A6" w:rsidP="0020722A">
      <w:pPr>
        <w:pStyle w:val="Zkladntext"/>
        <w:ind w:hanging="426"/>
        <w:rPr>
          <w:szCs w:val="18"/>
        </w:rPr>
      </w:pPr>
    </w:p>
    <w:p w14:paraId="79166794" w14:textId="77777777" w:rsidR="00BA76A6" w:rsidRDefault="00BA76A6" w:rsidP="0020722A">
      <w:pPr>
        <w:pStyle w:val="Zkladntext"/>
        <w:ind w:hanging="426"/>
        <w:rPr>
          <w:szCs w:val="18"/>
        </w:rPr>
      </w:pPr>
      <w:r>
        <w:rPr>
          <w:szCs w:val="18"/>
        </w:rPr>
        <w:tab/>
      </w:r>
      <w:r w:rsidR="00D41499"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28408E">
        <w:rPr>
          <w:szCs w:val="18"/>
        </w:rPr>
        <w:t> </w:t>
      </w:r>
      <w:r w:rsidR="00D41499" w:rsidRPr="0028408E">
        <w:rPr>
          <w:szCs w:val="18"/>
        </w:rPr>
        <w:t>pôži</w:t>
      </w:r>
      <w:r w:rsidR="00DA5773" w:rsidRPr="0028408E">
        <w:rPr>
          <w:szCs w:val="18"/>
        </w:rPr>
        <w:t>čiek a iní veritelia, mohli potrebovať. Títo používatelia musia relevantné informácie získať z iných zdrojov.</w:t>
      </w:r>
      <w:r w:rsidR="00DA5773">
        <w:rPr>
          <w:szCs w:val="18"/>
        </w:rPr>
        <w:t xml:space="preserve"> </w:t>
      </w:r>
    </w:p>
    <w:p w14:paraId="3A3F8C38" w14:textId="77777777" w:rsidR="00732000" w:rsidRDefault="00732000" w:rsidP="0020722A">
      <w:pPr>
        <w:pStyle w:val="Zkladntext"/>
        <w:ind w:hanging="426"/>
        <w:rPr>
          <w:szCs w:val="18"/>
        </w:rPr>
      </w:pPr>
    </w:p>
    <w:p w14:paraId="48A80D18" w14:textId="77777777" w:rsidR="00732000" w:rsidRDefault="00732000" w:rsidP="0020722A">
      <w:pPr>
        <w:pStyle w:val="Zkladntext"/>
        <w:ind w:hanging="426"/>
        <w:rPr>
          <w:szCs w:val="18"/>
        </w:rPr>
      </w:pPr>
    </w:p>
    <w:p w14:paraId="619B4E18" w14:textId="77777777" w:rsidR="009F1253" w:rsidRPr="00B50225" w:rsidRDefault="009F1253" w:rsidP="009F1253">
      <w:pPr>
        <w:pStyle w:val="Zkladntext"/>
        <w:jc w:val="left"/>
        <w:rPr>
          <w:szCs w:val="18"/>
        </w:rPr>
      </w:pPr>
    </w:p>
    <w:p w14:paraId="791667BF" w14:textId="77777777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2" w:name="_Toc530739897"/>
      <w:r w:rsidRPr="00B50225">
        <w:rPr>
          <w:szCs w:val="18"/>
        </w:rPr>
        <w:t>Informácie o orgánoch účtovnej jednotky</w:t>
      </w:r>
      <w:bookmarkEnd w:id="2"/>
    </w:p>
    <w:p w14:paraId="791667C0" w14:textId="77777777" w:rsidR="00454AE6" w:rsidRDefault="00454AE6" w:rsidP="00282F28"/>
    <w:p w14:paraId="791667C4" w14:textId="45E95274" w:rsidR="004D3B4A" w:rsidRDefault="009F1253" w:rsidP="004D3B4A">
      <w:pPr>
        <w:pStyle w:val="Zkladntext"/>
        <w:rPr>
          <w:szCs w:val="18"/>
        </w:rPr>
      </w:pPr>
      <w:r>
        <w:rPr>
          <w:szCs w:val="18"/>
        </w:rPr>
        <w:t>Konateľ</w:t>
      </w:r>
      <w:r>
        <w:rPr>
          <w:szCs w:val="18"/>
        </w:rPr>
        <w:tab/>
      </w:r>
      <w:r>
        <w:rPr>
          <w:szCs w:val="18"/>
        </w:rPr>
        <w:tab/>
      </w:r>
      <w:r w:rsidR="003E66AD">
        <w:rPr>
          <w:szCs w:val="18"/>
        </w:rPr>
        <w:t>Ing. Ján Malina</w:t>
      </w:r>
    </w:p>
    <w:p w14:paraId="42D60B55" w14:textId="77777777" w:rsidR="002923EB" w:rsidRDefault="002923EB" w:rsidP="004D3B4A">
      <w:pPr>
        <w:pStyle w:val="Zkladntext"/>
        <w:rPr>
          <w:szCs w:val="18"/>
        </w:rPr>
      </w:pPr>
    </w:p>
    <w:p w14:paraId="287D950C" w14:textId="74CBA6AD" w:rsidR="002923EB" w:rsidRPr="00891481" w:rsidRDefault="002923EB" w:rsidP="004D3B4A">
      <w:pPr>
        <w:pStyle w:val="Zkladntext"/>
        <w:rPr>
          <w:szCs w:val="18"/>
        </w:rPr>
      </w:pPr>
      <w:r>
        <w:rPr>
          <w:szCs w:val="18"/>
        </w:rPr>
        <w:t>Likvidátor</w:t>
      </w:r>
      <w:r>
        <w:rPr>
          <w:szCs w:val="18"/>
        </w:rPr>
        <w:tab/>
      </w:r>
      <w:r>
        <w:rPr>
          <w:szCs w:val="18"/>
        </w:rPr>
        <w:tab/>
        <w:t xml:space="preserve">JUDr. </w:t>
      </w:r>
      <w:proofErr w:type="spellStart"/>
      <w:r>
        <w:rPr>
          <w:szCs w:val="18"/>
        </w:rPr>
        <w:t>Milina</w:t>
      </w:r>
      <w:proofErr w:type="spellEnd"/>
      <w:r>
        <w:rPr>
          <w:szCs w:val="18"/>
        </w:rPr>
        <w:t xml:space="preserve"> </w:t>
      </w:r>
      <w:proofErr w:type="spellStart"/>
      <w:r>
        <w:rPr>
          <w:szCs w:val="18"/>
        </w:rPr>
        <w:t>Schifferdeckerová</w:t>
      </w:r>
      <w:proofErr w:type="spellEnd"/>
    </w:p>
    <w:p w14:paraId="791667C5" w14:textId="639FD57F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ab/>
      </w:r>
      <w:r w:rsidRPr="008C0838">
        <w:rPr>
          <w:szCs w:val="18"/>
        </w:rPr>
        <w:tab/>
      </w:r>
      <w:r w:rsidRPr="008C0838">
        <w:rPr>
          <w:szCs w:val="18"/>
        </w:rPr>
        <w:tab/>
      </w:r>
    </w:p>
    <w:p w14:paraId="791667E2" w14:textId="546DCA9D" w:rsidR="004D3B4A" w:rsidRDefault="002923EB" w:rsidP="00F4107F">
      <w:pPr>
        <w:pStyle w:val="Zkladntext"/>
        <w:rPr>
          <w:szCs w:val="18"/>
        </w:rPr>
      </w:pPr>
      <w:bookmarkStart w:id="3" w:name="_Toc530739898"/>
      <w:r w:rsidRPr="00F4107F">
        <w:rPr>
          <w:szCs w:val="18"/>
        </w:rPr>
        <w:t xml:space="preserve">Konateľovi a likvidátorovi </w:t>
      </w:r>
      <w:r w:rsidR="009F1253" w:rsidRPr="00F4107F">
        <w:rPr>
          <w:szCs w:val="18"/>
        </w:rPr>
        <w:t xml:space="preserve"> </w:t>
      </w:r>
      <w:r w:rsidR="002050C5" w:rsidRPr="00F4107F">
        <w:rPr>
          <w:szCs w:val="18"/>
        </w:rPr>
        <w:t>ne</w:t>
      </w:r>
      <w:r w:rsidR="00454AE6" w:rsidRPr="00F4107F">
        <w:rPr>
          <w:szCs w:val="18"/>
        </w:rPr>
        <w:t>boli v</w:t>
      </w:r>
      <w:r w:rsidRPr="00F4107F">
        <w:rPr>
          <w:szCs w:val="18"/>
        </w:rPr>
        <w:t> bežnom účtovnom období</w:t>
      </w:r>
      <w:r w:rsidR="002050C5" w:rsidRPr="00F4107F">
        <w:rPr>
          <w:szCs w:val="18"/>
        </w:rPr>
        <w:t xml:space="preserve"> poskytnuté žiadne pôžičky, </w:t>
      </w:r>
      <w:r w:rsidR="00454AE6" w:rsidRPr="00F4107F">
        <w:rPr>
          <w:szCs w:val="18"/>
        </w:rPr>
        <w:t xml:space="preserve">záruky alebo iné formy zabezpečenia, ani finančné prostriedky alebo iné plnenia na súkromné účely členov, ktoré sa vyúčtovávajú (v </w:t>
      </w:r>
      <w:r w:rsidRPr="00F4107F">
        <w:rPr>
          <w:szCs w:val="18"/>
        </w:rPr>
        <w:t>predchádzajúcom účtovnom období</w:t>
      </w:r>
      <w:r w:rsidR="00454AE6" w:rsidRPr="00F4107F">
        <w:rPr>
          <w:szCs w:val="18"/>
        </w:rPr>
        <w:t>: žiadne).</w:t>
      </w:r>
      <w:r w:rsidR="004D3B4A" w:rsidRPr="00B50225">
        <w:rPr>
          <w:szCs w:val="18"/>
        </w:rPr>
        <w:t xml:space="preserve">informácie </w:t>
      </w:r>
      <w:r w:rsidR="004D3B4A" w:rsidRPr="007C1451">
        <w:rPr>
          <w:szCs w:val="18"/>
        </w:rPr>
        <w:t>o</w:t>
      </w:r>
      <w:r w:rsidR="007C1451" w:rsidRPr="007C1451">
        <w:rPr>
          <w:szCs w:val="18"/>
        </w:rPr>
        <w:t xml:space="preserve"> AKCIONÁROVI </w:t>
      </w:r>
      <w:r w:rsidR="004D3B4A" w:rsidRPr="007C1451">
        <w:rPr>
          <w:szCs w:val="18"/>
        </w:rPr>
        <w:t xml:space="preserve">účtovnej </w:t>
      </w:r>
      <w:r w:rsidR="004D3B4A" w:rsidRPr="00B50225">
        <w:rPr>
          <w:szCs w:val="18"/>
        </w:rPr>
        <w:t>jednotky</w:t>
      </w:r>
      <w:bookmarkEnd w:id="3"/>
    </w:p>
    <w:p w14:paraId="791667E3" w14:textId="77777777" w:rsidR="00274C00" w:rsidRDefault="00274C00" w:rsidP="00A31BBB">
      <w:pPr>
        <w:ind w:left="360"/>
        <w:rPr>
          <w:b/>
          <w:i/>
          <w:color w:val="FF0000"/>
        </w:rPr>
      </w:pPr>
    </w:p>
    <w:p w14:paraId="791667E6" w14:textId="21343652" w:rsidR="00274C00" w:rsidRDefault="00274C00" w:rsidP="00274C00">
      <w:pPr>
        <w:pStyle w:val="Zkladntext"/>
        <w:rPr>
          <w:szCs w:val="18"/>
        </w:rPr>
      </w:pPr>
    </w:p>
    <w:bookmarkStart w:id="4" w:name="_MON_1527440394"/>
    <w:bookmarkEnd w:id="4"/>
    <w:p w14:paraId="791667E7" w14:textId="54BE504E" w:rsidR="00274C00" w:rsidRDefault="003E66AD" w:rsidP="00274C00">
      <w:pPr>
        <w:pStyle w:val="Zkladntext"/>
        <w:rPr>
          <w:szCs w:val="18"/>
        </w:rPr>
      </w:pPr>
      <w:r>
        <w:rPr>
          <w:szCs w:val="18"/>
        </w:rPr>
        <w:object w:dxaOrig="8386" w:dyaOrig="1530" w14:anchorId="1C47E73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6in;height:78.75pt" o:ole="">
            <v:imagedata r:id="rId11" o:title=""/>
          </v:shape>
          <o:OLEObject Type="Embed" ProgID="Excel.Sheet.12" ShapeID="_x0000_i1025" DrawAspect="Content" ObjectID="_1551526451" r:id="rId12"/>
        </w:object>
      </w:r>
    </w:p>
    <w:p w14:paraId="791667E8" w14:textId="77777777" w:rsidR="00274C00" w:rsidRDefault="00274C00" w:rsidP="00274C00">
      <w:pPr>
        <w:pStyle w:val="Zkladntext"/>
        <w:rPr>
          <w:szCs w:val="18"/>
        </w:rPr>
      </w:pPr>
    </w:p>
    <w:p w14:paraId="791667E9" w14:textId="77777777" w:rsidR="004D3B4A" w:rsidRPr="00B50225" w:rsidRDefault="004D3B4A" w:rsidP="004D3B4A">
      <w:pPr>
        <w:rPr>
          <w:sz w:val="18"/>
          <w:szCs w:val="18"/>
        </w:rPr>
      </w:pPr>
    </w:p>
    <w:p w14:paraId="791667F0" w14:textId="77777777" w:rsidR="004D3B4A" w:rsidRPr="00FD3474" w:rsidRDefault="004D3B4A" w:rsidP="009E0040">
      <w:pPr>
        <w:pStyle w:val="Nadpis1"/>
        <w:tabs>
          <w:tab w:val="num" w:pos="360"/>
        </w:tabs>
        <w:ind w:left="360"/>
        <w:rPr>
          <w:szCs w:val="18"/>
        </w:rPr>
      </w:pPr>
      <w:bookmarkStart w:id="5" w:name="_Toc530739899"/>
      <w:r w:rsidRPr="00FD3474">
        <w:rPr>
          <w:szCs w:val="18"/>
        </w:rPr>
        <w:t>Informácie o</w:t>
      </w:r>
      <w:r w:rsidR="00C45F77">
        <w:rPr>
          <w:szCs w:val="18"/>
        </w:rPr>
        <w:t xml:space="preserve"> PRIJATÝCH POSTUPOCH </w:t>
      </w:r>
      <w:bookmarkEnd w:id="5"/>
    </w:p>
    <w:p w14:paraId="791667F1" w14:textId="77777777" w:rsidR="004D3B4A" w:rsidRPr="00891481" w:rsidRDefault="004D3B4A" w:rsidP="00992FAC">
      <w:pPr>
        <w:pStyle w:val="Zkladntext"/>
        <w:ind w:left="786"/>
        <w:rPr>
          <w:szCs w:val="18"/>
        </w:rPr>
      </w:pPr>
    </w:p>
    <w:p w14:paraId="791667F2" w14:textId="77777777" w:rsidR="004D3B4A" w:rsidRPr="00B50225" w:rsidRDefault="004D3B4A" w:rsidP="009E6550">
      <w:pPr>
        <w:pStyle w:val="Pismenka"/>
        <w:numPr>
          <w:ilvl w:val="0"/>
          <w:numId w:val="7"/>
        </w:numPr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791667F3" w14:textId="7FA7EA66" w:rsidR="004D3B4A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 xml:space="preserve">Účtovná závierka bola zostavená </w:t>
      </w:r>
      <w:r w:rsidR="002923EB">
        <w:rPr>
          <w:szCs w:val="18"/>
        </w:rPr>
        <w:t>z dôvodu ukončenia likvidácie Spoločnosti k 31. januáru 2017.</w:t>
      </w:r>
    </w:p>
    <w:p w14:paraId="791667F4" w14:textId="77777777" w:rsidR="00F06F0D" w:rsidRDefault="00F06F0D" w:rsidP="004D3B4A">
      <w:pPr>
        <w:pStyle w:val="Zkladntext"/>
        <w:ind w:left="450"/>
        <w:rPr>
          <w:szCs w:val="18"/>
        </w:rPr>
      </w:pPr>
    </w:p>
    <w:p w14:paraId="791667F7" w14:textId="1DA22210" w:rsidR="007C1451" w:rsidRPr="0028408E" w:rsidRDefault="004D3B4A" w:rsidP="007C1451">
      <w:pPr>
        <w:pStyle w:val="Zkladntext"/>
        <w:rPr>
          <w:color w:val="00B050"/>
          <w:szCs w:val="18"/>
        </w:rPr>
      </w:pPr>
      <w:r w:rsidRPr="00A31BBB">
        <w:rPr>
          <w:szCs w:val="18"/>
        </w:rPr>
        <w:t>Účtovné metódy a všeobecné účtovné zásady boli účtovnou jednotkou konzistentne</w:t>
      </w:r>
      <w:r w:rsidR="00F4619A" w:rsidRPr="00A31BBB">
        <w:rPr>
          <w:szCs w:val="18"/>
        </w:rPr>
        <w:t xml:space="preserve"> aplikované</w:t>
      </w:r>
      <w:r w:rsidR="00CD2EFC" w:rsidRPr="00A31BBB">
        <w:rPr>
          <w:szCs w:val="18"/>
        </w:rPr>
        <w:t>.</w:t>
      </w:r>
      <w:r w:rsidR="00BC7633" w:rsidRPr="00A31BBB">
        <w:rPr>
          <w:szCs w:val="18"/>
        </w:rPr>
        <w:t xml:space="preserve"> </w:t>
      </w:r>
    </w:p>
    <w:p w14:paraId="791667F9" w14:textId="3BA20E11" w:rsidR="000F1CF9" w:rsidRPr="0028408E" w:rsidRDefault="000F1CF9" w:rsidP="00282F28">
      <w:pPr>
        <w:pStyle w:val="Zkladntext"/>
        <w:rPr>
          <w:color w:val="00B050"/>
          <w:szCs w:val="18"/>
        </w:rPr>
      </w:pPr>
    </w:p>
    <w:p w14:paraId="79166814" w14:textId="77777777" w:rsidR="008261CF" w:rsidRPr="00A31BBB" w:rsidRDefault="008261CF" w:rsidP="009E6550">
      <w:pPr>
        <w:pStyle w:val="Pismenka"/>
        <w:numPr>
          <w:ilvl w:val="0"/>
          <w:numId w:val="7"/>
        </w:numPr>
        <w:rPr>
          <w:szCs w:val="18"/>
        </w:rPr>
      </w:pPr>
      <w:r w:rsidRPr="00A31BBB">
        <w:rPr>
          <w:szCs w:val="18"/>
        </w:rPr>
        <w:t>Použitie odhadov a úsudkov</w:t>
      </w:r>
    </w:p>
    <w:p w14:paraId="79166815" w14:textId="77777777" w:rsidR="008261CF" w:rsidRPr="00A31BBB" w:rsidRDefault="008261CF" w:rsidP="00A31BBB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Zostavenie účtovnej závierky </w:t>
      </w:r>
      <w:r w:rsidRPr="00953A9B">
        <w:rPr>
          <w:szCs w:val="18"/>
        </w:rPr>
        <w:t xml:space="preserve">si </w:t>
      </w:r>
      <w:r w:rsidRPr="00A31BBB">
        <w:rPr>
          <w:szCs w:val="18"/>
        </w:rPr>
        <w:t xml:space="preserve">vyžaduje, aby </w:t>
      </w:r>
      <w:r w:rsidR="000F1CF9">
        <w:rPr>
          <w:szCs w:val="18"/>
        </w:rPr>
        <w:t>manažment</w:t>
      </w:r>
      <w:r w:rsidRPr="00A31BBB">
        <w:rPr>
          <w:szCs w:val="18"/>
        </w:rPr>
        <w:t xml:space="preserve"> Spoločnosti urobil úsudky, odhady a predpoklady, ktoré ovplyvňujú aplikáciu účtovných </w:t>
      </w:r>
      <w:r w:rsidR="000F1CF9">
        <w:rPr>
          <w:szCs w:val="18"/>
        </w:rPr>
        <w:t>metód a účtovných zásad</w:t>
      </w:r>
      <w:r w:rsidRPr="00A31BBB">
        <w:rPr>
          <w:szCs w:val="18"/>
        </w:rPr>
        <w:t xml:space="preserve"> a hodnotu vykazovaného majetku, záväzkov, výnosov a nákladov. Odhady a súvisiace predpoklady sú založené na minulých skúsenostiach a iných rozličných faktoroch, </w:t>
      </w:r>
      <w:r w:rsidRPr="00A31BBB">
        <w:rPr>
          <w:szCs w:val="18"/>
        </w:rPr>
        <w:lastRenderedPageBreak/>
        <w:t xml:space="preserve">považovaných za primerané okolnostiam, na základe ktorých sa formuje východisko pre posúdenie účtovných hodnôt majetku a záväzkov, ktoré nie sú zrejmé z iných zdrojov. Skutočné výsledky sa </w:t>
      </w:r>
      <w:r w:rsidR="000F1CF9">
        <w:rPr>
          <w:szCs w:val="18"/>
        </w:rPr>
        <w:t xml:space="preserve">preto </w:t>
      </w:r>
      <w:r w:rsidRPr="00A31BBB">
        <w:rPr>
          <w:szCs w:val="18"/>
        </w:rPr>
        <w:t>môžu líšiť od odhadov.</w:t>
      </w:r>
    </w:p>
    <w:p w14:paraId="79166816" w14:textId="77777777" w:rsidR="008261CF" w:rsidRPr="00A31BBB" w:rsidRDefault="008261CF" w:rsidP="00A31BBB">
      <w:pPr>
        <w:pStyle w:val="Zkladntext"/>
        <w:ind w:left="450"/>
        <w:rPr>
          <w:szCs w:val="18"/>
        </w:rPr>
      </w:pPr>
    </w:p>
    <w:p w14:paraId="79166817" w14:textId="77777777" w:rsidR="008261CF" w:rsidRDefault="008261CF" w:rsidP="00A31BBB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Odhady a súvisiace predpoklady sú neustále prehodnocované. Korekcie účtovných odhadov </w:t>
      </w:r>
      <w:r w:rsidR="00813301">
        <w:rPr>
          <w:szCs w:val="18"/>
        </w:rPr>
        <w:t xml:space="preserve">nie sú vykázané </w:t>
      </w:r>
      <w:r w:rsidR="000F1CF9">
        <w:rPr>
          <w:szCs w:val="18"/>
        </w:rPr>
        <w:t xml:space="preserve">retrospektívne, ale </w:t>
      </w:r>
      <w:r w:rsidRPr="00A31BBB">
        <w:rPr>
          <w:szCs w:val="18"/>
        </w:rPr>
        <w:t>sú vykázané  v období, v ktorom je odhad korigovaný, ak korekcia ovplyvňuje iba toto obdobie</w:t>
      </w:r>
      <w:r w:rsidR="008B79CE">
        <w:rPr>
          <w:szCs w:val="18"/>
        </w:rPr>
        <w:t>,</w:t>
      </w:r>
      <w:r w:rsidRPr="00A31BBB">
        <w:rPr>
          <w:szCs w:val="18"/>
        </w:rPr>
        <w:t xml:space="preserve"> alebo v období korekcie a v budúcich obdobiach, ak korekcia ovplyvňuje toto aj budúce obdobia. </w:t>
      </w:r>
    </w:p>
    <w:p w14:paraId="0670C45D" w14:textId="77777777" w:rsidR="007C1451" w:rsidRDefault="007C1451" w:rsidP="00A31BBB">
      <w:pPr>
        <w:pStyle w:val="Zkladntext"/>
        <w:rPr>
          <w:b/>
          <w:i/>
          <w:szCs w:val="18"/>
        </w:rPr>
      </w:pPr>
    </w:p>
    <w:p w14:paraId="7916681F" w14:textId="77777777" w:rsidR="001A072E" w:rsidRPr="00D06026" w:rsidRDefault="001A072E" w:rsidP="00A31BBB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Úsudky</w:t>
      </w:r>
    </w:p>
    <w:p w14:paraId="0FFEB2DD" w14:textId="77777777" w:rsidR="00264A3A" w:rsidRPr="007C1451" w:rsidRDefault="00264A3A" w:rsidP="007C1451">
      <w:pPr>
        <w:pStyle w:val="NormalLeft"/>
        <w:ind w:left="426"/>
        <w:rPr>
          <w:sz w:val="18"/>
          <w:szCs w:val="18"/>
        </w:rPr>
      </w:pPr>
      <w:r w:rsidRPr="007C1451">
        <w:rPr>
          <w:sz w:val="18"/>
          <w:szCs w:val="18"/>
        </w:rPr>
        <w:t>V súvislosti s aplikáciou účtovných metód a účtovných zásad Spoločnosti nie sú potrebné také úsudky, ktoré by mali významný dopad na hodnoty vykázané v účtovnej závierke.</w:t>
      </w:r>
    </w:p>
    <w:p w14:paraId="79166829" w14:textId="77777777" w:rsidR="004C09B5" w:rsidRPr="00D06026" w:rsidRDefault="004C09B5" w:rsidP="00A31BBB">
      <w:pPr>
        <w:pStyle w:val="Zkladntext"/>
        <w:rPr>
          <w:b/>
          <w:i/>
          <w:szCs w:val="18"/>
        </w:rPr>
      </w:pPr>
      <w:bookmarkStart w:id="6" w:name="_GoBack"/>
      <w:bookmarkEnd w:id="6"/>
      <w:r w:rsidRPr="00D06026">
        <w:rPr>
          <w:b/>
          <w:i/>
          <w:szCs w:val="18"/>
        </w:rPr>
        <w:t>Neistoty v odhadoch a predpokladoch</w:t>
      </w:r>
    </w:p>
    <w:p w14:paraId="2EE91C09" w14:textId="77777777" w:rsidR="009D1877" w:rsidRPr="007C1451" w:rsidRDefault="009D1877" w:rsidP="007C1451">
      <w:pPr>
        <w:pStyle w:val="NormalLeft"/>
        <w:ind w:left="426"/>
        <w:rPr>
          <w:sz w:val="18"/>
          <w:szCs w:val="18"/>
        </w:rPr>
      </w:pPr>
      <w:r w:rsidRPr="007C1451">
        <w:rPr>
          <w:sz w:val="18"/>
          <w:szCs w:val="18"/>
        </w:rPr>
        <w:t>Spoločnosť neidentifikovala takú neistotu v odhadoch a predpokladoch, pri ktorej by existovalo signifikantné riziko, že by mohla viesť k ich významnej úprave v nasledujúcom účtovnom období.</w:t>
      </w:r>
    </w:p>
    <w:p w14:paraId="791668DB" w14:textId="77777777" w:rsidR="007224BE" w:rsidRPr="00B50225" w:rsidRDefault="007224BE" w:rsidP="009E6550">
      <w:pPr>
        <w:pStyle w:val="Pismenka"/>
        <w:numPr>
          <w:ilvl w:val="0"/>
          <w:numId w:val="7"/>
        </w:numPr>
        <w:rPr>
          <w:szCs w:val="18"/>
        </w:rPr>
      </w:pPr>
      <w:r w:rsidRPr="00B50225">
        <w:rPr>
          <w:szCs w:val="18"/>
        </w:rPr>
        <w:t>Pohľadávky</w:t>
      </w:r>
    </w:p>
    <w:p w14:paraId="791668DC" w14:textId="77777777" w:rsidR="007224BE" w:rsidRDefault="007224BE" w:rsidP="007224BE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91668DD" w14:textId="77777777" w:rsidR="00BD0E9A" w:rsidRDefault="00BD0E9A" w:rsidP="007224BE">
      <w:pPr>
        <w:pStyle w:val="Zkladntext"/>
        <w:rPr>
          <w:szCs w:val="18"/>
        </w:rPr>
      </w:pPr>
    </w:p>
    <w:p w14:paraId="791668DE" w14:textId="77777777" w:rsidR="00BD0E9A" w:rsidRPr="00B50225" w:rsidRDefault="00BD0E9A" w:rsidP="007224BE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14:paraId="791668DF" w14:textId="77777777" w:rsidR="003500E4" w:rsidRPr="00FE0F76" w:rsidRDefault="003500E4" w:rsidP="0028408E">
      <w:pPr>
        <w:pStyle w:val="Zkladntext"/>
        <w:ind w:left="0"/>
        <w:rPr>
          <w:szCs w:val="18"/>
        </w:rPr>
      </w:pPr>
    </w:p>
    <w:p w14:paraId="791668EE" w14:textId="77777777" w:rsidR="004D3B4A" w:rsidRDefault="00F06652" w:rsidP="009E6550">
      <w:pPr>
        <w:pStyle w:val="Pismenka"/>
        <w:numPr>
          <w:ilvl w:val="0"/>
          <w:numId w:val="7"/>
        </w:numPr>
        <w:rPr>
          <w:szCs w:val="18"/>
        </w:rPr>
      </w:pPr>
      <w:r>
        <w:rPr>
          <w:szCs w:val="18"/>
        </w:rPr>
        <w:t>Finančné účty</w:t>
      </w:r>
    </w:p>
    <w:p w14:paraId="791668EF" w14:textId="7FE650E1" w:rsidR="00703E75" w:rsidRPr="0028408E" w:rsidRDefault="00703E75" w:rsidP="00F500B6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28408E">
        <w:rPr>
          <w:b w:val="0"/>
          <w:szCs w:val="18"/>
        </w:rPr>
        <w:t xml:space="preserve">Finančné účty </w:t>
      </w:r>
      <w:r w:rsidR="001E2F9F">
        <w:rPr>
          <w:b w:val="0"/>
          <w:szCs w:val="18"/>
        </w:rPr>
        <w:t xml:space="preserve">tvoria </w:t>
      </w:r>
      <w:r w:rsidRPr="001E2F9F">
        <w:rPr>
          <w:b w:val="0"/>
          <w:szCs w:val="18"/>
        </w:rPr>
        <w:t xml:space="preserve">zostatky na bankových účtoch </w:t>
      </w:r>
      <w:r w:rsidR="009A3538">
        <w:rPr>
          <w:b w:val="0"/>
          <w:szCs w:val="18"/>
        </w:rPr>
        <w:t xml:space="preserve">a v pokladnici </w:t>
      </w:r>
      <w:r w:rsidRPr="0028408E">
        <w:rPr>
          <w:b w:val="0"/>
          <w:szCs w:val="18"/>
        </w:rPr>
        <w:t xml:space="preserve">a oceňujú sa menovitou hodnotou. Zníženie ich hodnoty sa vyjadruje opravnou položkou. </w:t>
      </w:r>
    </w:p>
    <w:p w14:paraId="791668F0" w14:textId="77777777" w:rsidR="00A46A96" w:rsidRDefault="00A46A96" w:rsidP="00032D7F">
      <w:pPr>
        <w:pStyle w:val="odstavec"/>
      </w:pPr>
    </w:p>
    <w:p w14:paraId="791668FD" w14:textId="77777777" w:rsidR="00471807" w:rsidRPr="00992FAC" w:rsidRDefault="00CF5274" w:rsidP="009E6550">
      <w:pPr>
        <w:pStyle w:val="Pismenka"/>
        <w:numPr>
          <w:ilvl w:val="0"/>
          <w:numId w:val="7"/>
        </w:numPr>
        <w:rPr>
          <w:szCs w:val="18"/>
        </w:rPr>
      </w:pPr>
      <w:r w:rsidRPr="00992FAC">
        <w:rPr>
          <w:szCs w:val="18"/>
        </w:rPr>
        <w:t>Zníženie hodnoty majetku a o</w:t>
      </w:r>
      <w:r w:rsidR="00471807" w:rsidRPr="00992FAC">
        <w:rPr>
          <w:szCs w:val="18"/>
        </w:rPr>
        <w:t>pravné položky</w:t>
      </w:r>
    </w:p>
    <w:p w14:paraId="791668FE" w14:textId="77777777" w:rsidR="00471807" w:rsidRDefault="00471807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  <w:r w:rsidR="004E3A41" w:rsidRPr="00D06026">
        <w:rPr>
          <w:b w:val="0"/>
        </w:rPr>
        <w:t xml:space="preserve"> </w:t>
      </w:r>
      <w:r w:rsidR="003F788D" w:rsidRPr="00D06026">
        <w:rPr>
          <w:b w:val="0"/>
        </w:rPr>
        <w:t xml:space="preserve">Opravné položky sa zrušia alebo zmení </w:t>
      </w:r>
      <w:r w:rsidR="007E2083">
        <w:rPr>
          <w:b w:val="0"/>
        </w:rPr>
        <w:t xml:space="preserve">sa </w:t>
      </w:r>
      <w:r w:rsidR="003F788D" w:rsidRPr="00D06026">
        <w:rPr>
          <w:b w:val="0"/>
        </w:rPr>
        <w:t>ich výška, ak nastane zmena</w:t>
      </w:r>
      <w:r w:rsidR="00C46D68" w:rsidRPr="00D06026">
        <w:rPr>
          <w:b w:val="0"/>
        </w:rPr>
        <w:t xml:space="preserve"> predpokladu zníženia hodnoty.</w:t>
      </w:r>
    </w:p>
    <w:p w14:paraId="6FD38A94" w14:textId="77777777" w:rsidR="0040334F" w:rsidRPr="00D06026" w:rsidRDefault="0040334F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08" w14:textId="57294667" w:rsidR="00F50A27" w:rsidRPr="00CC23EC" w:rsidRDefault="00F50A27" w:rsidP="00D07F5A">
      <w:pPr>
        <w:pStyle w:val="Pismenka"/>
        <w:numPr>
          <w:ilvl w:val="0"/>
          <w:numId w:val="0"/>
        </w:numPr>
        <w:ind w:left="426"/>
        <w:rPr>
          <w:i/>
        </w:rPr>
      </w:pPr>
      <w:r w:rsidRPr="00D06026">
        <w:rPr>
          <w:i/>
        </w:rPr>
        <w:t>Zníže</w:t>
      </w:r>
      <w:r w:rsidR="001E2F9F">
        <w:rPr>
          <w:i/>
        </w:rPr>
        <w:t xml:space="preserve">nie hodnoty </w:t>
      </w:r>
      <w:r w:rsidRPr="00D06026">
        <w:rPr>
          <w:i/>
        </w:rPr>
        <w:t> pohľadávok</w:t>
      </w:r>
      <w:r w:rsidRPr="00CC23EC">
        <w:rPr>
          <w:i/>
        </w:rPr>
        <w:t xml:space="preserve"> </w:t>
      </w:r>
    </w:p>
    <w:p w14:paraId="79166909" w14:textId="1F9D841E" w:rsidR="008211DA" w:rsidRPr="00D06026" w:rsidRDefault="008211DA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Ku každému dňu, ku ktorému sa zostavuje účtovná závierka</w:t>
      </w:r>
      <w:r w:rsidR="001E2F9F">
        <w:rPr>
          <w:b w:val="0"/>
        </w:rPr>
        <w:t xml:space="preserve"> sa pohľadávky posudzujú</w:t>
      </w:r>
      <w:r w:rsidRPr="00D06026">
        <w:rPr>
          <w:b w:val="0"/>
        </w:rPr>
        <w:t xml:space="preserve"> s cieľom zistiť, či existujú</w:t>
      </w:r>
      <w:r w:rsidR="001E2F9F">
        <w:rPr>
          <w:b w:val="0"/>
        </w:rPr>
        <w:t xml:space="preserve"> objektívne dôkazy zníženia ich</w:t>
      </w:r>
      <w:r w:rsidRPr="00D06026">
        <w:rPr>
          <w:b w:val="0"/>
        </w:rPr>
        <w:t xml:space="preserve"> hodnoty.</w:t>
      </w:r>
    </w:p>
    <w:p w14:paraId="7916690A" w14:textId="77777777" w:rsidR="008211DA" w:rsidRPr="00D06026" w:rsidRDefault="008211DA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0B" w14:textId="6CBA8E50" w:rsidR="008211DA" w:rsidRPr="00D06026" w:rsidRDefault="008211DA" w:rsidP="00D07F5A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D06026">
        <w:rPr>
          <w:b w:val="0"/>
        </w:rPr>
        <w:t>Medzi objektívne dôkazy o zn</w:t>
      </w:r>
      <w:r w:rsidR="001E2F9F">
        <w:rPr>
          <w:b w:val="0"/>
        </w:rPr>
        <w:t>ížení hodnoty pohľadávok</w:t>
      </w:r>
      <w:r w:rsidRPr="00D06026">
        <w:rPr>
          <w:b w:val="0"/>
        </w:rPr>
        <w:t xml:space="preserve"> </w:t>
      </w:r>
      <w:r w:rsidR="005E0DF4">
        <w:rPr>
          <w:b w:val="0"/>
        </w:rPr>
        <w:t xml:space="preserve">patrí </w:t>
      </w:r>
      <w:r w:rsidRPr="00D06026">
        <w:rPr>
          <w:b w:val="0"/>
        </w:rPr>
        <w:t xml:space="preserve">nesplácanie dlhu alebo </w:t>
      </w:r>
      <w:r w:rsidR="005E0DF4">
        <w:rPr>
          <w:b w:val="0"/>
        </w:rPr>
        <w:t>protiprávne</w:t>
      </w:r>
      <w:r w:rsidRPr="00D06026">
        <w:rPr>
          <w:b w:val="0"/>
        </w:rPr>
        <w:t xml:space="preserve"> </w:t>
      </w:r>
      <w:r w:rsidR="005E0DF4">
        <w:rPr>
          <w:b w:val="0"/>
        </w:rPr>
        <w:t>konanie</w:t>
      </w:r>
      <w:r w:rsidRPr="00D06026">
        <w:rPr>
          <w:b w:val="0"/>
        </w:rPr>
        <w:t xml:space="preserve"> dlžníka, reštrukturalizáci</w:t>
      </w:r>
      <w:r w:rsidR="00021C95">
        <w:rPr>
          <w:b w:val="0"/>
        </w:rPr>
        <w:t>a</w:t>
      </w:r>
      <w:r w:rsidRPr="00D06026">
        <w:rPr>
          <w:b w:val="0"/>
        </w:rPr>
        <w:t xml:space="preserve"> pohľadávok Spoločnosti za podmienok, o ktorých by Spoločnosť za normálnej situácie</w:t>
      </w:r>
      <w:r w:rsidRPr="00D06026">
        <w:rPr>
          <w:szCs w:val="18"/>
        </w:rPr>
        <w:t xml:space="preserve"> </w:t>
      </w:r>
      <w:r w:rsidRPr="00D06026">
        <w:rPr>
          <w:b w:val="0"/>
          <w:szCs w:val="18"/>
        </w:rPr>
        <w:t>neuvažovala, indikácie, že na majetok dlžníka alebo em</w:t>
      </w:r>
      <w:r w:rsidR="001E2F9F">
        <w:rPr>
          <w:b w:val="0"/>
          <w:szCs w:val="18"/>
        </w:rPr>
        <w:t>itenta bude vyhlásený konkurz.</w:t>
      </w:r>
    </w:p>
    <w:p w14:paraId="7916690C" w14:textId="77777777" w:rsidR="00F50A27" w:rsidRPr="00D06026" w:rsidRDefault="00F50A27" w:rsidP="00D07F5A">
      <w:pPr>
        <w:pStyle w:val="Pismenka"/>
        <w:numPr>
          <w:ilvl w:val="0"/>
          <w:numId w:val="0"/>
        </w:numPr>
        <w:ind w:left="426"/>
        <w:rPr>
          <w:b w:val="0"/>
          <w:i/>
          <w:szCs w:val="18"/>
        </w:rPr>
      </w:pPr>
    </w:p>
    <w:p w14:paraId="7916690D" w14:textId="3C76D078" w:rsidR="008809FB" w:rsidRPr="00D06026" w:rsidRDefault="008809FB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Predpokladané</w:t>
      </w:r>
      <w:r w:rsidR="001E2F9F">
        <w:rPr>
          <w:b w:val="0"/>
        </w:rPr>
        <w:t xml:space="preserve"> budúce ekonomické úžitky </w:t>
      </w:r>
      <w:r w:rsidR="00155499">
        <w:rPr>
          <w:b w:val="0"/>
        </w:rPr>
        <w:t>z </w:t>
      </w:r>
      <w:r w:rsidRPr="00D06026">
        <w:rPr>
          <w:b w:val="0"/>
        </w:rPr>
        <w:t>pohľadávok sa vypočíta</w:t>
      </w:r>
      <w:r w:rsidR="001E2F9F">
        <w:rPr>
          <w:b w:val="0"/>
        </w:rPr>
        <w:t>jú</w:t>
      </w:r>
      <w:r w:rsidRPr="00D06026">
        <w:rPr>
          <w:b w:val="0"/>
        </w:rPr>
        <w:t xml:space="preserve"> ako súčasná hodnota odhadovaných </w:t>
      </w:r>
      <w:r w:rsidR="004F5D96" w:rsidRPr="00D06026">
        <w:rPr>
          <w:b w:val="0"/>
        </w:rPr>
        <w:t xml:space="preserve">diskontovaných </w:t>
      </w:r>
      <w:r w:rsidRPr="00D06026">
        <w:rPr>
          <w:b w:val="0"/>
        </w:rPr>
        <w:t>budúcich peňažných tokov</w:t>
      </w:r>
      <w:r w:rsidR="00CC23EC">
        <w:rPr>
          <w:b w:val="0"/>
        </w:rPr>
        <w:t>.</w:t>
      </w:r>
      <w:r w:rsidRPr="00D06026">
        <w:rPr>
          <w:b w:val="0"/>
        </w:rPr>
        <w:t xml:space="preserve"> Pri určení návratnej hodnoty úverov a pohľadávok sa tiež berie do úvahy schopnosť a výkonnosť dlžníka a hodnota </w:t>
      </w:r>
      <w:proofErr w:type="spellStart"/>
      <w:r w:rsidRPr="00D06026">
        <w:rPr>
          <w:b w:val="0"/>
        </w:rPr>
        <w:t>kolaterálov</w:t>
      </w:r>
      <w:proofErr w:type="spellEnd"/>
      <w:r w:rsidRPr="00D06026">
        <w:rPr>
          <w:b w:val="0"/>
        </w:rPr>
        <w:t xml:space="preserve"> a záruk od tretích strán.</w:t>
      </w:r>
    </w:p>
    <w:p w14:paraId="7916690E" w14:textId="77777777" w:rsidR="00C35DA5" w:rsidRPr="00D06026" w:rsidRDefault="00C35DA5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0F" w14:textId="77777777" w:rsidR="00C35DA5" w:rsidRDefault="00C35DA5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Opravná položka sa zruší, ak následné zvýšenie predpokladaných budúcich ekonomických úžitkov možno objektívne spájať s udalosťou, ktorá nastala po vykázaní opravnej položky.</w:t>
      </w:r>
    </w:p>
    <w:p w14:paraId="79166910" w14:textId="77777777" w:rsidR="00D07F5A" w:rsidRPr="00A31BBB" w:rsidRDefault="00D07F5A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11" w14:textId="77777777" w:rsidR="004E3A41" w:rsidRPr="00B50225" w:rsidRDefault="004E3A41" w:rsidP="009E6550">
      <w:pPr>
        <w:pStyle w:val="Pismenka"/>
        <w:numPr>
          <w:ilvl w:val="0"/>
          <w:numId w:val="7"/>
        </w:numPr>
        <w:rPr>
          <w:szCs w:val="18"/>
        </w:rPr>
      </w:pPr>
      <w:r w:rsidRPr="00B50225">
        <w:rPr>
          <w:szCs w:val="18"/>
        </w:rPr>
        <w:t>Záväzky</w:t>
      </w:r>
    </w:p>
    <w:p w14:paraId="79166912" w14:textId="77777777" w:rsidR="004E3A41" w:rsidRPr="00B50225" w:rsidRDefault="004E3A41" w:rsidP="004E3A41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9166913" w14:textId="77777777" w:rsidR="004E3A41" w:rsidRPr="00B50225" w:rsidRDefault="004E3A41" w:rsidP="004D3B4A">
      <w:pPr>
        <w:pStyle w:val="Zkladntext"/>
        <w:rPr>
          <w:szCs w:val="18"/>
        </w:rPr>
      </w:pPr>
    </w:p>
    <w:p w14:paraId="79166914" w14:textId="77777777" w:rsidR="004D3B4A" w:rsidRPr="0028408E" w:rsidRDefault="004D3B4A" w:rsidP="009E6550">
      <w:pPr>
        <w:pStyle w:val="Pismenka"/>
        <w:numPr>
          <w:ilvl w:val="0"/>
          <w:numId w:val="7"/>
        </w:numPr>
        <w:rPr>
          <w:szCs w:val="18"/>
        </w:rPr>
      </w:pPr>
      <w:r w:rsidRPr="00032D7F">
        <w:rPr>
          <w:szCs w:val="18"/>
        </w:rPr>
        <w:t>Rezervy</w:t>
      </w:r>
    </w:p>
    <w:p w14:paraId="79166915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79166916" w14:textId="77777777" w:rsidR="00852D4F" w:rsidRPr="00736771" w:rsidRDefault="00852D4F" w:rsidP="00F53D2F">
      <w:pPr>
        <w:pStyle w:val="Zkladntext"/>
        <w:rPr>
          <w:b/>
          <w:szCs w:val="18"/>
        </w:rPr>
      </w:pPr>
    </w:p>
    <w:p w14:paraId="79166917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</w:t>
      </w:r>
      <w:r w:rsidRPr="00736771">
        <w:rPr>
          <w:szCs w:val="18"/>
        </w:rPr>
        <w:lastRenderedPageBreak/>
        <w:t xml:space="preserve">záväzkov. Rozpustenie nepotrebnej rezervy alebo jej časti sa účtuje opačným účtovným zápisom ako sa účtovala tvorba rezervy. </w:t>
      </w:r>
    </w:p>
    <w:p w14:paraId="79166918" w14:textId="77777777" w:rsidR="00852D4F" w:rsidRPr="00736771" w:rsidRDefault="00852D4F" w:rsidP="00F53D2F">
      <w:pPr>
        <w:pStyle w:val="Zkladntext"/>
        <w:rPr>
          <w:b/>
          <w:szCs w:val="18"/>
        </w:rPr>
      </w:pPr>
    </w:p>
    <w:p w14:paraId="79166919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14:paraId="7916691A" w14:textId="77777777" w:rsidR="00852D4F" w:rsidRPr="009E0040" w:rsidRDefault="00852D4F" w:rsidP="009E0040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79166925" w14:textId="77777777" w:rsidR="00EB27C5" w:rsidRPr="00B50225" w:rsidRDefault="00EB27C5">
      <w:pPr>
        <w:pStyle w:val="Zkladntext"/>
        <w:jc w:val="left"/>
        <w:rPr>
          <w:b/>
          <w:szCs w:val="18"/>
        </w:rPr>
      </w:pPr>
      <w:r w:rsidRPr="00B50225">
        <w:rPr>
          <w:b/>
          <w:szCs w:val="18"/>
        </w:rPr>
        <w:t>Nevyfakturované dodávky majetku</w:t>
      </w:r>
    </w:p>
    <w:p w14:paraId="79166926" w14:textId="77777777" w:rsidR="00EB27C5" w:rsidRDefault="00EB27C5">
      <w:pPr>
        <w:pStyle w:val="Zkladntext"/>
        <w:rPr>
          <w:szCs w:val="18"/>
        </w:rPr>
      </w:pPr>
      <w:r w:rsidRPr="00B50225">
        <w:rPr>
          <w:szCs w:val="18"/>
        </w:rPr>
        <w:t>Rezervy na nevyfakturované dodávky majetku sa nevykazujú s vp</w:t>
      </w:r>
      <w:r>
        <w:rPr>
          <w:szCs w:val="18"/>
        </w:rPr>
        <w:t>lyvom na výsledok hospodárenia a oceňujú sa v odhadovanej výške záväzku.</w:t>
      </w:r>
    </w:p>
    <w:p w14:paraId="4913EEEA" w14:textId="77777777" w:rsidR="004A5BC6" w:rsidRDefault="004A5BC6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E" w14:textId="77777777" w:rsidR="0040522D" w:rsidRDefault="0040522D" w:rsidP="009E6550">
      <w:pPr>
        <w:pStyle w:val="Pismenka"/>
        <w:numPr>
          <w:ilvl w:val="0"/>
          <w:numId w:val="7"/>
        </w:numPr>
        <w:rPr>
          <w:szCs w:val="18"/>
        </w:rPr>
      </w:pPr>
      <w:bookmarkStart w:id="7" w:name="_Toc530739900"/>
      <w:r w:rsidRPr="00A31BBB">
        <w:rPr>
          <w:szCs w:val="18"/>
        </w:rPr>
        <w:t>Porovnateľné údaje</w:t>
      </w:r>
    </w:p>
    <w:p w14:paraId="791669CF" w14:textId="77777777" w:rsidR="00596FF7" w:rsidRPr="00AB1CF7" w:rsidRDefault="00596FF7" w:rsidP="00F53D2F">
      <w:pPr>
        <w:pStyle w:val="Zkladntext"/>
        <w:rPr>
          <w:b/>
          <w:szCs w:val="18"/>
        </w:rPr>
      </w:pPr>
      <w:r w:rsidRPr="00AB1CF7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791669D0" w14:textId="77777777" w:rsidR="004F7A8F" w:rsidRDefault="004F7A8F" w:rsidP="0028408E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791669D3" w14:textId="77777777" w:rsidR="00003DEF" w:rsidRPr="00032D7F" w:rsidRDefault="00003DEF" w:rsidP="009E6550">
      <w:pPr>
        <w:pStyle w:val="Pismenka"/>
        <w:numPr>
          <w:ilvl w:val="0"/>
          <w:numId w:val="7"/>
        </w:numPr>
        <w:rPr>
          <w:szCs w:val="18"/>
        </w:rPr>
      </w:pPr>
      <w:r w:rsidRPr="00032D7F">
        <w:rPr>
          <w:szCs w:val="18"/>
        </w:rPr>
        <w:t>Oprava chýb minulých období</w:t>
      </w:r>
    </w:p>
    <w:p w14:paraId="791669D4" w14:textId="77777777" w:rsidR="00003DEF" w:rsidRDefault="00003DEF" w:rsidP="00A31BBB">
      <w:pPr>
        <w:pStyle w:val="Zkladntext"/>
        <w:rPr>
          <w:szCs w:val="18"/>
        </w:rPr>
      </w:pPr>
      <w:r w:rsidRPr="00BF511F">
        <w:rPr>
          <w:szCs w:val="18"/>
        </w:rPr>
        <w:t xml:space="preserve">Ak Spoločnosť zistí v bežnom účtovnom období významnú chybu týkajúcu sa minulých účtovných období, opraví túto chybu na účtoch </w:t>
      </w:r>
      <w:r w:rsidR="00D6732C" w:rsidRPr="00BF511F">
        <w:rPr>
          <w:szCs w:val="18"/>
        </w:rPr>
        <w:t xml:space="preserve">428 - </w:t>
      </w:r>
      <w:r w:rsidRPr="00BF511F">
        <w:rPr>
          <w:szCs w:val="18"/>
        </w:rPr>
        <w:t>Nerozdelený zisk minulých rokov a</w:t>
      </w:r>
      <w:r w:rsidR="00D6732C" w:rsidRPr="006F693B">
        <w:rPr>
          <w:szCs w:val="18"/>
        </w:rPr>
        <w:t xml:space="preserve"> 429 - </w:t>
      </w:r>
      <w:r w:rsidRPr="006F693B">
        <w:rPr>
          <w:szCs w:val="18"/>
        </w:rPr>
        <w:t xml:space="preserve">Neuhradená strata minulých rokov, t. j. bez vplyvu na výsledok hospodárenia v bežnom účtovnom období. Opravy nevýznamných chýb minulých účtovných období sa účtujú </w:t>
      </w:r>
      <w:r w:rsidR="00411EDB" w:rsidRPr="006F693B">
        <w:rPr>
          <w:szCs w:val="18"/>
        </w:rPr>
        <w:t>v</w:t>
      </w:r>
      <w:r w:rsidR="00411EDB"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791669D5" w14:textId="77777777" w:rsidR="00896A20" w:rsidRDefault="00896A20" w:rsidP="00A31BBB">
      <w:pPr>
        <w:pStyle w:val="Zkladntext"/>
        <w:rPr>
          <w:szCs w:val="18"/>
        </w:rPr>
      </w:pPr>
    </w:p>
    <w:p w14:paraId="791669D8" w14:textId="5E04BDC2" w:rsidR="00896A20" w:rsidRPr="0000772F" w:rsidRDefault="00896A20" w:rsidP="0000772F">
      <w:pPr>
        <w:pStyle w:val="Zkladntext"/>
        <w:rPr>
          <w:szCs w:val="18"/>
        </w:rPr>
      </w:pPr>
      <w:r w:rsidRPr="0000772F">
        <w:rPr>
          <w:szCs w:val="18"/>
        </w:rPr>
        <w:t>V</w:t>
      </w:r>
      <w:r w:rsidR="009A3538">
        <w:rPr>
          <w:szCs w:val="18"/>
        </w:rPr>
        <w:t xml:space="preserve"> bežnom účtovnom období </w:t>
      </w:r>
      <w:r w:rsidRPr="0000772F">
        <w:rPr>
          <w:szCs w:val="18"/>
        </w:rPr>
        <w:t>Spoločnosť neúčtovala o oprave výz</w:t>
      </w:r>
      <w:r w:rsidR="0000772F" w:rsidRPr="0000772F">
        <w:rPr>
          <w:szCs w:val="18"/>
        </w:rPr>
        <w:t xml:space="preserve">namných chýb minulých období. </w:t>
      </w:r>
    </w:p>
    <w:p w14:paraId="791669D9" w14:textId="77777777" w:rsidR="002A3458" w:rsidRDefault="002A3458" w:rsidP="00282F28">
      <w:pPr>
        <w:pStyle w:val="Zkladntext"/>
        <w:rPr>
          <w:szCs w:val="18"/>
        </w:rPr>
      </w:pPr>
    </w:p>
    <w:p w14:paraId="791669E7" w14:textId="1036A993" w:rsidR="003226A5" w:rsidRPr="00891481" w:rsidRDefault="003226A5" w:rsidP="00AB1CF7">
      <w:pPr>
        <w:pStyle w:val="Zkladntext"/>
        <w:rPr>
          <w:szCs w:val="18"/>
        </w:rPr>
      </w:pPr>
    </w:p>
    <w:p w14:paraId="79166BD2" w14:textId="77777777" w:rsidR="0000290B" w:rsidRDefault="00F4619A" w:rsidP="00B50225">
      <w:pPr>
        <w:pStyle w:val="Nadpis1"/>
        <w:tabs>
          <w:tab w:val="num" w:pos="360"/>
        </w:tabs>
        <w:spacing w:before="240" w:after="60"/>
        <w:ind w:left="360"/>
        <w:rPr>
          <w:szCs w:val="18"/>
        </w:rPr>
      </w:pPr>
      <w:bookmarkStart w:id="8" w:name="_MON_1500889926"/>
      <w:bookmarkStart w:id="9" w:name="_MON_1405949598"/>
      <w:bookmarkStart w:id="10" w:name="_MON_1500378563"/>
      <w:bookmarkEnd w:id="7"/>
      <w:bookmarkEnd w:id="8"/>
      <w:bookmarkEnd w:id="9"/>
      <w:bookmarkEnd w:id="10"/>
      <w:r w:rsidRPr="00B50225">
        <w:rPr>
          <w:szCs w:val="18"/>
        </w:rPr>
        <w:t>Informácie o iných aktívach a iných pasívach</w:t>
      </w:r>
    </w:p>
    <w:p w14:paraId="277ABB11" w14:textId="77777777" w:rsidR="00204CBB" w:rsidRPr="0066022A" w:rsidRDefault="00204CBB" w:rsidP="00204CBB">
      <w:pPr>
        <w:rPr>
          <w:highlight w:val="yellow"/>
        </w:rPr>
      </w:pPr>
    </w:p>
    <w:p w14:paraId="58F60EF8" w14:textId="77777777" w:rsidR="00204CBB" w:rsidRPr="00B22939" w:rsidRDefault="00204CBB" w:rsidP="009E6550">
      <w:pPr>
        <w:pStyle w:val="Nadpis2"/>
        <w:numPr>
          <w:ilvl w:val="0"/>
          <w:numId w:val="6"/>
        </w:numPr>
        <w:rPr>
          <w:szCs w:val="18"/>
        </w:rPr>
      </w:pPr>
      <w:r w:rsidRPr="00B22939">
        <w:rPr>
          <w:szCs w:val="18"/>
        </w:rPr>
        <w:t>Podmienené záväzky</w:t>
      </w:r>
    </w:p>
    <w:p w14:paraId="79166BD3" w14:textId="77777777" w:rsidR="00AA0E17" w:rsidRDefault="00AA0E17" w:rsidP="00A31BBB"/>
    <w:p w14:paraId="79166BF1" w14:textId="77777777" w:rsidR="00775D22" w:rsidRDefault="0000290B" w:rsidP="00E23359">
      <w:pPr>
        <w:pStyle w:val="Zkladntext"/>
        <w:rPr>
          <w:szCs w:val="18"/>
        </w:rPr>
      </w:pPr>
      <w:r w:rsidRPr="00B50225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  <w:r w:rsidR="00E23359" w:rsidRPr="00B50225">
        <w:rPr>
          <w:szCs w:val="18"/>
        </w:rPr>
        <w:t xml:space="preserve"> </w:t>
      </w:r>
      <w:r w:rsidR="00711CE0" w:rsidRPr="00F53D2F">
        <w:rPr>
          <w:szCs w:val="18"/>
        </w:rPr>
        <w:t>Vedenie</w:t>
      </w:r>
      <w:r w:rsidR="00CA0212" w:rsidRPr="00F53D2F">
        <w:rPr>
          <w:szCs w:val="18"/>
        </w:rPr>
        <w:t xml:space="preserve"> </w:t>
      </w:r>
      <w:r w:rsidR="00C43B83" w:rsidRPr="00F53D2F">
        <w:rPr>
          <w:szCs w:val="18"/>
        </w:rPr>
        <w:t>S</w:t>
      </w:r>
      <w:r w:rsidR="00775D22" w:rsidRPr="00F53D2F">
        <w:rPr>
          <w:szCs w:val="18"/>
        </w:rPr>
        <w:t>poločnosti si nie je vedom</w:t>
      </w:r>
      <w:r w:rsidR="00711CE0" w:rsidRPr="00F53D2F">
        <w:rPr>
          <w:szCs w:val="18"/>
        </w:rPr>
        <w:t>é</w:t>
      </w:r>
      <w:r w:rsidR="00775D22" w:rsidRPr="00F53D2F">
        <w:rPr>
          <w:szCs w:val="18"/>
        </w:rPr>
        <w:t xml:space="preserve"> žiadnych okolností, v dôsledku ktorých by jej vznikol významný náklad.</w:t>
      </w:r>
    </w:p>
    <w:p w14:paraId="72A9276B" w14:textId="77777777" w:rsidR="00204CBB" w:rsidRDefault="00204CBB" w:rsidP="00E23359">
      <w:pPr>
        <w:pStyle w:val="Zkladntext"/>
        <w:rPr>
          <w:szCs w:val="18"/>
        </w:rPr>
      </w:pPr>
    </w:p>
    <w:p w14:paraId="031D2644" w14:textId="77777777" w:rsidR="0066022A" w:rsidRPr="0066022A" w:rsidRDefault="0066022A" w:rsidP="0066022A">
      <w:pPr>
        <w:ind w:left="360"/>
        <w:rPr>
          <w:highlight w:val="yellow"/>
        </w:rPr>
      </w:pPr>
    </w:p>
    <w:p w14:paraId="79166C20" w14:textId="77777777" w:rsidR="00D15319" w:rsidRPr="00B50225" w:rsidRDefault="00D15319" w:rsidP="00D15319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r w:rsidRPr="00B50225">
        <w:rPr>
          <w:szCs w:val="18"/>
        </w:rPr>
        <w:t>Informácie o skutočnostiach, ktoré nastali po dni, ku ktorému sa zostavuje účtovná závierka, do dňa zostavenia účtovnej závierky</w:t>
      </w:r>
    </w:p>
    <w:p w14:paraId="79166C21" w14:textId="77777777" w:rsidR="00D15319" w:rsidRPr="00B50225" w:rsidRDefault="00D15319" w:rsidP="00D15319">
      <w:pPr>
        <w:pStyle w:val="Zkladntext"/>
        <w:rPr>
          <w:szCs w:val="18"/>
        </w:rPr>
      </w:pPr>
    </w:p>
    <w:p w14:paraId="79166C22" w14:textId="0EDD8DDD" w:rsidR="00D15319" w:rsidRDefault="00D15319" w:rsidP="00D15319">
      <w:pPr>
        <w:pStyle w:val="Zkladntext"/>
        <w:rPr>
          <w:szCs w:val="18"/>
        </w:rPr>
      </w:pPr>
      <w:r w:rsidRPr="00B50225">
        <w:rPr>
          <w:szCs w:val="18"/>
        </w:rPr>
        <w:t xml:space="preserve">Po 31. </w:t>
      </w:r>
      <w:r w:rsidR="009A3538">
        <w:rPr>
          <w:szCs w:val="18"/>
        </w:rPr>
        <w:t>januári 2017</w:t>
      </w:r>
      <w:r w:rsidRPr="00B50225">
        <w:rPr>
          <w:szCs w:val="18"/>
        </w:rPr>
        <w:t xml:space="preserve"> </w:t>
      </w:r>
      <w:r w:rsidR="00314C5C">
        <w:rPr>
          <w:szCs w:val="18"/>
        </w:rPr>
        <w:t xml:space="preserve">nenastali žiadne </w:t>
      </w:r>
      <w:r w:rsidRPr="00B50225">
        <w:rPr>
          <w:szCs w:val="18"/>
        </w:rPr>
        <w:t>udalosti majúce významný vplyv na verné zobrazenie skutočností,</w:t>
      </w:r>
      <w:r w:rsidR="00314C5C">
        <w:rPr>
          <w:szCs w:val="18"/>
        </w:rPr>
        <w:t xml:space="preserve"> ktoré sú predmetom účtovníctva.</w:t>
      </w:r>
    </w:p>
    <w:p w14:paraId="79166C23" w14:textId="77777777" w:rsidR="00D15319" w:rsidRPr="00B50225" w:rsidRDefault="00D15319" w:rsidP="00D15319">
      <w:pPr>
        <w:pStyle w:val="Zkladntext"/>
        <w:rPr>
          <w:szCs w:val="18"/>
        </w:rPr>
      </w:pPr>
    </w:p>
    <w:p w14:paraId="79166C32" w14:textId="2DAF246E" w:rsidR="00716632" w:rsidRDefault="00716632">
      <w:pPr>
        <w:spacing w:after="200" w:line="276" w:lineRule="auto"/>
        <w:rPr>
          <w:b/>
          <w:caps/>
          <w:sz w:val="18"/>
          <w:szCs w:val="18"/>
        </w:rPr>
      </w:pPr>
    </w:p>
    <w:sectPr w:rsidR="00716632" w:rsidSect="00F05756">
      <w:headerReference w:type="default" r:id="rId13"/>
      <w:headerReference w:type="first" r:id="rId14"/>
      <w:footerReference w:type="first" r:id="rId15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35B1A90" w14:textId="77777777" w:rsidR="00DB5495" w:rsidRDefault="00DB5495" w:rsidP="00E95128">
      <w:r>
        <w:separator/>
      </w:r>
    </w:p>
  </w:endnote>
  <w:endnote w:type="continuationSeparator" w:id="0">
    <w:p w14:paraId="6697BAED" w14:textId="77777777" w:rsidR="00DB5495" w:rsidRDefault="00DB5495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D2" w14:textId="77777777" w:rsidR="000D7D64" w:rsidRDefault="000D7D64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spol.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0D7D64" w:rsidRDefault="000D7D6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0D7D64" w:rsidRPr="00F70C00" w:rsidRDefault="000D7D6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5851536" w14:textId="77777777" w:rsidR="00DB5495" w:rsidRDefault="00DB5495" w:rsidP="00E95128">
      <w:r>
        <w:separator/>
      </w:r>
    </w:p>
  </w:footnote>
  <w:footnote w:type="continuationSeparator" w:id="0">
    <w:p w14:paraId="5B8A6630" w14:textId="77777777" w:rsidR="00DB5495" w:rsidRDefault="00DB5495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A0" w14:textId="64981267" w:rsidR="000D7D64" w:rsidRPr="00E95128" w:rsidRDefault="002923EB" w:rsidP="00650498">
    <w:pPr>
      <w:pStyle w:val="Hlavika"/>
      <w:tabs>
        <w:tab w:val="center" w:pos="4820"/>
        <w:tab w:val="right" w:pos="9213"/>
      </w:tabs>
      <w:jc w:val="right"/>
      <w:rPr>
        <w:sz w:val="18"/>
      </w:rPr>
    </w:pPr>
    <w:r>
      <w:rPr>
        <w:sz w:val="18"/>
        <w:szCs w:val="18"/>
      </w:rPr>
      <w:t>Mimoriadna</w:t>
    </w:r>
    <w:r w:rsidR="000D7D64" w:rsidRPr="008648B4">
      <w:rPr>
        <w:sz w:val="18"/>
        <w:szCs w:val="18"/>
      </w:rPr>
      <w:t xml:space="preserve"> </w:t>
    </w:r>
    <w:r>
      <w:rPr>
        <w:sz w:val="18"/>
        <w:szCs w:val="18"/>
      </w:rPr>
      <w:t>ú</w:t>
    </w:r>
    <w:r w:rsidR="000D7D64" w:rsidRPr="008D6361">
      <w:rPr>
        <w:sz w:val="18"/>
        <w:szCs w:val="18"/>
      </w:rPr>
      <w:t>čtovná závierka</w:t>
    </w:r>
    <w:r w:rsidR="000D7D64">
      <w:rPr>
        <w:sz w:val="18"/>
        <w:szCs w:val="18"/>
      </w:rPr>
      <w:t xml:space="preserve"> </w:t>
    </w:r>
  </w:p>
  <w:p w14:paraId="79166DA1" w14:textId="68AEBE17" w:rsidR="000D7D64" w:rsidRDefault="003E66AD" w:rsidP="00650498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  <w:t xml:space="preserve">ŠAJTOŠ spol. s r. o. </w:t>
    </w:r>
    <w:r w:rsidR="002923EB">
      <w:rPr>
        <w:b/>
        <w:bCs/>
        <w:sz w:val="18"/>
        <w:szCs w:val="18"/>
      </w:rPr>
      <w:t>, v likvidácii</w:t>
    </w:r>
    <w:r w:rsidR="000D7D64">
      <w:rPr>
        <w:b/>
        <w:bCs/>
        <w:sz w:val="18"/>
        <w:szCs w:val="18"/>
      </w:rPr>
      <w:tab/>
    </w:r>
    <w:r w:rsidR="000D7D64" w:rsidRPr="00E95128">
      <w:rPr>
        <w:b/>
        <w:bCs/>
        <w:sz w:val="18"/>
        <w:szCs w:val="18"/>
      </w:rPr>
      <w:t xml:space="preserve"> </w:t>
    </w:r>
    <w:r w:rsidR="000D7D64" w:rsidRPr="008D6361">
      <w:rPr>
        <w:sz w:val="18"/>
        <w:szCs w:val="18"/>
      </w:rPr>
      <w:t>k</w:t>
    </w:r>
    <w:r w:rsidR="000D7D64">
      <w:rPr>
        <w:b/>
        <w:bCs/>
        <w:sz w:val="18"/>
        <w:szCs w:val="18"/>
      </w:rPr>
      <w:t xml:space="preserve"> </w:t>
    </w:r>
    <w:r w:rsidR="000D7D64" w:rsidRPr="0075768F">
      <w:rPr>
        <w:sz w:val="18"/>
        <w:szCs w:val="18"/>
      </w:rPr>
      <w:t>3</w:t>
    </w:r>
    <w:r w:rsidR="000D7D64" w:rsidRPr="008D6361">
      <w:rPr>
        <w:sz w:val="18"/>
        <w:szCs w:val="18"/>
      </w:rPr>
      <w:t xml:space="preserve">1. </w:t>
    </w:r>
    <w:r w:rsidR="002923EB">
      <w:rPr>
        <w:sz w:val="18"/>
        <w:szCs w:val="18"/>
      </w:rPr>
      <w:t>januáru 2017</w:t>
    </w:r>
  </w:p>
  <w:p w14:paraId="79166DA2" w14:textId="2FDD151D" w:rsidR="000D7D64" w:rsidRDefault="000D7D64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</w:p>
  <w:tbl>
    <w:tblPr>
      <w:tblW w:w="0" w:type="auto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0D7D64" w:rsidRPr="00C14925" w14:paraId="79166DAF" w14:textId="77777777" w:rsidTr="000D7D64">
      <w:trPr>
        <w:trHeight w:hRule="exact" w:val="278"/>
        <w:jc w:val="center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3" w14:textId="77777777" w:rsidR="000D7D64" w:rsidRPr="00C14925" w:rsidRDefault="000D7D64" w:rsidP="001B382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A4" w14:textId="77777777" w:rsidR="000D7D64" w:rsidRPr="00C14925" w:rsidRDefault="000D7D64" w:rsidP="00D94BB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5" w14:textId="77777777" w:rsidR="000D7D64" w:rsidRPr="00833D0C" w:rsidRDefault="000D7D6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9166DA6" w14:textId="77777777" w:rsidR="000D7D64" w:rsidRPr="00833D0C" w:rsidRDefault="000D7D6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7" w14:textId="0F328B15" w:rsidR="000D7D64" w:rsidRPr="00833D0C" w:rsidRDefault="003E66A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8" w14:textId="210E6F7C" w:rsidR="000D7D64" w:rsidRPr="00833D0C" w:rsidRDefault="003E66A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9" w14:textId="41D7AD22" w:rsidR="000D7D64" w:rsidRPr="00833D0C" w:rsidRDefault="003E66A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A" w14:textId="0A19B6F7" w:rsidR="000D7D64" w:rsidRPr="00833D0C" w:rsidRDefault="003E66A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B" w14:textId="178CCB65" w:rsidR="000D7D64" w:rsidRPr="00833D0C" w:rsidRDefault="003E66A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C" w14:textId="0F6394DF" w:rsidR="000D7D64" w:rsidRPr="00833D0C" w:rsidRDefault="003E66A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D" w14:textId="7A52E4CF" w:rsidR="000D7D64" w:rsidRPr="00833D0C" w:rsidRDefault="003E66A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E" w14:textId="5920C312" w:rsidR="000D7D64" w:rsidRPr="00833D0C" w:rsidRDefault="003E66A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14:paraId="79166DB0" w14:textId="77777777" w:rsidR="000D7D64" w:rsidRPr="00833D0C" w:rsidRDefault="000D7D64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0D7D64" w:rsidRPr="00C14925" w14:paraId="79166DBD" w14:textId="77777777" w:rsidTr="000D7D6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B1" w14:textId="77777777" w:rsidR="000D7D64" w:rsidRPr="00C14925" w:rsidRDefault="000D7D6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9166DB2" w14:textId="77777777" w:rsidR="000D7D64" w:rsidRPr="00C14925" w:rsidRDefault="000D7D6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3" w14:textId="2BBB7F2C" w:rsidR="000D7D64" w:rsidRPr="00833D0C" w:rsidRDefault="002E604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4" w14:textId="530A9592" w:rsidR="000D7D64" w:rsidRPr="00833D0C" w:rsidRDefault="002E604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5" w14:textId="5818F308" w:rsidR="000D7D64" w:rsidRPr="00833D0C" w:rsidRDefault="002E604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6" w14:textId="50305073" w:rsidR="000D7D64" w:rsidRPr="00833D0C" w:rsidRDefault="002E604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7" w14:textId="1A1120CC" w:rsidR="000D7D64" w:rsidRPr="00833D0C" w:rsidRDefault="003E66A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8" w14:textId="1E23FD44" w:rsidR="000D7D64" w:rsidRPr="00833D0C" w:rsidRDefault="003E66A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9" w14:textId="65B7D44C" w:rsidR="000D7D64" w:rsidRPr="00833D0C" w:rsidRDefault="003E66A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A" w14:textId="58584318" w:rsidR="000D7D64" w:rsidRPr="00833D0C" w:rsidRDefault="003E66A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B" w14:textId="4D12E79B" w:rsidR="000D7D64" w:rsidRPr="00833D0C" w:rsidRDefault="003E66A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C" w14:textId="694BF0C2" w:rsidR="000D7D64" w:rsidRPr="00833D0C" w:rsidRDefault="003E66A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79166DBE" w14:textId="77777777" w:rsidR="000D7D64" w:rsidRDefault="000D7D64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9166DBF" w14:textId="77777777" w:rsidR="000D7D64" w:rsidRPr="00E95128" w:rsidRDefault="000D7D64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C0" w14:textId="77777777" w:rsidR="000D7D64" w:rsidRDefault="000D7D6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0D7D64" w:rsidRPr="00E95128" w:rsidRDefault="000D7D6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77777777" w:rsidR="000D7D64" w:rsidRDefault="000D7D6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9166DC3" w14:textId="77777777" w:rsidR="000D7D64" w:rsidRPr="00E95128" w:rsidRDefault="000D7D6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0D7D64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0D7D64" w:rsidRPr="00E95128" w:rsidRDefault="000D7D64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" w15:restartNumberingAfterBreak="0">
    <w:nsid w:val="7B4D0412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8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"/>
  </w:num>
  <w:num w:numId="3">
    <w:abstractNumId w:val="6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8"/>
  </w:num>
  <w:num w:numId="6">
    <w:abstractNumId w:val="3"/>
  </w:num>
  <w:num w:numId="7">
    <w:abstractNumId w:val="4"/>
  </w:num>
  <w:num w:numId="8">
    <w:abstractNumId w:val="0"/>
  </w:num>
  <w:num w:numId="9">
    <w:abstractNumId w:val="7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trackRevisions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0772F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28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56"/>
    <w:rsid w:val="00062DCD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68B3"/>
    <w:rsid w:val="000C7A1D"/>
    <w:rsid w:val="000D07FE"/>
    <w:rsid w:val="000D0E62"/>
    <w:rsid w:val="000D1324"/>
    <w:rsid w:val="000D177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D7D64"/>
    <w:rsid w:val="000E07D2"/>
    <w:rsid w:val="000E08F9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CF9"/>
    <w:rsid w:val="000F27A2"/>
    <w:rsid w:val="000F40C4"/>
    <w:rsid w:val="000F4640"/>
    <w:rsid w:val="000F5666"/>
    <w:rsid w:val="000F66C2"/>
    <w:rsid w:val="00102C1A"/>
    <w:rsid w:val="00103563"/>
    <w:rsid w:val="00103B71"/>
    <w:rsid w:val="00103E4E"/>
    <w:rsid w:val="00104E7E"/>
    <w:rsid w:val="00107FAD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39EE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2F9F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4CBB"/>
    <w:rsid w:val="002050C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60C4C"/>
    <w:rsid w:val="00262CD4"/>
    <w:rsid w:val="00262E33"/>
    <w:rsid w:val="002648FE"/>
    <w:rsid w:val="00264A3A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23EB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B1C"/>
    <w:rsid w:val="002A7CDF"/>
    <w:rsid w:val="002B057C"/>
    <w:rsid w:val="002B170C"/>
    <w:rsid w:val="002B1B8F"/>
    <w:rsid w:val="002B2E36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041"/>
    <w:rsid w:val="002E64D5"/>
    <w:rsid w:val="002F033C"/>
    <w:rsid w:val="002F05C7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14C5C"/>
    <w:rsid w:val="0032138D"/>
    <w:rsid w:val="003226A5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E6"/>
    <w:rsid w:val="003A4094"/>
    <w:rsid w:val="003A4862"/>
    <w:rsid w:val="003A51D7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785"/>
    <w:rsid w:val="003C6B7B"/>
    <w:rsid w:val="003D134E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66AD"/>
    <w:rsid w:val="003E7CCC"/>
    <w:rsid w:val="003F0494"/>
    <w:rsid w:val="003F28D5"/>
    <w:rsid w:val="003F3EFB"/>
    <w:rsid w:val="003F4C92"/>
    <w:rsid w:val="003F788D"/>
    <w:rsid w:val="003F7A34"/>
    <w:rsid w:val="003F7ACC"/>
    <w:rsid w:val="003F7ADD"/>
    <w:rsid w:val="004007CA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30148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138C"/>
    <w:rsid w:val="00461D2D"/>
    <w:rsid w:val="00462D57"/>
    <w:rsid w:val="004643B4"/>
    <w:rsid w:val="00464F45"/>
    <w:rsid w:val="00471702"/>
    <w:rsid w:val="00471807"/>
    <w:rsid w:val="00474171"/>
    <w:rsid w:val="00474644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BC6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C5FCF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4B72"/>
    <w:rsid w:val="00565ABC"/>
    <w:rsid w:val="00566389"/>
    <w:rsid w:val="00567765"/>
    <w:rsid w:val="00567BDE"/>
    <w:rsid w:val="0057149D"/>
    <w:rsid w:val="00571627"/>
    <w:rsid w:val="00572CB8"/>
    <w:rsid w:val="0057382A"/>
    <w:rsid w:val="00574527"/>
    <w:rsid w:val="0057480F"/>
    <w:rsid w:val="0057594E"/>
    <w:rsid w:val="0057747A"/>
    <w:rsid w:val="00581515"/>
    <w:rsid w:val="005826E3"/>
    <w:rsid w:val="0058479C"/>
    <w:rsid w:val="005852DC"/>
    <w:rsid w:val="0058657D"/>
    <w:rsid w:val="00590177"/>
    <w:rsid w:val="005909AB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4F1D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57E96"/>
    <w:rsid w:val="0066022A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49EF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BA8"/>
    <w:rsid w:val="006957CC"/>
    <w:rsid w:val="00696C90"/>
    <w:rsid w:val="00697F7C"/>
    <w:rsid w:val="006A124A"/>
    <w:rsid w:val="006A169D"/>
    <w:rsid w:val="006A29BB"/>
    <w:rsid w:val="006A3C75"/>
    <w:rsid w:val="006A6EB4"/>
    <w:rsid w:val="006A737C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6F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7BD3"/>
    <w:rsid w:val="007118E1"/>
    <w:rsid w:val="00711CE0"/>
    <w:rsid w:val="00714597"/>
    <w:rsid w:val="0071599A"/>
    <w:rsid w:val="00716632"/>
    <w:rsid w:val="00717626"/>
    <w:rsid w:val="0071779C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2000"/>
    <w:rsid w:val="00732CCB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A005F"/>
    <w:rsid w:val="007A1781"/>
    <w:rsid w:val="007A1E20"/>
    <w:rsid w:val="007A2053"/>
    <w:rsid w:val="007A2998"/>
    <w:rsid w:val="007A2E51"/>
    <w:rsid w:val="007A491D"/>
    <w:rsid w:val="007A50A2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C00E6"/>
    <w:rsid w:val="007C065D"/>
    <w:rsid w:val="007C1451"/>
    <w:rsid w:val="007C3B50"/>
    <w:rsid w:val="007C6233"/>
    <w:rsid w:val="007C6A37"/>
    <w:rsid w:val="007C7BAC"/>
    <w:rsid w:val="007D3E38"/>
    <w:rsid w:val="007D4590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211DA"/>
    <w:rsid w:val="008227D4"/>
    <w:rsid w:val="00822DE0"/>
    <w:rsid w:val="008240A9"/>
    <w:rsid w:val="00824A7E"/>
    <w:rsid w:val="00825948"/>
    <w:rsid w:val="008261CF"/>
    <w:rsid w:val="0082667F"/>
    <w:rsid w:val="0082704D"/>
    <w:rsid w:val="00830C02"/>
    <w:rsid w:val="0083201C"/>
    <w:rsid w:val="008323FB"/>
    <w:rsid w:val="0083362D"/>
    <w:rsid w:val="0083467A"/>
    <w:rsid w:val="00835222"/>
    <w:rsid w:val="008355A6"/>
    <w:rsid w:val="00837078"/>
    <w:rsid w:val="00837B46"/>
    <w:rsid w:val="00841F55"/>
    <w:rsid w:val="008422F4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66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BB7"/>
    <w:rsid w:val="00970198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53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1877"/>
    <w:rsid w:val="009D24CD"/>
    <w:rsid w:val="009D2E9D"/>
    <w:rsid w:val="009D2ECF"/>
    <w:rsid w:val="009D56BB"/>
    <w:rsid w:val="009D7120"/>
    <w:rsid w:val="009E0040"/>
    <w:rsid w:val="009E1555"/>
    <w:rsid w:val="009E16EA"/>
    <w:rsid w:val="009E34D7"/>
    <w:rsid w:val="009E4DFF"/>
    <w:rsid w:val="009E5E66"/>
    <w:rsid w:val="009E6550"/>
    <w:rsid w:val="009E6876"/>
    <w:rsid w:val="009E6D88"/>
    <w:rsid w:val="009E736D"/>
    <w:rsid w:val="009E7683"/>
    <w:rsid w:val="009E7CC2"/>
    <w:rsid w:val="009F04A6"/>
    <w:rsid w:val="009F0F7E"/>
    <w:rsid w:val="009F1253"/>
    <w:rsid w:val="009F14F2"/>
    <w:rsid w:val="009F2D9A"/>
    <w:rsid w:val="009F3759"/>
    <w:rsid w:val="009F614A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099E"/>
    <w:rsid w:val="00A111BE"/>
    <w:rsid w:val="00A11FFB"/>
    <w:rsid w:val="00A126C1"/>
    <w:rsid w:val="00A13E99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12B2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2939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2366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3FC6"/>
    <w:rsid w:val="00BD5EE7"/>
    <w:rsid w:val="00BD6564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BF9"/>
    <w:rsid w:val="00C12F2A"/>
    <w:rsid w:val="00C13216"/>
    <w:rsid w:val="00C14413"/>
    <w:rsid w:val="00C1492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115A"/>
    <w:rsid w:val="00C42031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B6A"/>
    <w:rsid w:val="00CD2EFC"/>
    <w:rsid w:val="00CD302E"/>
    <w:rsid w:val="00CD3A8A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180C"/>
    <w:rsid w:val="00D13A52"/>
    <w:rsid w:val="00D15319"/>
    <w:rsid w:val="00D15838"/>
    <w:rsid w:val="00D16F95"/>
    <w:rsid w:val="00D1786B"/>
    <w:rsid w:val="00D17EBD"/>
    <w:rsid w:val="00D21626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3388"/>
    <w:rsid w:val="00D84C89"/>
    <w:rsid w:val="00D85454"/>
    <w:rsid w:val="00D856B6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87C"/>
    <w:rsid w:val="00DB4BB7"/>
    <w:rsid w:val="00DB5495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63C0"/>
    <w:rsid w:val="00E10B8A"/>
    <w:rsid w:val="00E1390D"/>
    <w:rsid w:val="00E148A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758E"/>
    <w:rsid w:val="00E8786C"/>
    <w:rsid w:val="00E91C09"/>
    <w:rsid w:val="00E91E1F"/>
    <w:rsid w:val="00E946DD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36F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07F"/>
    <w:rsid w:val="00F41323"/>
    <w:rsid w:val="00F4167B"/>
    <w:rsid w:val="00F42181"/>
    <w:rsid w:val="00F4385F"/>
    <w:rsid w:val="00F44AEA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517F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0F6E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91666D7"/>
  <w15:docId w15:val="{004EEC08-51E0-46EF-92FD-9637908406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4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5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  <w:style w:type="character" w:customStyle="1" w:styleId="ra">
    <w:name w:val="ra"/>
    <w:basedOn w:val="Predvolenpsmoodseku"/>
    <w:rsid w:val="002050C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package" Target="embeddings/Microsoft_Excel_Worksheet1.xlsx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0BEFAEEBB1A4A4CA9A3D1E9A0E134B0" ma:contentTypeVersion="0" ma:contentTypeDescription="Create a new document." ma:contentTypeScope="" ma:versionID="9bc85e4edfa46d2a19f03cabea808b6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0AAAC7-48FA-4A77-92D8-7920B650CD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</ds:schemaRefs>
</ds:datastoreItem>
</file>

<file path=customXml/itemProps4.xml><?xml version="1.0" encoding="utf-8"?>
<ds:datastoreItem xmlns:ds="http://schemas.openxmlformats.org/officeDocument/2006/customXml" ds:itemID="{C0708700-3D5B-4915-9389-355B77FE2A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3</Pages>
  <Words>1266</Words>
  <Characters>7222</Characters>
  <Application>Microsoft Office Word</Application>
  <DocSecurity>0</DocSecurity>
  <Lines>60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8472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andrea</dc:creator>
  <cp:lastModifiedBy>Office</cp:lastModifiedBy>
  <cp:revision>7</cp:revision>
  <cp:lastPrinted>2016-01-11T16:47:00Z</cp:lastPrinted>
  <dcterms:created xsi:type="dcterms:W3CDTF">2017-03-19T15:49:00Z</dcterms:created>
  <dcterms:modified xsi:type="dcterms:W3CDTF">2017-03-20T13:47:00Z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0x01010050BEFAEEBB1A4A4CA9A3D1E9A0E134B0</vt:lpwstr>
  </property>
</Properties>
</file>