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E04ADB" w:rsidP="00E04ADB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ACCURO SLOVAKIA, spol. s 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>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E04ADB" w:rsidP="00E04AD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Za Orlovským mostom 300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500C7D" w:rsidP="00500C7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. </w:t>
            </w:r>
            <w:r>
              <w:rPr>
                <w:rFonts w:ascii="Arial" w:hAnsi="Arial" w:cs="Arial"/>
                <w:sz w:val="20"/>
                <w:szCs w:val="20"/>
              </w:rPr>
              <w:t>januára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500C7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 w:rsidR="00500C7D">
              <w:rPr>
                <w:rFonts w:ascii="Arial" w:hAnsi="Arial" w:cs="Arial"/>
                <w:sz w:val="20"/>
                <w:szCs w:val="20"/>
              </w:rPr>
              <w:t>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500C7D">
              <w:rPr>
                <w:rFonts w:ascii="Arial" w:hAnsi="Arial" w:cs="Arial"/>
                <w:sz w:val="20"/>
                <w:szCs w:val="20"/>
              </w:rPr>
              <w:t>marca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</w:t>
            </w:r>
            <w:r w:rsidR="00500C7D">
              <w:rPr>
                <w:rFonts w:ascii="Arial" w:hAnsi="Arial" w:cs="Arial"/>
                <w:sz w:val="20"/>
                <w:szCs w:val="20"/>
              </w:rPr>
              <w:t>1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8A1D9E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>, Oddiel: Sro,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500C7D">
              <w:rPr>
                <w:rFonts w:ascii="Arial" w:hAnsi="Arial" w:cs="Arial"/>
                <w:sz w:val="20"/>
                <w:szCs w:val="20"/>
              </w:rPr>
              <w:t>15443/</w:t>
            </w:r>
            <w:r w:rsidR="008A1D9E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500C7D" w:rsidP="00500C7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Ostatná stavebná inštalácia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500C7D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500C7D">
              <w:rPr>
                <w:rFonts w:ascii="Arial" w:hAnsi="Arial" w:cs="Arial"/>
                <w:b/>
                <w:sz w:val="20"/>
                <w:szCs w:val="20"/>
              </w:rPr>
              <w:t>ACCURO SLOVAKIA, spol. s 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8A1D9E">
              <w:rPr>
                <w:rFonts w:ascii="Arial" w:hAnsi="Arial" w:cs="Arial"/>
                <w:sz w:val="20"/>
                <w:szCs w:val="20"/>
              </w:rPr>
              <w:t>6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8A1D9E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4D1B10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4D1B10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do 31. decembra 201</w:t>
      </w:r>
      <w:r w:rsidR="004D1B10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4D1B10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500C7D" w:rsidP="00500C7D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500C7D" w:rsidP="00500C7D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500C7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Osobný automobil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500C7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500C7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500C7D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500C7D">
        <w:rPr>
          <w:rFonts w:ascii="Arial" w:hAnsi="Arial" w:cs="Arial"/>
          <w:sz w:val="20"/>
          <w:szCs w:val="20"/>
          <w:lang w:eastAsia="en-US"/>
        </w:rPr>
        <w:t>okrem záväzkov zo sociálneho fondu.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4D1B10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677DA" w:rsidRDefault="000677DA" w:rsidP="004E75F6">
      <w:r>
        <w:separator/>
      </w:r>
    </w:p>
  </w:endnote>
  <w:endnote w:type="continuationSeparator" w:id="1">
    <w:p w:rsidR="000677DA" w:rsidRDefault="000677DA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677DA" w:rsidRDefault="000677DA" w:rsidP="004E75F6">
      <w:r>
        <w:separator/>
      </w:r>
    </w:p>
  </w:footnote>
  <w:footnote w:type="continuationSeparator" w:id="1">
    <w:p w:rsidR="000677DA" w:rsidRDefault="000677DA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(Úč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FD437E">
      <w:rPr>
        <w:rFonts w:ascii="Arial" w:hAnsi="Arial" w:cs="Arial"/>
        <w:sz w:val="20"/>
        <w:szCs w:val="20"/>
        <w:bdr w:val="single" w:sz="4" w:space="0" w:color="auto"/>
      </w:rPr>
      <w:t>36540765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FD437E">
      <w:rPr>
        <w:rFonts w:ascii="Arial" w:hAnsi="Arial" w:cs="Arial"/>
        <w:sz w:val="20"/>
        <w:szCs w:val="20"/>
        <w:bdr w:val="single" w:sz="4" w:space="0" w:color="auto"/>
      </w:rPr>
      <w:t>2020160043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0677DA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677DA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E4758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39C9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0C7D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5919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0F7F"/>
    <w:rsid w:val="0080542B"/>
    <w:rsid w:val="00805DF8"/>
    <w:rsid w:val="00812A01"/>
    <w:rsid w:val="00821A78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4ADB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437E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788</Words>
  <Characters>4495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27</cp:revision>
  <dcterms:created xsi:type="dcterms:W3CDTF">2016-03-24T09:40:00Z</dcterms:created>
  <dcterms:modified xsi:type="dcterms:W3CDTF">2017-02-20T17:02:00Z</dcterms:modified>
</cp:coreProperties>
</file>