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9813CA">
        <w:rPr>
          <w:rFonts w:ascii="Arial" w:hAnsi="Arial" w:cs="Arial"/>
          <w:b/>
          <w:sz w:val="28"/>
          <w:szCs w:val="28"/>
        </w:rPr>
        <w:t>31.decembru 201</w:t>
      </w:r>
      <w:bookmarkEnd w:id="0"/>
      <w:r w:rsidR="0077170F">
        <w:rPr>
          <w:rFonts w:ascii="Arial" w:hAnsi="Arial" w:cs="Arial"/>
          <w:b/>
          <w:sz w:val="28"/>
          <w:szCs w:val="28"/>
        </w:rPr>
        <w:t>6</w:t>
      </w:r>
    </w:p>
    <w:p w:rsidR="00A3677A" w:rsidRPr="00CE19D0" w:rsidRDefault="00A3677A" w:rsidP="00615F6D">
      <w:pPr>
        <w:pStyle w:val="odstavec"/>
      </w:pPr>
    </w:p>
    <w:p w:rsidR="00A3677A" w:rsidRPr="00CE19D0" w:rsidRDefault="00A3677A" w:rsidP="00615F6D">
      <w:pPr>
        <w:pStyle w:val="odstavec"/>
      </w:pPr>
    </w:p>
    <w:p w:rsidR="002A6B50" w:rsidRPr="00CE19D0" w:rsidRDefault="00BB36AD" w:rsidP="00BB36AD">
      <w:pPr>
        <w:pStyle w:val="Nadpis1"/>
      </w:pPr>
      <w:r>
        <w:t>Čl. I. VŠEOBECNÉ INFORMÁCIE</w:t>
      </w:r>
    </w:p>
    <w:p w:rsidR="002A6B50" w:rsidRPr="00CE19D0" w:rsidRDefault="006A14AA" w:rsidP="00393F4B">
      <w:pPr>
        <w:pStyle w:val="Nadpis2"/>
      </w:pPr>
      <w:r w:rsidRPr="00CE19D0">
        <w:t>Obchodné meno a sídlo</w:t>
      </w:r>
    </w:p>
    <w:p w:rsidR="00DA5FE5" w:rsidRPr="00CE19D0" w:rsidRDefault="00D81FBA" w:rsidP="00615F6D">
      <w:pPr>
        <w:pStyle w:val="odstavec"/>
      </w:pPr>
      <w:r w:rsidRPr="00CE19D0">
        <w:fldChar w:fldCharType="begin"/>
      </w:r>
      <w:r w:rsidRPr="00CE19D0">
        <w:instrText xml:space="preserve"> REF EntityName \h  \* MERGEFORMAT </w:instrText>
      </w:r>
      <w:r w:rsidRPr="00CE19D0">
        <w:fldChar w:fldCharType="separate"/>
      </w:r>
      <w:r w:rsidR="00310B59">
        <w:rPr>
          <w:rFonts w:ascii="Arial" w:hAnsi="Arial" w:cs="Arial"/>
        </w:rPr>
        <w:t>H S F, s.r.o.</w:t>
      </w:r>
      <w:r w:rsidRPr="00CE19D0">
        <w:fldChar w:fldCharType="end"/>
      </w:r>
      <w:r w:rsidR="00074520" w:rsidRPr="00CE19D0">
        <w:t xml:space="preserve">  </w:t>
      </w:r>
    </w:p>
    <w:p w:rsidR="00074520" w:rsidRPr="00CE19D0" w:rsidRDefault="009813CA" w:rsidP="00615F6D">
      <w:pPr>
        <w:pStyle w:val="odstavec"/>
      </w:pPr>
      <w:bookmarkStart w:id="1" w:name="EntityAddressL1"/>
      <w:r>
        <w:t>Jesenského 50</w:t>
      </w:r>
      <w:bookmarkEnd w:id="1"/>
    </w:p>
    <w:p w:rsidR="00074520" w:rsidRPr="00CE19D0" w:rsidRDefault="009813CA" w:rsidP="00615F6D">
      <w:pPr>
        <w:pStyle w:val="odstavec"/>
      </w:pPr>
      <w:bookmarkStart w:id="2" w:name="EntityAddressL2"/>
      <w:r>
        <w:t>901 01 Malacky</w:t>
      </w:r>
      <w:bookmarkEnd w:id="2"/>
    </w:p>
    <w:p w:rsidR="00074520" w:rsidRPr="00CE19D0" w:rsidRDefault="00074520" w:rsidP="00615F6D">
      <w:pPr>
        <w:pStyle w:val="odstavec"/>
      </w:pPr>
    </w:p>
    <w:p w:rsidR="00A3677A" w:rsidRPr="00CE19D0" w:rsidRDefault="005125E4" w:rsidP="00615F6D">
      <w:pPr>
        <w:pStyle w:val="body"/>
      </w:pPr>
      <w:r w:rsidRPr="00CE19D0">
        <w:t xml:space="preserve">Spoločnosť </w:t>
      </w:r>
      <w:r w:rsidRPr="00CE19D0">
        <w:fldChar w:fldCharType="begin"/>
      </w:r>
      <w:r w:rsidRPr="00CE19D0">
        <w:instrText xml:space="preserve"> REF EntityName \h </w:instrText>
      </w:r>
      <w:r w:rsidR="00D81FBA" w:rsidRPr="00CE19D0">
        <w:instrText xml:space="preserve"> \* MERGEFORMAT </w:instrText>
      </w:r>
      <w:r w:rsidRPr="00CE19D0">
        <w:fldChar w:fldCharType="separate"/>
      </w:r>
      <w:r w:rsidR="00310B59">
        <w:rPr>
          <w:rFonts w:ascii="Arial" w:hAnsi="Arial" w:cs="Arial"/>
        </w:rPr>
        <w:t>H S F, s.r.o.</w:t>
      </w:r>
      <w:r w:rsidRPr="00CE19D0">
        <w:fldChar w:fldCharType="end"/>
      </w:r>
      <w:r w:rsidRPr="00CE19D0">
        <w:t xml:space="preserve"> </w:t>
      </w:r>
      <w:r w:rsidR="001A02BF" w:rsidRPr="00CE19D0">
        <w:t xml:space="preserve">(ďalej len „Spoločnosť“) bola založená </w:t>
      </w:r>
      <w:r w:rsidR="009813CA" w:rsidRPr="009813CA">
        <w:t xml:space="preserve">18. </w:t>
      </w:r>
      <w:r w:rsidR="009813CA">
        <w:t>o</w:t>
      </w:r>
      <w:r w:rsidR="009813CA" w:rsidRPr="009813CA">
        <w:t>któbra 1994</w:t>
      </w:r>
      <w:r w:rsidR="001A02BF" w:rsidRPr="00CE19D0">
        <w:t xml:space="preserve"> a do </w:t>
      </w:r>
      <w:r w:rsidR="00DD5F18" w:rsidRPr="00CE19D0">
        <w:t>O</w:t>
      </w:r>
      <w:r w:rsidR="001A02BF" w:rsidRPr="00CE19D0">
        <w:t xml:space="preserve">bchodného registra bola zapísaná </w:t>
      </w:r>
      <w:r w:rsidR="009813CA">
        <w:t>8. decembra 1994</w:t>
      </w:r>
      <w:r w:rsidR="00FF1879" w:rsidRPr="00CE19D0">
        <w:t xml:space="preserve"> </w:t>
      </w:r>
      <w:r w:rsidR="001A02BF" w:rsidRPr="00CE19D0">
        <w:t xml:space="preserve">(Obchodný register Okresného súdu </w:t>
      </w:r>
      <w:r w:rsidR="009813CA" w:rsidRPr="009813CA">
        <w:t>Bratislava I</w:t>
      </w:r>
      <w:r w:rsidR="001A02BF" w:rsidRPr="00CE19D0">
        <w:t xml:space="preserve"> v </w:t>
      </w:r>
      <w:r w:rsidR="009813CA" w:rsidRPr="009813CA">
        <w:t>Bratislave</w:t>
      </w:r>
      <w:r w:rsidR="001A02BF" w:rsidRPr="00CE19D0">
        <w:t xml:space="preserve">, </w:t>
      </w:r>
      <w:r w:rsidR="002A6B50" w:rsidRPr="00CE19D0">
        <w:t xml:space="preserve">oddiel </w:t>
      </w:r>
      <w:proofErr w:type="spellStart"/>
      <w:r w:rsidR="009813CA" w:rsidRPr="009813CA">
        <w:t>Sro</w:t>
      </w:r>
      <w:proofErr w:type="spellEnd"/>
      <w:r w:rsidR="001A02BF" w:rsidRPr="00CE19D0">
        <w:t xml:space="preserve">, vložka </w:t>
      </w:r>
      <w:r w:rsidR="00314E35" w:rsidRPr="00CE19D0">
        <w:t xml:space="preserve">č. </w:t>
      </w:r>
      <w:r w:rsidR="009813CA" w:rsidRPr="009813CA">
        <w:t>13117/B</w:t>
      </w:r>
      <w:r w:rsidR="001A02BF" w:rsidRPr="00CE19D0">
        <w:t>).</w:t>
      </w:r>
    </w:p>
    <w:p w:rsidR="00A3677A" w:rsidRPr="00CE19D0" w:rsidRDefault="00A3677A" w:rsidP="00615F6D">
      <w:pPr>
        <w:pStyle w:val="odstavec"/>
      </w:pPr>
    </w:p>
    <w:p w:rsidR="002A6B50" w:rsidRPr="00CE19D0" w:rsidRDefault="001A02BF" w:rsidP="00393F4B">
      <w:pPr>
        <w:pStyle w:val="Nadpis2"/>
      </w:pPr>
      <w:r w:rsidRPr="00CE19D0">
        <w:t xml:space="preserve">Hlavné činnosti Spoločnosti podľa výpisu z </w:t>
      </w:r>
      <w:r w:rsidR="00DD5F18" w:rsidRPr="00CE19D0">
        <w:t>O</w:t>
      </w:r>
      <w:r w:rsidRPr="00CE19D0">
        <w:t>bchodného registra</w:t>
      </w:r>
    </w:p>
    <w:p w:rsidR="00A3677A" w:rsidRPr="00CE19D0" w:rsidRDefault="001A02BF" w:rsidP="00615F6D">
      <w:pPr>
        <w:pStyle w:val="odstavec"/>
      </w:pPr>
      <w:r w:rsidRPr="00CE19D0">
        <w:t>-</w:t>
      </w:r>
      <w:r w:rsidR="009813CA">
        <w:t xml:space="preserve"> výroba plastových okien a dverí</w:t>
      </w:r>
    </w:p>
    <w:p w:rsidR="00A3677A" w:rsidRPr="00CE19D0" w:rsidRDefault="001A02BF" w:rsidP="00615F6D">
      <w:pPr>
        <w:pStyle w:val="odstavec"/>
      </w:pPr>
      <w:r w:rsidRPr="00CE19D0">
        <w:t>-</w:t>
      </w:r>
      <w:r w:rsidR="009813CA">
        <w:t xml:space="preserve"> montáž plastových okien a dverí</w:t>
      </w:r>
    </w:p>
    <w:p w:rsidR="00A3677A" w:rsidRDefault="001A02BF" w:rsidP="00615F6D">
      <w:pPr>
        <w:pStyle w:val="odstavec"/>
      </w:pPr>
      <w:r w:rsidRPr="00CE19D0">
        <w:t>-</w:t>
      </w:r>
      <w:r w:rsidR="009813CA">
        <w:t xml:space="preserve"> výroba alumíniových (hliníkových) okien a dverí</w:t>
      </w:r>
    </w:p>
    <w:p w:rsidR="009813CA" w:rsidRDefault="009813CA" w:rsidP="00615F6D">
      <w:pPr>
        <w:pStyle w:val="odstavec"/>
      </w:pPr>
      <w:r>
        <w:t>- montáž alumíniových (hliníkových okien a dverí</w:t>
      </w:r>
    </w:p>
    <w:p w:rsidR="009813CA" w:rsidRDefault="009813CA" w:rsidP="00615F6D">
      <w:pPr>
        <w:pStyle w:val="odstavec"/>
      </w:pPr>
      <w:r>
        <w:t>- kúpa tovaru za účelom jeho predaja iným prevádzkovateľom živností (veľkoobchod) v rozsahu voľnej živnosti</w:t>
      </w:r>
    </w:p>
    <w:p w:rsidR="009813CA" w:rsidRDefault="009813CA" w:rsidP="00615F6D">
      <w:pPr>
        <w:pStyle w:val="odstavec"/>
      </w:pPr>
      <w:r>
        <w:t>- kúpa tovaru za účelom jeho predaja konečnému spotrebiteľovi (maloobchod) v rozsahu voľnej živnosti</w:t>
      </w:r>
    </w:p>
    <w:p w:rsidR="009813CA" w:rsidRPr="00CE19D0" w:rsidRDefault="009813CA" w:rsidP="00615F6D">
      <w:pPr>
        <w:pStyle w:val="odstavec"/>
      </w:pPr>
      <w:r>
        <w:t xml:space="preserve">- </w:t>
      </w:r>
      <w:proofErr w:type="spellStart"/>
      <w:r>
        <w:t>sprostredkovateľká</w:t>
      </w:r>
      <w:proofErr w:type="spellEnd"/>
      <w:r>
        <w:t xml:space="preserve"> činnosť</w:t>
      </w:r>
    </w:p>
    <w:p w:rsidR="00A3677A" w:rsidRPr="00CE19D0" w:rsidRDefault="00A3677A" w:rsidP="00615F6D">
      <w:pPr>
        <w:pStyle w:val="odstavec"/>
      </w:pPr>
    </w:p>
    <w:p w:rsidR="002A6B50" w:rsidRPr="00CE19D0" w:rsidRDefault="006A14AA" w:rsidP="00393F4B">
      <w:pPr>
        <w:pStyle w:val="Nadpis2"/>
      </w:pPr>
      <w:r w:rsidRPr="00CE19D0">
        <w:t>Neobmedzené ručenie</w:t>
      </w:r>
    </w:p>
    <w:p w:rsidR="002A6B50" w:rsidRPr="00CE19D0" w:rsidRDefault="001A02BF" w:rsidP="00615F6D">
      <w:pPr>
        <w:pStyle w:val="body"/>
      </w:pPr>
      <w:r w:rsidRPr="00CE19D0">
        <w:t xml:space="preserve">Spoločnosť </w:t>
      </w:r>
      <w:r w:rsidR="009813CA" w:rsidRPr="009813CA">
        <w:t>je</w:t>
      </w:r>
      <w:r w:rsidR="00052D5F" w:rsidRPr="00CE19D0">
        <w:t xml:space="preserve"> </w:t>
      </w:r>
      <w:r w:rsidRPr="00CE19D0">
        <w:t>neobmedzene ručiacim spoločníkom v iných účtovných jednotkách</w:t>
      </w:r>
      <w:r w:rsidR="009813CA">
        <w:t>.</w:t>
      </w:r>
    </w:p>
    <w:p w:rsidR="00A154F1" w:rsidRPr="00CE19D0" w:rsidRDefault="00A154F1" w:rsidP="00615F6D">
      <w:pPr>
        <w:pStyle w:val="body"/>
      </w:pPr>
    </w:p>
    <w:p w:rsidR="002A6B50" w:rsidRPr="00CE19D0" w:rsidRDefault="005C39C1" w:rsidP="00393F4B">
      <w:pPr>
        <w:pStyle w:val="Nadpis2"/>
      </w:pPr>
      <w:r w:rsidRPr="00CE19D0">
        <w:t>Počet zamestnancov</w:t>
      </w:r>
    </w:p>
    <w:tbl>
      <w:tblPr>
        <w:tblW w:w="9260" w:type="dxa"/>
        <w:tblInd w:w="426" w:type="dxa"/>
        <w:tblLayout w:type="fixed"/>
        <w:tblLook w:val="04A0" w:firstRow="1" w:lastRow="0" w:firstColumn="1" w:lastColumn="0" w:noHBand="0" w:noVBand="1"/>
      </w:tblPr>
      <w:tblGrid>
        <w:gridCol w:w="4916"/>
        <w:gridCol w:w="2172"/>
        <w:gridCol w:w="2172"/>
      </w:tblGrid>
      <w:tr w:rsidR="0077170F" w:rsidTr="0077170F">
        <w:trPr>
          <w:trHeight w:val="227"/>
        </w:trPr>
        <w:tc>
          <w:tcPr>
            <w:tcW w:w="4916" w:type="dxa"/>
            <w:tcBorders>
              <w:top w:val="nil"/>
              <w:left w:val="nil"/>
              <w:bottom w:val="single" w:sz="4" w:space="0" w:color="auto"/>
              <w:right w:val="nil"/>
            </w:tcBorders>
            <w:shd w:val="clear" w:color="auto" w:fill="auto"/>
            <w:noWrap/>
            <w:vAlign w:val="bottom"/>
            <w:hideMark/>
          </w:tcPr>
          <w:p w:rsidR="0077170F" w:rsidRDefault="0077170F">
            <w:pPr>
              <w:jc w:val="center"/>
              <w:rPr>
                <w:rFonts w:ascii="Arial" w:hAnsi="Arial" w:cs="Arial"/>
                <w:b/>
                <w:bCs/>
                <w:sz w:val="18"/>
                <w:szCs w:val="18"/>
              </w:rPr>
            </w:pPr>
            <w:bookmarkStart w:id="3" w:name="FWT_NUMBER_OF_EMPLOYEES"/>
            <w:r>
              <w:t xml:space="preserve"> </w:t>
            </w:r>
            <w:bookmarkStart w:id="4" w:name="RANGE!B3:D6"/>
            <w:r>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rsidR="0077170F" w:rsidRPr="002873DD" w:rsidRDefault="0077170F" w:rsidP="0077170F">
            <w:pPr>
              <w:jc w:val="center"/>
              <w:rPr>
                <w:rFonts w:ascii="Arial" w:hAnsi="Arial" w:cs="Arial"/>
                <w:b/>
                <w:bCs/>
                <w:sz w:val="18"/>
                <w:szCs w:val="18"/>
              </w:rPr>
            </w:pPr>
            <w:r w:rsidRPr="002873DD">
              <w:rPr>
                <w:rFonts w:ascii="Arial" w:hAnsi="Arial" w:cs="Arial"/>
                <w:b/>
                <w:bCs/>
                <w:sz w:val="18"/>
                <w:szCs w:val="18"/>
              </w:rPr>
              <w:t>Stav k 31.12.2016</w:t>
            </w:r>
          </w:p>
        </w:tc>
        <w:tc>
          <w:tcPr>
            <w:tcW w:w="2172" w:type="dxa"/>
            <w:tcBorders>
              <w:top w:val="nil"/>
              <w:left w:val="nil"/>
              <w:bottom w:val="single" w:sz="4" w:space="0" w:color="auto"/>
              <w:right w:val="nil"/>
            </w:tcBorders>
            <w:vAlign w:val="bottom"/>
          </w:tcPr>
          <w:p w:rsidR="0077170F" w:rsidRDefault="0077170F" w:rsidP="0077170F">
            <w:pPr>
              <w:jc w:val="center"/>
              <w:rPr>
                <w:rFonts w:ascii="Arial" w:hAnsi="Arial" w:cs="Arial"/>
                <w:b/>
                <w:bCs/>
                <w:sz w:val="18"/>
                <w:szCs w:val="18"/>
              </w:rPr>
            </w:pPr>
            <w:r>
              <w:rPr>
                <w:rFonts w:ascii="Arial" w:hAnsi="Arial" w:cs="Arial"/>
                <w:b/>
                <w:bCs/>
                <w:sz w:val="18"/>
                <w:szCs w:val="18"/>
              </w:rPr>
              <w:t>Stav k 31.12.2015</w:t>
            </w:r>
          </w:p>
        </w:tc>
      </w:tr>
      <w:tr w:rsidR="0077170F" w:rsidTr="0077170F">
        <w:trPr>
          <w:trHeight w:val="227"/>
        </w:trPr>
        <w:tc>
          <w:tcPr>
            <w:tcW w:w="4916" w:type="dxa"/>
            <w:tcBorders>
              <w:top w:val="nil"/>
              <w:left w:val="nil"/>
              <w:bottom w:val="nil"/>
              <w:right w:val="nil"/>
            </w:tcBorders>
            <w:shd w:val="clear" w:color="auto" w:fill="auto"/>
            <w:vAlign w:val="bottom"/>
            <w:hideMark/>
          </w:tcPr>
          <w:p w:rsidR="0077170F" w:rsidRDefault="0077170F">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tcPr>
          <w:p w:rsidR="0077170F" w:rsidRPr="002873DD" w:rsidRDefault="002873DD" w:rsidP="00200CBD">
            <w:pPr>
              <w:jc w:val="right"/>
              <w:rPr>
                <w:rFonts w:ascii="Arial" w:hAnsi="Arial" w:cs="Arial"/>
                <w:sz w:val="18"/>
                <w:szCs w:val="18"/>
              </w:rPr>
            </w:pPr>
            <w:r w:rsidRPr="002873DD">
              <w:rPr>
                <w:rFonts w:ascii="Arial" w:hAnsi="Arial" w:cs="Arial"/>
                <w:sz w:val="18"/>
                <w:szCs w:val="18"/>
              </w:rPr>
              <w:t>285</w:t>
            </w:r>
          </w:p>
        </w:tc>
        <w:tc>
          <w:tcPr>
            <w:tcW w:w="2172" w:type="dxa"/>
            <w:tcBorders>
              <w:top w:val="nil"/>
              <w:left w:val="nil"/>
              <w:bottom w:val="nil"/>
              <w:right w:val="nil"/>
            </w:tcBorders>
            <w:vAlign w:val="bottom"/>
          </w:tcPr>
          <w:p w:rsidR="0077170F" w:rsidRPr="00200CBD" w:rsidRDefault="0077170F" w:rsidP="0077170F">
            <w:pPr>
              <w:jc w:val="right"/>
              <w:rPr>
                <w:rFonts w:ascii="Arial" w:hAnsi="Arial" w:cs="Arial"/>
                <w:sz w:val="18"/>
                <w:szCs w:val="18"/>
              </w:rPr>
            </w:pPr>
            <w:r w:rsidRPr="00200CBD">
              <w:rPr>
                <w:rFonts w:ascii="Arial" w:hAnsi="Arial" w:cs="Arial"/>
                <w:sz w:val="18"/>
                <w:szCs w:val="18"/>
              </w:rPr>
              <w:t>213</w:t>
            </w:r>
          </w:p>
        </w:tc>
      </w:tr>
      <w:tr w:rsidR="0077170F" w:rsidTr="0077170F">
        <w:trPr>
          <w:trHeight w:val="227"/>
        </w:trPr>
        <w:tc>
          <w:tcPr>
            <w:tcW w:w="4916" w:type="dxa"/>
            <w:tcBorders>
              <w:top w:val="nil"/>
              <w:left w:val="nil"/>
              <w:bottom w:val="nil"/>
              <w:right w:val="nil"/>
            </w:tcBorders>
            <w:shd w:val="clear" w:color="auto" w:fill="auto"/>
            <w:vAlign w:val="bottom"/>
            <w:hideMark/>
          </w:tcPr>
          <w:p w:rsidR="0077170F" w:rsidRDefault="0077170F">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tcPr>
          <w:p w:rsidR="0077170F" w:rsidRPr="00200CBD" w:rsidRDefault="002873DD">
            <w:pPr>
              <w:jc w:val="right"/>
              <w:rPr>
                <w:rFonts w:ascii="Arial" w:hAnsi="Arial" w:cs="Arial"/>
                <w:sz w:val="18"/>
                <w:szCs w:val="18"/>
              </w:rPr>
            </w:pPr>
            <w:r>
              <w:rPr>
                <w:rFonts w:ascii="Arial" w:hAnsi="Arial" w:cs="Arial"/>
                <w:sz w:val="18"/>
                <w:szCs w:val="18"/>
              </w:rPr>
              <w:t>286</w:t>
            </w:r>
          </w:p>
        </w:tc>
        <w:tc>
          <w:tcPr>
            <w:tcW w:w="2172" w:type="dxa"/>
            <w:tcBorders>
              <w:top w:val="nil"/>
              <w:left w:val="nil"/>
              <w:bottom w:val="nil"/>
              <w:right w:val="nil"/>
            </w:tcBorders>
            <w:vAlign w:val="bottom"/>
          </w:tcPr>
          <w:p w:rsidR="0077170F" w:rsidRPr="00200CBD" w:rsidRDefault="0077170F" w:rsidP="0077170F">
            <w:pPr>
              <w:jc w:val="right"/>
              <w:rPr>
                <w:rFonts w:ascii="Arial" w:hAnsi="Arial" w:cs="Arial"/>
                <w:sz w:val="18"/>
                <w:szCs w:val="18"/>
              </w:rPr>
            </w:pPr>
            <w:r w:rsidRPr="00200CBD">
              <w:rPr>
                <w:rFonts w:ascii="Arial" w:hAnsi="Arial" w:cs="Arial"/>
                <w:sz w:val="18"/>
                <w:szCs w:val="18"/>
              </w:rPr>
              <w:t>214</w:t>
            </w:r>
          </w:p>
        </w:tc>
      </w:tr>
      <w:tr w:rsidR="0077170F" w:rsidTr="0077170F">
        <w:trPr>
          <w:trHeight w:val="227"/>
        </w:trPr>
        <w:tc>
          <w:tcPr>
            <w:tcW w:w="4916" w:type="dxa"/>
            <w:tcBorders>
              <w:top w:val="nil"/>
              <w:left w:val="nil"/>
              <w:bottom w:val="nil"/>
              <w:right w:val="nil"/>
            </w:tcBorders>
            <w:shd w:val="clear" w:color="auto" w:fill="auto"/>
            <w:vAlign w:val="bottom"/>
            <w:hideMark/>
          </w:tcPr>
          <w:p w:rsidR="0077170F" w:rsidRDefault="0077170F">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tcPr>
          <w:p w:rsidR="0077170F" w:rsidRPr="00200CBD" w:rsidRDefault="002873DD">
            <w:pPr>
              <w:jc w:val="right"/>
              <w:rPr>
                <w:rFonts w:ascii="Arial" w:hAnsi="Arial" w:cs="Arial"/>
                <w:sz w:val="18"/>
                <w:szCs w:val="18"/>
              </w:rPr>
            </w:pPr>
            <w:r>
              <w:rPr>
                <w:rFonts w:ascii="Arial" w:hAnsi="Arial" w:cs="Arial"/>
                <w:sz w:val="18"/>
                <w:szCs w:val="18"/>
              </w:rPr>
              <w:t>11</w:t>
            </w:r>
          </w:p>
        </w:tc>
        <w:tc>
          <w:tcPr>
            <w:tcW w:w="2172" w:type="dxa"/>
            <w:tcBorders>
              <w:top w:val="nil"/>
              <w:left w:val="nil"/>
              <w:bottom w:val="nil"/>
              <w:right w:val="nil"/>
            </w:tcBorders>
            <w:vAlign w:val="bottom"/>
          </w:tcPr>
          <w:p w:rsidR="0077170F" w:rsidRPr="00200CBD" w:rsidRDefault="0077170F" w:rsidP="0077170F">
            <w:pPr>
              <w:jc w:val="right"/>
              <w:rPr>
                <w:rFonts w:ascii="Arial" w:hAnsi="Arial" w:cs="Arial"/>
                <w:sz w:val="18"/>
                <w:szCs w:val="18"/>
              </w:rPr>
            </w:pPr>
            <w:r w:rsidRPr="00BB36AD">
              <w:rPr>
                <w:rFonts w:ascii="Arial" w:hAnsi="Arial" w:cs="Arial"/>
                <w:sz w:val="18"/>
                <w:szCs w:val="18"/>
              </w:rPr>
              <w:t>11</w:t>
            </w:r>
          </w:p>
        </w:tc>
      </w:tr>
    </w:tbl>
    <w:p w:rsidR="00EF5330" w:rsidRPr="00CE19D0" w:rsidRDefault="00EF5330" w:rsidP="00615F6D">
      <w:pPr>
        <w:pStyle w:val="odstavec"/>
      </w:pPr>
    </w:p>
    <w:bookmarkEnd w:id="3"/>
    <w:p w:rsidR="00FB6F88" w:rsidRPr="00CE19D0" w:rsidRDefault="00FB6F88" w:rsidP="00615F6D">
      <w:pPr>
        <w:pStyle w:val="body"/>
      </w:pPr>
    </w:p>
    <w:p w:rsidR="002A6B50" w:rsidRPr="00CE19D0" w:rsidRDefault="001A02BF" w:rsidP="00393F4B">
      <w:pPr>
        <w:pStyle w:val="Nadpis2"/>
      </w:pPr>
      <w:r w:rsidRPr="00CE19D0">
        <w:t>Právny dôvod na zostavenie účtovnej závierky</w:t>
      </w:r>
    </w:p>
    <w:p w:rsidR="00A3677A" w:rsidRPr="00CE19D0" w:rsidRDefault="001A02BF" w:rsidP="00615F6D">
      <w:pPr>
        <w:pStyle w:val="odstavec"/>
      </w:pPr>
      <w:r w:rsidRPr="00CE19D0">
        <w:t>Účt</w:t>
      </w:r>
      <w:r w:rsidR="00D81FBA" w:rsidRPr="00CE19D0">
        <w:t xml:space="preserve">ovná závierka Spoločnosti k </w:t>
      </w:r>
      <w:bookmarkStart w:id="5" w:name="EntityDateEnd1"/>
      <w:r w:rsidR="009813CA">
        <w:t>31.decembru 201</w:t>
      </w:r>
      <w:r w:rsidR="0077170F">
        <w:t>6</w:t>
      </w:r>
      <w:bookmarkEnd w:id="5"/>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6" w:name="EntityDateStart"/>
      <w:r w:rsidR="009813CA">
        <w:t>1.januára 201</w:t>
      </w:r>
      <w:r w:rsidR="0077170F">
        <w:t>6</w:t>
      </w:r>
      <w:bookmarkEnd w:id="6"/>
      <w:r w:rsidRPr="00CE19D0">
        <w:t xml:space="preserve"> d</w:t>
      </w:r>
      <w:r w:rsidR="00E61CAB" w:rsidRPr="00CE19D0">
        <w:t>o</w:t>
      </w:r>
      <w:r w:rsidR="00EA3561" w:rsidRPr="00CE19D0">
        <w:t xml:space="preserve"> </w:t>
      </w:r>
      <w:r w:rsidR="00E61CAB" w:rsidRPr="00CE19D0">
        <w:t xml:space="preserve"> </w:t>
      </w:r>
      <w:bookmarkStart w:id="7" w:name="EntityDateEnd2"/>
      <w:r w:rsidR="009813CA">
        <w:t>31.decembra 201</w:t>
      </w:r>
      <w:r w:rsidR="0077170F">
        <w:t>6</w:t>
      </w:r>
      <w:bookmarkEnd w:id="7"/>
      <w:r w:rsidRPr="00CE19D0">
        <w:t>.</w:t>
      </w:r>
    </w:p>
    <w:p w:rsidR="002A6B50" w:rsidRPr="00CE19D0" w:rsidRDefault="002A6B50" w:rsidP="00615F6D">
      <w:pPr>
        <w:pStyle w:val="odstavec"/>
      </w:pPr>
    </w:p>
    <w:p w:rsidR="002A6B50" w:rsidRPr="00CE19D0" w:rsidRDefault="001A02BF" w:rsidP="00393F4B">
      <w:pPr>
        <w:pStyle w:val="Nadpis2"/>
      </w:pPr>
      <w:r w:rsidRPr="00CE19D0">
        <w:t>Dátum schválenia účtovnej závierky za predchádzajúce účtovné obdobie</w:t>
      </w:r>
    </w:p>
    <w:p w:rsidR="00A3677A" w:rsidRPr="00CE19D0" w:rsidRDefault="001A02BF" w:rsidP="00615F6D">
      <w:pPr>
        <w:pStyle w:val="body"/>
      </w:pPr>
      <w:r w:rsidRPr="00CE19D0">
        <w:t xml:space="preserve">Valné zhromaždenie schválilo dňa </w:t>
      </w:r>
      <w:r w:rsidR="00127FA2">
        <w:t>30. Mája 2016</w:t>
      </w:r>
      <w:r w:rsidR="00FF1879" w:rsidRPr="00CE19D0">
        <w:t xml:space="preserve"> </w:t>
      </w:r>
      <w:r w:rsidRPr="00CE19D0">
        <w:t>účtovnú závierku Spoločnosti za predchádzajúce účtovné obdobie.</w:t>
      </w:r>
    </w:p>
    <w:p w:rsidR="00A154F1" w:rsidRPr="00CE19D0" w:rsidRDefault="00A154F1" w:rsidP="00615F6D">
      <w:pPr>
        <w:pStyle w:val="odstavec"/>
      </w:pPr>
    </w:p>
    <w:p w:rsidR="00A154F1" w:rsidRPr="00CE19D0" w:rsidRDefault="00A154F1" w:rsidP="00393F4B">
      <w:pPr>
        <w:pStyle w:val="Nadpis2"/>
      </w:pPr>
      <w:r w:rsidRPr="00CE19D0">
        <w:t>Dátum schválenia audítora Spoločnosti</w:t>
      </w:r>
    </w:p>
    <w:p w:rsidR="009D1713" w:rsidRPr="00CE19D0" w:rsidRDefault="00A154F1" w:rsidP="00615F6D">
      <w:pPr>
        <w:pStyle w:val="body"/>
      </w:pPr>
      <w:r w:rsidRPr="00BB36AD">
        <w:t xml:space="preserve">Valné zhromaždenie Spoločnosti schválilo dňa </w:t>
      </w:r>
      <w:r w:rsidR="00127FA2">
        <w:t>30. Mája 2016</w:t>
      </w:r>
      <w:r w:rsidR="008F52F6" w:rsidRPr="00BB36AD">
        <w:t xml:space="preserve"> </w:t>
      </w:r>
      <w:r w:rsidRPr="00BB36AD">
        <w:t xml:space="preserve">spoločnosť </w:t>
      </w:r>
      <w:proofErr w:type="spellStart"/>
      <w:r w:rsidR="00BB36AD" w:rsidRPr="00BB36AD">
        <w:rPr>
          <w:rFonts w:ascii="Arial" w:hAnsi="Arial" w:cs="Arial"/>
          <w:color w:val="000000"/>
          <w:lang w:eastAsia="de-DE"/>
        </w:rPr>
        <w:t>Ernst</w:t>
      </w:r>
      <w:proofErr w:type="spellEnd"/>
      <w:r w:rsidR="00BB36AD" w:rsidRPr="00BB36AD">
        <w:rPr>
          <w:rFonts w:ascii="Arial" w:hAnsi="Arial" w:cs="Arial"/>
          <w:color w:val="000000"/>
          <w:lang w:eastAsia="de-DE"/>
        </w:rPr>
        <w:t xml:space="preserve"> &amp; </w:t>
      </w:r>
      <w:proofErr w:type="spellStart"/>
      <w:r w:rsidR="00BB36AD" w:rsidRPr="00BB36AD">
        <w:rPr>
          <w:rFonts w:ascii="Arial" w:hAnsi="Arial" w:cs="Arial"/>
          <w:color w:val="000000"/>
          <w:lang w:eastAsia="de-DE"/>
        </w:rPr>
        <w:t>Young</w:t>
      </w:r>
      <w:proofErr w:type="spellEnd"/>
      <w:r w:rsidR="00BB36AD" w:rsidRPr="00BB36AD">
        <w:rPr>
          <w:rFonts w:ascii="Arial" w:hAnsi="Arial" w:cs="Arial"/>
          <w:color w:val="000000"/>
          <w:lang w:eastAsia="de-DE"/>
        </w:rPr>
        <w:t xml:space="preserve"> Slovakia, s.r.o.</w:t>
      </w:r>
      <w:r w:rsidRPr="00BB36AD">
        <w:t xml:space="preserve"> ako audítora účtovnej závierky za rok</w:t>
      </w:r>
      <w:r w:rsidR="00615F6D" w:rsidRPr="00BB36AD">
        <w:t xml:space="preserve"> </w:t>
      </w:r>
      <w:r w:rsidR="00127FA2">
        <w:t>2016.</w:t>
      </w:r>
    </w:p>
    <w:p w:rsidR="00AA1847" w:rsidRPr="00CE19D0" w:rsidRDefault="00AA1847" w:rsidP="00FB6F88">
      <w:pPr>
        <w:suppressAutoHyphens/>
        <w:rPr>
          <w:rFonts w:ascii="Arial" w:hAnsi="Arial" w:cs="Arial"/>
          <w:bCs/>
          <w:iCs/>
          <w:sz w:val="20"/>
          <w:szCs w:val="20"/>
        </w:rPr>
      </w:pPr>
      <w:r w:rsidRPr="00CE19D0">
        <w:br w:type="page"/>
      </w:r>
    </w:p>
    <w:p w:rsidR="002A6B50" w:rsidRPr="00CE19D0" w:rsidRDefault="001A02BF" w:rsidP="00BB36AD">
      <w:pPr>
        <w:pStyle w:val="Nadpis1"/>
      </w:pPr>
      <w:r w:rsidRPr="00CE19D0">
        <w:lastRenderedPageBreak/>
        <w:t xml:space="preserve">ORGÁNY </w:t>
      </w:r>
      <w:r w:rsidR="00314E35" w:rsidRPr="00CE19D0">
        <w:t>A </w:t>
      </w:r>
      <w:r w:rsidR="002A6B50" w:rsidRPr="009813CA">
        <w:t>SPOLOČNÍCI</w:t>
      </w:r>
      <w:r w:rsidR="00FF1879" w:rsidRPr="009813CA">
        <w:t xml:space="preserve"> </w:t>
      </w:r>
      <w:r w:rsidRPr="009813CA">
        <w:t>SPOLOČNOSTI</w:t>
      </w:r>
    </w:p>
    <w:p w:rsidR="005D49E9" w:rsidRPr="00CE19D0" w:rsidRDefault="009813CA" w:rsidP="00393F4B">
      <w:pPr>
        <w:pStyle w:val="Nadpis2"/>
      </w:pPr>
      <w:r>
        <w:t>Orgány Spoločnosti</w:t>
      </w:r>
    </w:p>
    <w:tbl>
      <w:tblPr>
        <w:tblW w:w="8780" w:type="dxa"/>
        <w:tblInd w:w="434" w:type="dxa"/>
        <w:tblLayout w:type="fixed"/>
        <w:tblCellMar>
          <w:left w:w="0" w:type="dxa"/>
          <w:right w:w="0" w:type="dxa"/>
        </w:tblCellMar>
        <w:tblLook w:val="0000" w:firstRow="0" w:lastRow="0" w:firstColumn="0" w:lastColumn="0" w:noHBand="0" w:noVBand="0"/>
      </w:tblPr>
      <w:tblGrid>
        <w:gridCol w:w="2543"/>
        <w:gridCol w:w="1985"/>
        <w:gridCol w:w="2126"/>
        <w:gridCol w:w="2126"/>
      </w:tblGrid>
      <w:tr w:rsidR="00127FA2" w:rsidRPr="00CE19D0" w:rsidTr="00127FA2">
        <w:trPr>
          <w:cantSplit/>
          <w:trHeight w:val="227"/>
        </w:trPr>
        <w:tc>
          <w:tcPr>
            <w:tcW w:w="2543" w:type="dxa"/>
            <w:tcBorders>
              <w:bottom w:val="single" w:sz="4" w:space="0" w:color="auto"/>
            </w:tcBorders>
          </w:tcPr>
          <w:p w:rsidR="00127FA2" w:rsidRPr="00CE19D0" w:rsidRDefault="00127FA2" w:rsidP="000F15BF">
            <w:pPr>
              <w:suppressAutoHyphens/>
              <w:rPr>
                <w:rFonts w:ascii="Arial" w:hAnsi="Arial" w:cs="Arial"/>
                <w:sz w:val="18"/>
                <w:szCs w:val="18"/>
              </w:rPr>
            </w:pPr>
          </w:p>
        </w:tc>
        <w:tc>
          <w:tcPr>
            <w:tcW w:w="1985" w:type="dxa"/>
            <w:tcBorders>
              <w:bottom w:val="single" w:sz="4" w:space="0" w:color="auto"/>
            </w:tcBorders>
            <w:vAlign w:val="bottom"/>
          </w:tcPr>
          <w:p w:rsidR="00127FA2" w:rsidRPr="00CE19D0" w:rsidRDefault="00127FA2" w:rsidP="00127FA2">
            <w:pPr>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Pr>
                <w:rFonts w:ascii="Arial" w:hAnsi="Arial" w:cs="Arial"/>
                <w:b/>
                <w:iCs/>
                <w:sz w:val="18"/>
                <w:szCs w:val="18"/>
              </w:rPr>
              <w:t>6</w:t>
            </w:r>
          </w:p>
        </w:tc>
        <w:tc>
          <w:tcPr>
            <w:tcW w:w="2126" w:type="dxa"/>
            <w:tcBorders>
              <w:bottom w:val="single" w:sz="4" w:space="0" w:color="auto"/>
            </w:tcBorders>
            <w:vAlign w:val="bottom"/>
          </w:tcPr>
          <w:p w:rsidR="00127FA2" w:rsidRPr="00CE19D0" w:rsidRDefault="00127FA2" w:rsidP="00EB7381">
            <w:pPr>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Pr>
                <w:rFonts w:ascii="Arial" w:hAnsi="Arial" w:cs="Arial"/>
                <w:b/>
                <w:iCs/>
                <w:sz w:val="18"/>
                <w:szCs w:val="18"/>
              </w:rPr>
              <w:t>5</w:t>
            </w:r>
          </w:p>
        </w:tc>
        <w:tc>
          <w:tcPr>
            <w:tcW w:w="2126" w:type="dxa"/>
            <w:tcBorders>
              <w:bottom w:val="single" w:sz="4" w:space="0" w:color="auto"/>
            </w:tcBorders>
            <w:vAlign w:val="bottom"/>
          </w:tcPr>
          <w:p w:rsidR="00127FA2" w:rsidRPr="00CE19D0" w:rsidRDefault="00127FA2" w:rsidP="00EB7381">
            <w:pPr>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Pr>
                <w:rFonts w:ascii="Arial" w:hAnsi="Arial" w:cs="Arial"/>
                <w:b/>
                <w:iCs/>
                <w:sz w:val="18"/>
                <w:szCs w:val="18"/>
              </w:rPr>
              <w:t>4</w:t>
            </w:r>
          </w:p>
        </w:tc>
      </w:tr>
      <w:tr w:rsidR="00127FA2" w:rsidRPr="00CE19D0" w:rsidTr="00127FA2">
        <w:trPr>
          <w:cantSplit/>
          <w:trHeight w:val="227"/>
        </w:trPr>
        <w:tc>
          <w:tcPr>
            <w:tcW w:w="2543" w:type="dxa"/>
            <w:vAlign w:val="bottom"/>
          </w:tcPr>
          <w:p w:rsidR="00127FA2" w:rsidRPr="00CE19D0" w:rsidRDefault="00127FA2" w:rsidP="000F15BF">
            <w:pPr>
              <w:suppressAutoHyphens/>
              <w:rPr>
                <w:rFonts w:ascii="Arial" w:hAnsi="Arial" w:cs="Arial"/>
                <w:sz w:val="18"/>
                <w:szCs w:val="18"/>
              </w:rPr>
            </w:pPr>
          </w:p>
        </w:tc>
        <w:tc>
          <w:tcPr>
            <w:tcW w:w="1985" w:type="dxa"/>
            <w:vAlign w:val="bottom"/>
          </w:tcPr>
          <w:p w:rsidR="00127FA2" w:rsidRPr="00CE19D0" w:rsidRDefault="00127FA2" w:rsidP="000F15BF">
            <w:pPr>
              <w:suppressAutoHyphens/>
              <w:ind w:right="57"/>
              <w:jc w:val="right"/>
              <w:rPr>
                <w:rFonts w:ascii="Arial" w:hAnsi="Arial" w:cs="Arial"/>
                <w:b/>
                <w:bCs/>
                <w:sz w:val="18"/>
                <w:szCs w:val="18"/>
              </w:rPr>
            </w:pPr>
          </w:p>
        </w:tc>
        <w:tc>
          <w:tcPr>
            <w:tcW w:w="2126" w:type="dxa"/>
            <w:vAlign w:val="bottom"/>
          </w:tcPr>
          <w:p w:rsidR="00127FA2" w:rsidRPr="00CE19D0" w:rsidRDefault="00127FA2" w:rsidP="00EB7381">
            <w:pPr>
              <w:suppressAutoHyphens/>
              <w:ind w:right="57"/>
              <w:jc w:val="right"/>
              <w:rPr>
                <w:rFonts w:ascii="Arial" w:hAnsi="Arial" w:cs="Arial"/>
                <w:b/>
                <w:bCs/>
                <w:sz w:val="18"/>
                <w:szCs w:val="18"/>
              </w:rPr>
            </w:pPr>
          </w:p>
        </w:tc>
        <w:tc>
          <w:tcPr>
            <w:tcW w:w="2126" w:type="dxa"/>
            <w:vAlign w:val="bottom"/>
          </w:tcPr>
          <w:p w:rsidR="00127FA2" w:rsidRPr="00CE19D0" w:rsidRDefault="00127FA2" w:rsidP="00EB7381">
            <w:pPr>
              <w:suppressAutoHyphens/>
              <w:ind w:right="57"/>
              <w:jc w:val="right"/>
              <w:rPr>
                <w:rFonts w:ascii="Arial" w:hAnsi="Arial" w:cs="Arial"/>
                <w:b/>
                <w:bCs/>
                <w:sz w:val="18"/>
                <w:szCs w:val="18"/>
              </w:rPr>
            </w:pPr>
          </w:p>
        </w:tc>
      </w:tr>
      <w:tr w:rsidR="00127FA2" w:rsidRPr="00CE19D0" w:rsidTr="00127FA2">
        <w:trPr>
          <w:cantSplit/>
          <w:trHeight w:val="227"/>
        </w:trPr>
        <w:tc>
          <w:tcPr>
            <w:tcW w:w="2543" w:type="dxa"/>
          </w:tcPr>
          <w:p w:rsidR="00127FA2" w:rsidRPr="00CE19D0" w:rsidRDefault="00127FA2" w:rsidP="00615F6D">
            <w:pPr>
              <w:pStyle w:val="odstavec"/>
            </w:pPr>
            <w:r w:rsidRPr="00CE19D0">
              <w:t>Konatelia:</w:t>
            </w:r>
          </w:p>
        </w:tc>
        <w:tc>
          <w:tcPr>
            <w:tcW w:w="1985" w:type="dxa"/>
            <w:vAlign w:val="bottom"/>
          </w:tcPr>
          <w:p w:rsidR="00127FA2" w:rsidRDefault="00127FA2" w:rsidP="000F15BF">
            <w:pPr>
              <w:suppressAutoHyphens/>
              <w:ind w:right="57"/>
              <w:jc w:val="right"/>
              <w:rPr>
                <w:rFonts w:ascii="Arial" w:hAnsi="Arial" w:cs="Arial"/>
                <w:bCs/>
                <w:sz w:val="18"/>
                <w:szCs w:val="18"/>
              </w:rPr>
            </w:pPr>
            <w:r>
              <w:rPr>
                <w:rFonts w:ascii="Arial" w:hAnsi="Arial" w:cs="Arial"/>
                <w:bCs/>
                <w:sz w:val="18"/>
                <w:szCs w:val="18"/>
              </w:rPr>
              <w:t>Josef Wolf</w:t>
            </w:r>
          </w:p>
          <w:p w:rsidR="00127FA2" w:rsidRPr="00CE19D0" w:rsidRDefault="00127FA2" w:rsidP="000F15BF">
            <w:pPr>
              <w:suppressAutoHyphens/>
              <w:ind w:right="57"/>
              <w:jc w:val="right"/>
              <w:rPr>
                <w:rFonts w:ascii="Arial" w:hAnsi="Arial" w:cs="Arial"/>
                <w:bCs/>
                <w:sz w:val="18"/>
                <w:szCs w:val="18"/>
              </w:rPr>
            </w:pPr>
            <w:r>
              <w:rPr>
                <w:rFonts w:ascii="Arial" w:hAnsi="Arial" w:cs="Arial"/>
                <w:bCs/>
                <w:sz w:val="18"/>
                <w:szCs w:val="18"/>
              </w:rPr>
              <w:t>Ing. Vladimír Tedla</w:t>
            </w:r>
          </w:p>
        </w:tc>
        <w:tc>
          <w:tcPr>
            <w:tcW w:w="2126" w:type="dxa"/>
            <w:vAlign w:val="bottom"/>
          </w:tcPr>
          <w:p w:rsidR="00127FA2" w:rsidRDefault="00127FA2" w:rsidP="00EB7381">
            <w:pPr>
              <w:suppressAutoHyphens/>
              <w:ind w:right="57"/>
              <w:jc w:val="right"/>
              <w:rPr>
                <w:rFonts w:ascii="Arial" w:hAnsi="Arial" w:cs="Arial"/>
                <w:bCs/>
                <w:sz w:val="18"/>
                <w:szCs w:val="18"/>
              </w:rPr>
            </w:pPr>
            <w:r>
              <w:rPr>
                <w:rFonts w:ascii="Arial" w:hAnsi="Arial" w:cs="Arial"/>
                <w:bCs/>
                <w:sz w:val="18"/>
                <w:szCs w:val="18"/>
              </w:rPr>
              <w:t>Josef Wolf</w:t>
            </w:r>
          </w:p>
          <w:p w:rsidR="00127FA2" w:rsidRPr="00CE19D0" w:rsidRDefault="00127FA2" w:rsidP="00EB7381">
            <w:pPr>
              <w:suppressAutoHyphens/>
              <w:ind w:right="57"/>
              <w:jc w:val="right"/>
              <w:rPr>
                <w:rFonts w:ascii="Arial" w:hAnsi="Arial" w:cs="Arial"/>
                <w:bCs/>
                <w:sz w:val="18"/>
                <w:szCs w:val="18"/>
              </w:rPr>
            </w:pPr>
            <w:r>
              <w:rPr>
                <w:rFonts w:ascii="Arial" w:hAnsi="Arial" w:cs="Arial"/>
                <w:bCs/>
                <w:sz w:val="18"/>
                <w:szCs w:val="18"/>
              </w:rPr>
              <w:t>Ing. Vladimír Tedla</w:t>
            </w:r>
          </w:p>
        </w:tc>
        <w:tc>
          <w:tcPr>
            <w:tcW w:w="2126" w:type="dxa"/>
            <w:vAlign w:val="bottom"/>
          </w:tcPr>
          <w:p w:rsidR="00127FA2" w:rsidRDefault="00127FA2" w:rsidP="00EB7381">
            <w:pPr>
              <w:suppressAutoHyphens/>
              <w:ind w:right="57"/>
              <w:jc w:val="right"/>
              <w:rPr>
                <w:rFonts w:ascii="Arial" w:hAnsi="Arial" w:cs="Arial"/>
                <w:bCs/>
                <w:sz w:val="18"/>
                <w:szCs w:val="18"/>
              </w:rPr>
            </w:pPr>
            <w:r>
              <w:rPr>
                <w:rFonts w:ascii="Arial" w:hAnsi="Arial" w:cs="Arial"/>
                <w:bCs/>
                <w:sz w:val="18"/>
                <w:szCs w:val="18"/>
              </w:rPr>
              <w:t>Josef Wolf</w:t>
            </w:r>
          </w:p>
          <w:p w:rsidR="00127FA2" w:rsidRPr="00CE19D0" w:rsidRDefault="00127FA2" w:rsidP="00EB7381">
            <w:pPr>
              <w:suppressAutoHyphens/>
              <w:ind w:right="57"/>
              <w:jc w:val="right"/>
              <w:rPr>
                <w:rFonts w:ascii="Arial" w:hAnsi="Arial" w:cs="Arial"/>
                <w:bCs/>
                <w:sz w:val="18"/>
                <w:szCs w:val="18"/>
              </w:rPr>
            </w:pPr>
            <w:r>
              <w:rPr>
                <w:rFonts w:ascii="Arial" w:hAnsi="Arial" w:cs="Arial"/>
                <w:bCs/>
                <w:sz w:val="18"/>
                <w:szCs w:val="18"/>
              </w:rPr>
              <w:t>Ing. Vladimír Tedla</w:t>
            </w:r>
          </w:p>
        </w:tc>
      </w:tr>
    </w:tbl>
    <w:p w:rsidR="00E07B05" w:rsidRPr="00CE19D0" w:rsidRDefault="00E07B05" w:rsidP="00FB6F88">
      <w:pPr>
        <w:suppressAutoHyphens/>
        <w:rPr>
          <w:sz w:val="20"/>
          <w:szCs w:val="20"/>
        </w:rPr>
      </w:pPr>
    </w:p>
    <w:p w:rsidR="00E07B05" w:rsidRPr="00CE19D0" w:rsidRDefault="00E07B05" w:rsidP="00615F6D">
      <w:pPr>
        <w:pStyle w:val="odstavec"/>
      </w:pPr>
    </w:p>
    <w:p w:rsidR="002A6B50" w:rsidRPr="009813CA" w:rsidRDefault="009813CA" w:rsidP="00393F4B">
      <w:pPr>
        <w:pStyle w:val="Nadpis2"/>
      </w:pPr>
      <w:r w:rsidRPr="009813CA">
        <w:t xml:space="preserve">Spoločníci </w:t>
      </w:r>
      <w:r w:rsidR="001A02BF" w:rsidRPr="009813CA">
        <w:t>Spoločnosti</w:t>
      </w:r>
    </w:p>
    <w:p w:rsidR="00A3677A" w:rsidRPr="00CE19D0" w:rsidRDefault="001A02BF" w:rsidP="00615F6D">
      <w:pPr>
        <w:pStyle w:val="odstavec"/>
      </w:pPr>
      <w:r w:rsidRPr="009813CA">
        <w:t xml:space="preserve">Štruktúra </w:t>
      </w:r>
      <w:r w:rsidR="009813CA" w:rsidRPr="009813CA">
        <w:t>spoločníkov</w:t>
      </w:r>
      <w:r w:rsidRPr="009813CA">
        <w:t xml:space="preserve"> Spoločnosti</w:t>
      </w:r>
      <w:r w:rsidRPr="00CE19D0">
        <w:t xml:space="preserve">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310B59">
        <w:t>31.decembru 2016</w:t>
      </w:r>
      <w:r w:rsidR="00AC7D6D" w:rsidRPr="00CE19D0">
        <w:fldChar w:fldCharType="end"/>
      </w:r>
      <w:r w:rsidR="00D81FBA" w:rsidRPr="00CE19D0">
        <w:t xml:space="preserve"> </w:t>
      </w:r>
      <w:r w:rsidR="00CB663D" w:rsidRPr="00CE19D0">
        <w:t>a k </w:t>
      </w:r>
      <w:bookmarkStart w:id="8" w:name="EntityDateEndLY"/>
      <w:r w:rsidR="009813CA">
        <w:t>31.decembru 201</w:t>
      </w:r>
      <w:r w:rsidR="00127FA2">
        <w:t>5</w:t>
      </w:r>
      <w:bookmarkEnd w:id="8"/>
      <w:r w:rsidRPr="00CE19D0">
        <w:t>:</w:t>
      </w:r>
    </w:p>
    <w:p w:rsidR="009813CA" w:rsidRPr="00CE19D0" w:rsidRDefault="009813CA" w:rsidP="00615F6D">
      <w:pPr>
        <w:pStyle w:val="odstavec"/>
      </w:pPr>
      <w:bookmarkStart w:id="9" w:name="FWT_Structure_of_shareholders_1"/>
      <w:r>
        <w:t xml:space="preserve"> </w:t>
      </w:r>
    </w:p>
    <w:tbl>
      <w:tblPr>
        <w:tblW w:w="0" w:type="auto"/>
        <w:tblInd w:w="426" w:type="dxa"/>
        <w:tblLayout w:type="fixed"/>
        <w:tblLook w:val="04A0" w:firstRow="1" w:lastRow="0" w:firstColumn="1" w:lastColumn="0" w:noHBand="0" w:noVBand="1"/>
      </w:tblPr>
      <w:tblGrid>
        <w:gridCol w:w="2234"/>
        <w:gridCol w:w="1630"/>
        <w:gridCol w:w="1630"/>
        <w:gridCol w:w="1701"/>
        <w:gridCol w:w="2045"/>
      </w:tblGrid>
      <w:tr w:rsidR="009813CA" w:rsidTr="000F15BF">
        <w:trPr>
          <w:trHeight w:val="227"/>
        </w:trPr>
        <w:tc>
          <w:tcPr>
            <w:tcW w:w="2234"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10" w:name="RANGE!B5:F9"/>
            <w:r>
              <w:rPr>
                <w:rFonts w:ascii="Arial" w:hAnsi="Arial" w:cs="Arial"/>
                <w:b/>
                <w:bCs/>
                <w:sz w:val="18"/>
                <w:szCs w:val="18"/>
              </w:rPr>
              <w:t>Spoločník, akcionár</w:t>
            </w:r>
            <w:bookmarkEnd w:id="10"/>
          </w:p>
        </w:tc>
        <w:tc>
          <w:tcPr>
            <w:tcW w:w="3260"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Výška podielu na základnom imaní</w:t>
            </w:r>
          </w:p>
        </w:tc>
        <w:tc>
          <w:tcPr>
            <w:tcW w:w="1701"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2045"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Iný podiel na osta</w:t>
            </w:r>
            <w:r>
              <w:rPr>
                <w:rFonts w:ascii="Arial" w:hAnsi="Arial" w:cs="Arial"/>
                <w:b/>
                <w:bCs/>
                <w:sz w:val="18"/>
                <w:szCs w:val="18"/>
              </w:rPr>
              <w:t>t</w:t>
            </w:r>
            <w:r>
              <w:rPr>
                <w:rFonts w:ascii="Arial" w:hAnsi="Arial" w:cs="Arial"/>
                <w:b/>
                <w:bCs/>
                <w:sz w:val="18"/>
                <w:szCs w:val="18"/>
              </w:rPr>
              <w:t>ných položkách VI ako na ZI v %</w:t>
            </w:r>
          </w:p>
        </w:tc>
      </w:tr>
      <w:tr w:rsidR="009813CA" w:rsidTr="000F15BF">
        <w:trPr>
          <w:trHeight w:val="227"/>
        </w:trPr>
        <w:tc>
          <w:tcPr>
            <w:tcW w:w="2234"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63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absolútne</w:t>
            </w:r>
          </w:p>
        </w:tc>
        <w:tc>
          <w:tcPr>
            <w:tcW w:w="163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 %</w:t>
            </w:r>
          </w:p>
        </w:tc>
        <w:tc>
          <w:tcPr>
            <w:tcW w:w="1701"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2045" w:type="dxa"/>
            <w:vMerge/>
            <w:tcBorders>
              <w:top w:val="nil"/>
              <w:left w:val="nil"/>
              <w:bottom w:val="nil"/>
              <w:right w:val="nil"/>
            </w:tcBorders>
            <w:vAlign w:val="center"/>
            <w:hideMark/>
          </w:tcPr>
          <w:p w:rsidR="009813CA" w:rsidRDefault="009813CA">
            <w:pPr>
              <w:rPr>
                <w:rFonts w:ascii="Arial" w:hAnsi="Arial" w:cs="Arial"/>
                <w:b/>
                <w:bCs/>
                <w:sz w:val="18"/>
                <w:szCs w:val="18"/>
              </w:rPr>
            </w:pPr>
          </w:p>
        </w:tc>
      </w:tr>
      <w:tr w:rsidR="009813CA" w:rsidTr="000F15BF">
        <w:trPr>
          <w:trHeight w:val="227"/>
        </w:trPr>
        <w:tc>
          <w:tcPr>
            <w:tcW w:w="223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63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63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2045"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r>
      <w:tr w:rsidR="009813CA" w:rsidTr="000F15BF">
        <w:trPr>
          <w:trHeight w:val="227"/>
        </w:trPr>
        <w:tc>
          <w:tcPr>
            <w:tcW w:w="223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roofErr w:type="spellStart"/>
            <w:r>
              <w:rPr>
                <w:rFonts w:ascii="Arial" w:hAnsi="Arial" w:cs="Arial"/>
                <w:sz w:val="18"/>
                <w:szCs w:val="18"/>
              </w:rPr>
              <w:t>IFN-Holding</w:t>
            </w:r>
            <w:proofErr w:type="spellEnd"/>
            <w:r>
              <w:rPr>
                <w:rFonts w:ascii="Arial" w:hAnsi="Arial" w:cs="Arial"/>
                <w:sz w:val="18"/>
                <w:szCs w:val="18"/>
              </w:rPr>
              <w:t xml:space="preserve"> AG</w:t>
            </w:r>
            <w:r>
              <w:rPr>
                <w:rFonts w:ascii="Arial" w:hAnsi="Arial" w:cs="Arial"/>
                <w:sz w:val="18"/>
                <w:szCs w:val="18"/>
              </w:rPr>
              <w:br/>
            </w:r>
            <w:proofErr w:type="spellStart"/>
            <w:r>
              <w:rPr>
                <w:rFonts w:ascii="Arial" w:hAnsi="Arial" w:cs="Arial"/>
                <w:sz w:val="18"/>
                <w:szCs w:val="18"/>
              </w:rPr>
              <w:t>Ganglgutstrasse</w:t>
            </w:r>
            <w:proofErr w:type="spellEnd"/>
            <w:r>
              <w:rPr>
                <w:rFonts w:ascii="Arial" w:hAnsi="Arial" w:cs="Arial"/>
                <w:sz w:val="18"/>
                <w:szCs w:val="18"/>
              </w:rPr>
              <w:t xml:space="preserve"> 131</w:t>
            </w:r>
            <w:r>
              <w:rPr>
                <w:rFonts w:ascii="Arial" w:hAnsi="Arial" w:cs="Arial"/>
                <w:sz w:val="18"/>
                <w:szCs w:val="18"/>
              </w:rPr>
              <w:br/>
            </w:r>
            <w:proofErr w:type="spellStart"/>
            <w:r>
              <w:rPr>
                <w:rFonts w:ascii="Arial" w:hAnsi="Arial" w:cs="Arial"/>
                <w:sz w:val="18"/>
                <w:szCs w:val="18"/>
              </w:rPr>
              <w:t>Traun</w:t>
            </w:r>
            <w:proofErr w:type="spellEnd"/>
            <w:r>
              <w:rPr>
                <w:rFonts w:ascii="Arial" w:hAnsi="Arial" w:cs="Arial"/>
                <w:sz w:val="18"/>
                <w:szCs w:val="18"/>
              </w:rPr>
              <w:t xml:space="preserve"> 4050</w:t>
            </w:r>
            <w:r>
              <w:rPr>
                <w:rFonts w:ascii="Arial" w:hAnsi="Arial" w:cs="Arial"/>
                <w:sz w:val="18"/>
                <w:szCs w:val="18"/>
              </w:rPr>
              <w:br/>
              <w:t>Rakúsko</w:t>
            </w:r>
          </w:p>
        </w:tc>
        <w:tc>
          <w:tcPr>
            <w:tcW w:w="163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697 073</w:t>
            </w:r>
          </w:p>
        </w:tc>
        <w:tc>
          <w:tcPr>
            <w:tcW w:w="163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100</w:t>
            </w:r>
          </w:p>
        </w:tc>
        <w:tc>
          <w:tcPr>
            <w:tcW w:w="2045"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2234"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163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697 073</w:t>
            </w:r>
          </w:p>
        </w:tc>
        <w:tc>
          <w:tcPr>
            <w:tcW w:w="163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bookmarkStart w:id="11" w:name="_GoBack"/>
            <w:bookmarkEnd w:id="11"/>
            <w:r>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100</w:t>
            </w:r>
          </w:p>
        </w:tc>
        <w:tc>
          <w:tcPr>
            <w:tcW w:w="2045"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bookmarkEnd w:id="9"/>
    </w:tbl>
    <w:p w:rsidR="00DC0D91" w:rsidRDefault="00DC0D91" w:rsidP="00615F6D">
      <w:pPr>
        <w:pStyle w:val="odstavec"/>
      </w:pPr>
    </w:p>
    <w:p w:rsidR="00615F6D" w:rsidRPr="00615F6D" w:rsidRDefault="00615F6D" w:rsidP="00615F6D">
      <w:pPr>
        <w:pStyle w:val="odstavec"/>
      </w:pPr>
      <w:r>
        <w:t>Po</w:t>
      </w:r>
      <w:r w:rsidRPr="00615F6D">
        <w:t>čas roka 201</w:t>
      </w:r>
      <w:r w:rsidR="00127FA2">
        <w:t>6</w:t>
      </w:r>
      <w:r w:rsidRPr="00615F6D">
        <w:t xml:space="preserve"> nenastali žiadne zmeny v štruktúre spoločníkov Spoločnosti.</w:t>
      </w:r>
    </w:p>
    <w:p w:rsidR="00AC5605" w:rsidRPr="00CE19D0" w:rsidRDefault="00AC5605" w:rsidP="00FB6F88">
      <w:pPr>
        <w:suppressAutoHyphens/>
        <w:rPr>
          <w:rFonts w:ascii="Arial" w:hAnsi="Arial" w:cs="Arial"/>
          <w:b/>
          <w:bCs/>
          <w:kern w:val="32"/>
          <w:sz w:val="20"/>
          <w:szCs w:val="20"/>
        </w:rPr>
      </w:pPr>
    </w:p>
    <w:p w:rsidR="002A6B50" w:rsidRPr="00CE19D0" w:rsidRDefault="00DD1079" w:rsidP="00BB36AD">
      <w:pPr>
        <w:pStyle w:val="Nadpis1"/>
      </w:pPr>
      <w:r w:rsidRPr="00CE19D0">
        <w:t>KONSOLIDOVANÝ CELOK</w:t>
      </w:r>
    </w:p>
    <w:p w:rsidR="00A3677A" w:rsidRPr="00CE19D0" w:rsidRDefault="00DD1079" w:rsidP="00615F6D">
      <w:pPr>
        <w:pStyle w:val="odstavec"/>
      </w:pPr>
      <w:r w:rsidRPr="009813CA">
        <w:t xml:space="preserve">Spoločnosť sa zahrňuje do konsolidovanej účtovnej závierky spoločnosti </w:t>
      </w:r>
      <w:proofErr w:type="spellStart"/>
      <w:r w:rsidR="009813CA" w:rsidRPr="009813CA">
        <w:t>IFN-Holding</w:t>
      </w:r>
      <w:proofErr w:type="spellEnd"/>
      <w:r w:rsidR="009813CA" w:rsidRPr="009813CA">
        <w:t xml:space="preserve"> AG so sídlom na adrese </w:t>
      </w:r>
      <w:proofErr w:type="spellStart"/>
      <w:r w:rsidR="009813CA" w:rsidRPr="009813CA">
        <w:t>Ganglgutstrasse</w:t>
      </w:r>
      <w:proofErr w:type="spellEnd"/>
      <w:r w:rsidR="009813CA" w:rsidRPr="009813CA">
        <w:t xml:space="preserve"> 131, 4050 </w:t>
      </w:r>
      <w:proofErr w:type="spellStart"/>
      <w:r w:rsidR="009813CA" w:rsidRPr="009813CA">
        <w:t>Traun</w:t>
      </w:r>
      <w:proofErr w:type="spellEnd"/>
      <w:r w:rsidR="009813CA" w:rsidRPr="009813CA">
        <w:t>, Rakúsko</w:t>
      </w:r>
      <w:r w:rsidRPr="009813CA">
        <w:t xml:space="preserve">, ktorá je súčasťou konsolidovanej účtovnej závierky skupiny </w:t>
      </w:r>
      <w:r w:rsidR="009813CA" w:rsidRPr="009813CA">
        <w:t xml:space="preserve">IFN </w:t>
      </w:r>
      <w:proofErr w:type="spellStart"/>
      <w:r w:rsidR="009813CA" w:rsidRPr="009813CA">
        <w:t>Beteiligungs</w:t>
      </w:r>
      <w:proofErr w:type="spellEnd"/>
      <w:r w:rsidR="009813CA" w:rsidRPr="009813CA">
        <w:t xml:space="preserve"> GmbH</w:t>
      </w:r>
      <w:r w:rsidRPr="009813CA">
        <w:t xml:space="preserve">. Konsolidovanú účtovnú závierku skupiny zostavuje </w:t>
      </w:r>
      <w:r w:rsidR="009813CA" w:rsidRPr="009813CA">
        <w:t xml:space="preserve">IFN </w:t>
      </w:r>
      <w:proofErr w:type="spellStart"/>
      <w:r w:rsidR="009813CA" w:rsidRPr="009813CA">
        <w:t>Beteiligungs</w:t>
      </w:r>
      <w:proofErr w:type="spellEnd"/>
      <w:r w:rsidR="009813CA" w:rsidRPr="009813CA">
        <w:t xml:space="preserve"> GmbH so sídlom na adrese </w:t>
      </w:r>
      <w:proofErr w:type="spellStart"/>
      <w:r w:rsidR="009813CA" w:rsidRPr="009813CA">
        <w:t>Ganglgutstrasse</w:t>
      </w:r>
      <w:proofErr w:type="spellEnd"/>
      <w:r w:rsidR="009813CA" w:rsidRPr="009813CA">
        <w:t xml:space="preserve"> 131, 4050</w:t>
      </w:r>
      <w:r w:rsidR="009813CA">
        <w:t xml:space="preserve"> </w:t>
      </w:r>
      <w:proofErr w:type="spellStart"/>
      <w:r w:rsidR="009813CA">
        <w:t>Traun</w:t>
      </w:r>
      <w:proofErr w:type="spellEnd"/>
      <w:r w:rsidR="009813CA">
        <w:t>, Rakúsko</w:t>
      </w:r>
      <w:r w:rsidRPr="00CE19D0">
        <w:t>. Tieto konsolidované účtovné závierky možn</w:t>
      </w:r>
      <w:r w:rsidR="00381E9F" w:rsidRPr="00CE19D0">
        <w:t>o</w:t>
      </w:r>
      <w:r w:rsidRPr="00CE19D0">
        <w:t xml:space="preserve"> dostať priamo v sídle uvedených spoločností.</w:t>
      </w:r>
    </w:p>
    <w:p w:rsidR="00A3677A" w:rsidRPr="00CE19D0" w:rsidRDefault="00A3677A" w:rsidP="00615F6D">
      <w:pPr>
        <w:pStyle w:val="odstavec"/>
      </w:pPr>
    </w:p>
    <w:p w:rsidR="00A3677A" w:rsidRPr="00CE19D0" w:rsidRDefault="002A6B50" w:rsidP="00615F6D">
      <w:pPr>
        <w:pStyle w:val="odstavec"/>
      </w:pPr>
      <w:r w:rsidRPr="00CE19D0">
        <w:t xml:space="preserve">Spoločnosť je </w:t>
      </w:r>
      <w:r w:rsidR="00FC3871" w:rsidRPr="00CE19D0">
        <w:t xml:space="preserve">na základe § 22, ods. 8 zákona o účtovníctve </w:t>
      </w:r>
      <w:r w:rsidRPr="00CE19D0">
        <w:t xml:space="preserve">oslobodená od povinnosti zostaviť konsolidovanú účtovnú závierku a konsolidovanú výročnú správu, </w:t>
      </w:r>
      <w:r w:rsidR="002A4231" w:rsidRPr="00CE19D0">
        <w:t>pretože</w:t>
      </w:r>
      <w:r w:rsidRPr="00CE19D0">
        <w:t xml:space="preserve"> je spolu s dcérskymi spoločnosťami zahrnutá do konsolidovanej účtovnej závierky spoločnosti na vyššom stupni v skupine v rámci Európskej únie. Túto konsolidovanú účtovnú závierku zostavuje </w:t>
      </w:r>
      <w:r w:rsidR="0043369D" w:rsidRPr="00CE19D0">
        <w:t xml:space="preserve">spoločnosť </w:t>
      </w:r>
      <w:r w:rsidR="009813CA">
        <w:t xml:space="preserve">IFN </w:t>
      </w:r>
      <w:proofErr w:type="spellStart"/>
      <w:r w:rsidR="009813CA">
        <w:t>Beteiligungs</w:t>
      </w:r>
      <w:proofErr w:type="spellEnd"/>
      <w:r w:rsidR="009813CA">
        <w:t xml:space="preserve"> GmbH so sídlom na adrese </w:t>
      </w:r>
      <w:proofErr w:type="spellStart"/>
      <w:r w:rsidR="009813CA">
        <w:t>Ganglgutstrasse</w:t>
      </w:r>
      <w:proofErr w:type="spellEnd"/>
      <w:r w:rsidR="009813CA">
        <w:t xml:space="preserve"> 131, 4050 </w:t>
      </w:r>
      <w:proofErr w:type="spellStart"/>
      <w:r w:rsidR="009813CA">
        <w:t>Traun</w:t>
      </w:r>
      <w:proofErr w:type="spellEnd"/>
      <w:r w:rsidR="009813CA">
        <w:t>, Rakúsko</w:t>
      </w:r>
      <w:r w:rsidR="009813CA" w:rsidRPr="00CE19D0">
        <w:t>.</w:t>
      </w:r>
    </w:p>
    <w:p w:rsidR="00A3677A" w:rsidRPr="00CE19D0" w:rsidRDefault="00A3677A" w:rsidP="00615F6D">
      <w:pPr>
        <w:pStyle w:val="odstavec"/>
      </w:pPr>
    </w:p>
    <w:p w:rsidR="00B8631F" w:rsidRPr="00CE19D0" w:rsidRDefault="00B8631F" w:rsidP="00615F6D">
      <w:pPr>
        <w:pStyle w:val="odstavec"/>
      </w:pPr>
    </w:p>
    <w:p w:rsidR="002A6B50" w:rsidRPr="00CE19D0" w:rsidRDefault="0023471F" w:rsidP="00BB36AD">
      <w:pPr>
        <w:pStyle w:val="Nadpis1"/>
      </w:pPr>
      <w:r>
        <w:t>ČL II. INFORMÁCIE O PRIJATÝCH POSTUPOCH</w:t>
      </w:r>
    </w:p>
    <w:p w:rsidR="002A6B50" w:rsidRPr="00CE19D0" w:rsidRDefault="00DD1079" w:rsidP="00AC6269">
      <w:pPr>
        <w:pStyle w:val="abc"/>
      </w:pPr>
      <w:r w:rsidRPr="00CE19D0">
        <w:t>Východiská pre zostavenie účtovnej závierky</w:t>
      </w:r>
    </w:p>
    <w:p w:rsidR="00A3677A" w:rsidRPr="00CE19D0" w:rsidRDefault="00DD1079" w:rsidP="00615F6D">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615F6D">
      <w:pPr>
        <w:pStyle w:val="odstavec"/>
      </w:pPr>
    </w:p>
    <w:p w:rsidR="009D1713" w:rsidRPr="00CE19D0" w:rsidRDefault="009D1713" w:rsidP="00615F6D">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615F6D">
      <w:pPr>
        <w:pStyle w:val="odstavec"/>
      </w:pPr>
    </w:p>
    <w:p w:rsidR="005B6107" w:rsidRPr="00CE19D0" w:rsidRDefault="005B6107" w:rsidP="00615F6D">
      <w:pPr>
        <w:pStyle w:val="odstavec"/>
      </w:pPr>
      <w:r w:rsidRPr="00CE19D0">
        <w:t>Peňažné údaje v účtovnej závierke sú uvedené v celých EUR, pokiaľ nie je určené inak.</w:t>
      </w:r>
    </w:p>
    <w:p w:rsidR="005B6107" w:rsidRPr="00CE19D0" w:rsidRDefault="005B6107" w:rsidP="00615F6D">
      <w:pPr>
        <w:pStyle w:val="odstavec"/>
      </w:pPr>
    </w:p>
    <w:p w:rsidR="00A3677A" w:rsidRPr="00CE19D0" w:rsidRDefault="00DD1079" w:rsidP="00615F6D">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615F6D">
      <w:pPr>
        <w:pStyle w:val="odstavec"/>
      </w:pPr>
    </w:p>
    <w:p w:rsidR="002A6B50" w:rsidRPr="00CE19D0" w:rsidRDefault="00DD1079" w:rsidP="00AC6269">
      <w:pPr>
        <w:pStyle w:val="abc"/>
      </w:pPr>
      <w:r w:rsidRPr="00CE19D0">
        <w:t>Dlhodobý nehmotný a dlhodobý hmotný majetok</w:t>
      </w:r>
    </w:p>
    <w:p w:rsidR="00A3677A" w:rsidRPr="00CE19D0" w:rsidRDefault="00DD1079" w:rsidP="00615F6D">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a náklady súvisiace s obstaraním (clo, pre</w:t>
      </w:r>
      <w:r w:rsidR="00AC6269">
        <w:t>pravu, montáž, poistné a pod.).</w:t>
      </w:r>
    </w:p>
    <w:p w:rsidR="004A0F66" w:rsidRPr="00CE19D0" w:rsidRDefault="004A0F66" w:rsidP="00615F6D">
      <w:pPr>
        <w:pStyle w:val="odstavec"/>
      </w:pPr>
    </w:p>
    <w:p w:rsidR="00A3677A" w:rsidRPr="00CE19D0" w:rsidRDefault="002A6B50" w:rsidP="00615F6D">
      <w:pPr>
        <w:pStyle w:val="odstavec"/>
      </w:pPr>
      <w:r w:rsidRPr="00CE19D0">
        <w:lastRenderedPageBreak/>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CE19D0" w:rsidRDefault="00A3677A" w:rsidP="00615F6D">
      <w:pPr>
        <w:pStyle w:val="odstavec"/>
      </w:pPr>
    </w:p>
    <w:p w:rsidR="00A3677A" w:rsidRDefault="00EF04E2" w:rsidP="00615F6D">
      <w:pPr>
        <w:pStyle w:val="odstavec"/>
        <w:rPr>
          <w:color w:val="00B0F0"/>
        </w:rPr>
      </w:pPr>
      <w:r w:rsidRPr="00CE19D0">
        <w:t>Dlhodobý nehmotný majetok sa odpisuje podľa odpisového plánu, ktorý bol zostavený na základe predpokladanej doby jeho používania zodpovedajúcej spotrebe budúcich ekonomických úžitkov z majetku</w:t>
      </w:r>
      <w:r w:rsidR="002A6B50" w:rsidRPr="00CE19D0">
        <w:t>.</w:t>
      </w:r>
      <w:r w:rsidR="00DD1079" w:rsidRPr="00CE19D0">
        <w:t xml:space="preserve"> </w:t>
      </w:r>
      <w:r w:rsidR="002A6B50" w:rsidRPr="00CE19D0">
        <w:t xml:space="preserve">Odpisovať sa začína prvým dňom mesiaca nasledujúceho po uvedení majetku do používania. Nehmotný majetok, ktorého obstarávacia cena (resp. vlastné náklady) neprevýši 2 400 EUR, sa </w:t>
      </w:r>
      <w:r w:rsidR="002A6B50" w:rsidRPr="00AC6269">
        <w:t>nezaraďuje na účty</w:t>
      </w:r>
      <w:r w:rsidR="002A6B50" w:rsidRPr="00CE19D0">
        <w:t xml:space="preserve"> dlhodobého majetku a odpisuje sa jednorazovo pri uvedení do používania</w:t>
      </w:r>
      <w:r w:rsidR="00AC6269">
        <w:rPr>
          <w:color w:val="00B0F0"/>
        </w:rPr>
        <w:t>.</w:t>
      </w:r>
    </w:p>
    <w:p w:rsidR="00AC6269" w:rsidRPr="00CE19D0" w:rsidRDefault="00AC6269" w:rsidP="00615F6D">
      <w:pPr>
        <w:pStyle w:val="odstavec"/>
      </w:pPr>
    </w:p>
    <w:p w:rsidR="00A3677A" w:rsidRPr="00CE19D0" w:rsidRDefault="00EF04E2" w:rsidP="00615F6D">
      <w:pPr>
        <w:pStyle w:val="odstavec"/>
      </w:pPr>
      <w:r w:rsidRPr="00CE19D0">
        <w:t>Predpokladaná doba používania, metóda odpisovania a odpisová sadzba sú uvedené v nasledujúcej tabuľke:</w:t>
      </w:r>
    </w:p>
    <w:p w:rsidR="00A3677A" w:rsidRPr="00CE19D0" w:rsidRDefault="00A3677A" w:rsidP="00615F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E19D0" w:rsidTr="000F15BF">
        <w:trPr>
          <w:cantSplit/>
          <w:trHeight w:val="227"/>
        </w:trPr>
        <w:tc>
          <w:tcPr>
            <w:tcW w:w="3346" w:type="dxa"/>
            <w:tcBorders>
              <w:bottom w:val="single" w:sz="4" w:space="0" w:color="auto"/>
            </w:tcBorders>
            <w:vAlign w:val="bottom"/>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rPr>
            </w:pPr>
            <w:r w:rsidRPr="00CE19D0">
              <w:rPr>
                <w:rFonts w:ascii="Arial" w:hAnsi="Arial" w:cs="Arial"/>
                <w:b/>
                <w:sz w:val="18"/>
                <w:szCs w:val="18"/>
              </w:rPr>
              <w:t xml:space="preserve">Predpokladaná </w:t>
            </w:r>
            <w:r w:rsidR="00EC5101" w:rsidRPr="00CE19D0">
              <w:rPr>
                <w:rFonts w:ascii="Arial" w:hAnsi="Arial" w:cs="Arial"/>
                <w:b/>
                <w:sz w:val="18"/>
                <w:szCs w:val="18"/>
              </w:rPr>
              <w:t>doba</w:t>
            </w:r>
            <w:r w:rsidR="00AA3182" w:rsidRPr="00CE19D0">
              <w:rPr>
                <w:rFonts w:ascii="Arial" w:hAnsi="Arial" w:cs="Arial"/>
                <w:b/>
                <w:sz w:val="18"/>
                <w:szCs w:val="18"/>
              </w:rPr>
              <w:t xml:space="preserve"> </w:t>
            </w:r>
            <w:r w:rsidRPr="00CE19D0">
              <w:rPr>
                <w:rFonts w:ascii="Arial" w:hAnsi="Arial" w:cs="Arial"/>
                <w:b/>
                <w:sz w:val="18"/>
                <w:szCs w:val="18"/>
              </w:rPr>
              <w:t>používania v rokoch</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 xml:space="preserve">Metóda </w:t>
            </w:r>
            <w:r w:rsidR="008C7E86" w:rsidRPr="00CE19D0">
              <w:rPr>
                <w:rFonts w:ascii="Arial" w:hAnsi="Arial" w:cs="Arial"/>
                <w:b/>
                <w:sz w:val="18"/>
                <w:szCs w:val="18"/>
              </w:rPr>
              <w:br/>
            </w:r>
            <w:r w:rsidRPr="00CE19D0">
              <w:rPr>
                <w:rFonts w:ascii="Arial" w:hAnsi="Arial" w:cs="Arial"/>
                <w:b/>
                <w:sz w:val="18"/>
                <w:szCs w:val="18"/>
              </w:rPr>
              <w:t>odpisovania</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Ročná odpisová</w:t>
            </w:r>
          </w:p>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sadzba v %</w:t>
            </w:r>
          </w:p>
        </w:tc>
      </w:tr>
      <w:tr w:rsidR="00DD1079" w:rsidRPr="00CE19D0" w:rsidTr="000F15BF">
        <w:trPr>
          <w:cantSplit/>
          <w:trHeight w:val="227"/>
        </w:trPr>
        <w:tc>
          <w:tcPr>
            <w:tcW w:w="3346" w:type="dxa"/>
            <w:vAlign w:val="bottom"/>
          </w:tcPr>
          <w:p w:rsidR="002A6B50" w:rsidRPr="00CE19D0" w:rsidRDefault="002A6B50" w:rsidP="00FB6F88">
            <w:pPr>
              <w:suppressAutoHyphens/>
              <w:rPr>
                <w:rFonts w:ascii="Arial" w:hAnsi="Arial" w:cs="Arial"/>
                <w:color w:val="00B0F0"/>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sz w:val="18"/>
                <w:szCs w:val="18"/>
              </w:rPr>
            </w:pPr>
          </w:p>
        </w:tc>
        <w:tc>
          <w:tcPr>
            <w:tcW w:w="1980" w:type="dxa"/>
            <w:vAlign w:val="bottom"/>
          </w:tcPr>
          <w:p w:rsidR="002A6B50" w:rsidRPr="00CE19D0" w:rsidRDefault="002A6B50" w:rsidP="00FB6F88">
            <w:pPr>
              <w:suppressAutoHyphens/>
              <w:ind w:left="57" w:right="57"/>
              <w:jc w:val="center"/>
              <w:rPr>
                <w:rFonts w:ascii="Arial" w:hAnsi="Arial" w:cs="Arial"/>
                <w:b/>
                <w:sz w:val="18"/>
                <w:szCs w:val="18"/>
              </w:rPr>
            </w:pPr>
          </w:p>
        </w:tc>
      </w:tr>
      <w:tr w:rsidR="00AC6269" w:rsidRPr="00AC6269" w:rsidTr="000F15BF">
        <w:trPr>
          <w:cantSplit/>
          <w:trHeight w:val="227"/>
        </w:trPr>
        <w:tc>
          <w:tcPr>
            <w:tcW w:w="3346" w:type="dxa"/>
            <w:vAlign w:val="bottom"/>
          </w:tcPr>
          <w:p w:rsidR="002A6B50" w:rsidRPr="00AC6269" w:rsidRDefault="00DD1079" w:rsidP="00FB6F88">
            <w:pPr>
              <w:suppressAutoHyphens/>
              <w:rPr>
                <w:rFonts w:ascii="Arial" w:hAnsi="Arial" w:cs="Arial"/>
                <w:sz w:val="18"/>
                <w:szCs w:val="18"/>
              </w:rPr>
            </w:pPr>
            <w:r w:rsidRPr="00AC6269">
              <w:rPr>
                <w:rFonts w:ascii="Arial" w:hAnsi="Arial" w:cs="Arial"/>
                <w:sz w:val="18"/>
                <w:szCs w:val="18"/>
              </w:rPr>
              <w:t>Softvér</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4</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lineárna</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25</w:t>
            </w:r>
          </w:p>
        </w:tc>
      </w:tr>
    </w:tbl>
    <w:p w:rsidR="00A3677A" w:rsidRPr="000F15BF" w:rsidRDefault="00A3677A" w:rsidP="00615F6D">
      <w:pPr>
        <w:pStyle w:val="odstavec"/>
      </w:pPr>
    </w:p>
    <w:p w:rsidR="000F15BF" w:rsidRPr="000F15BF" w:rsidRDefault="000F15BF" w:rsidP="00615F6D">
      <w:pPr>
        <w:pStyle w:val="odstavec"/>
      </w:pPr>
    </w:p>
    <w:p w:rsidR="005D49E9" w:rsidRPr="00CE19D0" w:rsidRDefault="00EF04E2" w:rsidP="00615F6D">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prvým dňom mesiaca nasledujúceho po uvedení majetku do používania. Hmotný majetok, ktorého obstarávacia cena (resp. vlastné náklady) neprevýši 1 700 EUR, sa </w:t>
      </w:r>
      <w:r w:rsidR="002A6B50" w:rsidRPr="00AC6269">
        <w:t>nezaraďuje na</w:t>
      </w:r>
      <w:r w:rsidR="002A6B50" w:rsidRPr="00CE19D0">
        <w:t xml:space="preserve"> účty dlhodobého majetku a odpisuje sa jednorazovo pr</w:t>
      </w:r>
      <w:r w:rsidR="00AC6269">
        <w:t>i uvedení do používania.</w:t>
      </w:r>
    </w:p>
    <w:p w:rsidR="005D49E9" w:rsidRPr="00CE19D0" w:rsidRDefault="005D49E9" w:rsidP="00615F6D">
      <w:pPr>
        <w:pStyle w:val="odstavec"/>
      </w:pPr>
    </w:p>
    <w:p w:rsidR="00A3677A" w:rsidRPr="00CE19D0" w:rsidRDefault="00EF04E2" w:rsidP="00615F6D">
      <w:pPr>
        <w:pStyle w:val="odstavec"/>
      </w:pPr>
      <w:r w:rsidRPr="00CE19D0">
        <w:t>Predpokladaná doba používania, metóda odpisovania a odpisová sadzba sú uvedené v nasledujúcej tabuľke:</w:t>
      </w:r>
    </w:p>
    <w:p w:rsidR="00A3677A" w:rsidRPr="00CE19D0" w:rsidRDefault="00A3677A" w:rsidP="00615F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0F15BF">
        <w:trPr>
          <w:cantSplit/>
          <w:trHeight w:val="227"/>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AC6269" w:rsidRPr="00AC6269" w:rsidTr="000F15BF">
        <w:trPr>
          <w:cantSplit/>
          <w:trHeight w:val="227"/>
        </w:trPr>
        <w:tc>
          <w:tcPr>
            <w:tcW w:w="3346" w:type="dxa"/>
            <w:vAlign w:val="bottom"/>
          </w:tcPr>
          <w:p w:rsidR="002A6B50" w:rsidRPr="00AC6269" w:rsidRDefault="00AC117B" w:rsidP="00FB6F88">
            <w:pPr>
              <w:suppressAutoHyphens/>
              <w:rPr>
                <w:rFonts w:ascii="Arial" w:hAnsi="Arial" w:cs="Arial"/>
                <w:sz w:val="18"/>
                <w:szCs w:val="18"/>
              </w:rPr>
            </w:pPr>
            <w:r w:rsidRPr="00AC6269">
              <w:rPr>
                <w:rFonts w:ascii="Arial" w:hAnsi="Arial" w:cs="Arial"/>
                <w:sz w:val="18"/>
                <w:szCs w:val="18"/>
              </w:rPr>
              <w:t>Samostatn</w:t>
            </w:r>
            <w:r w:rsidR="00E17F96" w:rsidRPr="00AC6269">
              <w:rPr>
                <w:rFonts w:ascii="Arial" w:hAnsi="Arial" w:cs="Arial"/>
                <w:sz w:val="18"/>
                <w:szCs w:val="18"/>
              </w:rPr>
              <w:t>ý hnuteľný</w:t>
            </w:r>
            <w:r w:rsidRPr="00AC6269">
              <w:rPr>
                <w:rFonts w:ascii="Arial" w:hAnsi="Arial" w:cs="Arial"/>
                <w:sz w:val="18"/>
                <w:szCs w:val="18"/>
              </w:rPr>
              <w:t xml:space="preserve"> </w:t>
            </w:r>
            <w:r w:rsidR="00E17F96" w:rsidRPr="00AC6269">
              <w:rPr>
                <w:rFonts w:ascii="Arial" w:hAnsi="Arial" w:cs="Arial"/>
                <w:sz w:val="18"/>
                <w:szCs w:val="18"/>
              </w:rPr>
              <w:t>majetok</w:t>
            </w:r>
          </w:p>
        </w:tc>
        <w:tc>
          <w:tcPr>
            <w:tcW w:w="1980" w:type="dxa"/>
            <w:vAlign w:val="bottom"/>
          </w:tcPr>
          <w:p w:rsidR="002A6B50" w:rsidRPr="00AC6269" w:rsidRDefault="002A6B50" w:rsidP="00FB6F88">
            <w:pPr>
              <w:suppressAutoHyphens/>
              <w:ind w:left="57" w:right="57"/>
              <w:jc w:val="center"/>
              <w:rPr>
                <w:rFonts w:ascii="Arial" w:hAnsi="Arial" w:cs="Arial"/>
                <w:sz w:val="18"/>
                <w:szCs w:val="18"/>
              </w:rPr>
            </w:pPr>
          </w:p>
        </w:tc>
        <w:tc>
          <w:tcPr>
            <w:tcW w:w="1980" w:type="dxa"/>
            <w:vAlign w:val="bottom"/>
          </w:tcPr>
          <w:p w:rsidR="002A6B50" w:rsidRPr="00AC6269" w:rsidRDefault="002A6B50" w:rsidP="00FB6F88">
            <w:pPr>
              <w:suppressAutoHyphens/>
              <w:ind w:left="57" w:right="57"/>
              <w:jc w:val="center"/>
              <w:rPr>
                <w:rFonts w:ascii="Arial" w:hAnsi="Arial" w:cs="Arial"/>
                <w:sz w:val="18"/>
                <w:szCs w:val="18"/>
              </w:rPr>
            </w:pPr>
          </w:p>
        </w:tc>
        <w:tc>
          <w:tcPr>
            <w:tcW w:w="1980" w:type="dxa"/>
            <w:vAlign w:val="bottom"/>
          </w:tcPr>
          <w:p w:rsidR="002A6B50" w:rsidRPr="00AC6269" w:rsidRDefault="002A6B50" w:rsidP="00FB6F88">
            <w:pPr>
              <w:suppressAutoHyphens/>
              <w:ind w:left="57" w:right="57"/>
              <w:jc w:val="center"/>
              <w:rPr>
                <w:rFonts w:ascii="Arial" w:hAnsi="Arial" w:cs="Arial"/>
                <w:b/>
                <w:sz w:val="18"/>
                <w:szCs w:val="18"/>
              </w:rPr>
            </w:pPr>
          </w:p>
        </w:tc>
      </w:tr>
      <w:tr w:rsidR="00AC6269" w:rsidRPr="00AC6269" w:rsidTr="000F15BF">
        <w:trPr>
          <w:cantSplit/>
          <w:trHeight w:val="227"/>
        </w:trPr>
        <w:tc>
          <w:tcPr>
            <w:tcW w:w="3346" w:type="dxa"/>
            <w:vAlign w:val="bottom"/>
          </w:tcPr>
          <w:p w:rsidR="002A6B50" w:rsidRPr="00AC6269" w:rsidRDefault="00122C5E" w:rsidP="00FB6F88">
            <w:pPr>
              <w:suppressAutoHyphens/>
              <w:rPr>
                <w:rFonts w:ascii="Arial" w:hAnsi="Arial" w:cs="Arial"/>
                <w:i/>
                <w:sz w:val="18"/>
                <w:szCs w:val="18"/>
              </w:rPr>
            </w:pPr>
            <w:r w:rsidRPr="00AC6269">
              <w:rPr>
                <w:rFonts w:ascii="Arial" w:hAnsi="Arial" w:cs="Arial"/>
                <w:i/>
                <w:sz w:val="18"/>
                <w:szCs w:val="18"/>
              </w:rPr>
              <w:t xml:space="preserve"> </w:t>
            </w:r>
            <w:r w:rsidR="00DD1079" w:rsidRPr="00AC6269">
              <w:rPr>
                <w:rFonts w:ascii="Arial" w:hAnsi="Arial" w:cs="Arial"/>
                <w:i/>
                <w:sz w:val="18"/>
                <w:szCs w:val="18"/>
              </w:rPr>
              <w:t>Stroje, prístroje a zariadenia</w:t>
            </w:r>
          </w:p>
        </w:tc>
        <w:tc>
          <w:tcPr>
            <w:tcW w:w="1980" w:type="dxa"/>
            <w:vAlign w:val="bottom"/>
          </w:tcPr>
          <w:p w:rsidR="002A6B50" w:rsidRPr="00AC6269" w:rsidRDefault="0023471F" w:rsidP="0023471F">
            <w:pPr>
              <w:suppressAutoHyphens/>
              <w:ind w:left="57" w:right="57"/>
              <w:jc w:val="center"/>
              <w:rPr>
                <w:rFonts w:ascii="Arial" w:hAnsi="Arial" w:cs="Arial"/>
                <w:sz w:val="18"/>
                <w:szCs w:val="18"/>
              </w:rPr>
            </w:pPr>
            <w:r>
              <w:rPr>
                <w:rFonts w:ascii="Arial" w:hAnsi="Arial" w:cs="Arial"/>
                <w:sz w:val="18"/>
                <w:szCs w:val="18"/>
              </w:rPr>
              <w:t>4</w:t>
            </w:r>
            <w:r w:rsidR="00AC6269" w:rsidRPr="00AC6269">
              <w:rPr>
                <w:rFonts w:ascii="Arial" w:hAnsi="Arial" w:cs="Arial"/>
                <w:sz w:val="18"/>
                <w:szCs w:val="18"/>
              </w:rPr>
              <w:t xml:space="preserve"> - 1</w:t>
            </w:r>
            <w:r>
              <w:rPr>
                <w:rFonts w:ascii="Arial" w:hAnsi="Arial" w:cs="Arial"/>
                <w:sz w:val="18"/>
                <w:szCs w:val="18"/>
              </w:rPr>
              <w:t>0</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 xml:space="preserve">lineárna </w:t>
            </w:r>
          </w:p>
        </w:tc>
        <w:tc>
          <w:tcPr>
            <w:tcW w:w="1980" w:type="dxa"/>
            <w:vAlign w:val="bottom"/>
          </w:tcPr>
          <w:p w:rsidR="002A6B50" w:rsidRPr="00AC6269" w:rsidRDefault="0023471F" w:rsidP="0023471F">
            <w:pPr>
              <w:suppressAutoHyphens/>
              <w:ind w:left="57" w:right="57"/>
              <w:jc w:val="center"/>
              <w:rPr>
                <w:rFonts w:ascii="Arial" w:hAnsi="Arial" w:cs="Arial"/>
                <w:sz w:val="18"/>
                <w:szCs w:val="18"/>
              </w:rPr>
            </w:pPr>
            <w:r>
              <w:rPr>
                <w:rFonts w:ascii="Arial" w:hAnsi="Arial" w:cs="Arial"/>
                <w:sz w:val="18"/>
                <w:szCs w:val="18"/>
              </w:rPr>
              <w:t>10</w:t>
            </w:r>
            <w:r w:rsidR="00AC6269" w:rsidRPr="00AC6269">
              <w:rPr>
                <w:rFonts w:ascii="Arial" w:hAnsi="Arial" w:cs="Arial"/>
                <w:sz w:val="18"/>
                <w:szCs w:val="18"/>
              </w:rPr>
              <w:t xml:space="preserve"> - 25</w:t>
            </w:r>
          </w:p>
        </w:tc>
      </w:tr>
      <w:tr w:rsidR="00AC6269" w:rsidRPr="00AC6269" w:rsidTr="000F15BF">
        <w:trPr>
          <w:cantSplit/>
          <w:trHeight w:val="227"/>
        </w:trPr>
        <w:tc>
          <w:tcPr>
            <w:tcW w:w="3346" w:type="dxa"/>
            <w:vAlign w:val="bottom"/>
          </w:tcPr>
          <w:p w:rsidR="002A6B50" w:rsidRPr="00AC6269" w:rsidRDefault="00122C5E" w:rsidP="00FB6F88">
            <w:pPr>
              <w:suppressAutoHyphens/>
              <w:rPr>
                <w:rFonts w:ascii="Arial" w:hAnsi="Arial" w:cs="Arial"/>
                <w:i/>
                <w:sz w:val="18"/>
                <w:szCs w:val="18"/>
              </w:rPr>
            </w:pPr>
            <w:r w:rsidRPr="00AC6269">
              <w:rPr>
                <w:rFonts w:ascii="Arial" w:hAnsi="Arial" w:cs="Arial"/>
                <w:i/>
                <w:sz w:val="18"/>
                <w:szCs w:val="18"/>
              </w:rPr>
              <w:t xml:space="preserve"> </w:t>
            </w:r>
            <w:r w:rsidR="00DD1079" w:rsidRPr="00AC6269">
              <w:rPr>
                <w:rFonts w:ascii="Arial" w:hAnsi="Arial" w:cs="Arial"/>
                <w:i/>
                <w:sz w:val="18"/>
                <w:szCs w:val="18"/>
              </w:rPr>
              <w:t>Dopravné prostriedky</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4 - 5</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lineárna</w:t>
            </w:r>
          </w:p>
        </w:tc>
        <w:tc>
          <w:tcPr>
            <w:tcW w:w="1980" w:type="dxa"/>
            <w:vAlign w:val="bottom"/>
          </w:tcPr>
          <w:p w:rsidR="002A6B50" w:rsidRPr="00AC6269" w:rsidRDefault="00AC6269" w:rsidP="00FB6F88">
            <w:pPr>
              <w:suppressAutoHyphens/>
              <w:ind w:left="57" w:right="57"/>
              <w:jc w:val="center"/>
              <w:rPr>
                <w:rFonts w:ascii="Arial" w:hAnsi="Arial" w:cs="Arial"/>
                <w:sz w:val="18"/>
                <w:szCs w:val="18"/>
              </w:rPr>
            </w:pPr>
            <w:r w:rsidRPr="00AC6269">
              <w:rPr>
                <w:rFonts w:ascii="Arial" w:hAnsi="Arial" w:cs="Arial"/>
                <w:sz w:val="18"/>
                <w:szCs w:val="18"/>
              </w:rPr>
              <w:t>20 - 25</w:t>
            </w:r>
          </w:p>
        </w:tc>
      </w:tr>
    </w:tbl>
    <w:p w:rsidR="00A3677A" w:rsidRPr="000F15BF" w:rsidRDefault="00A3677A" w:rsidP="00615F6D">
      <w:pPr>
        <w:pStyle w:val="odstavec"/>
      </w:pPr>
    </w:p>
    <w:p w:rsidR="000F15BF" w:rsidRPr="000F15BF" w:rsidRDefault="000F15BF" w:rsidP="00615F6D">
      <w:pPr>
        <w:pStyle w:val="odstavec"/>
      </w:pPr>
    </w:p>
    <w:p w:rsidR="00A3677A" w:rsidRPr="00CE19D0" w:rsidRDefault="00DD1079" w:rsidP="00615F6D">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E19D0" w:rsidRDefault="00F938D3" w:rsidP="00615F6D">
      <w:pPr>
        <w:pStyle w:val="odstavec"/>
      </w:pPr>
    </w:p>
    <w:p w:rsidR="002A6B50" w:rsidRPr="00A67CC7" w:rsidRDefault="00DD1079" w:rsidP="00AC6269">
      <w:pPr>
        <w:pStyle w:val="abc"/>
      </w:pPr>
      <w:r w:rsidRPr="00A67CC7">
        <w:t>Cenné papiere a podiely</w:t>
      </w:r>
    </w:p>
    <w:p w:rsidR="00A3677A" w:rsidRPr="00A67CC7" w:rsidRDefault="00EF04E2" w:rsidP="00615F6D">
      <w:pPr>
        <w:pStyle w:val="odstavec"/>
        <w:rPr>
          <w:rFonts w:asciiTheme="minorHAnsi" w:hAnsiTheme="minorHAnsi"/>
        </w:rPr>
      </w:pPr>
      <w:r w:rsidRPr="00A67CC7">
        <w:t>Cenné papiere a podiely sa oceňujú pri nadobudnutí obstarávacími cenami, t.j. vrátane nákladov súvisiacich s obstaraním.</w:t>
      </w:r>
      <w:r w:rsidR="00A67CC7" w:rsidRPr="00A67CC7">
        <w:t xml:space="preserve"> Cenné papiere, ktoré predstavujú podiely v dcérskej spoločnosti, sa oceňujú obstarávacou cenou zníženou o opravnú položku.</w:t>
      </w:r>
    </w:p>
    <w:p w:rsidR="00A3677A" w:rsidRPr="00CE19D0" w:rsidRDefault="00A3677A" w:rsidP="00615F6D">
      <w:pPr>
        <w:pStyle w:val="odstavec"/>
      </w:pPr>
    </w:p>
    <w:p w:rsidR="002A6B50" w:rsidRPr="00CE19D0" w:rsidRDefault="00DD1079" w:rsidP="00AC6269">
      <w:pPr>
        <w:pStyle w:val="abc"/>
      </w:pPr>
      <w:r w:rsidRPr="00CE19D0">
        <w:t>Zásoby</w:t>
      </w:r>
    </w:p>
    <w:p w:rsidR="00A3677A" w:rsidRPr="00CE19D0" w:rsidRDefault="00DD1079" w:rsidP="00615F6D">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w:t>
      </w:r>
      <w:r w:rsidR="00AC6269">
        <w:t xml:space="preserve"> účtuje v cene zistenej metódou</w:t>
      </w:r>
      <w:r w:rsidR="002A6B50" w:rsidRPr="00AC6269">
        <w:t xml:space="preserve"> FIFO</w:t>
      </w:r>
      <w:r w:rsidR="00AC6269" w:rsidRPr="00AC6269">
        <w:t>.</w:t>
      </w:r>
    </w:p>
    <w:p w:rsidR="00A3677A" w:rsidRPr="00CE19D0" w:rsidRDefault="00A3677A" w:rsidP="00615F6D">
      <w:pPr>
        <w:pStyle w:val="odstavec"/>
      </w:pPr>
    </w:p>
    <w:p w:rsidR="00A3677A" w:rsidRPr="00CE19D0" w:rsidRDefault="00DD1079" w:rsidP="00615F6D">
      <w:pPr>
        <w:pStyle w:val="odstavec"/>
      </w:pPr>
      <w:r w:rsidRPr="00CE19D0">
        <w:t>Zásoby vytvorené vlastnou činnosťou sa oceňujú vlastnými nákladmi. Vlastné náklady sú priame náklady (priamy materiál, priame mzdy a ostatné priame náklady) a časť nepriamych nákla</w:t>
      </w:r>
      <w:r w:rsidR="002D123E" w:rsidRPr="00CE19D0">
        <w:t>dov bezprostredne súvisiacich s </w:t>
      </w:r>
      <w:r w:rsidRPr="00CE19D0">
        <w:t>vytvorením zásob vlastnou činnosťou (výrobná réžia). Výrobná réžia sa do vlastných nákladov zahrňuje v závislosti od stupňa rozpracovanosti týchto zásob.</w:t>
      </w:r>
    </w:p>
    <w:p w:rsidR="00A3677A" w:rsidRPr="00CE19D0" w:rsidRDefault="00A3677A" w:rsidP="00615F6D">
      <w:pPr>
        <w:pStyle w:val="odstavec"/>
      </w:pPr>
    </w:p>
    <w:p w:rsidR="00A3677A" w:rsidRPr="00CE19D0" w:rsidRDefault="00DD1079" w:rsidP="00615F6D">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w:t>
      </w:r>
      <w:r w:rsidR="00295A1C" w:rsidRPr="00CE19D0">
        <w:lastRenderedPageBreak/>
        <w:t>predpokladaná predajná cena zásob znížená o predpokladané náklady na ich d</w:t>
      </w:r>
      <w:r w:rsidR="00E16251" w:rsidRPr="00CE19D0">
        <w:t>okončenie a náklady súvisiace s </w:t>
      </w:r>
      <w:r w:rsidR="004A0F66" w:rsidRPr="00CE19D0">
        <w:t>ich predajom.</w:t>
      </w:r>
    </w:p>
    <w:p w:rsidR="005D49E9" w:rsidRPr="00CE19D0" w:rsidRDefault="005C39C1" w:rsidP="00AC6269">
      <w:pPr>
        <w:pStyle w:val="abc"/>
      </w:pPr>
      <w:r w:rsidRPr="00CE19D0">
        <w:t>Pohľadávky</w:t>
      </w:r>
    </w:p>
    <w:p w:rsidR="00A3677A" w:rsidRPr="00CE19D0" w:rsidRDefault="00DD1079" w:rsidP="00615F6D">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Pr="00CE19D0" w:rsidRDefault="00A3677A" w:rsidP="00615F6D">
      <w:pPr>
        <w:pStyle w:val="odstavec"/>
      </w:pPr>
    </w:p>
    <w:p w:rsidR="00A3677A" w:rsidRPr="00CE19D0" w:rsidRDefault="00DD1079" w:rsidP="00615F6D">
      <w:pPr>
        <w:pStyle w:val="odstavec"/>
      </w:pPr>
      <w:r w:rsidRPr="00CE19D0">
        <w:t>Ak je zostatková doba splatnosti pohľadávky dlhšia než jeden rok, vytvára sa opravná položka, ktorá predstavuje rozdiel medzi menovitou a súčasnou hodnotou pohľadávky.</w:t>
      </w:r>
      <w:r w:rsidR="004F664C" w:rsidRPr="00CE19D0">
        <w:t xml:space="preserve"> Súčasná hodnota pohľadávky sa počíta ako súčet súčinov budúcich peňažných príjmov a príslušných diskontných faktorov.</w:t>
      </w:r>
    </w:p>
    <w:p w:rsidR="00A3677A" w:rsidRPr="00CE19D0" w:rsidRDefault="00A3677A" w:rsidP="00615F6D">
      <w:pPr>
        <w:pStyle w:val="odstavec"/>
      </w:pPr>
    </w:p>
    <w:p w:rsidR="002A6B50" w:rsidRPr="00CE19D0" w:rsidRDefault="00122C5E" w:rsidP="00AC6269">
      <w:pPr>
        <w:pStyle w:val="abc"/>
      </w:pPr>
      <w:r w:rsidRPr="00CE19D0">
        <w:t>Finančné účty</w:t>
      </w:r>
    </w:p>
    <w:p w:rsidR="00A3677A" w:rsidRPr="00CE19D0" w:rsidRDefault="0090780E" w:rsidP="00615F6D">
      <w:pPr>
        <w:pStyle w:val="odstavec"/>
        <w:rPr>
          <w:color w:val="00B0F0"/>
        </w:rPr>
      </w:pPr>
      <w:r w:rsidRPr="00CE19D0">
        <w:t xml:space="preserve">Finančné účty tvorí peňažná </w:t>
      </w:r>
      <w:r w:rsidRPr="00AC6269">
        <w:t>hotovosť</w:t>
      </w:r>
      <w:r w:rsidR="00F618CD" w:rsidRPr="00AC6269">
        <w:t xml:space="preserve"> </w:t>
      </w:r>
      <w:r w:rsidR="00AC6269" w:rsidRPr="00AC6269">
        <w:t>a</w:t>
      </w:r>
      <w:r w:rsidRPr="00AC6269">
        <w:t xml:space="preserve"> zostatky</w:t>
      </w:r>
      <w:r w:rsidR="00AC6269">
        <w:t xml:space="preserve"> na bankových účtoch,</w:t>
      </w:r>
      <w:r w:rsidRPr="00CE19D0">
        <w:t xml:space="preserve"> pričom riziko zmeny hodnoty tohto</w:t>
      </w:r>
      <w:r w:rsidR="00AC6269">
        <w:t xml:space="preserve"> majetku je zanedbateľne nízke.</w:t>
      </w:r>
    </w:p>
    <w:p w:rsidR="00A459A2" w:rsidRPr="00CE19D0" w:rsidRDefault="00A459A2" w:rsidP="00615F6D">
      <w:pPr>
        <w:pStyle w:val="odstavec"/>
      </w:pPr>
    </w:p>
    <w:p w:rsidR="002A6B50" w:rsidRPr="00CE19D0" w:rsidRDefault="00C723D4" w:rsidP="00AC6269">
      <w:pPr>
        <w:pStyle w:val="abc"/>
      </w:pPr>
      <w:r w:rsidRPr="00CE19D0">
        <w:t>Náklady budúcich období a príjmy budúcich období</w:t>
      </w:r>
    </w:p>
    <w:p w:rsidR="00A3677A" w:rsidRPr="00CE19D0" w:rsidRDefault="00C723D4" w:rsidP="00615F6D">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615F6D">
      <w:pPr>
        <w:pStyle w:val="odstavec"/>
      </w:pPr>
    </w:p>
    <w:p w:rsidR="002A6B50" w:rsidRPr="00CE19D0" w:rsidRDefault="00A54AF7" w:rsidP="00AC6269">
      <w:pPr>
        <w:pStyle w:val="abc"/>
      </w:pPr>
      <w:r w:rsidRPr="00CE19D0">
        <w:t>Opravné položky</w:t>
      </w:r>
    </w:p>
    <w:p w:rsidR="00A3677A" w:rsidRPr="00CE19D0" w:rsidRDefault="00A54AF7" w:rsidP="00615F6D">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615F6D">
      <w:pPr>
        <w:pStyle w:val="odstavec"/>
      </w:pPr>
    </w:p>
    <w:p w:rsidR="002A6B50" w:rsidRPr="00CE19D0" w:rsidRDefault="00DD1079" w:rsidP="00AC6269">
      <w:pPr>
        <w:pStyle w:val="abc"/>
      </w:pPr>
      <w:r w:rsidRPr="00CE19D0">
        <w:t>Rezervy</w:t>
      </w:r>
    </w:p>
    <w:p w:rsidR="00A3677A" w:rsidRPr="00CE19D0" w:rsidRDefault="000C4682" w:rsidP="00615F6D">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615F6D">
      <w:pPr>
        <w:pStyle w:val="odstavec"/>
      </w:pPr>
    </w:p>
    <w:p w:rsidR="00A3677A" w:rsidRPr="00CE19D0" w:rsidRDefault="000C4682" w:rsidP="00615F6D">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615F6D">
      <w:pPr>
        <w:pStyle w:val="odstavec"/>
      </w:pPr>
    </w:p>
    <w:p w:rsidR="00A3677A" w:rsidRPr="00CE19D0" w:rsidRDefault="00D14B83" w:rsidP="00615F6D">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615F6D">
      <w:pPr>
        <w:pStyle w:val="odstavec"/>
      </w:pPr>
    </w:p>
    <w:p w:rsidR="00A3677A" w:rsidRPr="00CE19D0" w:rsidRDefault="00B0184F" w:rsidP="00615F6D">
      <w:pPr>
        <w:pStyle w:val="odstavec"/>
      </w:pPr>
      <w:r w:rsidRPr="00CE19D0">
        <w:t xml:space="preserve">Spoločnosť vytvorila rezervy na </w:t>
      </w:r>
      <w:r w:rsidR="00AC6269">
        <w:t>nevyfakturované dodávky a služby, nevyčerpanú dovolenku, nadčasy, záručné opravy a odchodné.</w:t>
      </w:r>
    </w:p>
    <w:p w:rsidR="00A3677A" w:rsidRPr="00CE19D0" w:rsidRDefault="00A3677A" w:rsidP="00615F6D">
      <w:pPr>
        <w:pStyle w:val="odstavec"/>
      </w:pPr>
    </w:p>
    <w:p w:rsidR="002A6B50" w:rsidRPr="00CE19D0" w:rsidRDefault="00C723D4" w:rsidP="00AC6269">
      <w:pPr>
        <w:pStyle w:val="abc"/>
      </w:pPr>
      <w:r w:rsidRPr="00CE19D0">
        <w:t>Záväzky</w:t>
      </w:r>
    </w:p>
    <w:p w:rsidR="00A3677A" w:rsidRPr="00CE19D0" w:rsidRDefault="00C723D4" w:rsidP="00615F6D">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615F6D">
      <w:pPr>
        <w:pStyle w:val="odstavec"/>
      </w:pPr>
    </w:p>
    <w:p w:rsidR="002A6B50" w:rsidRPr="00CE19D0" w:rsidRDefault="00897A48" w:rsidP="00AC6269">
      <w:pPr>
        <w:pStyle w:val="abc"/>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D857F3" w:rsidRPr="00CE19D0" w:rsidRDefault="00D857F3" w:rsidP="00615F6D">
      <w:pPr>
        <w:pStyle w:val="odstavec"/>
      </w:pPr>
    </w:p>
    <w:p w:rsidR="002A6B50" w:rsidRPr="00CE19D0" w:rsidRDefault="00B90E35" w:rsidP="00AC6269">
      <w:pPr>
        <w:pStyle w:val="abc"/>
      </w:pPr>
      <w:r w:rsidRPr="00CE19D0">
        <w:t>Splatná daň z príjmu</w:t>
      </w:r>
    </w:p>
    <w:p w:rsidR="00A3677A" w:rsidRPr="00CE19D0" w:rsidRDefault="00523395" w:rsidP="00615F6D">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w:t>
      </w:r>
      <w:r w:rsidRPr="00CE19D0">
        <w:lastRenderedPageBreak/>
        <w:t>preddavky na daň z príjmov, ktoré Spoločnosť uhradila v priebehu roka. V prípade, že uhradené preddavky na daň z príjmu v priebehu roka</w:t>
      </w:r>
      <w:r w:rsidR="005C73D2">
        <w:t xml:space="preserve"> sú vyššie ako daňová povinnosť</w:t>
      </w:r>
      <w:r w:rsidRPr="00CE19D0">
        <w:t>, Spoločnosť vykazuje výsledn</w:t>
      </w:r>
      <w:r w:rsidR="005C73D2">
        <w:t>ú daňovú pohľadávku</w:t>
      </w:r>
      <w:r w:rsidRPr="00CE19D0">
        <w:t>.</w:t>
      </w:r>
    </w:p>
    <w:p w:rsidR="00A3677A" w:rsidRPr="00CE19D0" w:rsidRDefault="00A3677A" w:rsidP="00615F6D">
      <w:pPr>
        <w:pStyle w:val="odstavec"/>
      </w:pPr>
    </w:p>
    <w:p w:rsidR="002A6B50" w:rsidRPr="00CE19D0" w:rsidRDefault="00DD1079" w:rsidP="00AC6269">
      <w:pPr>
        <w:pStyle w:val="abc"/>
      </w:pPr>
      <w:r w:rsidRPr="00CE19D0">
        <w:t>Odložená daň z príjmu</w:t>
      </w:r>
    </w:p>
    <w:p w:rsidR="00A3677A" w:rsidRPr="00CE19D0" w:rsidRDefault="00DD1079" w:rsidP="00615F6D">
      <w:pPr>
        <w:pStyle w:val="odstavec"/>
      </w:pPr>
      <w:r w:rsidRPr="00CE19D0">
        <w:t xml:space="preserve">Odložená daň z príjmu </w:t>
      </w:r>
      <w:r w:rsidR="00122C5E" w:rsidRPr="00CE19D0">
        <w:t>vyplýva z</w:t>
      </w:r>
      <w:r w:rsidRPr="00CE19D0">
        <w:t>:</w:t>
      </w:r>
    </w:p>
    <w:p w:rsidR="00A3677A" w:rsidRPr="00CE19D0" w:rsidRDefault="00A3677A" w:rsidP="00615F6D">
      <w:pPr>
        <w:pStyle w:val="odstavec"/>
      </w:pPr>
    </w:p>
    <w:p w:rsidR="00A3677A" w:rsidRPr="00CE19D0" w:rsidRDefault="00180B2A" w:rsidP="00615F6D">
      <w:pPr>
        <w:pStyle w:val="odstavec"/>
      </w:pPr>
      <w:r w:rsidRPr="00CE19D0">
        <w:t>a)</w:t>
      </w:r>
      <w:r w:rsidRPr="00CE19D0">
        <w:tab/>
      </w:r>
      <w:r w:rsidR="00DD1079" w:rsidRPr="00CE19D0">
        <w:t>rozdiel</w:t>
      </w:r>
      <w:r w:rsidR="00122C5E" w:rsidRPr="00CE19D0">
        <w:t>ov</w:t>
      </w:r>
      <w:r w:rsidR="00DD1079" w:rsidRPr="00CE19D0">
        <w:t xml:space="preserve"> medzi účtovnou hodnotou majetku a účtovnou hodnotou záväzkov vykázanou v súvahe </w:t>
      </w:r>
      <w:r w:rsidR="003314F9" w:rsidRPr="00CE19D0">
        <w:tab/>
      </w:r>
      <w:r w:rsidR="00DD1079" w:rsidRPr="00CE19D0">
        <w:t>a ich daňovou základňou,</w:t>
      </w:r>
    </w:p>
    <w:p w:rsidR="00A3677A" w:rsidRPr="00CE19D0" w:rsidRDefault="00180B2A" w:rsidP="00615F6D">
      <w:pPr>
        <w:pStyle w:val="odstavec"/>
      </w:pPr>
      <w:r w:rsidRPr="00CE19D0">
        <w:t>b)</w:t>
      </w:r>
      <w:r w:rsidRPr="00CE19D0">
        <w:tab/>
      </w:r>
      <w:r w:rsidR="00DD1079" w:rsidRPr="00CE19D0">
        <w:t xml:space="preserve">možnosti umorovať daňovú stratu v budúcnosti, pod ktorou sa rozumie možnosť odpočítať daňovú </w:t>
      </w:r>
      <w:r w:rsidR="003314F9" w:rsidRPr="00CE19D0">
        <w:tab/>
      </w:r>
      <w:r w:rsidR="00DD1079" w:rsidRPr="00CE19D0">
        <w:t>stratu od základu dane v budúcnosti,</w:t>
      </w:r>
    </w:p>
    <w:p w:rsidR="00A3677A" w:rsidRPr="00CE19D0" w:rsidRDefault="00180B2A" w:rsidP="00615F6D">
      <w:pPr>
        <w:pStyle w:val="odstavec"/>
      </w:pPr>
      <w:r w:rsidRPr="00CE19D0">
        <w:t>c)</w:t>
      </w:r>
      <w:r w:rsidRPr="00CE19D0">
        <w:tab/>
      </w:r>
      <w:r w:rsidR="00DD1079" w:rsidRPr="00CE19D0">
        <w:t>možnos</w:t>
      </w:r>
      <w:r w:rsidR="00A625F3" w:rsidRPr="00CE19D0">
        <w:t>ti</w:t>
      </w:r>
      <w:r w:rsidR="00DD1079" w:rsidRPr="00CE19D0">
        <w:t xml:space="preserve"> previesť nevyužité daňové odpočty a iné daňové nároky do budúcich období.</w:t>
      </w:r>
    </w:p>
    <w:p w:rsidR="00A3677A" w:rsidRPr="00CE19D0" w:rsidRDefault="00A3677A" w:rsidP="00615F6D">
      <w:pPr>
        <w:pStyle w:val="odstavec"/>
      </w:pPr>
    </w:p>
    <w:p w:rsidR="00A3677A" w:rsidRPr="00CE19D0" w:rsidRDefault="00DD1079" w:rsidP="00615F6D">
      <w:pPr>
        <w:pStyle w:val="odstavec"/>
      </w:pPr>
      <w:r w:rsidRPr="00CE19D0">
        <w:t>Odložená daňová pohľadávka sa účtuje iba do takej výšky, do akej je pravdepodobné, že bude možné dočasné rozdiely vyrovnať voči budúcemu základu dane.</w:t>
      </w:r>
    </w:p>
    <w:p w:rsidR="004E5AE0" w:rsidRPr="00CE19D0" w:rsidRDefault="004E5AE0" w:rsidP="00615F6D">
      <w:pPr>
        <w:pStyle w:val="odstavec"/>
      </w:pPr>
    </w:p>
    <w:p w:rsidR="00A3677A" w:rsidRPr="00CE19D0" w:rsidRDefault="00DD1079" w:rsidP="00615F6D">
      <w:pPr>
        <w:pStyle w:val="odstavec"/>
      </w:pPr>
      <w:r w:rsidRPr="00CE19D0">
        <w:t>Pri výpočte odloženej dane sa použije sadzba dane z príjmov, o ktorej sa predpokladá, že bude platiť v čase vyrov</w:t>
      </w:r>
      <w:r w:rsidR="005C39C1" w:rsidRPr="00CE19D0">
        <w:t>nania odloženej dane.</w:t>
      </w:r>
    </w:p>
    <w:p w:rsidR="004C71AC" w:rsidRPr="00CE19D0" w:rsidRDefault="004C71AC" w:rsidP="00615F6D">
      <w:pPr>
        <w:pStyle w:val="odstavec"/>
      </w:pPr>
    </w:p>
    <w:p w:rsidR="005D49E9" w:rsidRPr="00CE19D0" w:rsidRDefault="00C723D4" w:rsidP="00AC6269">
      <w:pPr>
        <w:pStyle w:val="abc"/>
      </w:pPr>
      <w:r w:rsidRPr="00CE19D0">
        <w:t>Výdavky budúcich období a výnosy budúcich období</w:t>
      </w:r>
    </w:p>
    <w:p w:rsidR="00A3677A" w:rsidRPr="00CE19D0" w:rsidRDefault="00C723D4" w:rsidP="00615F6D">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615F6D">
      <w:pPr>
        <w:pStyle w:val="odstavec"/>
      </w:pPr>
    </w:p>
    <w:p w:rsidR="002A6B50" w:rsidRPr="00CE19D0" w:rsidRDefault="00DD1079" w:rsidP="00AC6269">
      <w:pPr>
        <w:pStyle w:val="abc"/>
      </w:pPr>
      <w:r w:rsidRPr="00CE19D0">
        <w:t>Leasing (Spoločnosť je nájomca)</w:t>
      </w:r>
    </w:p>
    <w:p w:rsidR="00A3677A" w:rsidRPr="00CE19D0" w:rsidRDefault="00694D06" w:rsidP="00615F6D">
      <w:pPr>
        <w:pStyle w:val="odstavec"/>
      </w:pPr>
      <w:r w:rsidRPr="00CE19D0">
        <w:rPr>
          <w:b/>
        </w:rPr>
        <w:t xml:space="preserve">Operatívny leasing.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rsidR="00A3677A" w:rsidRPr="00CE19D0" w:rsidRDefault="00A3677A" w:rsidP="00615F6D">
      <w:pPr>
        <w:pStyle w:val="odstavec"/>
      </w:pPr>
    </w:p>
    <w:p w:rsidR="002A6B50" w:rsidRPr="00CE19D0" w:rsidRDefault="00DD1079" w:rsidP="00AC6269">
      <w:pPr>
        <w:pStyle w:val="abc"/>
      </w:pPr>
      <w:r w:rsidRPr="00CE19D0">
        <w:t>Cudzia mena</w:t>
      </w:r>
    </w:p>
    <w:p w:rsidR="005D49E9" w:rsidRPr="00CE19D0" w:rsidRDefault="00DD1079" w:rsidP="00615F6D">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615F6D">
      <w:pPr>
        <w:pStyle w:val="odstavec"/>
      </w:pPr>
    </w:p>
    <w:p w:rsidR="005D49E9" w:rsidRPr="00CE19D0" w:rsidRDefault="00DD1079" w:rsidP="00AC6269">
      <w:pPr>
        <w:pStyle w:val="abc"/>
      </w:pPr>
      <w:r w:rsidRPr="00CE19D0">
        <w:t>V</w:t>
      </w:r>
      <w:r w:rsidR="00A8019C" w:rsidRPr="00CE19D0">
        <w:t>ykazovanie v</w:t>
      </w:r>
      <w:r w:rsidRPr="00CE19D0">
        <w:t>ýnos</w:t>
      </w:r>
      <w:r w:rsidR="00A8019C" w:rsidRPr="00CE19D0">
        <w:t>ov</w:t>
      </w:r>
    </w:p>
    <w:p w:rsidR="00A3677A" w:rsidRPr="00CE19D0" w:rsidRDefault="00B0184F" w:rsidP="00615F6D">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E19D0" w:rsidRDefault="00A3677A" w:rsidP="00615F6D">
      <w:pPr>
        <w:pStyle w:val="odstavec"/>
      </w:pPr>
    </w:p>
    <w:p w:rsidR="00A3677A" w:rsidRPr="00CE19D0" w:rsidRDefault="00B0184F" w:rsidP="00615F6D">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615F6D">
      <w:pPr>
        <w:pStyle w:val="odstavec"/>
      </w:pPr>
    </w:p>
    <w:p w:rsidR="00A3677A" w:rsidRPr="00AC6269" w:rsidRDefault="00EF04E2" w:rsidP="00615F6D">
      <w:pPr>
        <w:pStyle w:val="odstavec"/>
      </w:pPr>
      <w:r w:rsidRPr="00CE19D0">
        <w:t>Výnosy sa vykazujú po odpočítaní dane z pridanej hodnoty, zliav a zrážok (rabaty, bonusy, skontá, dobropisy a pod.). Výno</w:t>
      </w:r>
      <w:r w:rsidRPr="00AC6269">
        <w:t xml:space="preserve">sové úroky sa účtujú </w:t>
      </w:r>
      <w:r w:rsidR="002A6B50" w:rsidRPr="00AC6269">
        <w:t>rovnomerne v účtovných obdobiach, k</w:t>
      </w:r>
      <w:r w:rsidR="00AC6269" w:rsidRPr="00AC6269">
        <w:t>torých sa vecne a časovo týkajú.</w:t>
      </w:r>
    </w:p>
    <w:p w:rsidR="00A3677A" w:rsidRPr="00CE19D0" w:rsidRDefault="00A3677A" w:rsidP="00615F6D">
      <w:pPr>
        <w:pStyle w:val="odstavec"/>
      </w:pPr>
    </w:p>
    <w:p w:rsidR="00A3677A" w:rsidRPr="00CE19D0" w:rsidRDefault="00EF04E2" w:rsidP="00615F6D">
      <w:pPr>
        <w:pStyle w:val="odstavec"/>
      </w:pPr>
      <w:r w:rsidRPr="00CE19D0">
        <w:t xml:space="preserve">Výnosy Spoločnosti tvoria najmä tržby z predaja </w:t>
      </w:r>
      <w:r w:rsidR="00AC6269">
        <w:t>výrobkov (plastové a hliníkové rámy okien a dverí) a tovaru.</w:t>
      </w:r>
    </w:p>
    <w:p w:rsidR="00A3677A" w:rsidRPr="00CE19D0" w:rsidRDefault="00A3677A" w:rsidP="00615F6D">
      <w:pPr>
        <w:pStyle w:val="odstavec"/>
      </w:pPr>
    </w:p>
    <w:p w:rsidR="002A6B50" w:rsidRPr="00AC6269" w:rsidRDefault="002A6B50" w:rsidP="00AC6269">
      <w:pPr>
        <w:pStyle w:val="abc"/>
      </w:pPr>
      <w:r w:rsidRPr="00AC6269">
        <w:t>Porovnateľné údaje</w:t>
      </w:r>
    </w:p>
    <w:p w:rsidR="00A3677A" w:rsidRPr="00CE19D0" w:rsidRDefault="002A6B50" w:rsidP="00615F6D">
      <w:pPr>
        <w:pStyle w:val="odstavec"/>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Zmena v prezentácii porovnateľných údajov nemala dopad na celkovú výšku aktív, vlastného imania a výsledku hospodá</w:t>
      </w:r>
      <w:r w:rsidR="00AC6269">
        <w:t>renia v predchádzajúcom období.</w:t>
      </w:r>
    </w:p>
    <w:p w:rsidR="00A3677A" w:rsidRPr="00CE19D0" w:rsidRDefault="00A3677A" w:rsidP="00615F6D">
      <w:pPr>
        <w:pStyle w:val="odstavec"/>
      </w:pPr>
    </w:p>
    <w:p w:rsidR="00E40C48" w:rsidRDefault="00E40C48" w:rsidP="00615F6D">
      <w:pPr>
        <w:pStyle w:val="odstavec"/>
      </w:pPr>
    </w:p>
    <w:p w:rsidR="00AC6269" w:rsidRPr="00CE19D0" w:rsidRDefault="00AC6269" w:rsidP="00615F6D">
      <w:pPr>
        <w:pStyle w:val="odstavec"/>
        <w:sectPr w:rsidR="00AC6269" w:rsidRPr="00CE19D0" w:rsidSect="00603E83">
          <w:headerReference w:type="default" r:id="rId9"/>
          <w:pgSz w:w="11906" w:h="16838"/>
          <w:pgMar w:top="1134" w:right="1134" w:bottom="1134" w:left="1134" w:header="709" w:footer="709" w:gutter="0"/>
          <w:cols w:space="708"/>
          <w:docGrid w:linePitch="360"/>
        </w:sectPr>
      </w:pPr>
    </w:p>
    <w:p w:rsidR="002A6B50" w:rsidRPr="00CE19D0" w:rsidRDefault="009353D5" w:rsidP="00BB36AD">
      <w:pPr>
        <w:pStyle w:val="Nadpis1"/>
      </w:pPr>
      <w:r w:rsidRPr="00CE19D0">
        <w:lastRenderedPageBreak/>
        <w:t>AKTÍVA</w:t>
      </w:r>
    </w:p>
    <w:p w:rsidR="002A6B50" w:rsidRPr="00CE19D0" w:rsidRDefault="009353D5" w:rsidP="00393F4B">
      <w:pPr>
        <w:pStyle w:val="Nadpis2"/>
      </w:pPr>
      <w:r w:rsidRPr="00CE19D0">
        <w:t xml:space="preserve">Dlhodobý nehmotný </w:t>
      </w:r>
      <w:r w:rsidR="00824EAF" w:rsidRPr="00CE19D0">
        <w:t>majetok</w:t>
      </w:r>
    </w:p>
    <w:p w:rsidR="00185FDB" w:rsidRPr="00CE19D0" w:rsidRDefault="009353D5" w:rsidP="00615F6D">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615F6D">
      <w:pPr>
        <w:pStyle w:val="odstavec"/>
      </w:pPr>
    </w:p>
    <w:p w:rsidR="009813CA" w:rsidRPr="00CE19D0" w:rsidRDefault="009813CA" w:rsidP="00615F6D">
      <w:pPr>
        <w:pStyle w:val="odstavec"/>
      </w:pPr>
      <w:bookmarkStart w:id="16" w:name="FWT_transfer_IA1"/>
      <w:r>
        <w:t xml:space="preserve"> </w:t>
      </w:r>
    </w:p>
    <w:tbl>
      <w:tblPr>
        <w:tblW w:w="0" w:type="auto"/>
        <w:tblInd w:w="534" w:type="dxa"/>
        <w:tblLayout w:type="fixed"/>
        <w:tblLook w:val="04A0" w:firstRow="1" w:lastRow="0" w:firstColumn="1" w:lastColumn="0" w:noHBand="0" w:noVBand="1"/>
      </w:tblPr>
      <w:tblGrid>
        <w:gridCol w:w="4090"/>
        <w:gridCol w:w="1239"/>
        <w:gridCol w:w="1234"/>
        <w:gridCol w:w="1239"/>
        <w:gridCol w:w="1236"/>
        <w:gridCol w:w="1235"/>
        <w:gridCol w:w="1307"/>
        <w:gridCol w:w="1239"/>
        <w:gridCol w:w="1233"/>
      </w:tblGrid>
      <w:tr w:rsidR="009813CA" w:rsidTr="00127FA2">
        <w:trPr>
          <w:trHeight w:val="227"/>
        </w:trPr>
        <w:tc>
          <w:tcPr>
            <w:tcW w:w="4090"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17" w:name="RANGE!B4:J25"/>
            <w:r>
              <w:rPr>
                <w:rFonts w:ascii="Arial" w:hAnsi="Arial" w:cs="Arial"/>
                <w:b/>
                <w:bCs/>
                <w:sz w:val="18"/>
                <w:szCs w:val="18"/>
              </w:rPr>
              <w:t>Dlhodobý nehmotný majetok</w:t>
            </w:r>
            <w:bookmarkEnd w:id="17"/>
          </w:p>
        </w:tc>
        <w:tc>
          <w:tcPr>
            <w:tcW w:w="9962" w:type="dxa"/>
            <w:gridSpan w:val="8"/>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127FA2">
        <w:trPr>
          <w:trHeight w:val="227"/>
        </w:trPr>
        <w:tc>
          <w:tcPr>
            <w:tcW w:w="4090"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35"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127FA2">
        <w:trPr>
          <w:trHeight w:val="227"/>
        </w:trPr>
        <w:tc>
          <w:tcPr>
            <w:tcW w:w="4090"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9813CA" w:rsidRDefault="009813CA">
            <w:pPr>
              <w:jc w:val="center"/>
              <w:rPr>
                <w:rFonts w:ascii="Arial" w:hAnsi="Arial" w:cs="Arial"/>
                <w:sz w:val="18"/>
                <w:szCs w:val="18"/>
              </w:rPr>
            </w:pPr>
            <w:r>
              <w:rPr>
                <w:rFonts w:ascii="Arial" w:hAnsi="Arial" w:cs="Arial"/>
                <w:sz w:val="18"/>
                <w:szCs w:val="18"/>
              </w:rPr>
              <w:t>i</w:t>
            </w:r>
          </w:p>
        </w:tc>
      </w:tr>
      <w:tr w:rsidR="009813CA" w:rsidTr="00127FA2">
        <w:trPr>
          <w:trHeight w:val="227"/>
        </w:trPr>
        <w:tc>
          <w:tcPr>
            <w:tcW w:w="409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1.1.2016</w:t>
            </w:r>
          </w:p>
        </w:tc>
        <w:tc>
          <w:tcPr>
            <w:tcW w:w="123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171 736</w:t>
            </w:r>
          </w:p>
        </w:tc>
        <w:tc>
          <w:tcPr>
            <w:tcW w:w="123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442 955</w:t>
            </w:r>
          </w:p>
        </w:tc>
        <w:tc>
          <w:tcPr>
            <w:tcW w:w="123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614 691</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192 938</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rsidP="00CC76C9">
            <w:pPr>
              <w:jc w:val="right"/>
              <w:rPr>
                <w:rFonts w:ascii="Arial" w:hAnsi="Arial" w:cs="Arial"/>
                <w:sz w:val="18"/>
                <w:szCs w:val="18"/>
              </w:rPr>
            </w:pPr>
            <w:r>
              <w:rPr>
                <w:rFonts w:ascii="Arial" w:hAnsi="Arial" w:cs="Arial"/>
                <w:sz w:val="18"/>
                <w:szCs w:val="18"/>
              </w:rPr>
              <w:t>192 938</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b/>
                <w:bCs/>
                <w:sz w:val="18"/>
                <w:szCs w:val="18"/>
              </w:rPr>
            </w:pPr>
            <w:r>
              <w:rPr>
                <w:rFonts w:ascii="Arial" w:hAnsi="Arial" w:cs="Arial"/>
                <w:b/>
                <w:bCs/>
                <w:sz w:val="18"/>
                <w:szCs w:val="18"/>
              </w:rPr>
              <w:t>Stav k 31.12.2016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171  736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635 893</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B40075" w:rsidRDefault="00B40075" w:rsidP="00CC76C9">
            <w:pPr>
              <w:jc w:val="right"/>
              <w:rPr>
                <w:rFonts w:ascii="Arial" w:hAnsi="Arial" w:cs="Arial"/>
                <w:b/>
                <w:bCs/>
                <w:sz w:val="18"/>
                <w:szCs w:val="18"/>
              </w:rPr>
            </w:pPr>
            <w:r>
              <w:rPr>
                <w:rFonts w:ascii="Arial" w:hAnsi="Arial" w:cs="Arial"/>
                <w:b/>
                <w:bCs/>
                <w:sz w:val="18"/>
                <w:szCs w:val="18"/>
              </w:rPr>
              <w:t>807 629</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1.1.2016</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155 073</w:t>
            </w:r>
          </w:p>
        </w:tc>
        <w:tc>
          <w:tcPr>
            <w:tcW w:w="123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155 073</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9 615</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rsidP="00CC76C9">
            <w:pPr>
              <w:jc w:val="right"/>
              <w:rPr>
                <w:rFonts w:ascii="Arial" w:hAnsi="Arial" w:cs="Arial"/>
                <w:sz w:val="18"/>
                <w:szCs w:val="18"/>
              </w:rPr>
            </w:pPr>
            <w:r>
              <w:rPr>
                <w:rFonts w:ascii="Arial" w:hAnsi="Arial" w:cs="Arial"/>
                <w:sz w:val="18"/>
                <w:szCs w:val="18"/>
              </w:rPr>
              <w:t>9 615</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CC76C9">
            <w:pPr>
              <w:rPr>
                <w:rFonts w:ascii="Arial" w:hAnsi="Arial" w:cs="Arial"/>
                <w:b/>
                <w:bCs/>
                <w:sz w:val="18"/>
                <w:szCs w:val="18"/>
              </w:rPr>
            </w:pPr>
            <w:r>
              <w:rPr>
                <w:rFonts w:ascii="Arial" w:hAnsi="Arial" w:cs="Arial"/>
                <w:b/>
                <w:bCs/>
                <w:sz w:val="18"/>
                <w:szCs w:val="18"/>
              </w:rPr>
              <w:t>Stav k 31.12.2016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164 688</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B40075" w:rsidRDefault="00B40075" w:rsidP="00CC76C9">
            <w:pPr>
              <w:jc w:val="right"/>
              <w:rPr>
                <w:rFonts w:ascii="Arial" w:hAnsi="Arial" w:cs="Arial"/>
                <w:b/>
                <w:bCs/>
                <w:sz w:val="18"/>
                <w:szCs w:val="18"/>
              </w:rPr>
            </w:pPr>
            <w:r>
              <w:rPr>
                <w:rFonts w:ascii="Arial" w:hAnsi="Arial" w:cs="Arial"/>
                <w:b/>
                <w:bCs/>
                <w:sz w:val="18"/>
                <w:szCs w:val="18"/>
              </w:rPr>
              <w:t>164 688</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1.1.2016</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31.12.2016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1.1.2016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16 663</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CC76C9">
            <w:pPr>
              <w:jc w:val="right"/>
              <w:rPr>
                <w:rFonts w:ascii="Arial" w:hAnsi="Arial" w:cs="Arial"/>
                <w:b/>
                <w:bCs/>
                <w:sz w:val="18"/>
                <w:szCs w:val="18"/>
              </w:rPr>
            </w:pPr>
            <w:r>
              <w:rPr>
                <w:rFonts w:ascii="Arial" w:hAnsi="Arial" w:cs="Arial"/>
                <w:b/>
                <w:bCs/>
                <w:sz w:val="18"/>
                <w:szCs w:val="18"/>
              </w:rPr>
              <w:t>442 955</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B40075" w:rsidRDefault="00B40075" w:rsidP="00B40075">
            <w:pPr>
              <w:jc w:val="right"/>
              <w:rPr>
                <w:rFonts w:ascii="Arial" w:hAnsi="Arial" w:cs="Arial"/>
                <w:b/>
                <w:bCs/>
                <w:sz w:val="18"/>
                <w:szCs w:val="18"/>
              </w:rPr>
            </w:pPr>
            <w:r>
              <w:rPr>
                <w:rFonts w:ascii="Arial" w:hAnsi="Arial" w:cs="Arial"/>
                <w:b/>
                <w:bCs/>
                <w:sz w:val="18"/>
                <w:szCs w:val="18"/>
              </w:rPr>
              <w:t>459 618</w:t>
            </w:r>
          </w:p>
        </w:tc>
      </w:tr>
      <w:tr w:rsidR="00B40075" w:rsidTr="00127FA2">
        <w:trPr>
          <w:trHeight w:val="227"/>
        </w:trPr>
        <w:tc>
          <w:tcPr>
            <w:tcW w:w="4090" w:type="dxa"/>
            <w:tcBorders>
              <w:top w:val="nil"/>
              <w:left w:val="nil"/>
              <w:bottom w:val="nil"/>
              <w:right w:val="nil"/>
            </w:tcBorders>
            <w:shd w:val="clear" w:color="auto" w:fill="auto"/>
            <w:vAlign w:val="bottom"/>
            <w:hideMark/>
          </w:tcPr>
          <w:p w:rsidR="00B40075" w:rsidRDefault="00B40075" w:rsidP="00127FA2">
            <w:pPr>
              <w:rPr>
                <w:rFonts w:ascii="Arial" w:hAnsi="Arial" w:cs="Arial"/>
                <w:b/>
                <w:bCs/>
                <w:sz w:val="18"/>
                <w:szCs w:val="18"/>
              </w:rPr>
            </w:pPr>
            <w:r>
              <w:rPr>
                <w:rFonts w:ascii="Arial" w:hAnsi="Arial" w:cs="Arial"/>
                <w:b/>
                <w:bCs/>
                <w:sz w:val="18"/>
                <w:szCs w:val="18"/>
              </w:rPr>
              <w:t>Stav k 31.12.2016</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7 048</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CC76C9">
            <w:pPr>
              <w:jc w:val="right"/>
              <w:rPr>
                <w:rFonts w:ascii="Arial" w:hAnsi="Arial" w:cs="Arial"/>
                <w:b/>
                <w:bCs/>
                <w:sz w:val="18"/>
                <w:szCs w:val="18"/>
              </w:rPr>
            </w:pPr>
            <w:r>
              <w:rPr>
                <w:rFonts w:ascii="Arial" w:hAnsi="Arial" w:cs="Arial"/>
                <w:b/>
                <w:bCs/>
                <w:sz w:val="18"/>
                <w:szCs w:val="18"/>
              </w:rPr>
              <w:t>635 893</w:t>
            </w:r>
          </w:p>
        </w:tc>
        <w:tc>
          <w:tcPr>
            <w:tcW w:w="123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B40075" w:rsidRDefault="00B40075" w:rsidP="00CC76C9">
            <w:pPr>
              <w:jc w:val="right"/>
              <w:rPr>
                <w:rFonts w:ascii="Arial" w:hAnsi="Arial" w:cs="Arial"/>
                <w:b/>
                <w:bCs/>
                <w:sz w:val="18"/>
                <w:szCs w:val="18"/>
              </w:rPr>
            </w:pPr>
            <w:r>
              <w:rPr>
                <w:rFonts w:ascii="Arial" w:hAnsi="Arial" w:cs="Arial"/>
                <w:b/>
                <w:bCs/>
                <w:sz w:val="18"/>
                <w:szCs w:val="18"/>
              </w:rPr>
              <w:t>642 941</w:t>
            </w:r>
          </w:p>
        </w:tc>
      </w:tr>
    </w:tbl>
    <w:p w:rsidR="007B4897" w:rsidRPr="00CE19D0" w:rsidRDefault="007B4897" w:rsidP="00615F6D">
      <w:pPr>
        <w:pStyle w:val="odstavec"/>
      </w:pPr>
    </w:p>
    <w:bookmarkEnd w:id="16"/>
    <w:p w:rsidR="00516213" w:rsidRPr="00CE19D0" w:rsidRDefault="00516213">
      <w:pPr>
        <w:rPr>
          <w:rFonts w:ascii="Helv" w:hAnsi="Helv" w:cs="Helv"/>
          <w:bCs/>
          <w:iCs/>
          <w:sz w:val="20"/>
          <w:szCs w:val="20"/>
        </w:rPr>
      </w:pPr>
      <w:r w:rsidRPr="00CE19D0">
        <w:rPr>
          <w:rFonts w:ascii="Helv" w:hAnsi="Helv" w:cs="Helv"/>
          <w:b/>
        </w:rPr>
        <w:br w:type="page"/>
      </w:r>
    </w:p>
    <w:p w:rsidR="009813CA" w:rsidRDefault="009813CA" w:rsidP="00615F6D">
      <w:pPr>
        <w:pStyle w:val="body"/>
      </w:pPr>
      <w:bookmarkStart w:id="18" w:name="FWT_transfer_IA2"/>
      <w:bookmarkStart w:id="19" w:name="FWT_transfer_IA22"/>
      <w:r>
        <w:lastRenderedPageBreak/>
        <w:t xml:space="preserve"> </w:t>
      </w:r>
    </w:p>
    <w:p w:rsidR="00012768" w:rsidRPr="00CE19D0" w:rsidRDefault="00012768" w:rsidP="00012768">
      <w:pPr>
        <w:pStyle w:val="odstavec"/>
      </w:pPr>
    </w:p>
    <w:tbl>
      <w:tblPr>
        <w:tblW w:w="0" w:type="auto"/>
        <w:tblInd w:w="426" w:type="dxa"/>
        <w:tblLayout w:type="fixed"/>
        <w:tblLook w:val="04A0" w:firstRow="1" w:lastRow="0" w:firstColumn="1" w:lastColumn="0" w:noHBand="0" w:noVBand="1"/>
      </w:tblPr>
      <w:tblGrid>
        <w:gridCol w:w="4198"/>
        <w:gridCol w:w="1239"/>
        <w:gridCol w:w="1234"/>
        <w:gridCol w:w="1239"/>
        <w:gridCol w:w="1236"/>
        <w:gridCol w:w="1235"/>
        <w:gridCol w:w="1307"/>
        <w:gridCol w:w="1239"/>
        <w:gridCol w:w="1233"/>
      </w:tblGrid>
      <w:tr w:rsidR="00012768" w:rsidTr="00232BAE">
        <w:trPr>
          <w:trHeight w:val="227"/>
        </w:trPr>
        <w:tc>
          <w:tcPr>
            <w:tcW w:w="4198" w:type="dxa"/>
            <w:vMerge w:val="restart"/>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Dlhodobý nehmotný majetok</w:t>
            </w:r>
          </w:p>
        </w:tc>
        <w:tc>
          <w:tcPr>
            <w:tcW w:w="9962" w:type="dxa"/>
            <w:gridSpan w:val="8"/>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p>
        </w:tc>
      </w:tr>
      <w:tr w:rsidR="00012768" w:rsidTr="00232BAE">
        <w:trPr>
          <w:trHeight w:val="227"/>
        </w:trPr>
        <w:tc>
          <w:tcPr>
            <w:tcW w:w="4198" w:type="dxa"/>
            <w:vMerge/>
            <w:tcBorders>
              <w:top w:val="nil"/>
              <w:left w:val="nil"/>
              <w:bottom w:val="nil"/>
              <w:right w:val="nil"/>
            </w:tcBorders>
            <w:vAlign w:val="center"/>
            <w:hideMark/>
          </w:tcPr>
          <w:p w:rsidR="00012768" w:rsidRDefault="00012768" w:rsidP="00232BAE">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35"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Spolu</w:t>
            </w:r>
          </w:p>
        </w:tc>
      </w:tr>
      <w:tr w:rsidR="00012768" w:rsidTr="00232BAE">
        <w:trPr>
          <w:trHeight w:val="227"/>
        </w:trPr>
        <w:tc>
          <w:tcPr>
            <w:tcW w:w="4198"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012768" w:rsidRDefault="00012768" w:rsidP="00232BAE">
            <w:pPr>
              <w:jc w:val="center"/>
              <w:rPr>
                <w:rFonts w:ascii="Arial" w:hAnsi="Arial" w:cs="Arial"/>
                <w:sz w:val="18"/>
                <w:szCs w:val="18"/>
              </w:rPr>
            </w:pPr>
            <w:r>
              <w:rPr>
                <w:rFonts w:ascii="Arial" w:hAnsi="Arial" w:cs="Arial"/>
                <w:sz w:val="18"/>
                <w:szCs w:val="18"/>
              </w:rPr>
              <w:t>i</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1.1.2015</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171 736</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16 270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188 006</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426 685</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426 685</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31.12.2015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171 736</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442 955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614 691</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1.1.2015</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129 640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129 640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25 433</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25 433</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31.12.2015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155 073</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155 073</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1.1.2015</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r>
              <w:rPr>
                <w:rFonts w:ascii="Arial" w:hAnsi="Arial" w:cs="Arial"/>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31.12.2015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sz w:val="18"/>
                <w:szCs w:val="18"/>
              </w:rPr>
            </w:pPr>
            <w:r>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127FA2" w:rsidRDefault="00127FA2" w:rsidP="00EB7381">
            <w:pPr>
              <w:jc w:val="right"/>
              <w:rPr>
                <w:rFonts w:ascii="Arial" w:hAnsi="Arial" w:cs="Arial"/>
                <w:sz w:val="18"/>
                <w:szCs w:val="18"/>
              </w:rPr>
            </w:pP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1.1.2015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42 096</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16 270</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58 366</w:t>
            </w:r>
          </w:p>
        </w:tc>
      </w:tr>
      <w:tr w:rsidR="00127FA2" w:rsidTr="00232BAE">
        <w:trPr>
          <w:trHeight w:val="227"/>
        </w:trPr>
        <w:tc>
          <w:tcPr>
            <w:tcW w:w="4198" w:type="dxa"/>
            <w:tcBorders>
              <w:top w:val="nil"/>
              <w:left w:val="nil"/>
              <w:bottom w:val="nil"/>
              <w:right w:val="nil"/>
            </w:tcBorders>
            <w:shd w:val="clear" w:color="auto" w:fill="auto"/>
            <w:vAlign w:val="bottom"/>
            <w:hideMark/>
          </w:tcPr>
          <w:p w:rsidR="00127FA2" w:rsidRDefault="00127FA2" w:rsidP="00EB7381">
            <w:pPr>
              <w:rPr>
                <w:rFonts w:ascii="Arial" w:hAnsi="Arial" w:cs="Arial"/>
                <w:b/>
                <w:bCs/>
                <w:sz w:val="18"/>
                <w:szCs w:val="18"/>
              </w:rPr>
            </w:pPr>
            <w:r>
              <w:rPr>
                <w:rFonts w:ascii="Arial" w:hAnsi="Arial" w:cs="Arial"/>
                <w:b/>
                <w:bCs/>
                <w:sz w:val="18"/>
                <w:szCs w:val="18"/>
              </w:rPr>
              <w:t>Stav k 31.12.2015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16 663</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442 955</w:t>
            </w:r>
          </w:p>
        </w:tc>
        <w:tc>
          <w:tcPr>
            <w:tcW w:w="1239"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127FA2" w:rsidRDefault="00127FA2" w:rsidP="00EB7381">
            <w:pPr>
              <w:jc w:val="right"/>
              <w:rPr>
                <w:rFonts w:ascii="Arial" w:hAnsi="Arial" w:cs="Arial"/>
                <w:b/>
                <w:bCs/>
                <w:sz w:val="18"/>
                <w:szCs w:val="18"/>
              </w:rPr>
            </w:pPr>
            <w:r>
              <w:rPr>
                <w:rFonts w:ascii="Arial" w:hAnsi="Arial" w:cs="Arial"/>
                <w:b/>
                <w:bCs/>
                <w:sz w:val="18"/>
                <w:szCs w:val="18"/>
              </w:rPr>
              <w:t>459 618</w:t>
            </w:r>
          </w:p>
        </w:tc>
      </w:tr>
    </w:tbl>
    <w:p w:rsidR="00012768" w:rsidRPr="00CE19D0" w:rsidRDefault="00012768" w:rsidP="00012768">
      <w:pPr>
        <w:pStyle w:val="odstavec"/>
      </w:pPr>
    </w:p>
    <w:bookmarkEnd w:id="18"/>
    <w:bookmarkEnd w:id="19"/>
    <w:p w:rsidR="007B4897" w:rsidRPr="00012768" w:rsidRDefault="007B4897" w:rsidP="007B4897">
      <w:pPr>
        <w:rPr>
          <w:rFonts w:ascii="Helv" w:hAnsi="Helv" w:cs="Helv"/>
          <w:bCs/>
          <w:iCs/>
          <w:sz w:val="20"/>
          <w:szCs w:val="20"/>
        </w:rPr>
      </w:pPr>
    </w:p>
    <w:p w:rsidR="00A66DF3" w:rsidRDefault="00AC6269" w:rsidP="00615F6D">
      <w:pPr>
        <w:pStyle w:val="odstavec"/>
        <w:rPr>
          <w:rFonts w:asciiTheme="minorHAnsi" w:hAnsiTheme="minorHAnsi"/>
          <w:i/>
        </w:rPr>
      </w:pPr>
      <w:r>
        <w:t>Spoločnosť nemá dlhodobý nehmotný majetok, na ktorý je zriadené záložné právo ani majetok, s ktorým má obmedzené právo nakladať.</w:t>
      </w:r>
    </w:p>
    <w:p w:rsidR="00AC6269" w:rsidRDefault="00AC6269" w:rsidP="00615F6D">
      <w:pPr>
        <w:pStyle w:val="odstavec"/>
      </w:pPr>
    </w:p>
    <w:p w:rsidR="00AC6269" w:rsidRDefault="00AC6269" w:rsidP="00615F6D">
      <w:pPr>
        <w:pStyle w:val="odstavec"/>
      </w:pPr>
    </w:p>
    <w:p w:rsidR="00AC6269" w:rsidRDefault="00AC6269">
      <w:pPr>
        <w:rPr>
          <w:rFonts w:asciiTheme="minorHAnsi" w:hAnsiTheme="minorHAnsi" w:cs="Helv"/>
          <w:bCs/>
          <w:i/>
          <w:iCs/>
          <w:color w:val="00B050"/>
          <w:sz w:val="20"/>
          <w:szCs w:val="20"/>
        </w:rPr>
      </w:pPr>
      <w:r>
        <w:rPr>
          <w:rFonts w:asciiTheme="minorHAnsi" w:hAnsiTheme="minorHAnsi"/>
          <w:i/>
          <w:color w:val="00B050"/>
        </w:rPr>
        <w:br w:type="page"/>
      </w:r>
    </w:p>
    <w:p w:rsidR="00FF2077" w:rsidRPr="00537113" w:rsidRDefault="00AC6269" w:rsidP="00393F4B">
      <w:pPr>
        <w:pStyle w:val="Nadpis2"/>
      </w:pPr>
      <w:r>
        <w:lastRenderedPageBreak/>
        <w:t>Dl</w:t>
      </w:r>
      <w:r w:rsidR="00FF2077" w:rsidRPr="00537113">
        <w:t>hodobý hmotný majetok</w:t>
      </w:r>
    </w:p>
    <w:p w:rsidR="00FF2077" w:rsidRPr="00CE19D0" w:rsidRDefault="00FF2077" w:rsidP="00615F6D">
      <w:pPr>
        <w:pStyle w:val="odstavec"/>
      </w:pPr>
      <w:r w:rsidRPr="00CE19D0">
        <w:t>Prehľad pohybu dlhodobého hmotného majetku za bežné a predchádzajúce účtovné obdobie je uvedený nižšie:</w:t>
      </w:r>
    </w:p>
    <w:p w:rsidR="00D10912" w:rsidRPr="00CE19D0" w:rsidRDefault="00D10912" w:rsidP="00615F6D">
      <w:pPr>
        <w:pStyle w:val="odstavec"/>
      </w:pPr>
    </w:p>
    <w:p w:rsidR="009813CA" w:rsidRPr="00CE19D0" w:rsidRDefault="009813CA" w:rsidP="00615F6D">
      <w:pPr>
        <w:pStyle w:val="odstavec"/>
      </w:pPr>
      <w:bookmarkStart w:id="20" w:name="FWT_transfer_TA1"/>
      <w:r>
        <w:t xml:space="preserve"> </w:t>
      </w:r>
    </w:p>
    <w:tbl>
      <w:tblPr>
        <w:tblW w:w="0" w:type="auto"/>
        <w:tblInd w:w="534" w:type="dxa"/>
        <w:tblLayout w:type="fixed"/>
        <w:tblLook w:val="04A0" w:firstRow="1" w:lastRow="0" w:firstColumn="1" w:lastColumn="0" w:noHBand="0" w:noVBand="1"/>
      </w:tblPr>
      <w:tblGrid>
        <w:gridCol w:w="2908"/>
        <w:gridCol w:w="1199"/>
        <w:gridCol w:w="1180"/>
        <w:gridCol w:w="1237"/>
        <w:gridCol w:w="1437"/>
        <w:gridCol w:w="1199"/>
        <w:gridCol w:w="1188"/>
        <w:gridCol w:w="1307"/>
        <w:gridCol w:w="1217"/>
        <w:gridCol w:w="1220"/>
      </w:tblGrid>
      <w:tr w:rsidR="009813CA" w:rsidTr="00012768">
        <w:trPr>
          <w:trHeight w:val="227"/>
        </w:trPr>
        <w:tc>
          <w:tcPr>
            <w:tcW w:w="290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21" w:name="RANGE!B5:K25"/>
            <w:r>
              <w:rPr>
                <w:rFonts w:ascii="Arial" w:hAnsi="Arial" w:cs="Arial"/>
                <w:b/>
                <w:bCs/>
                <w:sz w:val="18"/>
                <w:szCs w:val="18"/>
              </w:rPr>
              <w:t>Dlhodobý hmotný majetok</w:t>
            </w:r>
            <w:bookmarkEnd w:id="21"/>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18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12768">
        <w:trPr>
          <w:trHeight w:val="227"/>
        </w:trPr>
        <w:tc>
          <w:tcPr>
            <w:tcW w:w="290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9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3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9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18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h</w:t>
            </w:r>
          </w:p>
        </w:tc>
        <w:tc>
          <w:tcPr>
            <w:tcW w:w="12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12768">
        <w:trPr>
          <w:trHeight w:val="227"/>
        </w:trPr>
        <w:tc>
          <w:tcPr>
            <w:tcW w:w="290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1.1.2016</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5 729 554</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85 145</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44 580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5 859 279</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1 509 578</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1 799</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CD5DAB" w:rsidP="00EB7381">
            <w:pPr>
              <w:jc w:val="right"/>
              <w:rPr>
                <w:rFonts w:ascii="Arial" w:hAnsi="Arial" w:cs="Arial"/>
                <w:b/>
                <w:bCs/>
                <w:sz w:val="18"/>
                <w:szCs w:val="18"/>
              </w:rPr>
            </w:pPr>
            <w:r>
              <w:rPr>
                <w:rFonts w:ascii="Arial" w:hAnsi="Arial" w:cs="Arial"/>
                <w:b/>
                <w:bCs/>
                <w:sz w:val="18"/>
                <w:szCs w:val="18"/>
              </w:rPr>
              <w:t>1 511 377</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872236">
            <w:pPr>
              <w:jc w:val="right"/>
              <w:rPr>
                <w:rFonts w:ascii="Arial" w:hAnsi="Arial" w:cs="Arial"/>
                <w:sz w:val="18"/>
                <w:szCs w:val="18"/>
              </w:rPr>
            </w:pPr>
            <w:r>
              <w:rPr>
                <w:rFonts w:ascii="Arial" w:hAnsi="Arial" w:cs="Arial"/>
                <w:sz w:val="18"/>
                <w:szCs w:val="18"/>
              </w:rPr>
              <w:t>116 361</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B40075">
            <w:pPr>
              <w:jc w:val="right"/>
              <w:rPr>
                <w:rFonts w:ascii="Arial" w:hAnsi="Arial" w:cs="Arial"/>
                <w:sz w:val="18"/>
                <w:szCs w:val="18"/>
              </w:rPr>
            </w:pPr>
            <w:r>
              <w:rPr>
                <w:rFonts w:ascii="Arial" w:hAnsi="Arial" w:cs="Arial"/>
                <w:sz w:val="18"/>
                <w:szCs w:val="18"/>
              </w:rPr>
              <w:t>44 580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160 941</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31.12.2016</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872236">
            <w:pPr>
              <w:jc w:val="right"/>
              <w:rPr>
                <w:rFonts w:ascii="Arial" w:hAnsi="Arial" w:cs="Arial"/>
                <w:b/>
                <w:bCs/>
                <w:sz w:val="18"/>
                <w:szCs w:val="18"/>
              </w:rPr>
            </w:pPr>
            <w:r>
              <w:rPr>
                <w:rFonts w:ascii="Arial" w:hAnsi="Arial" w:cs="Arial"/>
                <w:b/>
                <w:bCs/>
                <w:sz w:val="18"/>
                <w:szCs w:val="18"/>
              </w:rPr>
              <w:t>7 122 771</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86 944</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7 209 715</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1.1.2016</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4 560 433</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CD5DAB" w:rsidP="00CD5DAB">
            <w:pPr>
              <w:jc w:val="right"/>
              <w:rPr>
                <w:rFonts w:ascii="Arial" w:hAnsi="Arial" w:cs="Arial"/>
                <w:b/>
                <w:bCs/>
                <w:sz w:val="18"/>
                <w:szCs w:val="18"/>
              </w:rPr>
            </w:pPr>
            <w:r>
              <w:rPr>
                <w:rFonts w:ascii="Arial" w:hAnsi="Arial" w:cs="Arial"/>
                <w:b/>
                <w:bCs/>
                <w:sz w:val="18"/>
                <w:szCs w:val="18"/>
              </w:rPr>
              <w:t>37 384</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4 597 816</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CD5DAB">
            <w:pPr>
              <w:jc w:val="right"/>
              <w:rPr>
                <w:rFonts w:ascii="Arial" w:hAnsi="Arial" w:cs="Arial"/>
                <w:sz w:val="18"/>
                <w:szCs w:val="18"/>
              </w:rPr>
            </w:pPr>
            <w:r>
              <w:rPr>
                <w:rFonts w:ascii="Arial" w:hAnsi="Arial" w:cs="Arial"/>
                <w:sz w:val="18"/>
                <w:szCs w:val="18"/>
              </w:rPr>
              <w:t>742 089</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CD5DAB">
            <w:pPr>
              <w:jc w:val="right"/>
              <w:rPr>
                <w:rFonts w:ascii="Arial" w:hAnsi="Arial" w:cs="Arial"/>
                <w:sz w:val="18"/>
                <w:szCs w:val="18"/>
              </w:rPr>
            </w:pPr>
            <w:r>
              <w:rPr>
                <w:rFonts w:ascii="Arial" w:hAnsi="Arial" w:cs="Arial"/>
                <w:sz w:val="18"/>
                <w:szCs w:val="18"/>
              </w:rPr>
              <w:t>9 841</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CD5DAB">
            <w:pPr>
              <w:jc w:val="right"/>
              <w:rPr>
                <w:rFonts w:ascii="Arial" w:hAnsi="Arial" w:cs="Arial"/>
                <w:sz w:val="18"/>
                <w:szCs w:val="18"/>
              </w:rPr>
            </w:pPr>
            <w:r>
              <w:rPr>
                <w:rFonts w:ascii="Arial" w:hAnsi="Arial" w:cs="Arial"/>
                <w:sz w:val="18"/>
                <w:szCs w:val="18"/>
              </w:rPr>
              <w:t>751 930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CD5DAB">
            <w:pPr>
              <w:jc w:val="right"/>
              <w:rPr>
                <w:rFonts w:ascii="Arial" w:hAnsi="Arial" w:cs="Arial"/>
                <w:sz w:val="18"/>
                <w:szCs w:val="18"/>
              </w:rPr>
            </w:pPr>
            <w:r>
              <w:rPr>
                <w:rFonts w:ascii="Arial" w:hAnsi="Arial" w:cs="Arial"/>
                <w:sz w:val="18"/>
                <w:szCs w:val="18"/>
              </w:rPr>
              <w:t>116 361</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CD5DAB">
            <w:pPr>
              <w:jc w:val="right"/>
              <w:rPr>
                <w:rFonts w:ascii="Arial" w:hAnsi="Arial" w:cs="Arial"/>
                <w:sz w:val="18"/>
                <w:szCs w:val="18"/>
              </w:rPr>
            </w:pPr>
            <w:r>
              <w:rPr>
                <w:rFonts w:ascii="Arial" w:hAnsi="Arial" w:cs="Arial"/>
                <w:sz w:val="18"/>
                <w:szCs w:val="18"/>
              </w:rPr>
              <w:t>116 361</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872236">
            <w:pPr>
              <w:rPr>
                <w:rFonts w:ascii="Arial" w:hAnsi="Arial" w:cs="Arial"/>
                <w:b/>
                <w:bCs/>
                <w:sz w:val="18"/>
                <w:szCs w:val="18"/>
              </w:rPr>
            </w:pPr>
            <w:r>
              <w:rPr>
                <w:rFonts w:ascii="Arial" w:hAnsi="Arial" w:cs="Arial"/>
                <w:b/>
                <w:bCs/>
                <w:sz w:val="18"/>
                <w:szCs w:val="18"/>
              </w:rPr>
              <w:t>Stav k 31.12.2016</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CD5DAB">
            <w:pPr>
              <w:jc w:val="right"/>
              <w:rPr>
                <w:rFonts w:ascii="Arial" w:hAnsi="Arial" w:cs="Arial"/>
                <w:b/>
                <w:bCs/>
                <w:sz w:val="18"/>
                <w:szCs w:val="18"/>
              </w:rPr>
            </w:pPr>
            <w:r>
              <w:rPr>
                <w:rFonts w:ascii="Arial" w:hAnsi="Arial" w:cs="Arial"/>
                <w:b/>
                <w:bCs/>
                <w:sz w:val="18"/>
                <w:szCs w:val="18"/>
              </w:rPr>
              <w:t>5 186 161</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CD5DAB" w:rsidP="00CD5DAB">
            <w:pPr>
              <w:jc w:val="right"/>
              <w:rPr>
                <w:rFonts w:ascii="Arial" w:hAnsi="Arial" w:cs="Arial"/>
                <w:b/>
                <w:bCs/>
                <w:sz w:val="18"/>
                <w:szCs w:val="18"/>
              </w:rPr>
            </w:pPr>
            <w:r>
              <w:rPr>
                <w:rFonts w:ascii="Arial" w:hAnsi="Arial" w:cs="Arial"/>
                <w:b/>
                <w:bCs/>
                <w:sz w:val="18"/>
                <w:szCs w:val="18"/>
              </w:rPr>
              <w:t>47 225</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5 233 385</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1.1.2016</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r>
              <w:rPr>
                <w:rFonts w:ascii="Arial" w:hAnsi="Arial" w:cs="Arial"/>
                <w:sz w:val="18"/>
                <w:szCs w:val="18"/>
              </w:rPr>
              <w:t>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31.12.2016</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pPr>
              <w:rPr>
                <w:rFonts w:ascii="Arial" w:hAnsi="Arial" w:cs="Arial"/>
                <w:sz w:val="18"/>
                <w:szCs w:val="18"/>
              </w:rPr>
            </w:pPr>
            <w:r>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pPr>
              <w:jc w:val="right"/>
              <w:rPr>
                <w:rFonts w:ascii="Arial" w:hAnsi="Arial" w:cs="Arial"/>
                <w:sz w:val="18"/>
                <w:szCs w:val="18"/>
              </w:rPr>
            </w:pP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B40075">
            <w:pPr>
              <w:rPr>
                <w:rFonts w:ascii="Arial" w:hAnsi="Arial" w:cs="Arial"/>
                <w:b/>
                <w:bCs/>
                <w:sz w:val="18"/>
                <w:szCs w:val="18"/>
              </w:rPr>
            </w:pPr>
            <w:r>
              <w:rPr>
                <w:rFonts w:ascii="Arial" w:hAnsi="Arial" w:cs="Arial"/>
                <w:b/>
                <w:bCs/>
                <w:sz w:val="18"/>
                <w:szCs w:val="18"/>
              </w:rPr>
              <w:t>Stav k 1.1.2016</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1 169 121</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47 261</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1 261 463</w:t>
            </w:r>
          </w:p>
        </w:tc>
      </w:tr>
      <w:tr w:rsidR="00B40075" w:rsidTr="00012768">
        <w:trPr>
          <w:trHeight w:val="227"/>
        </w:trPr>
        <w:tc>
          <w:tcPr>
            <w:tcW w:w="2908" w:type="dxa"/>
            <w:tcBorders>
              <w:top w:val="nil"/>
              <w:left w:val="nil"/>
              <w:bottom w:val="nil"/>
              <w:right w:val="nil"/>
            </w:tcBorders>
            <w:shd w:val="clear" w:color="auto" w:fill="auto"/>
            <w:vAlign w:val="bottom"/>
            <w:hideMark/>
          </w:tcPr>
          <w:p w:rsidR="00B40075" w:rsidRDefault="00B40075" w:rsidP="00872236">
            <w:pPr>
              <w:rPr>
                <w:rFonts w:ascii="Arial" w:hAnsi="Arial" w:cs="Arial"/>
                <w:b/>
                <w:bCs/>
                <w:sz w:val="18"/>
                <w:szCs w:val="18"/>
              </w:rPr>
            </w:pPr>
            <w:r>
              <w:rPr>
                <w:rFonts w:ascii="Arial" w:hAnsi="Arial" w:cs="Arial"/>
                <w:b/>
                <w:bCs/>
                <w:sz w:val="18"/>
                <w:szCs w:val="18"/>
              </w:rPr>
              <w:t>Stav k 31.12.2016</w:t>
            </w:r>
          </w:p>
        </w:tc>
        <w:tc>
          <w:tcPr>
            <w:tcW w:w="1199"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double" w:sz="6" w:space="0" w:color="auto"/>
              <w:right w:val="nil"/>
            </w:tcBorders>
            <w:shd w:val="clear" w:color="auto" w:fill="auto"/>
            <w:vAlign w:val="bottom"/>
            <w:hideMark/>
          </w:tcPr>
          <w:p w:rsidR="00B40075" w:rsidRDefault="00CD5DAB" w:rsidP="00872236">
            <w:pPr>
              <w:jc w:val="right"/>
              <w:rPr>
                <w:rFonts w:ascii="Arial" w:hAnsi="Arial" w:cs="Arial"/>
                <w:b/>
                <w:bCs/>
                <w:sz w:val="18"/>
                <w:szCs w:val="18"/>
              </w:rPr>
            </w:pPr>
            <w:r>
              <w:rPr>
                <w:rFonts w:ascii="Arial" w:hAnsi="Arial" w:cs="Arial"/>
                <w:b/>
                <w:bCs/>
                <w:sz w:val="18"/>
                <w:szCs w:val="18"/>
              </w:rPr>
              <w:t>1 936 610</w:t>
            </w:r>
          </w:p>
        </w:tc>
        <w:tc>
          <w:tcPr>
            <w:tcW w:w="1437"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B40075" w:rsidRDefault="00CD5DAB">
            <w:pPr>
              <w:jc w:val="right"/>
              <w:rPr>
                <w:rFonts w:ascii="Arial" w:hAnsi="Arial" w:cs="Arial"/>
                <w:b/>
                <w:bCs/>
                <w:sz w:val="18"/>
                <w:szCs w:val="18"/>
              </w:rPr>
            </w:pPr>
            <w:r>
              <w:rPr>
                <w:rFonts w:ascii="Arial" w:hAnsi="Arial" w:cs="Arial"/>
                <w:b/>
                <w:bCs/>
                <w:sz w:val="18"/>
                <w:szCs w:val="18"/>
              </w:rPr>
              <w:t>39 719</w:t>
            </w:r>
          </w:p>
        </w:tc>
        <w:tc>
          <w:tcPr>
            <w:tcW w:w="1307"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double" w:sz="6" w:space="0" w:color="auto"/>
              <w:right w:val="nil"/>
            </w:tcBorders>
            <w:shd w:val="clear" w:color="auto" w:fill="auto"/>
            <w:vAlign w:val="bottom"/>
            <w:hideMark/>
          </w:tcPr>
          <w:p w:rsidR="00B40075" w:rsidRDefault="00B40075">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B40075" w:rsidRDefault="00B40075" w:rsidP="00CD5DAB">
            <w:pPr>
              <w:jc w:val="right"/>
              <w:rPr>
                <w:rFonts w:ascii="Arial" w:hAnsi="Arial" w:cs="Arial"/>
                <w:b/>
                <w:bCs/>
                <w:sz w:val="18"/>
                <w:szCs w:val="18"/>
              </w:rPr>
            </w:pPr>
            <w:r>
              <w:rPr>
                <w:rFonts w:ascii="Arial" w:hAnsi="Arial" w:cs="Arial"/>
                <w:b/>
                <w:bCs/>
                <w:sz w:val="18"/>
                <w:szCs w:val="18"/>
              </w:rPr>
              <w:t>1</w:t>
            </w:r>
            <w:r w:rsidR="00CD5DAB">
              <w:rPr>
                <w:rFonts w:ascii="Arial" w:hAnsi="Arial" w:cs="Arial"/>
                <w:b/>
                <w:bCs/>
                <w:sz w:val="18"/>
                <w:szCs w:val="18"/>
              </w:rPr>
              <w:t> 976 329</w:t>
            </w:r>
          </w:p>
        </w:tc>
      </w:tr>
    </w:tbl>
    <w:p w:rsidR="00D10912" w:rsidRPr="00CE19D0" w:rsidRDefault="00D10912" w:rsidP="00615F6D">
      <w:pPr>
        <w:pStyle w:val="odstavec"/>
      </w:pPr>
    </w:p>
    <w:bookmarkEnd w:id="20"/>
    <w:p w:rsidR="00516213" w:rsidRPr="00CE19D0" w:rsidRDefault="00516213">
      <w:pPr>
        <w:rPr>
          <w:rFonts w:ascii="Helv" w:hAnsi="Helv" w:cs="Helv"/>
          <w:bCs/>
          <w:iCs/>
          <w:sz w:val="20"/>
          <w:szCs w:val="20"/>
        </w:rPr>
      </w:pPr>
      <w:r w:rsidRPr="00CE19D0">
        <w:br w:type="page"/>
      </w:r>
    </w:p>
    <w:p w:rsidR="00012768" w:rsidRDefault="00012768" w:rsidP="00615F6D">
      <w:pPr>
        <w:pStyle w:val="odstavec"/>
      </w:pPr>
      <w:bookmarkStart w:id="22" w:name="FWT_transfer_TA2"/>
      <w:bookmarkStart w:id="23" w:name="FWT_transfer_TA22"/>
    </w:p>
    <w:p w:rsidR="00012768" w:rsidRPr="00CE19D0" w:rsidRDefault="00012768" w:rsidP="00012768">
      <w:pPr>
        <w:pStyle w:val="odstavec"/>
      </w:pPr>
    </w:p>
    <w:tbl>
      <w:tblPr>
        <w:tblW w:w="0" w:type="auto"/>
        <w:tblInd w:w="534" w:type="dxa"/>
        <w:tblLayout w:type="fixed"/>
        <w:tblLook w:val="04A0" w:firstRow="1" w:lastRow="0" w:firstColumn="1" w:lastColumn="0" w:noHBand="0" w:noVBand="1"/>
      </w:tblPr>
      <w:tblGrid>
        <w:gridCol w:w="2908"/>
        <w:gridCol w:w="1199"/>
        <w:gridCol w:w="1180"/>
        <w:gridCol w:w="1237"/>
        <w:gridCol w:w="1437"/>
        <w:gridCol w:w="1199"/>
        <w:gridCol w:w="1188"/>
        <w:gridCol w:w="1307"/>
        <w:gridCol w:w="1217"/>
        <w:gridCol w:w="1220"/>
      </w:tblGrid>
      <w:tr w:rsidR="00012768" w:rsidTr="00232BAE">
        <w:trPr>
          <w:trHeight w:val="227"/>
        </w:trPr>
        <w:tc>
          <w:tcPr>
            <w:tcW w:w="2908" w:type="dxa"/>
            <w:tcBorders>
              <w:top w:val="nil"/>
              <w:left w:val="nil"/>
              <w:bottom w:val="nil"/>
              <w:right w:val="nil"/>
            </w:tcBorders>
            <w:shd w:val="clear" w:color="auto" w:fill="auto"/>
            <w:vAlign w:val="bottom"/>
            <w:hideMark/>
          </w:tcPr>
          <w:p w:rsidR="00012768" w:rsidRDefault="00012768" w:rsidP="00232BAE">
            <w:pPr>
              <w:rPr>
                <w:rFonts w:ascii="Arial" w:hAnsi="Arial" w:cs="Arial"/>
                <w:b/>
                <w:bCs/>
                <w:sz w:val="18"/>
                <w:szCs w:val="18"/>
              </w:rPr>
            </w:pPr>
            <w:r>
              <w:rPr>
                <w:rFonts w:ascii="Arial" w:hAnsi="Arial" w:cs="Arial"/>
                <w:b/>
                <w:bCs/>
                <w:sz w:val="18"/>
                <w:szCs w:val="18"/>
              </w:rPr>
              <w:t>Dlhodobý hmotný majetok</w:t>
            </w:r>
          </w:p>
        </w:tc>
        <w:tc>
          <w:tcPr>
            <w:tcW w:w="1199"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188"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012768" w:rsidRDefault="00012768" w:rsidP="00232BAE">
            <w:pPr>
              <w:jc w:val="center"/>
              <w:rPr>
                <w:rFonts w:ascii="Arial" w:hAnsi="Arial" w:cs="Arial"/>
                <w:b/>
                <w:bCs/>
                <w:sz w:val="18"/>
                <w:szCs w:val="18"/>
              </w:rPr>
            </w:pPr>
            <w:r>
              <w:rPr>
                <w:rFonts w:ascii="Arial" w:hAnsi="Arial" w:cs="Arial"/>
                <w:b/>
                <w:bCs/>
                <w:sz w:val="18"/>
                <w:szCs w:val="18"/>
              </w:rPr>
              <w:t>Spolu</w:t>
            </w:r>
          </w:p>
        </w:tc>
      </w:tr>
      <w:tr w:rsidR="00012768" w:rsidTr="00232BAE">
        <w:trPr>
          <w:trHeight w:val="227"/>
        </w:trPr>
        <w:tc>
          <w:tcPr>
            <w:tcW w:w="2908"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a</w:t>
            </w:r>
          </w:p>
        </w:tc>
        <w:tc>
          <w:tcPr>
            <w:tcW w:w="1199"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c</w:t>
            </w:r>
          </w:p>
        </w:tc>
        <w:tc>
          <w:tcPr>
            <w:tcW w:w="1237"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e</w:t>
            </w:r>
          </w:p>
        </w:tc>
        <w:tc>
          <w:tcPr>
            <w:tcW w:w="1199"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f</w:t>
            </w:r>
          </w:p>
        </w:tc>
        <w:tc>
          <w:tcPr>
            <w:tcW w:w="1188"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h</w:t>
            </w:r>
          </w:p>
        </w:tc>
        <w:tc>
          <w:tcPr>
            <w:tcW w:w="1217" w:type="dxa"/>
            <w:tcBorders>
              <w:top w:val="nil"/>
              <w:left w:val="nil"/>
              <w:bottom w:val="single" w:sz="4" w:space="0" w:color="auto"/>
              <w:right w:val="nil"/>
            </w:tcBorders>
            <w:shd w:val="clear" w:color="auto" w:fill="auto"/>
            <w:vAlign w:val="bottom"/>
            <w:hideMark/>
          </w:tcPr>
          <w:p w:rsidR="00012768" w:rsidRDefault="00012768" w:rsidP="00232BAE">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012768" w:rsidRDefault="00012768" w:rsidP="00232BAE">
            <w:pPr>
              <w:jc w:val="center"/>
              <w:rPr>
                <w:rFonts w:ascii="Arial" w:hAnsi="Arial" w:cs="Arial"/>
                <w:sz w:val="18"/>
                <w:szCs w:val="18"/>
              </w:rPr>
            </w:pPr>
            <w:r>
              <w:rPr>
                <w:rFonts w:ascii="Arial" w:hAnsi="Arial" w:cs="Arial"/>
                <w:sz w:val="18"/>
                <w:szCs w:val="18"/>
              </w:rPr>
              <w:t>j</w:t>
            </w:r>
          </w:p>
        </w:tc>
      </w:tr>
      <w:tr w:rsidR="00012768" w:rsidTr="00232BAE">
        <w:trPr>
          <w:trHeight w:val="227"/>
        </w:trPr>
        <w:tc>
          <w:tcPr>
            <w:tcW w:w="2908" w:type="dxa"/>
            <w:tcBorders>
              <w:top w:val="nil"/>
              <w:left w:val="nil"/>
              <w:bottom w:val="nil"/>
              <w:right w:val="nil"/>
            </w:tcBorders>
            <w:shd w:val="clear" w:color="auto" w:fill="auto"/>
            <w:vAlign w:val="bottom"/>
            <w:hideMark/>
          </w:tcPr>
          <w:p w:rsidR="00012768" w:rsidRDefault="00012768" w:rsidP="00232BAE">
            <w:pPr>
              <w:rPr>
                <w:rFonts w:ascii="Arial" w:hAnsi="Arial" w:cs="Arial"/>
                <w:sz w:val="18"/>
                <w:szCs w:val="18"/>
              </w:rPr>
            </w:pPr>
            <w:r>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12768" w:rsidRDefault="00012768" w:rsidP="00232BAE">
            <w:pPr>
              <w:jc w:val="right"/>
              <w:rPr>
                <w:rFonts w:ascii="Arial" w:hAnsi="Arial" w:cs="Arial"/>
                <w:sz w:val="18"/>
                <w:szCs w:val="18"/>
              </w:rPr>
            </w:pP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1.1.2015</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5 711 809</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85 145</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17 900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5 814 854</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239 673</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44 580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284 253</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221 928</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17 900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239 828</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31.12.2015</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5 729 554</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85 145</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44 580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5 859 279</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1.1.2015</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4 127 981</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28 574</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4 156 555</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654 379</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8 810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663 189</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221 928</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221 928</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31.12.2015</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4 560 433</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37 884</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4 597 816</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1.1.2015</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r>
              <w:rPr>
                <w:rFonts w:ascii="Arial" w:hAnsi="Arial" w:cs="Arial"/>
                <w:sz w:val="18"/>
                <w:szCs w:val="18"/>
              </w:rPr>
              <w:t>0</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31.12.2015</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sz w:val="18"/>
                <w:szCs w:val="18"/>
              </w:rPr>
            </w:pPr>
            <w:r>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B40075" w:rsidRDefault="00B40075" w:rsidP="00EB7381">
            <w:pPr>
              <w:jc w:val="right"/>
              <w:rPr>
                <w:rFonts w:ascii="Arial" w:hAnsi="Arial" w:cs="Arial"/>
                <w:sz w:val="18"/>
                <w:szCs w:val="18"/>
              </w:rPr>
            </w:pP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1.1.2015</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1 583 828</w:t>
            </w:r>
          </w:p>
        </w:tc>
        <w:tc>
          <w:tcPr>
            <w:tcW w:w="143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56 571</w:t>
            </w:r>
          </w:p>
        </w:tc>
        <w:tc>
          <w:tcPr>
            <w:tcW w:w="130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17 900</w:t>
            </w:r>
          </w:p>
        </w:tc>
        <w:tc>
          <w:tcPr>
            <w:tcW w:w="1220" w:type="dxa"/>
            <w:tcBorders>
              <w:top w:val="single" w:sz="4" w:space="0" w:color="auto"/>
              <w:left w:val="nil"/>
              <w:bottom w:val="double" w:sz="6" w:space="0" w:color="auto"/>
              <w:right w:val="nil"/>
            </w:tcBorders>
            <w:shd w:val="clear" w:color="auto" w:fill="auto"/>
            <w:noWrap/>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1 658 299</w:t>
            </w:r>
          </w:p>
        </w:tc>
      </w:tr>
      <w:tr w:rsidR="00B40075" w:rsidTr="00232BAE">
        <w:trPr>
          <w:trHeight w:val="227"/>
        </w:trPr>
        <w:tc>
          <w:tcPr>
            <w:tcW w:w="2908" w:type="dxa"/>
            <w:tcBorders>
              <w:top w:val="nil"/>
              <w:left w:val="nil"/>
              <w:bottom w:val="nil"/>
              <w:right w:val="nil"/>
            </w:tcBorders>
            <w:shd w:val="clear" w:color="auto" w:fill="auto"/>
            <w:vAlign w:val="bottom"/>
            <w:hideMark/>
          </w:tcPr>
          <w:p w:rsidR="00B40075" w:rsidRDefault="00B40075" w:rsidP="00EB7381">
            <w:pPr>
              <w:rPr>
                <w:rFonts w:ascii="Arial" w:hAnsi="Arial" w:cs="Arial"/>
                <w:b/>
                <w:bCs/>
                <w:sz w:val="18"/>
                <w:szCs w:val="18"/>
              </w:rPr>
            </w:pPr>
            <w:r>
              <w:rPr>
                <w:rFonts w:ascii="Arial" w:hAnsi="Arial" w:cs="Arial"/>
                <w:b/>
                <w:bCs/>
                <w:sz w:val="18"/>
                <w:szCs w:val="18"/>
              </w:rPr>
              <w:t>Stav k 31.12.2015</w:t>
            </w:r>
          </w:p>
        </w:tc>
        <w:tc>
          <w:tcPr>
            <w:tcW w:w="1199"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37"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1 169 121</w:t>
            </w:r>
          </w:p>
        </w:tc>
        <w:tc>
          <w:tcPr>
            <w:tcW w:w="1437"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47 261</w:t>
            </w:r>
          </w:p>
        </w:tc>
        <w:tc>
          <w:tcPr>
            <w:tcW w:w="1307"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17" w:type="dxa"/>
            <w:tcBorders>
              <w:top w:val="nil"/>
              <w:left w:val="nil"/>
              <w:bottom w:val="double" w:sz="6" w:space="0" w:color="auto"/>
              <w:right w:val="nil"/>
            </w:tcBorders>
            <w:shd w:val="clear" w:color="auto" w:fill="auto"/>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B40075" w:rsidRDefault="00B40075" w:rsidP="00EB7381">
            <w:pPr>
              <w:jc w:val="right"/>
              <w:rPr>
                <w:rFonts w:ascii="Arial" w:hAnsi="Arial" w:cs="Arial"/>
                <w:b/>
                <w:bCs/>
                <w:sz w:val="18"/>
                <w:szCs w:val="18"/>
              </w:rPr>
            </w:pPr>
            <w:r>
              <w:rPr>
                <w:rFonts w:ascii="Arial" w:hAnsi="Arial" w:cs="Arial"/>
                <w:b/>
                <w:bCs/>
                <w:sz w:val="18"/>
                <w:szCs w:val="18"/>
              </w:rPr>
              <w:t>1 261 463</w:t>
            </w:r>
          </w:p>
        </w:tc>
      </w:tr>
    </w:tbl>
    <w:p w:rsidR="009813CA" w:rsidRPr="00CE19D0" w:rsidRDefault="009813CA" w:rsidP="00615F6D">
      <w:pPr>
        <w:pStyle w:val="odstavec"/>
      </w:pPr>
      <w:r>
        <w:t xml:space="preserve"> </w:t>
      </w:r>
    </w:p>
    <w:bookmarkEnd w:id="22"/>
    <w:bookmarkEnd w:id="23"/>
    <w:p w:rsidR="00AC6269" w:rsidRDefault="00AC6269" w:rsidP="00615F6D">
      <w:pPr>
        <w:pStyle w:val="odstavec"/>
      </w:pPr>
      <w:r>
        <w:t>Na majetok Spoloč</w:t>
      </w:r>
      <w:r w:rsidR="004B56EF">
        <w:t>nosti nebolo k 31. decembru 201</w:t>
      </w:r>
      <w:r w:rsidR="00B40075">
        <w:t>6</w:t>
      </w:r>
      <w:r>
        <w:t xml:space="preserve"> zriadené záložné právo.</w:t>
      </w:r>
    </w:p>
    <w:p w:rsidR="00AC6269" w:rsidRDefault="00AC6269" w:rsidP="00615F6D">
      <w:pPr>
        <w:pStyle w:val="odstavec"/>
      </w:pPr>
    </w:p>
    <w:p w:rsidR="00874A2E" w:rsidRDefault="00874A2E" w:rsidP="00615F6D">
      <w:pPr>
        <w:pStyle w:val="odstavec"/>
      </w:pPr>
      <w:r w:rsidRPr="003A388D">
        <w:t>Spoločnosť má uzatvorené poistné zmluvy za účelom pokrytia rizík, ktorým je dlhodobý hmotný majetok vystavený. Prevádzkovo-obchodné zariadenia vo výške 3 104 tis. EUR</w:t>
      </w:r>
      <w:r w:rsidR="009151A7">
        <w:t xml:space="preserve"> </w:t>
      </w:r>
      <w:r w:rsidRPr="003A388D">
        <w:t xml:space="preserve">sú poistené voči požiaru, živelnej pohrome, poškodeniu vodou z vodovodných zariadení a voči krádeži. Spoločnosť má tiež uzatvorené poistenie elektronických zariadení vo výške </w:t>
      </w:r>
      <w:r w:rsidR="009151A7">
        <w:t>83</w:t>
      </w:r>
      <w:r w:rsidRPr="003A388D">
        <w:t xml:space="preserve"> tis. EUR a po</w:t>
      </w:r>
      <w:r w:rsidR="003A388D" w:rsidRPr="003A388D">
        <w:t>i</w:t>
      </w:r>
      <w:r w:rsidRPr="003A388D">
        <w:t>stenie všeobecnej zodpovednosti za škody na majetku, živote a zdraví tretej osoby vo výške 12 000 tis. EUR. Osobné automobily majú zákonné a </w:t>
      </w:r>
      <w:proofErr w:type="spellStart"/>
      <w:r w:rsidRPr="003A388D">
        <w:t>havaríjne</w:t>
      </w:r>
      <w:proofErr w:type="spellEnd"/>
      <w:r w:rsidRPr="003A388D">
        <w:t xml:space="preserve"> poistenie.</w:t>
      </w:r>
    </w:p>
    <w:p w:rsidR="00874A2E" w:rsidRDefault="00874A2E" w:rsidP="00615F6D">
      <w:pPr>
        <w:pStyle w:val="odstavec"/>
      </w:pPr>
    </w:p>
    <w:p w:rsidR="00AC6269" w:rsidRDefault="00874A2E" w:rsidP="00615F6D">
      <w:pPr>
        <w:pStyle w:val="odstavec"/>
      </w:pPr>
      <w:r>
        <w:t>Spoločnosť nevyužíva majetok, pri ktorom nebolo zriadené vlastnícke právo do katastra nehnuteľností.</w:t>
      </w:r>
    </w:p>
    <w:p w:rsidR="00EA21BE" w:rsidRPr="00CE19D0" w:rsidRDefault="00EA21BE" w:rsidP="00615F6D">
      <w:pPr>
        <w:pStyle w:val="odstavec"/>
        <w:rPr>
          <w:rFonts w:cs="Arial"/>
        </w:rPr>
      </w:pPr>
      <w:r w:rsidRPr="00CE19D0">
        <w:br w:type="page"/>
      </w:r>
    </w:p>
    <w:p w:rsidR="00FF2077" w:rsidRPr="00CE19D0" w:rsidRDefault="00FF2077" w:rsidP="00393F4B">
      <w:pPr>
        <w:pStyle w:val="Nadpis2"/>
      </w:pPr>
      <w:r w:rsidRPr="00CE19D0">
        <w:lastRenderedPageBreak/>
        <w:t>Dlhodobý finančný majetok</w:t>
      </w:r>
    </w:p>
    <w:p w:rsidR="00B478E3" w:rsidRPr="00CE19D0" w:rsidRDefault="00FF2077" w:rsidP="00615F6D">
      <w:pPr>
        <w:pStyle w:val="odstavec"/>
      </w:pPr>
      <w:r w:rsidRPr="00CE19D0">
        <w:t>Prehľad pohybu dlhodobého finančného majetku za bežné a predchádzajúce účtovné obdobie je uvedený nižšie:</w:t>
      </w:r>
    </w:p>
    <w:p w:rsidR="00F003CE" w:rsidRPr="00CE19D0" w:rsidRDefault="00F003CE" w:rsidP="00FB6F88">
      <w:pPr>
        <w:suppressAutoHyphens/>
        <w:rPr>
          <w:rFonts w:ascii="Arial" w:hAnsi="Arial" w:cs="Arial"/>
          <w:sz w:val="20"/>
          <w:szCs w:val="20"/>
        </w:rPr>
      </w:pPr>
    </w:p>
    <w:p w:rsidR="009813CA" w:rsidRPr="00CE19D0" w:rsidRDefault="009813CA" w:rsidP="00615F6D">
      <w:pPr>
        <w:pStyle w:val="odstavec"/>
      </w:pPr>
      <w:bookmarkStart w:id="24" w:name="FWT_transfer_FA1"/>
      <w:r>
        <w:t xml:space="preserve"> </w:t>
      </w:r>
    </w:p>
    <w:tbl>
      <w:tblPr>
        <w:tblW w:w="0" w:type="auto"/>
        <w:tblInd w:w="426" w:type="dxa"/>
        <w:tblLayout w:type="fixed"/>
        <w:tblLook w:val="04A0" w:firstRow="1" w:lastRow="0" w:firstColumn="1" w:lastColumn="0" w:noHBand="0" w:noVBand="1"/>
      </w:tblPr>
      <w:tblGrid>
        <w:gridCol w:w="3176"/>
        <w:gridCol w:w="1236"/>
        <w:gridCol w:w="1240"/>
        <w:gridCol w:w="1236"/>
        <w:gridCol w:w="1233"/>
        <w:gridCol w:w="1017"/>
        <w:gridCol w:w="1236"/>
        <w:gridCol w:w="1307"/>
        <w:gridCol w:w="1239"/>
        <w:gridCol w:w="1240"/>
      </w:tblGrid>
      <w:tr w:rsidR="009813CA" w:rsidTr="000F15BF">
        <w:trPr>
          <w:trHeight w:val="227"/>
        </w:trPr>
        <w:tc>
          <w:tcPr>
            <w:tcW w:w="3176"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25" w:name="RANGE!B4:K20"/>
            <w:proofErr w:type="spellStart"/>
            <w:r>
              <w:rPr>
                <w:rFonts w:ascii="Arial" w:hAnsi="Arial" w:cs="Arial"/>
                <w:b/>
                <w:bCs/>
                <w:sz w:val="18"/>
                <w:szCs w:val="18"/>
              </w:rPr>
              <w:t>i</w:t>
            </w:r>
            <w:r w:rsidR="004B56EF">
              <w:rPr>
                <w:rFonts w:ascii="Arial" w:hAnsi="Arial" w:cs="Arial"/>
                <w:b/>
                <w:bCs/>
                <w:sz w:val="18"/>
                <w:szCs w:val="18"/>
              </w:rPr>
              <w:t>Dlhodobý</w:t>
            </w:r>
            <w:proofErr w:type="spellEnd"/>
            <w:r w:rsidR="004B56EF">
              <w:rPr>
                <w:rFonts w:ascii="Arial" w:hAnsi="Arial" w:cs="Arial"/>
                <w:b/>
                <w:bCs/>
                <w:sz w:val="18"/>
                <w:szCs w:val="18"/>
              </w:rPr>
              <w:t xml:space="preserve"> </w:t>
            </w:r>
            <w:proofErr w:type="spellStart"/>
            <w:r w:rsidR="004B56EF">
              <w:rPr>
                <w:rFonts w:ascii="Arial" w:hAnsi="Arial" w:cs="Arial"/>
                <w:b/>
                <w:bCs/>
                <w:sz w:val="18"/>
                <w:szCs w:val="18"/>
              </w:rPr>
              <w:t>f</w:t>
            </w:r>
            <w:r>
              <w:rPr>
                <w:rFonts w:ascii="Arial" w:hAnsi="Arial" w:cs="Arial"/>
                <w:b/>
                <w:bCs/>
                <w:sz w:val="18"/>
                <w:szCs w:val="18"/>
              </w:rPr>
              <w:t>nančný</w:t>
            </w:r>
            <w:proofErr w:type="spellEnd"/>
            <w:r>
              <w:rPr>
                <w:rFonts w:ascii="Arial" w:hAnsi="Arial" w:cs="Arial"/>
                <w:b/>
                <w:bCs/>
                <w:sz w:val="18"/>
                <w:szCs w:val="18"/>
              </w:rPr>
              <w:t xml:space="preserve"> majetok</w:t>
            </w:r>
            <w:bookmarkEnd w:id="25"/>
          </w:p>
        </w:tc>
        <w:tc>
          <w:tcPr>
            <w:tcW w:w="10984" w:type="dxa"/>
            <w:gridSpan w:val="9"/>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r>
      <w:tr w:rsidR="009813CA" w:rsidTr="000F15BF">
        <w:trPr>
          <w:trHeight w:val="227"/>
        </w:trPr>
        <w:tc>
          <w:tcPr>
            <w:tcW w:w="3176"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DÚJ</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spoločnosti s podsta</w:t>
            </w:r>
            <w:r>
              <w:rPr>
                <w:rFonts w:ascii="Arial" w:hAnsi="Arial" w:cs="Arial"/>
                <w:b/>
                <w:bCs/>
                <w:sz w:val="18"/>
                <w:szCs w:val="18"/>
              </w:rPr>
              <w:t>t</w:t>
            </w:r>
            <w:r>
              <w:rPr>
                <w:rFonts w:ascii="Arial" w:hAnsi="Arial" w:cs="Arial"/>
                <w:b/>
                <w:bCs/>
                <w:sz w:val="18"/>
                <w:szCs w:val="18"/>
              </w:rPr>
              <w:t>ným vpl</w:t>
            </w:r>
            <w:r>
              <w:rPr>
                <w:rFonts w:ascii="Arial" w:hAnsi="Arial" w:cs="Arial"/>
                <w:b/>
                <w:bCs/>
                <w:sz w:val="18"/>
                <w:szCs w:val="18"/>
              </w:rPr>
              <w:t>y</w:t>
            </w:r>
            <w:r>
              <w:rPr>
                <w:rFonts w:ascii="Arial" w:hAnsi="Arial" w:cs="Arial"/>
                <w:b/>
                <w:bCs/>
                <w:sz w:val="18"/>
                <w:szCs w:val="18"/>
              </w:rPr>
              <w:t>vom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Ostatné dlhodobé CP a p</w:t>
            </w:r>
            <w:r>
              <w:rPr>
                <w:rFonts w:ascii="Arial" w:hAnsi="Arial" w:cs="Arial"/>
                <w:b/>
                <w:bCs/>
                <w:sz w:val="18"/>
                <w:szCs w:val="18"/>
              </w:rPr>
              <w:t>o</w:t>
            </w:r>
            <w:r>
              <w:rPr>
                <w:rFonts w:ascii="Arial" w:hAnsi="Arial" w:cs="Arial"/>
                <w:b/>
                <w:bCs/>
                <w:sz w:val="18"/>
                <w:szCs w:val="18"/>
              </w:rPr>
              <w:t>diely</w:t>
            </w:r>
          </w:p>
        </w:tc>
        <w:tc>
          <w:tcPr>
            <w:tcW w:w="1233"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Ostatný DFM</w:t>
            </w:r>
          </w:p>
        </w:tc>
        <w:tc>
          <w:tcPr>
            <w:tcW w:w="123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Pôžičky s dobou splatnosti najviac jeden rok</w:t>
            </w:r>
          </w:p>
        </w:tc>
        <w:tc>
          <w:tcPr>
            <w:tcW w:w="13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Obstarávaný DFM</w:t>
            </w:r>
          </w:p>
        </w:tc>
        <w:tc>
          <w:tcPr>
            <w:tcW w:w="123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Spolu</w:t>
            </w:r>
          </w:p>
        </w:tc>
      </w:tr>
      <w:tr w:rsidR="009813CA" w:rsidTr="000F15BF">
        <w:trPr>
          <w:trHeight w:val="227"/>
        </w:trPr>
        <w:tc>
          <w:tcPr>
            <w:tcW w:w="317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3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0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23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h</w:t>
            </w:r>
          </w:p>
        </w:tc>
        <w:tc>
          <w:tcPr>
            <w:tcW w:w="123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j</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Prvotné ocenenie</w:t>
            </w: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CD5DAB">
            <w:pPr>
              <w:rPr>
                <w:rFonts w:ascii="Arial" w:hAnsi="Arial" w:cs="Arial"/>
                <w:b/>
                <w:bCs/>
                <w:sz w:val="18"/>
                <w:szCs w:val="18"/>
              </w:rPr>
            </w:pPr>
            <w:r>
              <w:rPr>
                <w:rFonts w:ascii="Arial" w:hAnsi="Arial" w:cs="Arial"/>
                <w:b/>
                <w:bCs/>
                <w:sz w:val="18"/>
                <w:szCs w:val="18"/>
              </w:rPr>
              <w:t>Stav k 1.1.201</w:t>
            </w:r>
            <w:r w:rsidR="00CD5DAB">
              <w:rPr>
                <w:rFonts w:ascii="Arial" w:hAnsi="Arial" w:cs="Arial"/>
                <w:b/>
                <w:bCs/>
                <w:sz w:val="18"/>
                <w:szCs w:val="18"/>
              </w:rPr>
              <w:t>6</w:t>
            </w:r>
          </w:p>
        </w:tc>
        <w:tc>
          <w:tcPr>
            <w:tcW w:w="1236" w:type="dxa"/>
            <w:tcBorders>
              <w:top w:val="nil"/>
              <w:left w:val="nil"/>
              <w:bottom w:val="nil"/>
              <w:right w:val="nil"/>
            </w:tcBorders>
            <w:shd w:val="clear" w:color="auto" w:fill="auto"/>
            <w:vAlign w:val="bottom"/>
            <w:hideMark/>
          </w:tcPr>
          <w:p w:rsidR="009813CA" w:rsidRDefault="000D0D10" w:rsidP="004B56EF">
            <w:pPr>
              <w:jc w:val="right"/>
              <w:rPr>
                <w:rFonts w:ascii="Arial" w:hAnsi="Arial" w:cs="Arial"/>
                <w:b/>
                <w:bCs/>
                <w:sz w:val="18"/>
                <w:szCs w:val="18"/>
              </w:rPr>
            </w:pPr>
            <w:r>
              <w:rPr>
                <w:rFonts w:ascii="Arial" w:hAnsi="Arial" w:cs="Arial"/>
                <w:b/>
                <w:bCs/>
                <w:sz w:val="18"/>
                <w:szCs w:val="18"/>
              </w:rPr>
              <w:t>99 677</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0D0D10" w:rsidP="004B56EF">
            <w:pPr>
              <w:jc w:val="right"/>
              <w:rPr>
                <w:rFonts w:ascii="Arial" w:hAnsi="Arial" w:cs="Arial"/>
                <w:b/>
                <w:bCs/>
                <w:sz w:val="18"/>
                <w:szCs w:val="18"/>
              </w:rPr>
            </w:pPr>
            <w:r>
              <w:rPr>
                <w:rFonts w:ascii="Arial" w:hAnsi="Arial" w:cs="Arial"/>
                <w:b/>
                <w:bCs/>
                <w:sz w:val="18"/>
                <w:szCs w:val="18"/>
              </w:rPr>
              <w:t>99 677</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0D0D10">
            <w:pPr>
              <w:jc w:val="right"/>
              <w:rPr>
                <w:rFonts w:ascii="Arial" w:hAnsi="Arial" w:cs="Arial"/>
                <w:sz w:val="18"/>
                <w:szCs w:val="18"/>
              </w:rPr>
            </w:pPr>
            <w:r>
              <w:rPr>
                <w:rFonts w:ascii="Arial" w:hAnsi="Arial" w:cs="Arial"/>
                <w:sz w:val="18"/>
                <w:szCs w:val="18"/>
              </w:rPr>
              <w:t>891</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0D0D10">
            <w:pPr>
              <w:jc w:val="right"/>
              <w:rPr>
                <w:rFonts w:ascii="Arial" w:hAnsi="Arial" w:cs="Arial"/>
                <w:sz w:val="18"/>
                <w:szCs w:val="18"/>
              </w:rPr>
            </w:pPr>
            <w:r>
              <w:rPr>
                <w:rFonts w:ascii="Arial" w:hAnsi="Arial" w:cs="Arial"/>
                <w:sz w:val="18"/>
                <w:szCs w:val="18"/>
              </w:rPr>
              <w:t>891</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CD5DAB">
        <w:trPr>
          <w:trHeight w:val="285"/>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Presuny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CD5DAB">
            <w:pPr>
              <w:rPr>
                <w:rFonts w:ascii="Arial" w:hAnsi="Arial" w:cs="Arial"/>
                <w:b/>
                <w:bCs/>
                <w:sz w:val="18"/>
                <w:szCs w:val="18"/>
              </w:rPr>
            </w:pPr>
            <w:r>
              <w:rPr>
                <w:rFonts w:ascii="Arial" w:hAnsi="Arial" w:cs="Arial"/>
                <w:b/>
                <w:bCs/>
                <w:sz w:val="18"/>
                <w:szCs w:val="18"/>
              </w:rPr>
              <w:t>Stav k 31.12.201</w:t>
            </w:r>
            <w:r w:rsidR="00CD5DAB">
              <w:rPr>
                <w:rFonts w:ascii="Arial" w:hAnsi="Arial" w:cs="Arial"/>
                <w:b/>
                <w:bCs/>
                <w:sz w:val="18"/>
                <w:szCs w:val="18"/>
              </w:rPr>
              <w:t>6</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0D0D10" w:rsidP="004B56EF">
            <w:pPr>
              <w:jc w:val="right"/>
              <w:rPr>
                <w:rFonts w:ascii="Arial" w:hAnsi="Arial" w:cs="Arial"/>
                <w:b/>
                <w:bCs/>
                <w:sz w:val="18"/>
                <w:szCs w:val="18"/>
              </w:rPr>
            </w:pPr>
            <w:r>
              <w:rPr>
                <w:rFonts w:ascii="Arial" w:hAnsi="Arial" w:cs="Arial"/>
                <w:b/>
                <w:bCs/>
                <w:sz w:val="18"/>
                <w:szCs w:val="18"/>
              </w:rPr>
              <w:t>100 568</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0D0D10">
            <w:pPr>
              <w:jc w:val="right"/>
              <w:rPr>
                <w:rFonts w:ascii="Arial" w:hAnsi="Arial" w:cs="Arial"/>
                <w:b/>
                <w:bCs/>
                <w:sz w:val="18"/>
                <w:szCs w:val="18"/>
              </w:rPr>
            </w:pPr>
            <w:r>
              <w:rPr>
                <w:rFonts w:ascii="Arial" w:hAnsi="Arial" w:cs="Arial"/>
                <w:b/>
                <w:bCs/>
                <w:sz w:val="18"/>
                <w:szCs w:val="18"/>
              </w:rPr>
              <w:t>100 568</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Opravné položky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CD5DAB">
            <w:pPr>
              <w:rPr>
                <w:rFonts w:ascii="Arial" w:hAnsi="Arial" w:cs="Arial"/>
                <w:b/>
                <w:bCs/>
                <w:sz w:val="18"/>
                <w:szCs w:val="18"/>
              </w:rPr>
            </w:pPr>
            <w:r>
              <w:rPr>
                <w:rFonts w:ascii="Arial" w:hAnsi="Arial" w:cs="Arial"/>
                <w:b/>
                <w:bCs/>
                <w:sz w:val="18"/>
                <w:szCs w:val="18"/>
              </w:rPr>
              <w:t>Stav k 1.1.201</w:t>
            </w:r>
            <w:r w:rsidR="00CD5DAB">
              <w:rPr>
                <w:rFonts w:ascii="Arial" w:hAnsi="Arial" w:cs="Arial"/>
                <w:b/>
                <w:bCs/>
                <w:sz w:val="18"/>
                <w:szCs w:val="18"/>
              </w:rPr>
              <w:t>6</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4B56EF">
            <w:pPr>
              <w:rPr>
                <w:rFonts w:ascii="Arial" w:hAnsi="Arial" w:cs="Arial"/>
                <w:b/>
                <w:bCs/>
                <w:sz w:val="18"/>
                <w:szCs w:val="18"/>
              </w:rPr>
            </w:pPr>
            <w:r>
              <w:rPr>
                <w:rFonts w:ascii="Arial" w:hAnsi="Arial" w:cs="Arial"/>
                <w:b/>
                <w:bCs/>
                <w:sz w:val="18"/>
                <w:szCs w:val="18"/>
              </w:rPr>
              <w:t>Stav k 31.12.201</w:t>
            </w:r>
            <w:r w:rsidR="00CD5DAB">
              <w:rPr>
                <w:rFonts w:ascii="Arial" w:hAnsi="Arial" w:cs="Arial"/>
                <w:b/>
                <w:bCs/>
                <w:sz w:val="18"/>
                <w:szCs w:val="18"/>
              </w:rPr>
              <w:t>6</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Účtovná hodnota </w:t>
            </w: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CD5DAB">
            <w:pPr>
              <w:rPr>
                <w:rFonts w:ascii="Arial" w:hAnsi="Arial" w:cs="Arial"/>
                <w:b/>
                <w:bCs/>
                <w:sz w:val="18"/>
                <w:szCs w:val="18"/>
              </w:rPr>
            </w:pPr>
            <w:r>
              <w:rPr>
                <w:rFonts w:ascii="Arial" w:hAnsi="Arial" w:cs="Arial"/>
                <w:b/>
                <w:bCs/>
                <w:sz w:val="18"/>
                <w:szCs w:val="18"/>
              </w:rPr>
              <w:t>Stav k 1.1.201</w:t>
            </w:r>
            <w:r w:rsidR="00CD5DAB">
              <w:rPr>
                <w:rFonts w:ascii="Arial" w:hAnsi="Arial" w:cs="Arial"/>
                <w:b/>
                <w:bCs/>
                <w:sz w:val="18"/>
                <w:szCs w:val="18"/>
              </w:rPr>
              <w:t>6</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0D0D10">
            <w:pPr>
              <w:jc w:val="right"/>
              <w:rPr>
                <w:rFonts w:ascii="Arial" w:hAnsi="Arial" w:cs="Arial"/>
                <w:b/>
                <w:bCs/>
                <w:sz w:val="18"/>
                <w:szCs w:val="18"/>
              </w:rPr>
            </w:pPr>
            <w:r>
              <w:rPr>
                <w:rFonts w:ascii="Arial" w:hAnsi="Arial" w:cs="Arial"/>
                <w:b/>
                <w:bCs/>
                <w:sz w:val="18"/>
                <w:szCs w:val="18"/>
              </w:rPr>
              <w:t>99 677</w:t>
            </w:r>
          </w:p>
        </w:tc>
        <w:tc>
          <w:tcPr>
            <w:tcW w:w="1240"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9813CA" w:rsidRPr="00615F6D" w:rsidRDefault="000D0D10">
            <w:pPr>
              <w:jc w:val="right"/>
              <w:rPr>
                <w:rFonts w:ascii="Arial" w:hAnsi="Arial" w:cs="Arial"/>
                <w:b/>
                <w:sz w:val="18"/>
                <w:szCs w:val="18"/>
              </w:rPr>
            </w:pPr>
            <w:r>
              <w:rPr>
                <w:rFonts w:ascii="Arial" w:hAnsi="Arial" w:cs="Arial"/>
                <w:b/>
                <w:sz w:val="18"/>
                <w:szCs w:val="18"/>
              </w:rPr>
              <w:t>99 677</w:t>
            </w:r>
          </w:p>
        </w:tc>
      </w:tr>
      <w:tr w:rsidR="009813CA" w:rsidTr="000F15BF">
        <w:trPr>
          <w:trHeight w:val="227"/>
        </w:trPr>
        <w:tc>
          <w:tcPr>
            <w:tcW w:w="3176" w:type="dxa"/>
            <w:tcBorders>
              <w:top w:val="nil"/>
              <w:left w:val="nil"/>
              <w:bottom w:val="nil"/>
              <w:right w:val="nil"/>
            </w:tcBorders>
            <w:shd w:val="clear" w:color="auto" w:fill="auto"/>
            <w:vAlign w:val="bottom"/>
            <w:hideMark/>
          </w:tcPr>
          <w:p w:rsidR="009813CA" w:rsidRDefault="009813CA" w:rsidP="00CD5DAB">
            <w:pPr>
              <w:rPr>
                <w:rFonts w:ascii="Arial" w:hAnsi="Arial" w:cs="Arial"/>
                <w:b/>
                <w:bCs/>
                <w:sz w:val="18"/>
                <w:szCs w:val="18"/>
              </w:rPr>
            </w:pPr>
            <w:r>
              <w:rPr>
                <w:rFonts w:ascii="Arial" w:hAnsi="Arial" w:cs="Arial"/>
                <w:b/>
                <w:bCs/>
                <w:sz w:val="18"/>
                <w:szCs w:val="18"/>
              </w:rPr>
              <w:t>Stav k 31.12.201</w:t>
            </w:r>
            <w:r w:rsidR="00CD5DAB">
              <w:rPr>
                <w:rFonts w:ascii="Arial" w:hAnsi="Arial" w:cs="Arial"/>
                <w:b/>
                <w:bCs/>
                <w:sz w:val="18"/>
                <w:szCs w:val="18"/>
              </w:rPr>
              <w:t>6</w:t>
            </w:r>
          </w:p>
        </w:tc>
        <w:tc>
          <w:tcPr>
            <w:tcW w:w="1236" w:type="dxa"/>
            <w:tcBorders>
              <w:top w:val="nil"/>
              <w:left w:val="nil"/>
              <w:bottom w:val="double" w:sz="6" w:space="0" w:color="auto"/>
              <w:right w:val="nil"/>
            </w:tcBorders>
            <w:shd w:val="clear" w:color="auto" w:fill="auto"/>
            <w:vAlign w:val="bottom"/>
            <w:hideMark/>
          </w:tcPr>
          <w:p w:rsidR="009813CA" w:rsidRDefault="000D0D10">
            <w:pPr>
              <w:jc w:val="right"/>
              <w:rPr>
                <w:rFonts w:ascii="Arial" w:hAnsi="Arial" w:cs="Arial"/>
                <w:b/>
                <w:bCs/>
                <w:sz w:val="18"/>
                <w:szCs w:val="18"/>
              </w:rPr>
            </w:pPr>
            <w:r>
              <w:rPr>
                <w:rFonts w:ascii="Arial" w:hAnsi="Arial" w:cs="Arial"/>
                <w:b/>
                <w:bCs/>
                <w:sz w:val="18"/>
                <w:szCs w:val="18"/>
              </w:rPr>
              <w:t>100 568</w:t>
            </w:r>
          </w:p>
        </w:tc>
        <w:tc>
          <w:tcPr>
            <w:tcW w:w="1240"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9813CA" w:rsidRDefault="004B56EF" w:rsidP="000D0D10">
            <w:pPr>
              <w:jc w:val="right"/>
              <w:rPr>
                <w:rFonts w:ascii="Arial" w:hAnsi="Arial" w:cs="Arial"/>
                <w:b/>
                <w:bCs/>
                <w:sz w:val="18"/>
                <w:szCs w:val="18"/>
              </w:rPr>
            </w:pPr>
            <w:r>
              <w:rPr>
                <w:rFonts w:ascii="Arial" w:hAnsi="Arial" w:cs="Arial"/>
                <w:b/>
                <w:bCs/>
                <w:sz w:val="18"/>
                <w:szCs w:val="18"/>
              </w:rPr>
              <w:t xml:space="preserve"> </w:t>
            </w:r>
            <w:r w:rsidR="000D0D10">
              <w:rPr>
                <w:rFonts w:ascii="Arial" w:hAnsi="Arial" w:cs="Arial"/>
                <w:b/>
                <w:bCs/>
                <w:sz w:val="18"/>
                <w:szCs w:val="18"/>
              </w:rPr>
              <w:t>100 568</w:t>
            </w:r>
          </w:p>
        </w:tc>
      </w:tr>
    </w:tbl>
    <w:p w:rsidR="003637D4" w:rsidRPr="00CE19D0" w:rsidRDefault="003637D4" w:rsidP="00615F6D">
      <w:pPr>
        <w:pStyle w:val="odstavec"/>
      </w:pPr>
    </w:p>
    <w:bookmarkEnd w:id="24"/>
    <w:p w:rsidR="000F15BF" w:rsidRDefault="000F15BF" w:rsidP="00615F6D">
      <w:pPr>
        <w:pStyle w:val="odstavec"/>
      </w:pPr>
    </w:p>
    <w:p w:rsidR="003637D4" w:rsidRPr="00CE19D0" w:rsidRDefault="00874A2E" w:rsidP="00615F6D">
      <w:pPr>
        <w:pStyle w:val="odstavec"/>
      </w:pPr>
      <w:r>
        <w:t>Zmena účtovnej hodnoty investície oproti predchádzajúcemu účtovnému obdobiu vyplýva z prepočtu cudzích mien ku dňu zostavenia účtovnej závierky.</w:t>
      </w:r>
    </w:p>
    <w:p w:rsidR="004B56EF" w:rsidRDefault="004B56EF"/>
    <w:p w:rsidR="004B56EF" w:rsidRDefault="004B56EF"/>
    <w:p w:rsidR="004B56EF" w:rsidRDefault="004B56EF"/>
    <w:p w:rsidR="004B56EF" w:rsidRDefault="004B56EF"/>
    <w:p w:rsidR="004B56EF" w:rsidRDefault="004B56EF"/>
    <w:p w:rsidR="004B56EF" w:rsidRDefault="004B56EF"/>
    <w:p w:rsidR="00932D85" w:rsidRPr="00CE19D0" w:rsidRDefault="00932D85">
      <w:pPr>
        <w:rPr>
          <w:rFonts w:ascii="Helv" w:hAnsi="Helv" w:cs="Helv"/>
          <w:bCs/>
          <w:iCs/>
          <w:sz w:val="20"/>
          <w:szCs w:val="20"/>
        </w:rPr>
      </w:pPr>
      <w:r w:rsidRPr="00CE19D0">
        <w:br w:type="page"/>
      </w:r>
    </w:p>
    <w:p w:rsidR="009813CA" w:rsidRDefault="009813CA" w:rsidP="00615F6D">
      <w:pPr>
        <w:pStyle w:val="odstavec"/>
      </w:pPr>
      <w:bookmarkStart w:id="26" w:name="FWT_transfer_FA2"/>
      <w:r>
        <w:lastRenderedPageBreak/>
        <w:t xml:space="preserve"> </w:t>
      </w:r>
    </w:p>
    <w:p w:rsidR="004B56EF" w:rsidRDefault="004B56EF" w:rsidP="00615F6D">
      <w:pPr>
        <w:pStyle w:val="odstavec"/>
      </w:pPr>
    </w:p>
    <w:p w:rsidR="004B56EF" w:rsidRDefault="004B56EF" w:rsidP="00615F6D">
      <w:pPr>
        <w:pStyle w:val="odstavec"/>
      </w:pPr>
    </w:p>
    <w:p w:rsidR="004B56EF" w:rsidRDefault="004B56EF" w:rsidP="00615F6D">
      <w:pPr>
        <w:pStyle w:val="odstavec"/>
      </w:pPr>
    </w:p>
    <w:p w:rsidR="004B56EF" w:rsidRDefault="004B56EF" w:rsidP="00615F6D">
      <w:pPr>
        <w:pStyle w:val="odstavec"/>
      </w:pPr>
    </w:p>
    <w:tbl>
      <w:tblPr>
        <w:tblW w:w="0" w:type="auto"/>
        <w:tblInd w:w="426" w:type="dxa"/>
        <w:tblLayout w:type="fixed"/>
        <w:tblLook w:val="04A0" w:firstRow="1" w:lastRow="0" w:firstColumn="1" w:lastColumn="0" w:noHBand="0" w:noVBand="1"/>
      </w:tblPr>
      <w:tblGrid>
        <w:gridCol w:w="3176"/>
        <w:gridCol w:w="1236"/>
        <w:gridCol w:w="1240"/>
        <w:gridCol w:w="1236"/>
        <w:gridCol w:w="1233"/>
        <w:gridCol w:w="1017"/>
        <w:gridCol w:w="1236"/>
        <w:gridCol w:w="1307"/>
        <w:gridCol w:w="1239"/>
        <w:gridCol w:w="1240"/>
      </w:tblGrid>
      <w:tr w:rsidR="004B56EF" w:rsidTr="00232BAE">
        <w:trPr>
          <w:trHeight w:val="227"/>
        </w:trPr>
        <w:tc>
          <w:tcPr>
            <w:tcW w:w="3176" w:type="dxa"/>
            <w:vMerge w:val="restart"/>
            <w:tcBorders>
              <w:top w:val="nil"/>
              <w:left w:val="nil"/>
              <w:bottom w:val="nil"/>
              <w:right w:val="nil"/>
            </w:tcBorders>
            <w:shd w:val="clear" w:color="auto" w:fill="auto"/>
            <w:vAlign w:val="bottom"/>
            <w:hideMark/>
          </w:tcPr>
          <w:p w:rsidR="004B56EF" w:rsidRPr="004B56EF" w:rsidRDefault="004B56EF" w:rsidP="00232BAE">
            <w:pPr>
              <w:jc w:val="center"/>
              <w:rPr>
                <w:rFonts w:ascii="Arial" w:hAnsi="Arial" w:cs="Arial"/>
                <w:bCs/>
                <w:sz w:val="18"/>
                <w:szCs w:val="18"/>
              </w:rPr>
            </w:pPr>
            <w:proofErr w:type="spellStart"/>
            <w:r w:rsidRPr="004B56EF">
              <w:rPr>
                <w:rFonts w:ascii="Arial" w:hAnsi="Arial" w:cs="Arial"/>
                <w:bCs/>
                <w:sz w:val="18"/>
                <w:szCs w:val="18"/>
              </w:rPr>
              <w:t>iDlhodobý</w:t>
            </w:r>
            <w:proofErr w:type="spellEnd"/>
            <w:r w:rsidRPr="004B56EF">
              <w:rPr>
                <w:rFonts w:ascii="Arial" w:hAnsi="Arial" w:cs="Arial"/>
                <w:bCs/>
                <w:sz w:val="18"/>
                <w:szCs w:val="18"/>
              </w:rPr>
              <w:t xml:space="preserve"> </w:t>
            </w:r>
            <w:proofErr w:type="spellStart"/>
            <w:r w:rsidRPr="004B56EF">
              <w:rPr>
                <w:rFonts w:ascii="Arial" w:hAnsi="Arial" w:cs="Arial"/>
                <w:bCs/>
                <w:sz w:val="18"/>
                <w:szCs w:val="18"/>
              </w:rPr>
              <w:t>fnančný</w:t>
            </w:r>
            <w:proofErr w:type="spellEnd"/>
            <w:r w:rsidRPr="004B56EF">
              <w:rPr>
                <w:rFonts w:ascii="Arial" w:hAnsi="Arial" w:cs="Arial"/>
                <w:bCs/>
                <w:sz w:val="18"/>
                <w:szCs w:val="18"/>
              </w:rPr>
              <w:t xml:space="preserve"> majetok</w:t>
            </w:r>
          </w:p>
        </w:tc>
        <w:tc>
          <w:tcPr>
            <w:tcW w:w="10984" w:type="dxa"/>
            <w:gridSpan w:val="9"/>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p>
        </w:tc>
      </w:tr>
      <w:tr w:rsidR="004B56EF" w:rsidTr="00232BAE">
        <w:trPr>
          <w:trHeight w:val="227"/>
        </w:trPr>
        <w:tc>
          <w:tcPr>
            <w:tcW w:w="3176" w:type="dxa"/>
            <w:vMerge/>
            <w:tcBorders>
              <w:top w:val="nil"/>
              <w:left w:val="nil"/>
              <w:bottom w:val="nil"/>
              <w:right w:val="nil"/>
            </w:tcBorders>
            <w:vAlign w:val="center"/>
            <w:hideMark/>
          </w:tcPr>
          <w:p w:rsidR="004B56EF" w:rsidRPr="004B56EF" w:rsidRDefault="004B56EF" w:rsidP="00232BAE">
            <w:pPr>
              <w:rPr>
                <w:rFonts w:ascii="Arial" w:hAnsi="Arial" w:cs="Arial"/>
                <w:bCs/>
                <w:sz w:val="18"/>
                <w:szCs w:val="18"/>
              </w:rPr>
            </w:pPr>
          </w:p>
        </w:tc>
        <w:tc>
          <w:tcPr>
            <w:tcW w:w="1236"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DÚJ</w:t>
            </w:r>
          </w:p>
        </w:tc>
        <w:tc>
          <w:tcPr>
            <w:tcW w:w="1240"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Podielové CP a p</w:t>
            </w:r>
            <w:r>
              <w:rPr>
                <w:rFonts w:ascii="Arial" w:hAnsi="Arial" w:cs="Arial"/>
                <w:b/>
                <w:bCs/>
                <w:sz w:val="18"/>
                <w:szCs w:val="18"/>
              </w:rPr>
              <w:t>o</w:t>
            </w:r>
            <w:r>
              <w:rPr>
                <w:rFonts w:ascii="Arial" w:hAnsi="Arial" w:cs="Arial"/>
                <w:b/>
                <w:bCs/>
                <w:sz w:val="18"/>
                <w:szCs w:val="18"/>
              </w:rPr>
              <w:t>diely v spoločnosti s podsta</w:t>
            </w:r>
            <w:r>
              <w:rPr>
                <w:rFonts w:ascii="Arial" w:hAnsi="Arial" w:cs="Arial"/>
                <w:b/>
                <w:bCs/>
                <w:sz w:val="18"/>
                <w:szCs w:val="18"/>
              </w:rPr>
              <w:t>t</w:t>
            </w:r>
            <w:r>
              <w:rPr>
                <w:rFonts w:ascii="Arial" w:hAnsi="Arial" w:cs="Arial"/>
                <w:b/>
                <w:bCs/>
                <w:sz w:val="18"/>
                <w:szCs w:val="18"/>
              </w:rPr>
              <w:t>ným vpl</w:t>
            </w:r>
            <w:r>
              <w:rPr>
                <w:rFonts w:ascii="Arial" w:hAnsi="Arial" w:cs="Arial"/>
                <w:b/>
                <w:bCs/>
                <w:sz w:val="18"/>
                <w:szCs w:val="18"/>
              </w:rPr>
              <w:t>y</w:t>
            </w:r>
            <w:r>
              <w:rPr>
                <w:rFonts w:ascii="Arial" w:hAnsi="Arial" w:cs="Arial"/>
                <w:b/>
                <w:bCs/>
                <w:sz w:val="18"/>
                <w:szCs w:val="18"/>
              </w:rPr>
              <w:t>vom</w:t>
            </w:r>
          </w:p>
        </w:tc>
        <w:tc>
          <w:tcPr>
            <w:tcW w:w="1236"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Ostatné dlhodobé CP a p</w:t>
            </w:r>
            <w:r>
              <w:rPr>
                <w:rFonts w:ascii="Arial" w:hAnsi="Arial" w:cs="Arial"/>
                <w:b/>
                <w:bCs/>
                <w:sz w:val="18"/>
                <w:szCs w:val="18"/>
              </w:rPr>
              <w:t>o</w:t>
            </w:r>
            <w:r>
              <w:rPr>
                <w:rFonts w:ascii="Arial" w:hAnsi="Arial" w:cs="Arial"/>
                <w:b/>
                <w:bCs/>
                <w:sz w:val="18"/>
                <w:szCs w:val="18"/>
              </w:rPr>
              <w:t>diely</w:t>
            </w:r>
          </w:p>
        </w:tc>
        <w:tc>
          <w:tcPr>
            <w:tcW w:w="1233"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17"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Ostatný DFM</w:t>
            </w:r>
          </w:p>
        </w:tc>
        <w:tc>
          <w:tcPr>
            <w:tcW w:w="1236"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Pôžičky s dobou splatnosti najviac jeden rok</w:t>
            </w:r>
          </w:p>
        </w:tc>
        <w:tc>
          <w:tcPr>
            <w:tcW w:w="1307"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Obstarávaný DFM</w:t>
            </w:r>
          </w:p>
        </w:tc>
        <w:tc>
          <w:tcPr>
            <w:tcW w:w="1239"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B56EF" w:rsidRDefault="004B56EF" w:rsidP="00232BAE">
            <w:pPr>
              <w:jc w:val="center"/>
              <w:rPr>
                <w:rFonts w:ascii="Arial" w:hAnsi="Arial" w:cs="Arial"/>
                <w:b/>
                <w:bCs/>
                <w:sz w:val="18"/>
                <w:szCs w:val="18"/>
              </w:rPr>
            </w:pPr>
            <w:r>
              <w:rPr>
                <w:rFonts w:ascii="Arial" w:hAnsi="Arial" w:cs="Arial"/>
                <w:b/>
                <w:bCs/>
                <w:sz w:val="18"/>
                <w:szCs w:val="18"/>
              </w:rPr>
              <w:t>Spolu</w:t>
            </w:r>
          </w:p>
        </w:tc>
      </w:tr>
      <w:tr w:rsidR="004B56EF" w:rsidTr="00232BAE">
        <w:trPr>
          <w:trHeight w:val="227"/>
        </w:trPr>
        <w:tc>
          <w:tcPr>
            <w:tcW w:w="3176" w:type="dxa"/>
            <w:tcBorders>
              <w:top w:val="nil"/>
              <w:left w:val="nil"/>
              <w:bottom w:val="single" w:sz="4" w:space="0" w:color="auto"/>
              <w:right w:val="nil"/>
            </w:tcBorders>
            <w:shd w:val="clear" w:color="auto" w:fill="auto"/>
            <w:vAlign w:val="bottom"/>
            <w:hideMark/>
          </w:tcPr>
          <w:p w:rsidR="004B56EF" w:rsidRPr="004B56EF" w:rsidRDefault="004B56EF" w:rsidP="00232BAE">
            <w:pPr>
              <w:jc w:val="center"/>
              <w:rPr>
                <w:rFonts w:ascii="Arial" w:hAnsi="Arial" w:cs="Arial"/>
                <w:sz w:val="18"/>
                <w:szCs w:val="18"/>
              </w:rPr>
            </w:pPr>
            <w:r w:rsidRPr="004B56EF">
              <w:rPr>
                <w:rFonts w:ascii="Arial" w:hAnsi="Arial" w:cs="Arial"/>
                <w:sz w:val="18"/>
                <w:szCs w:val="18"/>
              </w:rPr>
              <w:t>a</w:t>
            </w:r>
          </w:p>
        </w:tc>
        <w:tc>
          <w:tcPr>
            <w:tcW w:w="1236"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d</w:t>
            </w:r>
          </w:p>
        </w:tc>
        <w:tc>
          <w:tcPr>
            <w:tcW w:w="1233"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e</w:t>
            </w:r>
          </w:p>
        </w:tc>
        <w:tc>
          <w:tcPr>
            <w:tcW w:w="1017"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f</w:t>
            </w:r>
          </w:p>
        </w:tc>
        <w:tc>
          <w:tcPr>
            <w:tcW w:w="1236"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h</w:t>
            </w:r>
          </w:p>
        </w:tc>
        <w:tc>
          <w:tcPr>
            <w:tcW w:w="1239" w:type="dxa"/>
            <w:tcBorders>
              <w:top w:val="nil"/>
              <w:left w:val="nil"/>
              <w:bottom w:val="single" w:sz="4" w:space="0" w:color="auto"/>
              <w:right w:val="nil"/>
            </w:tcBorders>
            <w:shd w:val="clear" w:color="auto" w:fill="auto"/>
            <w:vAlign w:val="bottom"/>
            <w:hideMark/>
          </w:tcPr>
          <w:p w:rsidR="004B56EF" w:rsidRDefault="004B56EF" w:rsidP="00232BAE">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B56EF" w:rsidRDefault="004B56EF" w:rsidP="00232BAE">
            <w:pPr>
              <w:jc w:val="center"/>
              <w:rPr>
                <w:rFonts w:ascii="Arial" w:hAnsi="Arial" w:cs="Arial"/>
                <w:sz w:val="18"/>
                <w:szCs w:val="18"/>
              </w:rPr>
            </w:pPr>
            <w:r>
              <w:rPr>
                <w:rFonts w:ascii="Arial" w:hAnsi="Arial" w:cs="Arial"/>
                <w:sz w:val="18"/>
                <w:szCs w:val="18"/>
              </w:rPr>
              <w:t>j</w:t>
            </w:r>
          </w:p>
        </w:tc>
      </w:tr>
      <w:tr w:rsidR="004B56EF" w:rsidTr="00232BAE">
        <w:trPr>
          <w:trHeight w:val="227"/>
        </w:trPr>
        <w:tc>
          <w:tcPr>
            <w:tcW w:w="3176" w:type="dxa"/>
            <w:tcBorders>
              <w:top w:val="nil"/>
              <w:left w:val="nil"/>
              <w:bottom w:val="nil"/>
              <w:right w:val="nil"/>
            </w:tcBorders>
            <w:shd w:val="clear" w:color="auto" w:fill="auto"/>
            <w:vAlign w:val="bottom"/>
            <w:hideMark/>
          </w:tcPr>
          <w:p w:rsidR="004B56EF" w:rsidRPr="004B56EF" w:rsidRDefault="004B56EF" w:rsidP="00232BAE">
            <w:pPr>
              <w:rPr>
                <w:rFonts w:ascii="Arial" w:hAnsi="Arial" w:cs="Arial"/>
                <w:sz w:val="18"/>
                <w:szCs w:val="18"/>
              </w:rPr>
            </w:pPr>
            <w:r w:rsidRPr="004B56EF">
              <w:rPr>
                <w:rFonts w:ascii="Arial" w:hAnsi="Arial" w:cs="Arial"/>
                <w:sz w:val="18"/>
                <w:szCs w:val="18"/>
              </w:rPr>
              <w:t>Prvotné ocenenie</w:t>
            </w:r>
          </w:p>
        </w:tc>
        <w:tc>
          <w:tcPr>
            <w:tcW w:w="1236"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B56EF" w:rsidRDefault="004B56EF" w:rsidP="00232BAE">
            <w:pPr>
              <w:rPr>
                <w:rFonts w:ascii="Arial" w:hAnsi="Arial" w:cs="Arial"/>
                <w:sz w:val="18"/>
                <w:szCs w:val="18"/>
              </w:rPr>
            </w:pP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1.1.2015</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89 820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89 820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9 857</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9 857</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Presuny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31.12.2015</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99 677</w:t>
            </w:r>
          </w:p>
        </w:tc>
        <w:tc>
          <w:tcPr>
            <w:tcW w:w="1240"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99 677</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Opravné položky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1.1.2015</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Prírastky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Úbytky</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r>
              <w:rPr>
                <w:rFonts w:ascii="Arial" w:hAnsi="Arial" w:cs="Arial"/>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31.12.2015</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sz w:val="18"/>
                <w:szCs w:val="18"/>
              </w:rPr>
            </w:pPr>
            <w:r>
              <w:rPr>
                <w:rFonts w:ascii="Arial" w:hAnsi="Arial" w:cs="Arial"/>
                <w:sz w:val="18"/>
                <w:szCs w:val="18"/>
              </w:rPr>
              <w:t>Účtovná hodnota </w:t>
            </w: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1.1.2015</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89 820</w:t>
            </w:r>
          </w:p>
        </w:tc>
        <w:tc>
          <w:tcPr>
            <w:tcW w:w="1240"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CD5DAB" w:rsidRPr="00615F6D" w:rsidRDefault="00CD5DAB" w:rsidP="00EB7381">
            <w:pPr>
              <w:jc w:val="right"/>
              <w:rPr>
                <w:rFonts w:ascii="Arial" w:hAnsi="Arial" w:cs="Arial"/>
                <w:b/>
                <w:sz w:val="18"/>
                <w:szCs w:val="18"/>
              </w:rPr>
            </w:pPr>
            <w:r>
              <w:rPr>
                <w:rFonts w:ascii="Arial" w:hAnsi="Arial" w:cs="Arial"/>
                <w:b/>
                <w:sz w:val="18"/>
                <w:szCs w:val="18"/>
              </w:rPr>
              <w:t>89 820</w:t>
            </w:r>
          </w:p>
        </w:tc>
      </w:tr>
      <w:tr w:rsidR="00CD5DAB" w:rsidTr="00232BAE">
        <w:trPr>
          <w:trHeight w:val="227"/>
        </w:trPr>
        <w:tc>
          <w:tcPr>
            <w:tcW w:w="3176" w:type="dxa"/>
            <w:tcBorders>
              <w:top w:val="nil"/>
              <w:left w:val="nil"/>
              <w:bottom w:val="nil"/>
              <w:right w:val="nil"/>
            </w:tcBorders>
            <w:shd w:val="clear" w:color="auto" w:fill="auto"/>
            <w:vAlign w:val="bottom"/>
            <w:hideMark/>
          </w:tcPr>
          <w:p w:rsidR="00CD5DAB" w:rsidRDefault="00CD5DAB" w:rsidP="00EB7381">
            <w:pPr>
              <w:rPr>
                <w:rFonts w:ascii="Arial" w:hAnsi="Arial" w:cs="Arial"/>
                <w:b/>
                <w:bCs/>
                <w:sz w:val="18"/>
                <w:szCs w:val="18"/>
              </w:rPr>
            </w:pPr>
            <w:r>
              <w:rPr>
                <w:rFonts w:ascii="Arial" w:hAnsi="Arial" w:cs="Arial"/>
                <w:b/>
                <w:bCs/>
                <w:sz w:val="18"/>
                <w:szCs w:val="18"/>
              </w:rPr>
              <w:t>Stav k 31.12.2015</w:t>
            </w:r>
          </w:p>
        </w:tc>
        <w:tc>
          <w:tcPr>
            <w:tcW w:w="1236"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99 677</w:t>
            </w:r>
          </w:p>
        </w:tc>
        <w:tc>
          <w:tcPr>
            <w:tcW w:w="1240"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017"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CD5DAB" w:rsidRDefault="00CD5DAB" w:rsidP="00EB7381">
            <w:pPr>
              <w:jc w:val="right"/>
              <w:rPr>
                <w:rFonts w:ascii="Arial" w:hAnsi="Arial" w:cs="Arial"/>
                <w:b/>
                <w:bCs/>
                <w:sz w:val="18"/>
                <w:szCs w:val="18"/>
              </w:rPr>
            </w:pPr>
            <w:r>
              <w:rPr>
                <w:rFonts w:ascii="Arial" w:hAnsi="Arial" w:cs="Arial"/>
                <w:b/>
                <w:bCs/>
                <w:sz w:val="18"/>
                <w:szCs w:val="18"/>
              </w:rPr>
              <w:t xml:space="preserve"> 99 677</w:t>
            </w:r>
          </w:p>
        </w:tc>
      </w:tr>
    </w:tbl>
    <w:p w:rsidR="004B56EF" w:rsidRPr="00CE19D0" w:rsidRDefault="004B56EF" w:rsidP="004B56EF">
      <w:pPr>
        <w:pStyle w:val="odstavec"/>
      </w:pPr>
    </w:p>
    <w:p w:rsidR="004B56EF" w:rsidRPr="00CE19D0" w:rsidRDefault="004B56EF" w:rsidP="00615F6D">
      <w:pPr>
        <w:pStyle w:val="odstavec"/>
      </w:pPr>
    </w:p>
    <w:bookmarkEnd w:id="26"/>
    <w:p w:rsidR="003637D4" w:rsidRPr="00CE19D0" w:rsidRDefault="003637D4" w:rsidP="00615F6D">
      <w:pPr>
        <w:pStyle w:val="odstavec"/>
      </w:pPr>
    </w:p>
    <w:p w:rsidR="00E56573" w:rsidRPr="00CE19D0" w:rsidRDefault="00E56573" w:rsidP="00FB6F88">
      <w:pPr>
        <w:suppressAutoHyphens/>
        <w:rPr>
          <w:rFonts w:ascii="Arial" w:hAnsi="Arial" w:cs="Arial"/>
          <w:sz w:val="20"/>
          <w:szCs w:val="20"/>
        </w:rPr>
        <w:sectPr w:rsidR="00E56573" w:rsidRPr="00CE19D0" w:rsidSect="00393F4B">
          <w:headerReference w:type="default" r:id="rId10"/>
          <w:pgSz w:w="16838" w:h="11906" w:orient="landscape"/>
          <w:pgMar w:top="1134" w:right="1134" w:bottom="1134" w:left="1134" w:header="709" w:footer="709" w:gutter="0"/>
          <w:cols w:space="708"/>
          <w:docGrid w:linePitch="360"/>
        </w:sectPr>
      </w:pPr>
    </w:p>
    <w:p w:rsidR="00E12751" w:rsidRPr="00CE19D0" w:rsidRDefault="00E12751" w:rsidP="00615F6D">
      <w:pPr>
        <w:pStyle w:val="odstavec"/>
      </w:pPr>
      <w:r w:rsidRPr="00CE19D0">
        <w:lastRenderedPageBreak/>
        <w:t>Výška vlas</w:t>
      </w:r>
      <w:r w:rsidR="001A1E7F" w:rsidRPr="00CE19D0">
        <w:t>tného imania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310B59">
        <w:t>31.decembru 2016</w:t>
      </w:r>
      <w:r w:rsidR="00582019" w:rsidRPr="00CE19D0">
        <w:fldChar w:fldCharType="end"/>
      </w:r>
      <w:r w:rsidR="00582019" w:rsidRPr="00CE19D0">
        <w:t xml:space="preserve"> </w:t>
      </w:r>
      <w:r w:rsidRPr="00CE19D0">
        <w:t>a výsledok hospodárenia jednotlivých spoločností za bežné účtovné obdobie je uvedená v nasledujúcej tabuľke:</w:t>
      </w:r>
    </w:p>
    <w:p w:rsidR="009813CA" w:rsidRPr="00CE19D0" w:rsidRDefault="009813CA" w:rsidP="00615F6D">
      <w:pPr>
        <w:pStyle w:val="odstavec"/>
      </w:pPr>
      <w:bookmarkStart w:id="27" w:name="FWT_long_term_financial_assets_4"/>
      <w:r>
        <w:t xml:space="preserve"> </w:t>
      </w:r>
    </w:p>
    <w:tbl>
      <w:tblPr>
        <w:tblW w:w="0" w:type="auto"/>
        <w:tblInd w:w="426" w:type="dxa"/>
        <w:tblLayout w:type="fixed"/>
        <w:tblLook w:val="04A0" w:firstRow="1" w:lastRow="0" w:firstColumn="1" w:lastColumn="0" w:noHBand="0" w:noVBand="1"/>
      </w:tblPr>
      <w:tblGrid>
        <w:gridCol w:w="2943"/>
        <w:gridCol w:w="992"/>
        <w:gridCol w:w="1276"/>
        <w:gridCol w:w="1559"/>
        <w:gridCol w:w="1417"/>
        <w:gridCol w:w="1073"/>
      </w:tblGrid>
      <w:tr w:rsidR="009813CA" w:rsidTr="007D369A">
        <w:trPr>
          <w:trHeight w:val="227"/>
        </w:trPr>
        <w:tc>
          <w:tcPr>
            <w:tcW w:w="2943"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bookmarkStart w:id="28" w:name="RANGE!B4:G31"/>
            <w:r>
              <w:rPr>
                <w:rFonts w:ascii="Arial" w:hAnsi="Arial" w:cs="Arial"/>
                <w:b/>
                <w:bCs/>
                <w:sz w:val="18"/>
                <w:szCs w:val="18"/>
              </w:rPr>
              <w:t>Obchodné meno a sídlo spoločnosti, v ktorej má ÚJ umiestnený DFM</w:t>
            </w:r>
            <w:bookmarkEnd w:id="28"/>
          </w:p>
        </w:tc>
        <w:tc>
          <w:tcPr>
            <w:tcW w:w="992"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Podiel ÚJ na ZI v  %</w:t>
            </w:r>
          </w:p>
        </w:tc>
        <w:tc>
          <w:tcPr>
            <w:tcW w:w="1276" w:type="dxa"/>
            <w:vMerge w:val="restart"/>
            <w:tcBorders>
              <w:top w:val="nil"/>
              <w:left w:val="nil"/>
              <w:bottom w:val="nil"/>
              <w:right w:val="nil"/>
            </w:tcBorders>
            <w:shd w:val="clear" w:color="auto" w:fill="auto"/>
            <w:vAlign w:val="bottom"/>
            <w:hideMark/>
          </w:tcPr>
          <w:p w:rsidR="007D369A" w:rsidRDefault="009813CA" w:rsidP="007D369A">
            <w:pPr>
              <w:suppressAutoHyphens/>
              <w:jc w:val="center"/>
              <w:rPr>
                <w:rFonts w:ascii="Arial" w:hAnsi="Arial" w:cs="Arial"/>
                <w:b/>
                <w:bCs/>
                <w:sz w:val="18"/>
                <w:szCs w:val="18"/>
              </w:rPr>
            </w:pPr>
            <w:r>
              <w:rPr>
                <w:rFonts w:ascii="Arial" w:hAnsi="Arial" w:cs="Arial"/>
                <w:b/>
                <w:bCs/>
                <w:sz w:val="18"/>
                <w:szCs w:val="18"/>
              </w:rPr>
              <w:t>Podiel ÚJ na</w:t>
            </w:r>
          </w:p>
          <w:p w:rsidR="009813CA" w:rsidRDefault="009813CA" w:rsidP="007D369A">
            <w:pPr>
              <w:suppressAutoHyphens/>
              <w:jc w:val="center"/>
              <w:rPr>
                <w:rFonts w:ascii="Arial" w:hAnsi="Arial" w:cs="Arial"/>
                <w:b/>
                <w:bCs/>
                <w:sz w:val="18"/>
                <w:szCs w:val="18"/>
              </w:rPr>
            </w:pPr>
            <w:r>
              <w:rPr>
                <w:rFonts w:ascii="Arial" w:hAnsi="Arial" w:cs="Arial"/>
                <w:b/>
                <w:bCs/>
                <w:sz w:val="18"/>
                <w:szCs w:val="18"/>
              </w:rPr>
              <w:t>hlasovacích právach v %</w:t>
            </w:r>
          </w:p>
        </w:tc>
        <w:tc>
          <w:tcPr>
            <w:tcW w:w="1559"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417" w:type="dxa"/>
            <w:vMerge w:val="restart"/>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Výsledok hospodárenia ÚJ, v ktorej má ÚJ umiestnený DFM</w:t>
            </w:r>
          </w:p>
        </w:tc>
        <w:tc>
          <w:tcPr>
            <w:tcW w:w="1073" w:type="dxa"/>
            <w:vMerge w:val="restart"/>
            <w:tcBorders>
              <w:top w:val="nil"/>
              <w:left w:val="nil"/>
              <w:bottom w:val="nil"/>
              <w:right w:val="nil"/>
            </w:tcBorders>
            <w:shd w:val="clear" w:color="auto" w:fill="auto"/>
            <w:vAlign w:val="bottom"/>
            <w:hideMark/>
          </w:tcPr>
          <w:p w:rsidR="007D369A" w:rsidRDefault="009813CA" w:rsidP="007D369A">
            <w:pPr>
              <w:suppressAutoHyphens/>
              <w:ind w:right="-28"/>
              <w:jc w:val="center"/>
              <w:rPr>
                <w:rFonts w:ascii="Arial" w:hAnsi="Arial" w:cs="Arial"/>
                <w:b/>
                <w:bCs/>
                <w:sz w:val="18"/>
                <w:szCs w:val="18"/>
              </w:rPr>
            </w:pPr>
            <w:r>
              <w:rPr>
                <w:rFonts w:ascii="Arial" w:hAnsi="Arial" w:cs="Arial"/>
                <w:b/>
                <w:bCs/>
                <w:sz w:val="18"/>
                <w:szCs w:val="18"/>
              </w:rPr>
              <w:t>Účtovná hodnota</w:t>
            </w:r>
          </w:p>
          <w:p w:rsidR="009813CA" w:rsidRDefault="009813CA" w:rsidP="007D369A">
            <w:pPr>
              <w:suppressAutoHyphens/>
              <w:ind w:right="-28"/>
              <w:jc w:val="center"/>
              <w:rPr>
                <w:rFonts w:ascii="Arial" w:hAnsi="Arial" w:cs="Arial"/>
                <w:b/>
                <w:bCs/>
                <w:sz w:val="18"/>
                <w:szCs w:val="18"/>
              </w:rPr>
            </w:pPr>
            <w:r>
              <w:rPr>
                <w:rFonts w:ascii="Arial" w:hAnsi="Arial" w:cs="Arial"/>
                <w:b/>
                <w:bCs/>
                <w:sz w:val="18"/>
                <w:szCs w:val="18"/>
              </w:rPr>
              <w:t>DFM</w:t>
            </w:r>
          </w:p>
        </w:tc>
      </w:tr>
      <w:tr w:rsidR="009813CA" w:rsidTr="007D369A">
        <w:trPr>
          <w:trHeight w:val="227"/>
        </w:trPr>
        <w:tc>
          <w:tcPr>
            <w:tcW w:w="2943"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992"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276"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559"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417"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c>
          <w:tcPr>
            <w:tcW w:w="1073" w:type="dxa"/>
            <w:vMerge/>
            <w:tcBorders>
              <w:top w:val="nil"/>
              <w:left w:val="nil"/>
              <w:bottom w:val="nil"/>
              <w:right w:val="nil"/>
            </w:tcBorders>
            <w:vAlign w:val="center"/>
            <w:hideMark/>
          </w:tcPr>
          <w:p w:rsidR="009813CA" w:rsidRDefault="009813CA" w:rsidP="007D369A">
            <w:pPr>
              <w:suppressAutoHyphens/>
              <w:rPr>
                <w:rFonts w:ascii="Arial" w:hAnsi="Arial" w:cs="Arial"/>
                <w:b/>
                <w:bCs/>
                <w:sz w:val="18"/>
                <w:szCs w:val="18"/>
              </w:rPr>
            </w:pPr>
          </w:p>
        </w:tc>
      </w:tr>
      <w:tr w:rsidR="009813CA" w:rsidTr="007D369A">
        <w:trPr>
          <w:trHeight w:val="227"/>
        </w:trPr>
        <w:tc>
          <w:tcPr>
            <w:tcW w:w="2943"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a</w:t>
            </w:r>
          </w:p>
        </w:tc>
        <w:tc>
          <w:tcPr>
            <w:tcW w:w="992"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b</w:t>
            </w:r>
          </w:p>
        </w:tc>
        <w:tc>
          <w:tcPr>
            <w:tcW w:w="1276"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d</w:t>
            </w:r>
          </w:p>
        </w:tc>
        <w:tc>
          <w:tcPr>
            <w:tcW w:w="1417"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e</w:t>
            </w:r>
          </w:p>
        </w:tc>
        <w:tc>
          <w:tcPr>
            <w:tcW w:w="1073"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f</w:t>
            </w:r>
          </w:p>
        </w:tc>
      </w:tr>
      <w:tr w:rsidR="009813CA" w:rsidTr="000F15BF">
        <w:trPr>
          <w:trHeight w:val="227"/>
        </w:trPr>
        <w:tc>
          <w:tcPr>
            <w:tcW w:w="9260" w:type="dxa"/>
            <w:gridSpan w:val="6"/>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Dcérske účtovné jednotky</w:t>
            </w:r>
          </w:p>
        </w:tc>
      </w:tr>
      <w:tr w:rsidR="009813CA" w:rsidTr="004A7B45">
        <w:trPr>
          <w:trHeight w:val="461"/>
        </w:trPr>
        <w:tc>
          <w:tcPr>
            <w:tcW w:w="2943" w:type="dxa"/>
            <w:tcBorders>
              <w:top w:val="nil"/>
              <w:left w:val="nil"/>
              <w:bottom w:val="nil"/>
              <w:right w:val="nil"/>
            </w:tcBorders>
            <w:shd w:val="clear" w:color="auto" w:fill="auto"/>
            <w:vAlign w:val="bottom"/>
            <w:hideMark/>
          </w:tcPr>
          <w:p w:rsidR="007D369A" w:rsidRDefault="009813CA" w:rsidP="007D369A">
            <w:pPr>
              <w:suppressAutoHyphens/>
              <w:rPr>
                <w:rFonts w:ascii="Arial" w:hAnsi="Arial" w:cs="Arial"/>
                <w:sz w:val="18"/>
                <w:szCs w:val="18"/>
              </w:rPr>
            </w:pPr>
            <w:r>
              <w:rPr>
                <w:rFonts w:ascii="Arial" w:hAnsi="Arial" w:cs="Arial"/>
                <w:sz w:val="18"/>
                <w:szCs w:val="18"/>
              </w:rPr>
              <w:t xml:space="preserve">HSF </w:t>
            </w:r>
            <w:proofErr w:type="spellStart"/>
            <w:r>
              <w:rPr>
                <w:rFonts w:ascii="Arial" w:hAnsi="Arial" w:cs="Arial"/>
                <w:sz w:val="18"/>
                <w:szCs w:val="18"/>
              </w:rPr>
              <w:t>Fenstertechnik</w:t>
            </w:r>
            <w:proofErr w:type="spellEnd"/>
            <w:r>
              <w:rPr>
                <w:rFonts w:ascii="Arial" w:hAnsi="Arial" w:cs="Arial"/>
                <w:sz w:val="18"/>
                <w:szCs w:val="18"/>
              </w:rPr>
              <w:t xml:space="preserve"> </w:t>
            </w:r>
            <w:proofErr w:type="spellStart"/>
            <w:r>
              <w:rPr>
                <w:rFonts w:ascii="Arial" w:hAnsi="Arial" w:cs="Arial"/>
                <w:sz w:val="18"/>
                <w:szCs w:val="18"/>
              </w:rPr>
              <w:t>Schweiz</w:t>
            </w:r>
            <w:proofErr w:type="spellEnd"/>
            <w:r>
              <w:rPr>
                <w:rFonts w:ascii="Arial" w:hAnsi="Arial" w:cs="Arial"/>
                <w:sz w:val="18"/>
                <w:szCs w:val="18"/>
              </w:rPr>
              <w:t xml:space="preserve"> AG; </w:t>
            </w:r>
            <w:proofErr w:type="spellStart"/>
            <w:r>
              <w:rPr>
                <w:rFonts w:ascii="Arial" w:hAnsi="Arial" w:cs="Arial"/>
                <w:sz w:val="18"/>
                <w:szCs w:val="18"/>
              </w:rPr>
              <w:t>Trottenstrasse</w:t>
            </w:r>
            <w:proofErr w:type="spellEnd"/>
            <w:r>
              <w:rPr>
                <w:rFonts w:ascii="Arial" w:hAnsi="Arial" w:cs="Arial"/>
                <w:sz w:val="18"/>
                <w:szCs w:val="18"/>
              </w:rPr>
              <w:t xml:space="preserve"> 384 </w:t>
            </w:r>
            <w:proofErr w:type="spellStart"/>
            <w:r>
              <w:rPr>
                <w:rFonts w:ascii="Arial" w:hAnsi="Arial" w:cs="Arial"/>
                <w:sz w:val="18"/>
                <w:szCs w:val="18"/>
              </w:rPr>
              <w:t>Egliswill</w:t>
            </w:r>
            <w:proofErr w:type="spellEnd"/>
            <w:r>
              <w:rPr>
                <w:rFonts w:ascii="Arial" w:hAnsi="Arial" w:cs="Arial"/>
                <w:sz w:val="18"/>
                <w:szCs w:val="18"/>
              </w:rPr>
              <w:t xml:space="preserve"> </w:t>
            </w:r>
          </w:p>
          <w:p w:rsidR="009813CA" w:rsidRDefault="009813CA" w:rsidP="007D369A">
            <w:pPr>
              <w:suppressAutoHyphens/>
              <w:rPr>
                <w:rFonts w:ascii="Arial" w:hAnsi="Arial" w:cs="Arial"/>
                <w:sz w:val="18"/>
                <w:szCs w:val="18"/>
              </w:rPr>
            </w:pPr>
            <w:r>
              <w:rPr>
                <w:rFonts w:ascii="Arial" w:hAnsi="Arial" w:cs="Arial"/>
                <w:sz w:val="18"/>
                <w:szCs w:val="18"/>
              </w:rPr>
              <w:t>Švajčiarsko</w:t>
            </w:r>
          </w:p>
        </w:tc>
        <w:tc>
          <w:tcPr>
            <w:tcW w:w="992" w:type="dxa"/>
            <w:tcBorders>
              <w:top w:val="nil"/>
              <w:left w:val="nil"/>
              <w:bottom w:val="nil"/>
              <w:right w:val="nil"/>
            </w:tcBorders>
            <w:shd w:val="clear" w:color="auto" w:fill="auto"/>
            <w:vAlign w:val="bottom"/>
            <w:hideMark/>
          </w:tcPr>
          <w:p w:rsidR="009813CA" w:rsidRDefault="00874A2E" w:rsidP="007D369A">
            <w:pPr>
              <w:suppressAutoHyphens/>
              <w:jc w:val="right"/>
              <w:rPr>
                <w:rFonts w:ascii="Arial" w:hAnsi="Arial" w:cs="Arial"/>
                <w:sz w:val="18"/>
                <w:szCs w:val="18"/>
              </w:rPr>
            </w:pPr>
            <w:r>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9813CA" w:rsidRDefault="00874A2E" w:rsidP="007D369A">
            <w:pPr>
              <w:suppressAutoHyphens/>
              <w:jc w:val="right"/>
              <w:rPr>
                <w:rFonts w:ascii="Arial" w:hAnsi="Arial" w:cs="Arial"/>
                <w:sz w:val="18"/>
                <w:szCs w:val="18"/>
              </w:rPr>
            </w:pPr>
            <w:r>
              <w:rPr>
                <w:rFonts w:ascii="Arial" w:hAnsi="Arial" w:cs="Arial"/>
                <w:sz w:val="18"/>
                <w:szCs w:val="18"/>
              </w:rPr>
              <w:t>100</w:t>
            </w:r>
          </w:p>
        </w:tc>
        <w:tc>
          <w:tcPr>
            <w:tcW w:w="1559" w:type="dxa"/>
            <w:tcBorders>
              <w:top w:val="nil"/>
              <w:left w:val="nil"/>
              <w:bottom w:val="nil"/>
              <w:right w:val="nil"/>
            </w:tcBorders>
            <w:shd w:val="clear" w:color="auto" w:fill="auto"/>
            <w:vAlign w:val="bottom"/>
            <w:hideMark/>
          </w:tcPr>
          <w:p w:rsidR="009813CA" w:rsidRPr="007871C3" w:rsidRDefault="007871C3" w:rsidP="007871C3">
            <w:pPr>
              <w:suppressAutoHyphens/>
              <w:jc w:val="center"/>
              <w:rPr>
                <w:rFonts w:ascii="Arial" w:hAnsi="Arial" w:cs="Arial"/>
                <w:sz w:val="18"/>
                <w:szCs w:val="18"/>
              </w:rPr>
            </w:pPr>
            <w:r w:rsidRPr="007871C3">
              <w:rPr>
                <w:rFonts w:ascii="Arial" w:hAnsi="Arial" w:cs="Arial"/>
                <w:sz w:val="18"/>
                <w:szCs w:val="18"/>
              </w:rPr>
              <w:t>247 893</w:t>
            </w:r>
          </w:p>
        </w:tc>
        <w:tc>
          <w:tcPr>
            <w:tcW w:w="1417" w:type="dxa"/>
            <w:tcBorders>
              <w:top w:val="nil"/>
              <w:left w:val="nil"/>
              <w:bottom w:val="nil"/>
              <w:right w:val="nil"/>
            </w:tcBorders>
            <w:shd w:val="clear" w:color="auto" w:fill="auto"/>
            <w:vAlign w:val="bottom"/>
            <w:hideMark/>
          </w:tcPr>
          <w:p w:rsidR="009813CA" w:rsidRPr="007871C3" w:rsidRDefault="007871C3" w:rsidP="007871C3">
            <w:pPr>
              <w:suppressAutoHyphens/>
              <w:jc w:val="center"/>
              <w:rPr>
                <w:rFonts w:ascii="Arial" w:hAnsi="Arial" w:cs="Arial"/>
                <w:sz w:val="18"/>
                <w:szCs w:val="18"/>
              </w:rPr>
            </w:pPr>
            <w:r w:rsidRPr="007871C3">
              <w:rPr>
                <w:rFonts w:ascii="Arial" w:hAnsi="Arial" w:cs="Arial"/>
                <w:sz w:val="18"/>
                <w:szCs w:val="18"/>
              </w:rPr>
              <w:t>65 355</w:t>
            </w:r>
          </w:p>
        </w:tc>
        <w:tc>
          <w:tcPr>
            <w:tcW w:w="1073" w:type="dxa"/>
            <w:tcBorders>
              <w:top w:val="nil"/>
              <w:left w:val="nil"/>
              <w:bottom w:val="nil"/>
              <w:right w:val="nil"/>
            </w:tcBorders>
            <w:shd w:val="clear" w:color="auto" w:fill="auto"/>
            <w:vAlign w:val="bottom"/>
            <w:hideMark/>
          </w:tcPr>
          <w:p w:rsidR="009813CA" w:rsidRPr="007C0DC3" w:rsidRDefault="007C0DC3" w:rsidP="004A7B45">
            <w:pPr>
              <w:suppressAutoHyphens/>
              <w:jc w:val="right"/>
              <w:rPr>
                <w:rFonts w:ascii="Arial" w:hAnsi="Arial" w:cs="Arial"/>
                <w:sz w:val="18"/>
                <w:szCs w:val="18"/>
              </w:rPr>
            </w:pPr>
            <w:r w:rsidRPr="007C0DC3">
              <w:rPr>
                <w:rFonts w:ascii="Arial" w:hAnsi="Arial" w:cs="Arial"/>
                <w:sz w:val="18"/>
                <w:szCs w:val="18"/>
              </w:rPr>
              <w:t>100 568</w:t>
            </w:r>
          </w:p>
        </w:tc>
      </w:tr>
      <w:tr w:rsidR="009813CA" w:rsidTr="007D369A">
        <w:trPr>
          <w:trHeight w:val="227"/>
        </w:trPr>
        <w:tc>
          <w:tcPr>
            <w:tcW w:w="2943"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Dlhodobý finančný majetok spolu</w:t>
            </w:r>
          </w:p>
        </w:tc>
        <w:tc>
          <w:tcPr>
            <w:tcW w:w="992"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276"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r>
              <w:rPr>
                <w:rFonts w:ascii="Arial" w:hAnsi="Arial" w:cs="Arial"/>
                <w:b/>
                <w:bCs/>
                <w:sz w:val="18"/>
                <w:szCs w:val="18"/>
              </w:rPr>
              <w:t>x</w:t>
            </w:r>
          </w:p>
        </w:tc>
        <w:tc>
          <w:tcPr>
            <w:tcW w:w="1559" w:type="dxa"/>
            <w:tcBorders>
              <w:top w:val="nil"/>
              <w:left w:val="nil"/>
              <w:bottom w:val="nil"/>
              <w:right w:val="nil"/>
            </w:tcBorders>
            <w:shd w:val="clear" w:color="auto" w:fill="auto"/>
            <w:vAlign w:val="bottom"/>
            <w:hideMark/>
          </w:tcPr>
          <w:p w:rsidR="009813CA" w:rsidRPr="007871C3" w:rsidRDefault="009813CA" w:rsidP="007D369A">
            <w:pPr>
              <w:suppressAutoHyphens/>
              <w:jc w:val="center"/>
              <w:rPr>
                <w:rFonts w:ascii="Arial" w:hAnsi="Arial" w:cs="Arial"/>
                <w:b/>
                <w:bCs/>
                <w:sz w:val="18"/>
                <w:szCs w:val="18"/>
              </w:rPr>
            </w:pPr>
            <w:r w:rsidRPr="007871C3">
              <w:rPr>
                <w:rFonts w:ascii="Arial" w:hAnsi="Arial" w:cs="Arial"/>
                <w:b/>
                <w:bCs/>
                <w:sz w:val="18"/>
                <w:szCs w:val="18"/>
              </w:rPr>
              <w:t>x</w:t>
            </w:r>
          </w:p>
        </w:tc>
        <w:tc>
          <w:tcPr>
            <w:tcW w:w="1417" w:type="dxa"/>
            <w:tcBorders>
              <w:top w:val="nil"/>
              <w:left w:val="nil"/>
              <w:bottom w:val="nil"/>
              <w:right w:val="nil"/>
            </w:tcBorders>
            <w:shd w:val="clear" w:color="auto" w:fill="auto"/>
            <w:vAlign w:val="bottom"/>
            <w:hideMark/>
          </w:tcPr>
          <w:p w:rsidR="009813CA" w:rsidRPr="007871C3" w:rsidRDefault="009813CA" w:rsidP="007D369A">
            <w:pPr>
              <w:suppressAutoHyphens/>
              <w:jc w:val="center"/>
              <w:rPr>
                <w:rFonts w:ascii="Arial" w:hAnsi="Arial" w:cs="Arial"/>
                <w:b/>
                <w:bCs/>
                <w:sz w:val="18"/>
                <w:szCs w:val="18"/>
              </w:rPr>
            </w:pPr>
            <w:r w:rsidRPr="007871C3">
              <w:rPr>
                <w:rFonts w:ascii="Arial" w:hAnsi="Arial" w:cs="Arial"/>
                <w:b/>
                <w:bCs/>
                <w:sz w:val="18"/>
                <w:szCs w:val="18"/>
              </w:rPr>
              <w:t>x</w:t>
            </w:r>
          </w:p>
        </w:tc>
        <w:tc>
          <w:tcPr>
            <w:tcW w:w="1073" w:type="dxa"/>
            <w:tcBorders>
              <w:top w:val="single" w:sz="4" w:space="0" w:color="auto"/>
              <w:left w:val="nil"/>
              <w:bottom w:val="double" w:sz="6" w:space="0" w:color="auto"/>
              <w:right w:val="nil"/>
            </w:tcBorders>
            <w:shd w:val="clear" w:color="auto" w:fill="auto"/>
            <w:noWrap/>
            <w:vAlign w:val="bottom"/>
            <w:hideMark/>
          </w:tcPr>
          <w:p w:rsidR="009813CA" w:rsidRPr="007C0DC3" w:rsidRDefault="007C0DC3" w:rsidP="007C0DC3">
            <w:pPr>
              <w:suppressAutoHyphens/>
              <w:jc w:val="right"/>
              <w:rPr>
                <w:rFonts w:ascii="Arial" w:hAnsi="Arial" w:cs="Arial"/>
                <w:b/>
                <w:bCs/>
                <w:sz w:val="18"/>
                <w:szCs w:val="18"/>
              </w:rPr>
            </w:pPr>
            <w:r w:rsidRPr="007C0DC3">
              <w:rPr>
                <w:rFonts w:ascii="Arial" w:hAnsi="Arial" w:cs="Arial"/>
                <w:b/>
                <w:bCs/>
                <w:sz w:val="18"/>
                <w:szCs w:val="18"/>
              </w:rPr>
              <w:t>100 568</w:t>
            </w:r>
          </w:p>
        </w:tc>
      </w:tr>
    </w:tbl>
    <w:p w:rsidR="001A6279" w:rsidRPr="00CE19D0" w:rsidRDefault="001A6279" w:rsidP="00615F6D">
      <w:pPr>
        <w:pStyle w:val="odstavec"/>
      </w:pPr>
    </w:p>
    <w:bookmarkEnd w:id="27"/>
    <w:p w:rsidR="001A6279" w:rsidRPr="00CE19D0" w:rsidRDefault="001A6279" w:rsidP="00615F6D">
      <w:pPr>
        <w:pStyle w:val="odstavec"/>
      </w:pPr>
    </w:p>
    <w:p w:rsidR="002A6B50" w:rsidRPr="00CE19D0" w:rsidRDefault="00824EAF" w:rsidP="00393F4B">
      <w:pPr>
        <w:pStyle w:val="Nadpis2"/>
      </w:pPr>
      <w:r w:rsidRPr="00CE19D0">
        <w:t>Zásoby</w:t>
      </w:r>
    </w:p>
    <w:p w:rsidR="00A3677A" w:rsidRPr="00CE19D0" w:rsidRDefault="009353D5" w:rsidP="00615F6D">
      <w:pPr>
        <w:pStyle w:val="odstavec"/>
      </w:pPr>
      <w:r w:rsidRPr="00CE19D0">
        <w:t>Vývoj opravnej položky v priebehu účtovného obdobia je uvedený v nasledujúcej tabuľke:</w:t>
      </w:r>
    </w:p>
    <w:p w:rsidR="009813CA" w:rsidRPr="00CE19D0" w:rsidRDefault="009813CA" w:rsidP="00615F6D">
      <w:pPr>
        <w:pStyle w:val="odstavec"/>
      </w:pPr>
      <w:bookmarkStart w:id="29" w:name="FWT_provision_for_inventory_1"/>
      <w:r>
        <w:t xml:space="preserve"> </w:t>
      </w:r>
    </w:p>
    <w:tbl>
      <w:tblPr>
        <w:tblW w:w="0" w:type="auto"/>
        <w:tblInd w:w="426" w:type="dxa"/>
        <w:tblLayout w:type="fixed"/>
        <w:tblLook w:val="04A0" w:firstRow="1" w:lastRow="0" w:firstColumn="1" w:lastColumn="0" w:noHBand="0" w:noVBand="1"/>
      </w:tblPr>
      <w:tblGrid>
        <w:gridCol w:w="2659"/>
        <w:gridCol w:w="1134"/>
        <w:gridCol w:w="1001"/>
        <w:gridCol w:w="1616"/>
        <w:gridCol w:w="1410"/>
        <w:gridCol w:w="1440"/>
      </w:tblGrid>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jc w:val="center"/>
              <w:rPr>
                <w:rFonts w:ascii="Arial" w:hAnsi="Arial" w:cs="Arial"/>
                <w:b/>
                <w:bCs/>
                <w:sz w:val="18"/>
                <w:szCs w:val="18"/>
              </w:rPr>
            </w:pPr>
            <w:bookmarkStart w:id="30" w:name="RANGE!B5:G14"/>
            <w:r>
              <w:rPr>
                <w:rFonts w:ascii="Arial" w:hAnsi="Arial" w:cs="Arial"/>
                <w:b/>
                <w:bCs/>
                <w:sz w:val="18"/>
                <w:szCs w:val="18"/>
              </w:rPr>
              <w:t>Zásoby</w:t>
            </w:r>
            <w:bookmarkEnd w:id="30"/>
          </w:p>
        </w:tc>
        <w:tc>
          <w:tcPr>
            <w:tcW w:w="1134" w:type="dxa"/>
            <w:tcBorders>
              <w:top w:val="nil"/>
              <w:left w:val="nil"/>
              <w:bottom w:val="nil"/>
              <w:right w:val="nil"/>
            </w:tcBorders>
            <w:shd w:val="clear" w:color="auto" w:fill="auto"/>
            <w:vAlign w:val="bottom"/>
            <w:hideMark/>
          </w:tcPr>
          <w:p w:rsidR="009813CA" w:rsidRDefault="009813CA" w:rsidP="009151A7">
            <w:pPr>
              <w:jc w:val="center"/>
              <w:rPr>
                <w:rFonts w:ascii="Arial" w:hAnsi="Arial" w:cs="Arial"/>
                <w:b/>
                <w:bCs/>
                <w:sz w:val="18"/>
                <w:szCs w:val="18"/>
              </w:rPr>
            </w:pPr>
            <w:r>
              <w:rPr>
                <w:rFonts w:ascii="Arial" w:hAnsi="Arial" w:cs="Arial"/>
                <w:b/>
                <w:bCs/>
                <w:sz w:val="18"/>
                <w:szCs w:val="18"/>
              </w:rPr>
              <w:t>Stav k 1.1.201</w:t>
            </w:r>
            <w:r w:rsidR="009151A7">
              <w:rPr>
                <w:rFonts w:ascii="Arial" w:hAnsi="Arial" w:cs="Arial"/>
                <w:b/>
                <w:bCs/>
                <w:sz w:val="18"/>
                <w:szCs w:val="18"/>
              </w:rPr>
              <w:t>6</w:t>
            </w:r>
          </w:p>
        </w:tc>
        <w:tc>
          <w:tcPr>
            <w:tcW w:w="1001" w:type="dxa"/>
            <w:tcBorders>
              <w:top w:val="nil"/>
              <w:left w:val="nil"/>
              <w:bottom w:val="nil"/>
              <w:right w:val="nil"/>
            </w:tcBorders>
            <w:shd w:val="clear" w:color="auto" w:fill="auto"/>
            <w:vAlign w:val="bottom"/>
            <w:hideMark/>
          </w:tcPr>
          <w:p w:rsidR="0085048D" w:rsidRDefault="009813CA">
            <w:pPr>
              <w:jc w:val="center"/>
              <w:rPr>
                <w:rFonts w:ascii="Arial" w:hAnsi="Arial" w:cs="Arial"/>
                <w:b/>
                <w:bCs/>
                <w:sz w:val="18"/>
                <w:szCs w:val="18"/>
              </w:rPr>
            </w:pPr>
            <w:r>
              <w:rPr>
                <w:rFonts w:ascii="Arial" w:hAnsi="Arial" w:cs="Arial"/>
                <w:b/>
                <w:bCs/>
                <w:sz w:val="18"/>
                <w:szCs w:val="18"/>
              </w:rPr>
              <w:t>Tvorba </w:t>
            </w:r>
          </w:p>
          <w:p w:rsidR="009813CA" w:rsidRDefault="009813CA">
            <w:pPr>
              <w:jc w:val="center"/>
              <w:rPr>
                <w:rFonts w:ascii="Arial" w:hAnsi="Arial" w:cs="Arial"/>
                <w:b/>
                <w:bCs/>
                <w:sz w:val="18"/>
                <w:szCs w:val="18"/>
              </w:rPr>
            </w:pPr>
            <w:r>
              <w:rPr>
                <w:rFonts w:ascii="Arial" w:hAnsi="Arial" w:cs="Arial"/>
                <w:b/>
                <w:bCs/>
                <w:sz w:val="18"/>
                <w:szCs w:val="18"/>
              </w:rPr>
              <w:t>OP</w:t>
            </w:r>
          </w:p>
        </w:tc>
        <w:tc>
          <w:tcPr>
            <w:tcW w:w="1616"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1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9813CA" w:rsidRDefault="009813CA" w:rsidP="005C73D2">
            <w:pPr>
              <w:jc w:val="center"/>
              <w:rPr>
                <w:rFonts w:ascii="Arial" w:hAnsi="Arial" w:cs="Arial"/>
                <w:b/>
                <w:bCs/>
                <w:sz w:val="18"/>
                <w:szCs w:val="18"/>
              </w:rPr>
            </w:pPr>
            <w:r>
              <w:rPr>
                <w:rFonts w:ascii="Arial" w:hAnsi="Arial" w:cs="Arial"/>
                <w:b/>
                <w:bCs/>
                <w:sz w:val="18"/>
                <w:szCs w:val="18"/>
              </w:rPr>
              <w:t>Stav k 31.12.201</w:t>
            </w:r>
            <w:r w:rsidR="005C73D2">
              <w:rPr>
                <w:rFonts w:ascii="Arial" w:hAnsi="Arial" w:cs="Arial"/>
                <w:b/>
                <w:bCs/>
                <w:sz w:val="18"/>
                <w:szCs w:val="18"/>
              </w:rPr>
              <w:t>5</w:t>
            </w:r>
          </w:p>
        </w:tc>
      </w:tr>
      <w:tr w:rsidR="009813CA" w:rsidTr="0085048D">
        <w:trPr>
          <w:trHeight w:val="227"/>
        </w:trPr>
        <w:tc>
          <w:tcPr>
            <w:tcW w:w="2659" w:type="dxa"/>
            <w:tcBorders>
              <w:top w:val="nil"/>
              <w:left w:val="nil"/>
              <w:bottom w:val="single" w:sz="4" w:space="0" w:color="auto"/>
              <w:right w:val="nil"/>
            </w:tcBorders>
            <w:shd w:val="clear" w:color="auto" w:fill="auto"/>
            <w:vAlign w:val="bottom"/>
            <w:hideMark/>
          </w:tcPr>
          <w:p w:rsidR="009813CA" w:rsidRDefault="009813CA" w:rsidP="007D369A">
            <w:pPr>
              <w:suppressAutoHyphens/>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0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61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41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9813CA" w:rsidRDefault="009151A7">
            <w:pPr>
              <w:jc w:val="right"/>
              <w:rPr>
                <w:rFonts w:ascii="Arial" w:hAnsi="Arial" w:cs="Arial"/>
                <w:sz w:val="18"/>
                <w:szCs w:val="18"/>
              </w:rPr>
            </w:pPr>
            <w:r>
              <w:rPr>
                <w:rFonts w:ascii="Arial" w:hAnsi="Arial" w:cs="Arial"/>
                <w:sz w:val="18"/>
                <w:szCs w:val="18"/>
              </w:rPr>
              <w:t>69 285</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151A7">
            <w:pPr>
              <w:jc w:val="right"/>
              <w:rPr>
                <w:rFonts w:ascii="Arial" w:hAnsi="Arial" w:cs="Arial"/>
                <w:sz w:val="18"/>
                <w:szCs w:val="18"/>
              </w:rPr>
            </w:pPr>
            <w:r>
              <w:rPr>
                <w:rFonts w:ascii="Arial" w:hAnsi="Arial" w:cs="Arial"/>
                <w:sz w:val="18"/>
                <w:szCs w:val="18"/>
              </w:rPr>
              <w:t>17 514</w:t>
            </w:r>
          </w:p>
        </w:tc>
        <w:tc>
          <w:tcPr>
            <w:tcW w:w="1410" w:type="dxa"/>
            <w:tcBorders>
              <w:top w:val="nil"/>
              <w:left w:val="nil"/>
              <w:bottom w:val="nil"/>
              <w:right w:val="nil"/>
            </w:tcBorders>
            <w:shd w:val="clear" w:color="auto" w:fill="auto"/>
            <w:vAlign w:val="bottom"/>
            <w:hideMark/>
          </w:tcPr>
          <w:p w:rsidR="009813CA" w:rsidRDefault="008E471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51 771</w:t>
            </w:r>
          </w:p>
        </w:tc>
      </w:tr>
      <w:tr w:rsidR="009813CA" w:rsidTr="0085048D">
        <w:trPr>
          <w:trHeight w:val="227"/>
        </w:trPr>
        <w:tc>
          <w:tcPr>
            <w:tcW w:w="2659" w:type="dxa"/>
            <w:tcBorders>
              <w:top w:val="nil"/>
              <w:left w:val="nil"/>
              <w:bottom w:val="nil"/>
              <w:right w:val="nil"/>
            </w:tcBorders>
            <w:shd w:val="clear" w:color="auto" w:fill="auto"/>
            <w:vAlign w:val="bottom"/>
            <w:hideMark/>
          </w:tcPr>
          <w:p w:rsidR="0085048D" w:rsidRDefault="0085048D" w:rsidP="0085048D">
            <w:pPr>
              <w:suppressAutoHyphens/>
              <w:rPr>
                <w:rFonts w:ascii="Arial" w:hAnsi="Arial" w:cs="Arial"/>
                <w:sz w:val="18"/>
                <w:szCs w:val="18"/>
              </w:rPr>
            </w:pPr>
            <w:r>
              <w:rPr>
                <w:rFonts w:ascii="Arial" w:hAnsi="Arial" w:cs="Arial"/>
                <w:sz w:val="18"/>
                <w:szCs w:val="18"/>
              </w:rPr>
              <w:t>Nedokončená v</w:t>
            </w:r>
            <w:r w:rsidR="009813CA">
              <w:rPr>
                <w:rFonts w:ascii="Arial" w:hAnsi="Arial" w:cs="Arial"/>
                <w:sz w:val="18"/>
                <w:szCs w:val="18"/>
              </w:rPr>
              <w:t>ýr</w:t>
            </w:r>
            <w:r w:rsidR="007D369A">
              <w:rPr>
                <w:rFonts w:ascii="Arial" w:hAnsi="Arial" w:cs="Arial"/>
                <w:sz w:val="18"/>
                <w:szCs w:val="18"/>
              </w:rPr>
              <w:t>o</w:t>
            </w:r>
            <w:r w:rsidR="009813CA">
              <w:rPr>
                <w:rFonts w:ascii="Arial" w:hAnsi="Arial" w:cs="Arial"/>
                <w:sz w:val="18"/>
                <w:szCs w:val="18"/>
              </w:rPr>
              <w:t>ba a </w:t>
            </w:r>
          </w:p>
          <w:p w:rsidR="009813CA" w:rsidRDefault="009813CA" w:rsidP="0085048D">
            <w:pPr>
              <w:suppressAutoHyphens/>
              <w:rPr>
                <w:rFonts w:ascii="Arial" w:hAnsi="Arial" w:cs="Arial"/>
                <w:sz w:val="18"/>
                <w:szCs w:val="18"/>
              </w:rPr>
            </w:pPr>
            <w:r>
              <w:rPr>
                <w:rFonts w:ascii="Arial" w:hAnsi="Arial" w:cs="Arial"/>
                <w:sz w:val="18"/>
                <w:szCs w:val="18"/>
              </w:rPr>
              <w:t>polotovary vlastnej výroby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sz w:val="18"/>
                <w:szCs w:val="18"/>
              </w:rPr>
            </w:pPr>
            <w:r>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001"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659" w:type="dxa"/>
            <w:tcBorders>
              <w:top w:val="nil"/>
              <w:left w:val="nil"/>
              <w:bottom w:val="nil"/>
              <w:right w:val="nil"/>
            </w:tcBorders>
            <w:shd w:val="clear" w:color="auto" w:fill="auto"/>
            <w:vAlign w:val="bottom"/>
            <w:hideMark/>
          </w:tcPr>
          <w:p w:rsidR="009813CA" w:rsidRDefault="009813CA" w:rsidP="007D369A">
            <w:pPr>
              <w:suppressAutoHyphens/>
              <w:rPr>
                <w:rFonts w:ascii="Arial" w:hAnsi="Arial" w:cs="Arial"/>
                <w:b/>
                <w:bCs/>
                <w:sz w:val="18"/>
                <w:szCs w:val="18"/>
              </w:rPr>
            </w:pPr>
            <w:r>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69 285</w:t>
            </w:r>
          </w:p>
        </w:tc>
        <w:tc>
          <w:tcPr>
            <w:tcW w:w="1001"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17 514</w:t>
            </w:r>
          </w:p>
        </w:tc>
        <w:tc>
          <w:tcPr>
            <w:tcW w:w="1410" w:type="dxa"/>
            <w:tcBorders>
              <w:top w:val="single" w:sz="4" w:space="0" w:color="auto"/>
              <w:left w:val="nil"/>
              <w:bottom w:val="double" w:sz="6" w:space="0" w:color="auto"/>
              <w:right w:val="nil"/>
            </w:tcBorders>
            <w:shd w:val="clear" w:color="auto" w:fill="auto"/>
            <w:vAlign w:val="bottom"/>
            <w:hideMark/>
          </w:tcPr>
          <w:p w:rsidR="009813CA" w:rsidRDefault="008E471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9813CA" w:rsidRDefault="009151A7">
            <w:pPr>
              <w:jc w:val="right"/>
              <w:rPr>
                <w:rFonts w:ascii="Arial" w:hAnsi="Arial" w:cs="Arial"/>
                <w:b/>
                <w:bCs/>
                <w:sz w:val="18"/>
                <w:szCs w:val="18"/>
              </w:rPr>
            </w:pPr>
            <w:r>
              <w:rPr>
                <w:rFonts w:ascii="Arial" w:hAnsi="Arial" w:cs="Arial"/>
                <w:b/>
                <w:bCs/>
                <w:sz w:val="18"/>
                <w:szCs w:val="18"/>
              </w:rPr>
              <w:t>51 771</w:t>
            </w:r>
          </w:p>
        </w:tc>
      </w:tr>
    </w:tbl>
    <w:p w:rsidR="00106901" w:rsidRPr="00CE19D0" w:rsidRDefault="00106901" w:rsidP="00615F6D">
      <w:pPr>
        <w:pStyle w:val="odstavec"/>
      </w:pPr>
    </w:p>
    <w:bookmarkEnd w:id="29"/>
    <w:p w:rsidR="00F36918" w:rsidRPr="00A67CC7" w:rsidRDefault="00F36918" w:rsidP="00615F6D">
      <w:pPr>
        <w:pStyle w:val="odstavec"/>
      </w:pPr>
    </w:p>
    <w:p w:rsidR="00A3677A" w:rsidRPr="00A67CC7" w:rsidRDefault="009353D5" w:rsidP="00615F6D">
      <w:pPr>
        <w:pStyle w:val="odstavec"/>
      </w:pPr>
      <w:r w:rsidRPr="00A67CC7">
        <w:t>Zníženie čistej realizačnej hodnoty zásob bolo zohľadnené vytvorením opravnej položky. Čistá realizačná hodnota zásob sa znížila predovšetkým v</w:t>
      </w:r>
      <w:r w:rsidR="00A67CC7" w:rsidRPr="00A67CC7">
        <w:t> </w:t>
      </w:r>
      <w:r w:rsidRPr="00A67CC7">
        <w:t>dôsledku</w:t>
      </w:r>
      <w:r w:rsidR="00A67CC7" w:rsidRPr="00A67CC7">
        <w:t xml:space="preserve"> </w:t>
      </w:r>
      <w:r w:rsidR="002A6B50" w:rsidRPr="00A67CC7">
        <w:t>nadmernosti zásob</w:t>
      </w:r>
      <w:r w:rsidR="00A67CC7" w:rsidRPr="00A67CC7">
        <w:t>.</w:t>
      </w:r>
    </w:p>
    <w:p w:rsidR="00A67CC7" w:rsidRPr="00A67CC7" w:rsidRDefault="00874A2E" w:rsidP="00615F6D">
      <w:pPr>
        <w:pStyle w:val="odstavec"/>
      </w:pPr>
      <w:r w:rsidRPr="00A67CC7">
        <w:t xml:space="preserve">Opravné položky k zásobám sa tvoria </w:t>
      </w:r>
      <w:r w:rsidR="00A67CC7" w:rsidRPr="00A67CC7">
        <w:t>k zásobám bez pohybu nad 360 dní vo výške 90% ich obstarávacej ceny</w:t>
      </w:r>
      <w:r w:rsidR="00603E83">
        <w:t>, v špecifických prípadoch (osobné posúdenie vedúceho oddelenia zásob) je možné ich výšku jednotlivo upraviť.</w:t>
      </w:r>
    </w:p>
    <w:p w:rsidR="00A67CC7" w:rsidRDefault="00A67CC7" w:rsidP="00615F6D">
      <w:pPr>
        <w:pStyle w:val="odstavec"/>
      </w:pPr>
    </w:p>
    <w:p w:rsidR="00874A2E" w:rsidRPr="006856F2" w:rsidRDefault="00874A2E" w:rsidP="00615F6D">
      <w:pPr>
        <w:pStyle w:val="odstavec"/>
      </w:pPr>
      <w:r w:rsidRPr="003A388D">
        <w:t>Spoločnosť má uzatvorené poistné zmluvy za účelom pokrytia rizík, ktorým sú zásoby vystavené. Zásoby vo výške 2 324 tis. EUR, písomnosti, nosiče dát a plány v sume 166 tis. EUR, náklady na odpratanie zvyškov vo výške 332 tis. EUR, sklo v sume 33 tis. EUR a riziká z prerušenia prevádzky (</w:t>
      </w:r>
      <w:proofErr w:type="spellStart"/>
      <w:r w:rsidRPr="003A388D">
        <w:t>ušlý</w:t>
      </w:r>
      <w:proofErr w:type="spellEnd"/>
      <w:r w:rsidRPr="003A388D">
        <w:t xml:space="preserve"> zisk a stále náklady) v sume 9 560 tis. EUR sú poistené voči požiaru, živelnej pohrome, poškodeniu vodou z vodovodných zariadení a voči krádeži.</w:t>
      </w:r>
    </w:p>
    <w:p w:rsidR="00874A2E" w:rsidRPr="006856F2" w:rsidRDefault="00874A2E" w:rsidP="00615F6D">
      <w:pPr>
        <w:pStyle w:val="odstavec"/>
      </w:pPr>
    </w:p>
    <w:p w:rsidR="00874A2E" w:rsidRPr="00CE19D0" w:rsidRDefault="00874A2E" w:rsidP="00615F6D">
      <w:pPr>
        <w:pStyle w:val="odstavec"/>
      </w:pPr>
      <w:r>
        <w:t>K 31. decembru 201</w:t>
      </w:r>
      <w:r w:rsidR="009151A7">
        <w:t>6</w:t>
      </w:r>
      <w:r w:rsidR="009815D2">
        <w:t xml:space="preserve"> </w:t>
      </w:r>
      <w:r w:rsidRPr="00073B84">
        <w:t xml:space="preserve"> nebolo na žiadne zásoby Spoločnosti zriadené záložné právo</w:t>
      </w:r>
      <w:r>
        <w:t>.</w:t>
      </w:r>
    </w:p>
    <w:p w:rsidR="00F36918" w:rsidRPr="00CE19D0" w:rsidRDefault="00F36918">
      <w:pPr>
        <w:rPr>
          <w:rFonts w:ascii="Arial" w:hAnsi="Arial" w:cs="Arial"/>
          <w:b/>
          <w:bCs/>
          <w:iCs/>
          <w:sz w:val="20"/>
          <w:szCs w:val="20"/>
        </w:rPr>
      </w:pPr>
      <w:r w:rsidRPr="00CE19D0">
        <w:rPr>
          <w:rFonts w:ascii="Arial" w:hAnsi="Arial"/>
        </w:rPr>
        <w:br w:type="page"/>
      </w:r>
    </w:p>
    <w:p w:rsidR="002A6B50" w:rsidRPr="00CE19D0" w:rsidRDefault="009353D5" w:rsidP="00393F4B">
      <w:pPr>
        <w:pStyle w:val="Nadpis2"/>
      </w:pPr>
      <w:r w:rsidRPr="00CE19D0">
        <w:lastRenderedPageBreak/>
        <w:t>Pohľadávky</w:t>
      </w:r>
    </w:p>
    <w:p w:rsidR="00A3677A" w:rsidRPr="00CE19D0" w:rsidRDefault="009353D5" w:rsidP="00615F6D">
      <w:pPr>
        <w:pStyle w:val="odstavec"/>
      </w:pPr>
      <w:r w:rsidRPr="00CE19D0">
        <w:t>Vývoj opravnej položky v priebehu účtovného obdobia je zobrazený v nasledujúcej tabuľke:</w:t>
      </w:r>
    </w:p>
    <w:p w:rsidR="009813CA" w:rsidRPr="00CE19D0" w:rsidRDefault="009813CA" w:rsidP="00615F6D">
      <w:pPr>
        <w:pStyle w:val="odstavec"/>
      </w:pPr>
      <w:bookmarkStart w:id="31" w:name="FWT_provision_for_claims"/>
      <w:r>
        <w:t xml:space="preserve"> </w:t>
      </w:r>
    </w:p>
    <w:tbl>
      <w:tblPr>
        <w:tblW w:w="0" w:type="auto"/>
        <w:tblInd w:w="426" w:type="dxa"/>
        <w:tblLayout w:type="fixed"/>
        <w:tblLook w:val="04A0" w:firstRow="1" w:lastRow="0" w:firstColumn="1" w:lastColumn="0" w:noHBand="0" w:noVBand="1"/>
      </w:tblPr>
      <w:tblGrid>
        <w:gridCol w:w="2943"/>
        <w:gridCol w:w="1063"/>
        <w:gridCol w:w="1063"/>
        <w:gridCol w:w="1417"/>
        <w:gridCol w:w="1560"/>
        <w:gridCol w:w="1174"/>
      </w:tblGrid>
      <w:tr w:rsidR="009813CA" w:rsidTr="0085048D">
        <w:trPr>
          <w:trHeight w:val="227"/>
        </w:trPr>
        <w:tc>
          <w:tcPr>
            <w:tcW w:w="2943" w:type="dxa"/>
            <w:tcBorders>
              <w:top w:val="nil"/>
              <w:left w:val="nil"/>
              <w:bottom w:val="nil"/>
              <w:right w:val="nil"/>
            </w:tcBorders>
            <w:shd w:val="clear" w:color="auto" w:fill="auto"/>
            <w:noWrap/>
            <w:vAlign w:val="bottom"/>
            <w:hideMark/>
          </w:tcPr>
          <w:p w:rsidR="009813CA" w:rsidRDefault="009813CA" w:rsidP="0085048D">
            <w:pPr>
              <w:suppressAutoHyphens/>
              <w:jc w:val="center"/>
              <w:rPr>
                <w:rFonts w:ascii="Arial" w:hAnsi="Arial" w:cs="Arial"/>
                <w:b/>
                <w:bCs/>
                <w:sz w:val="18"/>
                <w:szCs w:val="18"/>
              </w:rPr>
            </w:pPr>
            <w:bookmarkStart w:id="32" w:name="RANGE!B4:G12"/>
            <w:bookmarkEnd w:id="32"/>
            <w:r>
              <w:rPr>
                <w:rFonts w:ascii="Arial" w:hAnsi="Arial" w:cs="Arial"/>
                <w:b/>
                <w:bCs/>
                <w:sz w:val="18"/>
                <w:szCs w:val="18"/>
              </w:rPr>
              <w:t>Pohľadávky</w:t>
            </w:r>
          </w:p>
        </w:tc>
        <w:tc>
          <w:tcPr>
            <w:tcW w:w="1063" w:type="dxa"/>
            <w:tcBorders>
              <w:top w:val="nil"/>
              <w:left w:val="nil"/>
              <w:bottom w:val="nil"/>
              <w:right w:val="nil"/>
            </w:tcBorders>
            <w:shd w:val="clear" w:color="auto" w:fill="auto"/>
            <w:vAlign w:val="bottom"/>
            <w:hideMark/>
          </w:tcPr>
          <w:p w:rsidR="009813CA" w:rsidRDefault="009813CA" w:rsidP="002603A9">
            <w:pPr>
              <w:jc w:val="center"/>
              <w:rPr>
                <w:rFonts w:ascii="Arial" w:hAnsi="Arial" w:cs="Arial"/>
                <w:b/>
                <w:bCs/>
                <w:sz w:val="18"/>
                <w:szCs w:val="18"/>
              </w:rPr>
            </w:pPr>
            <w:r>
              <w:rPr>
                <w:rFonts w:ascii="Arial" w:hAnsi="Arial" w:cs="Arial"/>
                <w:b/>
                <w:bCs/>
                <w:sz w:val="18"/>
                <w:szCs w:val="18"/>
              </w:rPr>
              <w:t>Stav k 1.1.201</w:t>
            </w:r>
            <w:r w:rsidR="009151A7">
              <w:rPr>
                <w:rFonts w:ascii="Arial" w:hAnsi="Arial" w:cs="Arial"/>
                <w:b/>
                <w:bCs/>
                <w:sz w:val="18"/>
                <w:szCs w:val="18"/>
              </w:rPr>
              <w:t>6</w:t>
            </w:r>
          </w:p>
        </w:tc>
        <w:tc>
          <w:tcPr>
            <w:tcW w:w="1063" w:type="dxa"/>
            <w:tcBorders>
              <w:top w:val="nil"/>
              <w:left w:val="nil"/>
              <w:bottom w:val="nil"/>
              <w:right w:val="nil"/>
            </w:tcBorders>
            <w:shd w:val="clear" w:color="auto" w:fill="auto"/>
            <w:vAlign w:val="bottom"/>
            <w:hideMark/>
          </w:tcPr>
          <w:p w:rsidR="0085048D" w:rsidRDefault="009813CA">
            <w:pPr>
              <w:jc w:val="center"/>
              <w:rPr>
                <w:rFonts w:ascii="Arial" w:hAnsi="Arial" w:cs="Arial"/>
                <w:b/>
                <w:bCs/>
                <w:sz w:val="18"/>
                <w:szCs w:val="18"/>
              </w:rPr>
            </w:pPr>
            <w:r>
              <w:rPr>
                <w:rFonts w:ascii="Arial" w:hAnsi="Arial" w:cs="Arial"/>
                <w:b/>
                <w:bCs/>
                <w:sz w:val="18"/>
                <w:szCs w:val="18"/>
              </w:rPr>
              <w:t xml:space="preserve">Tvorba </w:t>
            </w:r>
          </w:p>
          <w:p w:rsidR="009813CA" w:rsidRDefault="009813CA">
            <w:pPr>
              <w:jc w:val="center"/>
              <w:rPr>
                <w:rFonts w:ascii="Arial" w:hAnsi="Arial" w:cs="Arial"/>
                <w:b/>
                <w:bCs/>
                <w:sz w:val="18"/>
                <w:szCs w:val="18"/>
              </w:rPr>
            </w:pPr>
            <w:r>
              <w:rPr>
                <w:rFonts w:ascii="Arial" w:hAnsi="Arial" w:cs="Arial"/>
                <w:b/>
                <w:bCs/>
                <w:sz w:val="18"/>
                <w:szCs w:val="18"/>
              </w:rPr>
              <w:t>OP</w:t>
            </w:r>
          </w:p>
        </w:tc>
        <w:tc>
          <w:tcPr>
            <w:tcW w:w="141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zániku opo</w:t>
            </w:r>
            <w:r>
              <w:rPr>
                <w:rFonts w:ascii="Arial" w:hAnsi="Arial" w:cs="Arial"/>
                <w:b/>
                <w:bCs/>
                <w:sz w:val="18"/>
                <w:szCs w:val="18"/>
              </w:rPr>
              <w:t>d</w:t>
            </w:r>
            <w:r>
              <w:rPr>
                <w:rFonts w:ascii="Arial" w:hAnsi="Arial" w:cs="Arial"/>
                <w:b/>
                <w:bCs/>
                <w:sz w:val="18"/>
                <w:szCs w:val="18"/>
              </w:rPr>
              <w:t>statnenosti</w:t>
            </w:r>
          </w:p>
        </w:tc>
        <w:tc>
          <w:tcPr>
            <w:tcW w:w="15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Zúčtovanie OP z dôvodu vyr</w:t>
            </w:r>
            <w:r>
              <w:rPr>
                <w:rFonts w:ascii="Arial" w:hAnsi="Arial" w:cs="Arial"/>
                <w:b/>
                <w:bCs/>
                <w:sz w:val="18"/>
                <w:szCs w:val="18"/>
              </w:rPr>
              <w:t>a</w:t>
            </w:r>
            <w:r>
              <w:rPr>
                <w:rFonts w:ascii="Arial" w:hAnsi="Arial" w:cs="Arial"/>
                <w:b/>
                <w:bCs/>
                <w:sz w:val="18"/>
                <w:szCs w:val="18"/>
              </w:rPr>
              <w:t>denia majetku z účtovníctva</w:t>
            </w:r>
          </w:p>
        </w:tc>
        <w:tc>
          <w:tcPr>
            <w:tcW w:w="1174" w:type="dxa"/>
            <w:tcBorders>
              <w:top w:val="nil"/>
              <w:left w:val="nil"/>
              <w:bottom w:val="nil"/>
              <w:right w:val="nil"/>
            </w:tcBorders>
            <w:shd w:val="clear" w:color="auto" w:fill="auto"/>
            <w:vAlign w:val="bottom"/>
            <w:hideMark/>
          </w:tcPr>
          <w:p w:rsidR="009813CA" w:rsidRDefault="009813CA" w:rsidP="005C73D2">
            <w:pPr>
              <w:jc w:val="center"/>
              <w:rPr>
                <w:rFonts w:ascii="Arial" w:hAnsi="Arial" w:cs="Arial"/>
                <w:b/>
                <w:bCs/>
                <w:sz w:val="18"/>
                <w:szCs w:val="18"/>
              </w:rPr>
            </w:pPr>
            <w:r>
              <w:rPr>
                <w:rFonts w:ascii="Arial" w:hAnsi="Arial" w:cs="Arial"/>
                <w:b/>
                <w:bCs/>
                <w:sz w:val="18"/>
                <w:szCs w:val="18"/>
              </w:rPr>
              <w:t>Stav k 31.12.201</w:t>
            </w:r>
            <w:r w:rsidR="009151A7">
              <w:rPr>
                <w:rFonts w:ascii="Arial" w:hAnsi="Arial" w:cs="Arial"/>
                <w:b/>
                <w:bCs/>
                <w:sz w:val="18"/>
                <w:szCs w:val="18"/>
              </w:rPr>
              <w:t>6</w:t>
            </w:r>
          </w:p>
        </w:tc>
      </w:tr>
      <w:tr w:rsidR="009813CA" w:rsidTr="0085048D">
        <w:trPr>
          <w:trHeight w:val="227"/>
        </w:trPr>
        <w:tc>
          <w:tcPr>
            <w:tcW w:w="2943" w:type="dxa"/>
            <w:tcBorders>
              <w:top w:val="nil"/>
              <w:left w:val="nil"/>
              <w:bottom w:val="single" w:sz="4" w:space="0" w:color="auto"/>
              <w:right w:val="nil"/>
            </w:tcBorders>
            <w:shd w:val="clear" w:color="auto" w:fill="auto"/>
            <w:vAlign w:val="bottom"/>
            <w:hideMark/>
          </w:tcPr>
          <w:p w:rsidR="009813CA" w:rsidRDefault="009813CA" w:rsidP="0085048D">
            <w:pPr>
              <w:suppressAutoHyphens/>
              <w:jc w:val="center"/>
              <w:rPr>
                <w:rFonts w:ascii="Arial" w:hAnsi="Arial" w:cs="Arial"/>
                <w:sz w:val="18"/>
                <w:szCs w:val="18"/>
              </w:rPr>
            </w:pPr>
            <w:r>
              <w:rPr>
                <w:rFonts w:ascii="Arial" w:hAnsi="Arial" w:cs="Arial"/>
                <w:sz w:val="18"/>
                <w:szCs w:val="18"/>
              </w:rPr>
              <w:t>a</w:t>
            </w:r>
          </w:p>
        </w:tc>
        <w:tc>
          <w:tcPr>
            <w:tcW w:w="106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063"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41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560"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7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z obchodného styku</w:t>
            </w:r>
          </w:p>
        </w:tc>
        <w:tc>
          <w:tcPr>
            <w:tcW w:w="1063" w:type="dxa"/>
            <w:tcBorders>
              <w:top w:val="nil"/>
              <w:left w:val="nil"/>
              <w:bottom w:val="nil"/>
              <w:right w:val="nil"/>
            </w:tcBorders>
            <w:shd w:val="clear" w:color="auto" w:fill="auto"/>
            <w:vAlign w:val="bottom"/>
            <w:hideMark/>
          </w:tcPr>
          <w:p w:rsidR="009813CA" w:rsidRDefault="009151A7" w:rsidP="002603A9">
            <w:pPr>
              <w:jc w:val="right"/>
              <w:rPr>
                <w:rFonts w:ascii="Arial" w:hAnsi="Arial" w:cs="Arial"/>
                <w:b/>
                <w:bCs/>
                <w:sz w:val="18"/>
                <w:szCs w:val="18"/>
              </w:rPr>
            </w:pPr>
            <w:r>
              <w:rPr>
                <w:rFonts w:ascii="Arial" w:hAnsi="Arial" w:cs="Arial"/>
                <w:b/>
                <w:bCs/>
                <w:sz w:val="18"/>
                <w:szCs w:val="18"/>
              </w:rPr>
              <w:t>1 343 451</w:t>
            </w:r>
          </w:p>
        </w:tc>
        <w:tc>
          <w:tcPr>
            <w:tcW w:w="1063" w:type="dxa"/>
            <w:tcBorders>
              <w:top w:val="nil"/>
              <w:left w:val="nil"/>
              <w:bottom w:val="nil"/>
              <w:right w:val="nil"/>
            </w:tcBorders>
            <w:shd w:val="clear" w:color="auto" w:fill="auto"/>
            <w:vAlign w:val="bottom"/>
            <w:hideMark/>
          </w:tcPr>
          <w:p w:rsidR="009813CA" w:rsidRDefault="009151A7">
            <w:pPr>
              <w:jc w:val="right"/>
              <w:rPr>
                <w:rFonts w:ascii="Arial" w:hAnsi="Arial" w:cs="Arial"/>
                <w:sz w:val="18"/>
                <w:szCs w:val="18"/>
              </w:rPr>
            </w:pPr>
            <w:r>
              <w:rPr>
                <w:rFonts w:ascii="Arial" w:hAnsi="Arial" w:cs="Arial"/>
                <w:sz w:val="18"/>
                <w:szCs w:val="18"/>
              </w:rPr>
              <w:t>250 094</w:t>
            </w:r>
          </w:p>
        </w:tc>
        <w:tc>
          <w:tcPr>
            <w:tcW w:w="1417" w:type="dxa"/>
            <w:tcBorders>
              <w:top w:val="nil"/>
              <w:left w:val="nil"/>
              <w:bottom w:val="nil"/>
              <w:right w:val="nil"/>
            </w:tcBorders>
            <w:shd w:val="clear" w:color="auto" w:fill="auto"/>
            <w:vAlign w:val="bottom"/>
            <w:hideMark/>
          </w:tcPr>
          <w:p w:rsidR="009813CA" w:rsidRDefault="009151A7" w:rsidP="00816B98">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151A7" w:rsidP="009151A7">
            <w:pPr>
              <w:jc w:val="right"/>
              <w:rPr>
                <w:rFonts w:ascii="Arial" w:hAnsi="Arial" w:cs="Arial"/>
                <w:sz w:val="18"/>
                <w:szCs w:val="18"/>
              </w:rPr>
            </w:pPr>
            <w:r>
              <w:rPr>
                <w:rFonts w:ascii="Arial" w:hAnsi="Arial" w:cs="Arial"/>
                <w:sz w:val="18"/>
                <w:szCs w:val="18"/>
              </w:rPr>
              <w:t>1 142 393</w:t>
            </w:r>
          </w:p>
        </w:tc>
        <w:tc>
          <w:tcPr>
            <w:tcW w:w="1174" w:type="dxa"/>
            <w:tcBorders>
              <w:top w:val="nil"/>
              <w:left w:val="nil"/>
              <w:bottom w:val="nil"/>
              <w:right w:val="nil"/>
            </w:tcBorders>
            <w:shd w:val="clear" w:color="auto" w:fill="auto"/>
            <w:vAlign w:val="bottom"/>
            <w:hideMark/>
          </w:tcPr>
          <w:p w:rsidR="009813CA" w:rsidRDefault="009151A7" w:rsidP="00816B98">
            <w:pPr>
              <w:jc w:val="right"/>
              <w:rPr>
                <w:rFonts w:ascii="Arial" w:hAnsi="Arial" w:cs="Arial"/>
                <w:sz w:val="18"/>
                <w:szCs w:val="18"/>
              </w:rPr>
            </w:pPr>
            <w:r>
              <w:rPr>
                <w:rFonts w:ascii="Arial" w:hAnsi="Arial" w:cs="Arial"/>
                <w:sz w:val="18"/>
                <w:szCs w:val="18"/>
              </w:rPr>
              <w:t>451 152</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voči dcérskej účtovnej jednotke a materskej účtovnej jednotke</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Pohľadávky voči spoločníkom, členom a združeniu</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sz w:val="18"/>
                <w:szCs w:val="18"/>
              </w:rPr>
            </w:pPr>
            <w:r>
              <w:rPr>
                <w:rFonts w:ascii="Arial" w:hAnsi="Arial" w:cs="Arial"/>
                <w:sz w:val="18"/>
                <w:szCs w:val="18"/>
              </w:rPr>
              <w:t>Iné pohľadávky</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06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56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17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2943" w:type="dxa"/>
            <w:tcBorders>
              <w:top w:val="nil"/>
              <w:left w:val="nil"/>
              <w:bottom w:val="nil"/>
              <w:right w:val="nil"/>
            </w:tcBorders>
            <w:shd w:val="clear" w:color="auto" w:fill="auto"/>
            <w:vAlign w:val="bottom"/>
            <w:hideMark/>
          </w:tcPr>
          <w:p w:rsidR="009813CA" w:rsidRDefault="009813CA" w:rsidP="0085048D">
            <w:pPr>
              <w:suppressAutoHyphens/>
              <w:rPr>
                <w:rFonts w:ascii="Arial" w:hAnsi="Arial" w:cs="Arial"/>
                <w:b/>
                <w:bCs/>
                <w:sz w:val="18"/>
                <w:szCs w:val="18"/>
              </w:rPr>
            </w:pPr>
            <w:r>
              <w:rPr>
                <w:rFonts w:ascii="Arial" w:hAnsi="Arial" w:cs="Arial"/>
                <w:b/>
                <w:bCs/>
                <w:sz w:val="18"/>
                <w:szCs w:val="18"/>
              </w:rPr>
              <w:t>Pohľadávky spolu</w:t>
            </w:r>
          </w:p>
        </w:tc>
        <w:tc>
          <w:tcPr>
            <w:tcW w:w="1063" w:type="dxa"/>
            <w:tcBorders>
              <w:top w:val="single" w:sz="4" w:space="0" w:color="auto"/>
              <w:left w:val="nil"/>
              <w:bottom w:val="double" w:sz="6" w:space="0" w:color="auto"/>
              <w:right w:val="nil"/>
            </w:tcBorders>
            <w:shd w:val="clear" w:color="auto" w:fill="auto"/>
            <w:vAlign w:val="bottom"/>
            <w:hideMark/>
          </w:tcPr>
          <w:p w:rsidR="009813CA" w:rsidRDefault="009151A7" w:rsidP="000C6B5F">
            <w:pPr>
              <w:jc w:val="right"/>
              <w:rPr>
                <w:rFonts w:ascii="Arial" w:hAnsi="Arial" w:cs="Arial"/>
                <w:b/>
                <w:bCs/>
                <w:sz w:val="18"/>
                <w:szCs w:val="18"/>
              </w:rPr>
            </w:pPr>
            <w:r>
              <w:rPr>
                <w:rFonts w:ascii="Arial" w:hAnsi="Arial" w:cs="Arial"/>
                <w:b/>
                <w:bCs/>
                <w:sz w:val="18"/>
                <w:szCs w:val="18"/>
              </w:rPr>
              <w:t>1 343 451</w:t>
            </w:r>
          </w:p>
        </w:tc>
        <w:tc>
          <w:tcPr>
            <w:tcW w:w="1063"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250 094</w:t>
            </w:r>
          </w:p>
        </w:tc>
        <w:tc>
          <w:tcPr>
            <w:tcW w:w="1417" w:type="dxa"/>
            <w:tcBorders>
              <w:top w:val="single" w:sz="4" w:space="0" w:color="auto"/>
              <w:left w:val="nil"/>
              <w:bottom w:val="double" w:sz="6" w:space="0" w:color="auto"/>
              <w:right w:val="nil"/>
            </w:tcBorders>
            <w:shd w:val="clear" w:color="auto" w:fill="auto"/>
            <w:vAlign w:val="bottom"/>
            <w:hideMark/>
          </w:tcPr>
          <w:p w:rsidR="009813CA" w:rsidRDefault="009151A7" w:rsidP="000C6B5F">
            <w:pPr>
              <w:jc w:val="right"/>
              <w:rPr>
                <w:rFonts w:ascii="Arial" w:hAnsi="Arial" w:cs="Arial"/>
                <w:b/>
                <w:bCs/>
                <w:sz w:val="18"/>
                <w:szCs w:val="18"/>
              </w:rPr>
            </w:pPr>
            <w:r>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rsidR="009813CA" w:rsidRDefault="009151A7" w:rsidP="009151A7">
            <w:pPr>
              <w:jc w:val="right"/>
              <w:rPr>
                <w:rFonts w:ascii="Arial" w:hAnsi="Arial" w:cs="Arial"/>
                <w:b/>
                <w:bCs/>
                <w:sz w:val="18"/>
                <w:szCs w:val="18"/>
              </w:rPr>
            </w:pPr>
            <w:r>
              <w:rPr>
                <w:rFonts w:ascii="Arial" w:hAnsi="Arial" w:cs="Arial"/>
                <w:b/>
                <w:bCs/>
                <w:sz w:val="18"/>
                <w:szCs w:val="18"/>
              </w:rPr>
              <w:t>1 142 393</w:t>
            </w:r>
          </w:p>
        </w:tc>
        <w:tc>
          <w:tcPr>
            <w:tcW w:w="1174"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451 152</w:t>
            </w:r>
          </w:p>
        </w:tc>
      </w:tr>
    </w:tbl>
    <w:p w:rsidR="0065790C" w:rsidRDefault="0065790C" w:rsidP="00615F6D">
      <w:pPr>
        <w:pStyle w:val="odstavec"/>
      </w:pPr>
    </w:p>
    <w:p w:rsidR="0085048D" w:rsidRPr="00CE19D0" w:rsidRDefault="0085048D" w:rsidP="00615F6D">
      <w:pPr>
        <w:pStyle w:val="odstavec"/>
      </w:pPr>
    </w:p>
    <w:bookmarkEnd w:id="31"/>
    <w:p w:rsidR="00C9655D" w:rsidRDefault="00393F4B" w:rsidP="00615F6D">
      <w:pPr>
        <w:pStyle w:val="odstavec"/>
      </w:pPr>
      <w:r w:rsidRPr="0084597F">
        <w:t>Opravné položky k pohľadávkam sa tvoria v súlade so smernicou „</w:t>
      </w:r>
      <w:proofErr w:type="spellStart"/>
      <w:r w:rsidRPr="0084597F">
        <w:t>IFN-Konsolidierungshandbuch</w:t>
      </w:r>
      <w:proofErr w:type="spellEnd"/>
      <w:r w:rsidRPr="0084597F">
        <w:t>“ (vo výške 30%, 50% resp. 90% na pohľadávky, ktoré sú po lehote splatnosti viac než 60, 180 resp. 360 dní); v špecifických prípadoch (</w:t>
      </w:r>
      <w:proofErr w:type="spellStart"/>
      <w:r w:rsidRPr="0084597F">
        <w:t>o.i</w:t>
      </w:r>
      <w:proofErr w:type="spellEnd"/>
      <w:r w:rsidRPr="0084597F">
        <w:t>. dohodnuté splátkové kalendáre) je možné ich výšku jednotlivo upraviť</w:t>
      </w:r>
      <w:r w:rsidRPr="003C4A82">
        <w:t>.</w:t>
      </w:r>
    </w:p>
    <w:p w:rsidR="00393F4B" w:rsidRPr="00CE19D0" w:rsidRDefault="00393F4B" w:rsidP="00615F6D">
      <w:pPr>
        <w:pStyle w:val="odstavec"/>
      </w:pPr>
    </w:p>
    <w:p w:rsidR="00C10476" w:rsidRPr="00CE19D0" w:rsidRDefault="00C10476" w:rsidP="00615F6D">
      <w:pPr>
        <w:pStyle w:val="odstavec"/>
      </w:pPr>
      <w:r w:rsidRPr="00CE19D0">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310B59">
        <w:t>31.decembru 2016</w:t>
      </w:r>
      <w:r w:rsidR="00582019" w:rsidRPr="00CE19D0">
        <w:fldChar w:fldCharType="end"/>
      </w:r>
      <w:r w:rsidR="003425E2" w:rsidRPr="00CE19D0">
        <w:t xml:space="preserve"> je uvedená </w:t>
      </w:r>
      <w:r w:rsidRPr="00CE19D0">
        <w:t>v</w:t>
      </w:r>
      <w:r w:rsidR="003425E2" w:rsidRPr="00CE19D0">
        <w:t> </w:t>
      </w:r>
      <w:r w:rsidRPr="00CE19D0">
        <w:t>nasledujúcej tabuľke:</w:t>
      </w:r>
    </w:p>
    <w:p w:rsidR="009813CA" w:rsidRPr="00CE19D0" w:rsidRDefault="009813CA" w:rsidP="00615F6D">
      <w:pPr>
        <w:pStyle w:val="odstavec"/>
      </w:pPr>
      <w:bookmarkStart w:id="33" w:name="FWT_age_structure_of_claims_1"/>
      <w:r>
        <w:t xml:space="preserve"> </w:t>
      </w:r>
    </w:p>
    <w:tbl>
      <w:tblPr>
        <w:tblW w:w="0" w:type="auto"/>
        <w:tblInd w:w="426" w:type="dxa"/>
        <w:tblLayout w:type="fixed"/>
        <w:tblLook w:val="04A0" w:firstRow="1" w:lastRow="0" w:firstColumn="1" w:lastColumn="0" w:noHBand="0" w:noVBand="1"/>
      </w:tblPr>
      <w:tblGrid>
        <w:gridCol w:w="3368"/>
        <w:gridCol w:w="1964"/>
        <w:gridCol w:w="1964"/>
        <w:gridCol w:w="1964"/>
      </w:tblGrid>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34" w:name="RANGE!B5:E22"/>
            <w:r>
              <w:rPr>
                <w:rFonts w:ascii="Arial" w:hAnsi="Arial" w:cs="Arial"/>
                <w:b/>
                <w:bCs/>
                <w:sz w:val="18"/>
                <w:szCs w:val="18"/>
              </w:rPr>
              <w:t>Názov položky</w:t>
            </w:r>
            <w:bookmarkEnd w:id="34"/>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V lehote splatnosti</w:t>
            </w:r>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 lehote splatnosti</w:t>
            </w:r>
          </w:p>
        </w:tc>
        <w:tc>
          <w:tcPr>
            <w:tcW w:w="196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Pohľadávky spolu</w:t>
            </w:r>
          </w:p>
        </w:tc>
      </w:tr>
      <w:tr w:rsidR="009813CA" w:rsidTr="0085048D">
        <w:trPr>
          <w:trHeight w:val="227"/>
        </w:trPr>
        <w:tc>
          <w:tcPr>
            <w:tcW w:w="336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964"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9813CA" w:rsidTr="0085048D">
        <w:trPr>
          <w:trHeight w:val="227"/>
        </w:trPr>
        <w:tc>
          <w:tcPr>
            <w:tcW w:w="9260" w:type="dxa"/>
            <w:gridSpan w:val="4"/>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pohľadávky</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z obchodného styku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dcérskej účtovnej jednotke a materskej účtovnej jednotke</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Pohľadávky voči spoločníkom, členom a združeniu</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0C6B5F">
            <w:pPr>
              <w:rPr>
                <w:rFonts w:ascii="Arial" w:hAnsi="Arial" w:cs="Arial"/>
                <w:sz w:val="18"/>
                <w:szCs w:val="18"/>
              </w:rPr>
            </w:pPr>
            <w:r>
              <w:rPr>
                <w:rFonts w:ascii="Arial" w:hAnsi="Arial" w:cs="Arial"/>
                <w:sz w:val="18"/>
                <w:szCs w:val="18"/>
              </w:rPr>
              <w:t>Odložená daňová pohľadávka</w:t>
            </w:r>
          </w:p>
        </w:tc>
        <w:tc>
          <w:tcPr>
            <w:tcW w:w="1964" w:type="dxa"/>
            <w:tcBorders>
              <w:top w:val="nil"/>
              <w:left w:val="nil"/>
              <w:bottom w:val="nil"/>
              <w:right w:val="nil"/>
            </w:tcBorders>
            <w:shd w:val="clear" w:color="auto" w:fill="auto"/>
            <w:vAlign w:val="bottom"/>
            <w:hideMark/>
          </w:tcPr>
          <w:p w:rsidR="009813CA" w:rsidRDefault="009151A7">
            <w:pPr>
              <w:jc w:val="right"/>
              <w:rPr>
                <w:rFonts w:ascii="Arial" w:hAnsi="Arial" w:cs="Arial"/>
                <w:sz w:val="18"/>
                <w:szCs w:val="18"/>
              </w:rPr>
            </w:pPr>
            <w:r>
              <w:rPr>
                <w:rFonts w:ascii="Arial" w:hAnsi="Arial" w:cs="Arial"/>
                <w:sz w:val="18"/>
                <w:szCs w:val="18"/>
              </w:rPr>
              <w:t>265 490</w:t>
            </w:r>
          </w:p>
        </w:tc>
        <w:tc>
          <w:tcPr>
            <w:tcW w:w="196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265 490</w:t>
            </w:r>
          </w:p>
        </w:tc>
      </w:tr>
      <w:tr w:rsidR="009813CA" w:rsidTr="0085048D">
        <w:trPr>
          <w:trHeight w:val="227"/>
        </w:trPr>
        <w:tc>
          <w:tcPr>
            <w:tcW w:w="3368"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Dlhodobé pohľadávky spolu</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265 490</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rsidR="009813CA" w:rsidRDefault="009151A7">
            <w:pPr>
              <w:jc w:val="right"/>
              <w:rPr>
                <w:rFonts w:ascii="Arial" w:hAnsi="Arial" w:cs="Arial"/>
                <w:b/>
                <w:bCs/>
                <w:sz w:val="18"/>
                <w:szCs w:val="18"/>
              </w:rPr>
            </w:pPr>
            <w:r>
              <w:rPr>
                <w:rFonts w:ascii="Arial" w:hAnsi="Arial" w:cs="Arial"/>
                <w:b/>
                <w:bCs/>
                <w:sz w:val="18"/>
                <w:szCs w:val="18"/>
              </w:rPr>
              <w:t>265 490</w:t>
            </w:r>
          </w:p>
        </w:tc>
      </w:tr>
      <w:tr w:rsidR="009813CA" w:rsidTr="00C72AE5">
        <w:trPr>
          <w:trHeight w:val="498"/>
        </w:trPr>
        <w:tc>
          <w:tcPr>
            <w:tcW w:w="9260" w:type="dxa"/>
            <w:gridSpan w:val="4"/>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Krátkodobé pohľadávky</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Pohľadávky z obchodného styku</w:t>
            </w:r>
          </w:p>
        </w:tc>
        <w:tc>
          <w:tcPr>
            <w:tcW w:w="1964" w:type="dxa"/>
            <w:tcBorders>
              <w:top w:val="nil"/>
              <w:left w:val="nil"/>
              <w:bottom w:val="nil"/>
              <w:right w:val="nil"/>
            </w:tcBorders>
            <w:shd w:val="clear" w:color="auto" w:fill="auto"/>
            <w:vAlign w:val="bottom"/>
            <w:hideMark/>
          </w:tcPr>
          <w:p w:rsidR="009151A7" w:rsidRDefault="00D46269" w:rsidP="00EB7381">
            <w:pPr>
              <w:jc w:val="right"/>
              <w:rPr>
                <w:rFonts w:ascii="Arial" w:hAnsi="Arial" w:cs="Arial"/>
                <w:b/>
                <w:bCs/>
                <w:sz w:val="18"/>
                <w:szCs w:val="18"/>
              </w:rPr>
            </w:pPr>
            <w:r>
              <w:rPr>
                <w:rFonts w:ascii="Arial" w:hAnsi="Arial" w:cs="Arial"/>
                <w:b/>
                <w:bCs/>
                <w:sz w:val="18"/>
                <w:szCs w:val="18"/>
              </w:rPr>
              <w:t>1 900 544</w:t>
            </w:r>
          </w:p>
        </w:tc>
        <w:tc>
          <w:tcPr>
            <w:tcW w:w="1964" w:type="dxa"/>
            <w:tcBorders>
              <w:top w:val="nil"/>
              <w:left w:val="nil"/>
              <w:bottom w:val="nil"/>
              <w:right w:val="nil"/>
            </w:tcBorders>
            <w:shd w:val="clear" w:color="auto" w:fill="auto"/>
            <w:vAlign w:val="bottom"/>
            <w:hideMark/>
          </w:tcPr>
          <w:p w:rsidR="009151A7" w:rsidRDefault="00C72AE5" w:rsidP="00EB7381">
            <w:pPr>
              <w:jc w:val="right"/>
              <w:rPr>
                <w:rFonts w:ascii="Arial" w:hAnsi="Arial" w:cs="Arial"/>
                <w:b/>
                <w:bCs/>
                <w:sz w:val="18"/>
                <w:szCs w:val="18"/>
              </w:rPr>
            </w:pPr>
            <w:r>
              <w:rPr>
                <w:rFonts w:ascii="Arial" w:hAnsi="Arial" w:cs="Arial"/>
                <w:b/>
                <w:bCs/>
                <w:sz w:val="18"/>
                <w:szCs w:val="18"/>
              </w:rPr>
              <w:t>2 092 574</w:t>
            </w:r>
          </w:p>
        </w:tc>
        <w:tc>
          <w:tcPr>
            <w:tcW w:w="1964" w:type="dxa"/>
            <w:tcBorders>
              <w:top w:val="nil"/>
              <w:left w:val="nil"/>
              <w:bottom w:val="nil"/>
              <w:right w:val="nil"/>
            </w:tcBorders>
            <w:shd w:val="clear" w:color="auto" w:fill="auto"/>
            <w:vAlign w:val="bottom"/>
            <w:hideMark/>
          </w:tcPr>
          <w:p w:rsidR="009151A7" w:rsidRDefault="00D46269" w:rsidP="00EB7381">
            <w:pPr>
              <w:jc w:val="right"/>
              <w:rPr>
                <w:rFonts w:ascii="Arial" w:hAnsi="Arial" w:cs="Arial"/>
                <w:b/>
                <w:bCs/>
                <w:sz w:val="18"/>
                <w:szCs w:val="18"/>
              </w:rPr>
            </w:pPr>
            <w:r>
              <w:rPr>
                <w:rFonts w:ascii="Arial" w:hAnsi="Arial" w:cs="Arial"/>
                <w:b/>
                <w:bCs/>
                <w:sz w:val="18"/>
                <w:szCs w:val="18"/>
              </w:rPr>
              <w:t>3 599 368</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Pohľadávky voči dcérskej účtovnej jednotke a materskej účtovnej jednotke</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b/>
                <w:bCs/>
                <w:sz w:val="18"/>
                <w:szCs w:val="18"/>
              </w:rPr>
            </w:pPr>
            <w:r>
              <w:rPr>
                <w:rFonts w:ascii="Arial" w:hAnsi="Arial" w:cs="Arial"/>
                <w:b/>
                <w:bCs/>
                <w:sz w:val="18"/>
                <w:szCs w:val="18"/>
              </w:rPr>
              <w:t>0</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Ostatné pohľadávky v rámci konsolid</w:t>
            </w:r>
            <w:r>
              <w:rPr>
                <w:rFonts w:ascii="Arial" w:hAnsi="Arial" w:cs="Arial"/>
                <w:sz w:val="18"/>
                <w:szCs w:val="18"/>
              </w:rPr>
              <w:t>o</w:t>
            </w:r>
            <w:r>
              <w:rPr>
                <w:rFonts w:ascii="Arial" w:hAnsi="Arial" w:cs="Arial"/>
                <w:sz w:val="18"/>
                <w:szCs w:val="18"/>
              </w:rPr>
              <w:t>vaného celku</w:t>
            </w:r>
          </w:p>
        </w:tc>
        <w:tc>
          <w:tcPr>
            <w:tcW w:w="1964" w:type="dxa"/>
            <w:tcBorders>
              <w:top w:val="nil"/>
              <w:left w:val="nil"/>
              <w:bottom w:val="nil"/>
              <w:right w:val="nil"/>
            </w:tcBorders>
            <w:shd w:val="clear" w:color="auto" w:fill="auto"/>
            <w:vAlign w:val="bottom"/>
            <w:hideMark/>
          </w:tcPr>
          <w:p w:rsidR="009151A7" w:rsidRDefault="00D46269" w:rsidP="00D46269">
            <w:pPr>
              <w:jc w:val="right"/>
              <w:rPr>
                <w:rFonts w:ascii="Arial" w:hAnsi="Arial" w:cs="Arial"/>
                <w:sz w:val="18"/>
                <w:szCs w:val="18"/>
              </w:rPr>
            </w:pPr>
            <w:r>
              <w:rPr>
                <w:rFonts w:ascii="Arial" w:hAnsi="Arial" w:cs="Arial"/>
                <w:sz w:val="18"/>
                <w:szCs w:val="18"/>
              </w:rPr>
              <w:t>47 222</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D46269">
            <w:pPr>
              <w:jc w:val="right"/>
              <w:rPr>
                <w:rFonts w:ascii="Arial" w:hAnsi="Arial" w:cs="Arial"/>
                <w:b/>
                <w:bCs/>
                <w:sz w:val="18"/>
                <w:szCs w:val="18"/>
              </w:rPr>
            </w:pPr>
            <w:r>
              <w:rPr>
                <w:rFonts w:ascii="Arial" w:hAnsi="Arial" w:cs="Arial"/>
                <w:b/>
                <w:bCs/>
                <w:sz w:val="18"/>
                <w:szCs w:val="18"/>
              </w:rPr>
              <w:t>47 222</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Pohľadávky voči spoločníkom, členom a združeniu</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b/>
                <w:bCs/>
                <w:sz w:val="18"/>
                <w:szCs w:val="18"/>
              </w:rPr>
            </w:pPr>
            <w:r>
              <w:rPr>
                <w:rFonts w:ascii="Arial" w:hAnsi="Arial" w:cs="Arial"/>
                <w:b/>
                <w:bCs/>
                <w:sz w:val="18"/>
                <w:szCs w:val="18"/>
              </w:rPr>
              <w:t>0</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Sociálne poistenie</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b/>
                <w:bCs/>
                <w:sz w:val="18"/>
                <w:szCs w:val="18"/>
              </w:rPr>
            </w:pPr>
            <w:r>
              <w:rPr>
                <w:rFonts w:ascii="Arial" w:hAnsi="Arial" w:cs="Arial"/>
                <w:b/>
                <w:bCs/>
                <w:sz w:val="18"/>
                <w:szCs w:val="18"/>
              </w:rPr>
              <w:t>0</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Daňové pohľadávky a dotácie</w:t>
            </w:r>
          </w:p>
        </w:tc>
        <w:tc>
          <w:tcPr>
            <w:tcW w:w="1964" w:type="dxa"/>
            <w:tcBorders>
              <w:top w:val="nil"/>
              <w:left w:val="nil"/>
              <w:bottom w:val="nil"/>
              <w:right w:val="nil"/>
            </w:tcBorders>
            <w:shd w:val="clear" w:color="auto" w:fill="auto"/>
            <w:vAlign w:val="bottom"/>
            <w:hideMark/>
          </w:tcPr>
          <w:p w:rsidR="009151A7" w:rsidRDefault="00D46269">
            <w:pPr>
              <w:jc w:val="right"/>
              <w:rPr>
                <w:rFonts w:ascii="Arial" w:hAnsi="Arial" w:cs="Arial"/>
                <w:sz w:val="18"/>
                <w:szCs w:val="18"/>
              </w:rPr>
            </w:pPr>
            <w:r>
              <w:rPr>
                <w:rFonts w:ascii="Arial" w:hAnsi="Arial" w:cs="Arial"/>
                <w:sz w:val="18"/>
                <w:szCs w:val="18"/>
              </w:rPr>
              <w:t>751 615</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D46269">
            <w:pPr>
              <w:jc w:val="right"/>
              <w:rPr>
                <w:rFonts w:ascii="Arial" w:hAnsi="Arial" w:cs="Arial"/>
                <w:b/>
                <w:bCs/>
                <w:sz w:val="18"/>
                <w:szCs w:val="18"/>
              </w:rPr>
            </w:pPr>
            <w:r>
              <w:rPr>
                <w:rFonts w:ascii="Arial" w:hAnsi="Arial" w:cs="Arial"/>
                <w:b/>
                <w:bCs/>
                <w:sz w:val="18"/>
                <w:szCs w:val="18"/>
              </w:rPr>
              <w:t>751 615</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sz w:val="18"/>
                <w:szCs w:val="18"/>
              </w:rPr>
            </w:pPr>
            <w:r>
              <w:rPr>
                <w:rFonts w:ascii="Arial" w:hAnsi="Arial" w:cs="Arial"/>
                <w:sz w:val="18"/>
                <w:szCs w:val="18"/>
              </w:rPr>
              <w:t>Iné pohľadávky</w:t>
            </w:r>
          </w:p>
        </w:tc>
        <w:tc>
          <w:tcPr>
            <w:tcW w:w="1964" w:type="dxa"/>
            <w:tcBorders>
              <w:top w:val="nil"/>
              <w:left w:val="nil"/>
              <w:bottom w:val="nil"/>
              <w:right w:val="nil"/>
            </w:tcBorders>
            <w:shd w:val="clear" w:color="auto" w:fill="auto"/>
            <w:vAlign w:val="bottom"/>
            <w:hideMark/>
          </w:tcPr>
          <w:p w:rsidR="009151A7" w:rsidRDefault="00D46269">
            <w:pPr>
              <w:jc w:val="right"/>
              <w:rPr>
                <w:rFonts w:ascii="Arial" w:hAnsi="Arial" w:cs="Arial"/>
                <w:sz w:val="18"/>
                <w:szCs w:val="18"/>
              </w:rPr>
            </w:pPr>
            <w:r>
              <w:rPr>
                <w:rFonts w:ascii="Arial" w:hAnsi="Arial" w:cs="Arial"/>
                <w:sz w:val="18"/>
                <w:szCs w:val="18"/>
              </w:rPr>
              <w:t>49 004</w:t>
            </w:r>
          </w:p>
        </w:tc>
        <w:tc>
          <w:tcPr>
            <w:tcW w:w="1964" w:type="dxa"/>
            <w:tcBorders>
              <w:top w:val="nil"/>
              <w:left w:val="nil"/>
              <w:bottom w:val="nil"/>
              <w:right w:val="nil"/>
            </w:tcBorders>
            <w:shd w:val="clear" w:color="auto" w:fill="auto"/>
            <w:vAlign w:val="bottom"/>
            <w:hideMark/>
          </w:tcPr>
          <w:p w:rsidR="009151A7" w:rsidRDefault="009151A7">
            <w:pPr>
              <w:jc w:val="right"/>
              <w:rPr>
                <w:rFonts w:ascii="Arial" w:hAnsi="Arial" w:cs="Arial"/>
                <w:sz w:val="18"/>
                <w:szCs w:val="18"/>
              </w:rPr>
            </w:pPr>
            <w:r>
              <w:rPr>
                <w:rFonts w:ascii="Arial" w:hAnsi="Arial" w:cs="Arial"/>
                <w:sz w:val="18"/>
                <w:szCs w:val="18"/>
              </w:rPr>
              <w:t>0</w:t>
            </w:r>
          </w:p>
        </w:tc>
        <w:tc>
          <w:tcPr>
            <w:tcW w:w="1964" w:type="dxa"/>
            <w:tcBorders>
              <w:top w:val="nil"/>
              <w:left w:val="nil"/>
              <w:bottom w:val="nil"/>
              <w:right w:val="nil"/>
            </w:tcBorders>
            <w:shd w:val="clear" w:color="auto" w:fill="auto"/>
            <w:vAlign w:val="bottom"/>
            <w:hideMark/>
          </w:tcPr>
          <w:p w:rsidR="009151A7" w:rsidRDefault="00D46269">
            <w:pPr>
              <w:jc w:val="right"/>
              <w:rPr>
                <w:rFonts w:ascii="Arial" w:hAnsi="Arial" w:cs="Arial"/>
                <w:b/>
                <w:bCs/>
                <w:sz w:val="18"/>
                <w:szCs w:val="18"/>
              </w:rPr>
            </w:pPr>
            <w:r>
              <w:rPr>
                <w:rFonts w:ascii="Arial" w:hAnsi="Arial" w:cs="Arial"/>
                <w:b/>
                <w:bCs/>
                <w:sz w:val="18"/>
                <w:szCs w:val="18"/>
              </w:rPr>
              <w:t>49 004</w:t>
            </w:r>
          </w:p>
        </w:tc>
      </w:tr>
      <w:tr w:rsidR="009151A7" w:rsidTr="0085048D">
        <w:trPr>
          <w:trHeight w:val="227"/>
        </w:trPr>
        <w:tc>
          <w:tcPr>
            <w:tcW w:w="3368" w:type="dxa"/>
            <w:tcBorders>
              <w:top w:val="nil"/>
              <w:left w:val="nil"/>
              <w:bottom w:val="nil"/>
              <w:right w:val="nil"/>
            </w:tcBorders>
            <w:shd w:val="clear" w:color="auto" w:fill="auto"/>
            <w:vAlign w:val="bottom"/>
            <w:hideMark/>
          </w:tcPr>
          <w:p w:rsidR="009151A7" w:rsidRDefault="009151A7">
            <w:pPr>
              <w:rPr>
                <w:rFonts w:ascii="Arial" w:hAnsi="Arial" w:cs="Arial"/>
                <w:b/>
                <w:bCs/>
                <w:sz w:val="18"/>
                <w:szCs w:val="18"/>
              </w:rPr>
            </w:pPr>
            <w:r>
              <w:rPr>
                <w:rFonts w:ascii="Arial" w:hAnsi="Arial" w:cs="Arial"/>
                <w:b/>
                <w:bCs/>
                <w:sz w:val="18"/>
                <w:szCs w:val="18"/>
              </w:rPr>
              <w:t>Krátkodobé pohľadávky spolu</w:t>
            </w:r>
          </w:p>
        </w:tc>
        <w:tc>
          <w:tcPr>
            <w:tcW w:w="1964" w:type="dxa"/>
            <w:tcBorders>
              <w:top w:val="single" w:sz="4" w:space="0" w:color="auto"/>
              <w:left w:val="nil"/>
              <w:bottom w:val="double" w:sz="6" w:space="0" w:color="auto"/>
              <w:right w:val="nil"/>
            </w:tcBorders>
            <w:shd w:val="clear" w:color="auto" w:fill="auto"/>
            <w:vAlign w:val="bottom"/>
            <w:hideMark/>
          </w:tcPr>
          <w:p w:rsidR="009151A7" w:rsidRDefault="00D46269" w:rsidP="00D46269">
            <w:pPr>
              <w:jc w:val="right"/>
              <w:rPr>
                <w:rFonts w:ascii="Arial" w:hAnsi="Arial" w:cs="Arial"/>
                <w:b/>
                <w:bCs/>
                <w:sz w:val="18"/>
                <w:szCs w:val="18"/>
              </w:rPr>
            </w:pPr>
            <w:r>
              <w:rPr>
                <w:rFonts w:ascii="Arial" w:hAnsi="Arial" w:cs="Arial"/>
                <w:b/>
                <w:bCs/>
                <w:sz w:val="18"/>
                <w:szCs w:val="18"/>
              </w:rPr>
              <w:t>2 748 385</w:t>
            </w:r>
          </w:p>
        </w:tc>
        <w:tc>
          <w:tcPr>
            <w:tcW w:w="1964" w:type="dxa"/>
            <w:tcBorders>
              <w:top w:val="single" w:sz="4" w:space="0" w:color="auto"/>
              <w:left w:val="nil"/>
              <w:bottom w:val="double" w:sz="6" w:space="0" w:color="auto"/>
              <w:right w:val="nil"/>
            </w:tcBorders>
            <w:shd w:val="clear" w:color="auto" w:fill="auto"/>
            <w:vAlign w:val="bottom"/>
            <w:hideMark/>
          </w:tcPr>
          <w:p w:rsidR="009151A7" w:rsidRDefault="00D46269" w:rsidP="00603E83">
            <w:pPr>
              <w:jc w:val="right"/>
              <w:rPr>
                <w:rFonts w:ascii="Arial" w:hAnsi="Arial" w:cs="Arial"/>
                <w:b/>
                <w:bCs/>
                <w:sz w:val="18"/>
                <w:szCs w:val="18"/>
              </w:rPr>
            </w:pPr>
            <w:r>
              <w:rPr>
                <w:rFonts w:ascii="Arial" w:hAnsi="Arial" w:cs="Arial"/>
                <w:b/>
                <w:bCs/>
                <w:sz w:val="18"/>
                <w:szCs w:val="18"/>
              </w:rPr>
              <w:t>2 092 574</w:t>
            </w:r>
          </w:p>
        </w:tc>
        <w:tc>
          <w:tcPr>
            <w:tcW w:w="1964" w:type="dxa"/>
            <w:tcBorders>
              <w:top w:val="single" w:sz="4" w:space="0" w:color="auto"/>
              <w:left w:val="nil"/>
              <w:bottom w:val="double" w:sz="6" w:space="0" w:color="auto"/>
              <w:right w:val="nil"/>
            </w:tcBorders>
            <w:shd w:val="clear" w:color="auto" w:fill="auto"/>
            <w:vAlign w:val="bottom"/>
            <w:hideMark/>
          </w:tcPr>
          <w:p w:rsidR="009151A7" w:rsidRDefault="00D46269" w:rsidP="00232BAE">
            <w:pPr>
              <w:jc w:val="right"/>
              <w:rPr>
                <w:rFonts w:ascii="Arial" w:hAnsi="Arial" w:cs="Arial"/>
                <w:b/>
                <w:bCs/>
                <w:sz w:val="18"/>
                <w:szCs w:val="18"/>
              </w:rPr>
            </w:pPr>
            <w:r>
              <w:rPr>
                <w:rFonts w:ascii="Arial" w:hAnsi="Arial" w:cs="Arial"/>
                <w:b/>
                <w:bCs/>
                <w:sz w:val="18"/>
                <w:szCs w:val="18"/>
              </w:rPr>
              <w:t>4 840 959</w:t>
            </w:r>
          </w:p>
        </w:tc>
      </w:tr>
    </w:tbl>
    <w:p w:rsidR="0085048D" w:rsidRDefault="0085048D" w:rsidP="00615F6D">
      <w:pPr>
        <w:pStyle w:val="odstavec"/>
      </w:pPr>
      <w:bookmarkStart w:id="35" w:name="FWT_age_structure_of_claims_2"/>
      <w:bookmarkEnd w:id="33"/>
    </w:p>
    <w:p w:rsidR="0085048D" w:rsidRPr="00CE19D0" w:rsidRDefault="0085048D" w:rsidP="00615F6D">
      <w:pPr>
        <w:pStyle w:val="odstavec"/>
      </w:pPr>
    </w:p>
    <w:tbl>
      <w:tblPr>
        <w:tblW w:w="0" w:type="auto"/>
        <w:tblInd w:w="426" w:type="dxa"/>
        <w:tblLayout w:type="fixed"/>
        <w:tblLook w:val="04A0" w:firstRow="1" w:lastRow="0" w:firstColumn="1" w:lastColumn="0" w:noHBand="0" w:noVBand="1"/>
      </w:tblPr>
      <w:tblGrid>
        <w:gridCol w:w="5778"/>
        <w:gridCol w:w="1741"/>
        <w:gridCol w:w="1741"/>
      </w:tblGrid>
      <w:tr w:rsidR="00232BAE" w:rsidTr="0085048D">
        <w:trPr>
          <w:trHeight w:val="227"/>
        </w:trPr>
        <w:tc>
          <w:tcPr>
            <w:tcW w:w="5778" w:type="dxa"/>
            <w:tcBorders>
              <w:top w:val="nil"/>
              <w:left w:val="nil"/>
              <w:bottom w:val="nil"/>
              <w:right w:val="nil"/>
            </w:tcBorders>
            <w:shd w:val="clear" w:color="auto" w:fill="auto"/>
            <w:vAlign w:val="bottom"/>
            <w:hideMark/>
          </w:tcPr>
          <w:p w:rsidR="00232BAE" w:rsidRDefault="00232BAE">
            <w:pPr>
              <w:jc w:val="center"/>
              <w:rPr>
                <w:rFonts w:ascii="Arial" w:hAnsi="Arial" w:cs="Arial"/>
                <w:b/>
                <w:bCs/>
                <w:sz w:val="18"/>
                <w:szCs w:val="18"/>
              </w:rPr>
            </w:pPr>
            <w:bookmarkStart w:id="36" w:name="RANGE!G26:I33"/>
            <w:r>
              <w:rPr>
                <w:rFonts w:ascii="Arial" w:hAnsi="Arial" w:cs="Arial"/>
                <w:b/>
                <w:bCs/>
                <w:sz w:val="18"/>
                <w:szCs w:val="18"/>
              </w:rPr>
              <w:t>Pohľadávky podľa zostatkovej doby splatnosti</w:t>
            </w:r>
            <w:bookmarkEnd w:id="36"/>
          </w:p>
        </w:tc>
        <w:tc>
          <w:tcPr>
            <w:tcW w:w="1741" w:type="dxa"/>
            <w:tcBorders>
              <w:top w:val="nil"/>
              <w:left w:val="nil"/>
              <w:bottom w:val="nil"/>
              <w:right w:val="nil"/>
            </w:tcBorders>
            <w:shd w:val="clear" w:color="auto" w:fill="auto"/>
            <w:vAlign w:val="bottom"/>
            <w:hideMark/>
          </w:tcPr>
          <w:p w:rsidR="00232BAE" w:rsidRDefault="00232BAE" w:rsidP="00C72AE5">
            <w:pPr>
              <w:jc w:val="center"/>
              <w:rPr>
                <w:rFonts w:ascii="Arial" w:hAnsi="Arial" w:cs="Arial"/>
                <w:b/>
                <w:bCs/>
                <w:sz w:val="18"/>
                <w:szCs w:val="18"/>
              </w:rPr>
            </w:pPr>
            <w:r>
              <w:rPr>
                <w:rFonts w:ascii="Arial" w:hAnsi="Arial" w:cs="Arial"/>
                <w:b/>
                <w:bCs/>
                <w:sz w:val="18"/>
                <w:szCs w:val="18"/>
              </w:rPr>
              <w:t>Stav k 31.12.201</w:t>
            </w:r>
            <w:r w:rsidR="00C72AE5">
              <w:rPr>
                <w:rFonts w:ascii="Arial" w:hAnsi="Arial" w:cs="Arial"/>
                <w:b/>
                <w:bCs/>
                <w:sz w:val="18"/>
                <w:szCs w:val="18"/>
              </w:rPr>
              <w:t>6</w:t>
            </w:r>
          </w:p>
        </w:tc>
        <w:tc>
          <w:tcPr>
            <w:tcW w:w="1741" w:type="dxa"/>
            <w:tcBorders>
              <w:top w:val="nil"/>
              <w:left w:val="nil"/>
              <w:bottom w:val="nil"/>
              <w:right w:val="nil"/>
            </w:tcBorders>
            <w:shd w:val="clear" w:color="auto" w:fill="auto"/>
            <w:vAlign w:val="bottom"/>
            <w:hideMark/>
          </w:tcPr>
          <w:p w:rsidR="00232BAE" w:rsidRDefault="00232BAE" w:rsidP="00D46269">
            <w:pPr>
              <w:jc w:val="center"/>
              <w:rPr>
                <w:rFonts w:ascii="Arial" w:hAnsi="Arial" w:cs="Arial"/>
                <w:b/>
                <w:bCs/>
                <w:sz w:val="18"/>
                <w:szCs w:val="18"/>
              </w:rPr>
            </w:pPr>
            <w:r>
              <w:rPr>
                <w:rFonts w:ascii="Arial" w:hAnsi="Arial" w:cs="Arial"/>
                <w:b/>
                <w:bCs/>
                <w:sz w:val="18"/>
                <w:szCs w:val="18"/>
              </w:rPr>
              <w:t>Stav k 31.12.201</w:t>
            </w:r>
            <w:r w:rsidR="00D46269">
              <w:rPr>
                <w:rFonts w:ascii="Arial" w:hAnsi="Arial" w:cs="Arial"/>
                <w:b/>
                <w:bCs/>
                <w:sz w:val="18"/>
                <w:szCs w:val="18"/>
              </w:rPr>
              <w:t>5</w:t>
            </w:r>
          </w:p>
        </w:tc>
      </w:tr>
      <w:tr w:rsidR="00232BAE" w:rsidTr="0085048D">
        <w:trPr>
          <w:trHeight w:val="227"/>
        </w:trPr>
        <w:tc>
          <w:tcPr>
            <w:tcW w:w="5778" w:type="dxa"/>
            <w:tcBorders>
              <w:top w:val="nil"/>
              <w:left w:val="nil"/>
              <w:bottom w:val="single" w:sz="4" w:space="0" w:color="auto"/>
              <w:right w:val="nil"/>
            </w:tcBorders>
            <w:shd w:val="clear" w:color="auto" w:fill="auto"/>
            <w:vAlign w:val="bottom"/>
            <w:hideMark/>
          </w:tcPr>
          <w:p w:rsidR="00232BAE" w:rsidRDefault="00232BAE">
            <w:pPr>
              <w:jc w:val="center"/>
              <w:rPr>
                <w:rFonts w:ascii="Arial" w:hAnsi="Arial" w:cs="Arial"/>
                <w:sz w:val="18"/>
                <w:szCs w:val="18"/>
              </w:rPr>
            </w:pPr>
            <w:r>
              <w:rPr>
                <w:rFonts w:ascii="Arial" w:hAnsi="Arial" w:cs="Arial"/>
                <w:sz w:val="18"/>
                <w:szCs w:val="18"/>
              </w:rPr>
              <w:t>a</w:t>
            </w:r>
          </w:p>
        </w:tc>
        <w:tc>
          <w:tcPr>
            <w:tcW w:w="1741" w:type="dxa"/>
            <w:tcBorders>
              <w:top w:val="nil"/>
              <w:left w:val="nil"/>
              <w:bottom w:val="single" w:sz="4" w:space="0" w:color="auto"/>
              <w:right w:val="nil"/>
            </w:tcBorders>
            <w:shd w:val="clear" w:color="auto" w:fill="auto"/>
            <w:vAlign w:val="bottom"/>
            <w:hideMark/>
          </w:tcPr>
          <w:p w:rsidR="00232BAE" w:rsidRDefault="00232BAE">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vAlign w:val="bottom"/>
            <w:hideMark/>
          </w:tcPr>
          <w:p w:rsidR="00232BAE" w:rsidRDefault="00232BAE" w:rsidP="00232BAE">
            <w:pPr>
              <w:jc w:val="center"/>
              <w:rPr>
                <w:rFonts w:ascii="Arial" w:hAnsi="Arial" w:cs="Arial"/>
                <w:sz w:val="18"/>
                <w:szCs w:val="18"/>
              </w:rPr>
            </w:pPr>
            <w:r>
              <w:rPr>
                <w:rFonts w:ascii="Arial" w:hAnsi="Arial" w:cs="Arial"/>
                <w:sz w:val="18"/>
                <w:szCs w:val="18"/>
              </w:rPr>
              <w:t>b</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sz w:val="18"/>
                <w:szCs w:val="18"/>
              </w:rPr>
            </w:pPr>
            <w:r>
              <w:rPr>
                <w:rFonts w:ascii="Arial" w:hAnsi="Arial" w:cs="Arial"/>
                <w:sz w:val="18"/>
                <w:szCs w:val="18"/>
              </w:rPr>
              <w:t>Pohľadávky po lehote splatnosti</w:t>
            </w:r>
          </w:p>
        </w:tc>
        <w:tc>
          <w:tcPr>
            <w:tcW w:w="1741" w:type="dxa"/>
            <w:tcBorders>
              <w:top w:val="nil"/>
              <w:left w:val="nil"/>
              <w:bottom w:val="nil"/>
              <w:right w:val="nil"/>
            </w:tcBorders>
            <w:shd w:val="clear" w:color="auto" w:fill="auto"/>
            <w:vAlign w:val="bottom"/>
            <w:hideMark/>
          </w:tcPr>
          <w:p w:rsidR="00C72AE5" w:rsidRDefault="00D46269" w:rsidP="00D46269">
            <w:pPr>
              <w:jc w:val="right"/>
              <w:rPr>
                <w:rFonts w:ascii="Arial" w:hAnsi="Arial" w:cs="Arial"/>
                <w:sz w:val="18"/>
                <w:szCs w:val="18"/>
              </w:rPr>
            </w:pPr>
            <w:r>
              <w:rPr>
                <w:rFonts w:ascii="Arial" w:hAnsi="Arial" w:cs="Arial"/>
                <w:sz w:val="18"/>
                <w:szCs w:val="18"/>
              </w:rPr>
              <w:t>2 092 574</w:t>
            </w:r>
          </w:p>
        </w:tc>
        <w:tc>
          <w:tcPr>
            <w:tcW w:w="1741" w:type="dxa"/>
            <w:tcBorders>
              <w:top w:val="nil"/>
              <w:left w:val="nil"/>
              <w:bottom w:val="nil"/>
              <w:right w:val="nil"/>
            </w:tcBorders>
            <w:shd w:val="clear" w:color="auto" w:fill="auto"/>
            <w:vAlign w:val="bottom"/>
            <w:hideMark/>
          </w:tcPr>
          <w:p w:rsidR="00C72AE5" w:rsidRDefault="00C72AE5" w:rsidP="00EB7381">
            <w:pPr>
              <w:jc w:val="right"/>
              <w:rPr>
                <w:rFonts w:ascii="Arial" w:hAnsi="Arial" w:cs="Arial"/>
                <w:sz w:val="18"/>
                <w:szCs w:val="18"/>
              </w:rPr>
            </w:pPr>
            <w:r>
              <w:rPr>
                <w:rFonts w:ascii="Arial" w:hAnsi="Arial" w:cs="Arial"/>
                <w:sz w:val="18"/>
                <w:szCs w:val="18"/>
              </w:rPr>
              <w:t>3 318 352</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sz w:val="18"/>
                <w:szCs w:val="18"/>
              </w:rPr>
            </w:pPr>
            <w:r>
              <w:rPr>
                <w:rFonts w:ascii="Arial" w:hAnsi="Arial" w:cs="Arial"/>
                <w:sz w:val="18"/>
                <w:szCs w:val="18"/>
              </w:rPr>
              <w:t>Pohľadávky so zostatkovou dobou splatnosti do jedného roka</w:t>
            </w:r>
          </w:p>
        </w:tc>
        <w:tc>
          <w:tcPr>
            <w:tcW w:w="1741" w:type="dxa"/>
            <w:tcBorders>
              <w:top w:val="nil"/>
              <w:left w:val="nil"/>
              <w:bottom w:val="nil"/>
              <w:right w:val="nil"/>
            </w:tcBorders>
            <w:shd w:val="clear" w:color="auto" w:fill="auto"/>
            <w:vAlign w:val="bottom"/>
            <w:hideMark/>
          </w:tcPr>
          <w:p w:rsidR="00C72AE5" w:rsidRDefault="00D46269">
            <w:pPr>
              <w:jc w:val="right"/>
              <w:rPr>
                <w:rFonts w:ascii="Arial" w:hAnsi="Arial" w:cs="Arial"/>
                <w:sz w:val="18"/>
                <w:szCs w:val="18"/>
              </w:rPr>
            </w:pPr>
            <w:r>
              <w:rPr>
                <w:rFonts w:ascii="Arial" w:hAnsi="Arial" w:cs="Arial"/>
                <w:sz w:val="18"/>
                <w:szCs w:val="18"/>
              </w:rPr>
              <w:t>2 748 385</w:t>
            </w:r>
          </w:p>
        </w:tc>
        <w:tc>
          <w:tcPr>
            <w:tcW w:w="1741" w:type="dxa"/>
            <w:tcBorders>
              <w:top w:val="nil"/>
              <w:left w:val="nil"/>
              <w:bottom w:val="nil"/>
              <w:right w:val="nil"/>
            </w:tcBorders>
            <w:shd w:val="clear" w:color="auto" w:fill="auto"/>
            <w:vAlign w:val="bottom"/>
            <w:hideMark/>
          </w:tcPr>
          <w:p w:rsidR="00C72AE5" w:rsidRDefault="00C72AE5" w:rsidP="00EB7381">
            <w:pPr>
              <w:jc w:val="right"/>
              <w:rPr>
                <w:rFonts w:ascii="Arial" w:hAnsi="Arial" w:cs="Arial"/>
                <w:sz w:val="18"/>
                <w:szCs w:val="18"/>
              </w:rPr>
            </w:pPr>
            <w:r>
              <w:rPr>
                <w:rFonts w:ascii="Arial" w:hAnsi="Arial" w:cs="Arial"/>
                <w:sz w:val="18"/>
                <w:szCs w:val="18"/>
              </w:rPr>
              <w:t>2 447 344</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b/>
                <w:bCs/>
                <w:sz w:val="18"/>
                <w:szCs w:val="18"/>
              </w:rPr>
            </w:pPr>
            <w:r>
              <w:rPr>
                <w:rFonts w:ascii="Arial" w:hAnsi="Arial" w:cs="Arial"/>
                <w:b/>
                <w:bCs/>
                <w:sz w:val="18"/>
                <w:szCs w:val="18"/>
              </w:rPr>
              <w:t>Krátkodobé pohľadávky spolu</w:t>
            </w:r>
          </w:p>
        </w:tc>
        <w:tc>
          <w:tcPr>
            <w:tcW w:w="1741" w:type="dxa"/>
            <w:tcBorders>
              <w:top w:val="single" w:sz="4" w:space="0" w:color="auto"/>
              <w:left w:val="nil"/>
              <w:bottom w:val="double" w:sz="6" w:space="0" w:color="auto"/>
              <w:right w:val="nil"/>
            </w:tcBorders>
            <w:shd w:val="clear" w:color="auto" w:fill="auto"/>
            <w:vAlign w:val="bottom"/>
            <w:hideMark/>
          </w:tcPr>
          <w:p w:rsidR="00C72AE5" w:rsidRDefault="00D46269" w:rsidP="00232BAE">
            <w:pPr>
              <w:jc w:val="right"/>
              <w:rPr>
                <w:rFonts w:ascii="Arial" w:hAnsi="Arial" w:cs="Arial"/>
                <w:b/>
                <w:bCs/>
                <w:sz w:val="18"/>
                <w:szCs w:val="18"/>
              </w:rPr>
            </w:pPr>
            <w:r>
              <w:rPr>
                <w:rFonts w:ascii="Arial" w:hAnsi="Arial" w:cs="Arial"/>
                <w:b/>
                <w:bCs/>
                <w:sz w:val="18"/>
                <w:szCs w:val="18"/>
              </w:rPr>
              <w:t>4 840 959</w:t>
            </w:r>
          </w:p>
        </w:tc>
        <w:tc>
          <w:tcPr>
            <w:tcW w:w="1741" w:type="dxa"/>
            <w:tcBorders>
              <w:top w:val="single" w:sz="4" w:space="0" w:color="auto"/>
              <w:left w:val="nil"/>
              <w:bottom w:val="double" w:sz="6" w:space="0" w:color="auto"/>
              <w:right w:val="nil"/>
            </w:tcBorders>
            <w:shd w:val="clear" w:color="auto" w:fill="auto"/>
            <w:vAlign w:val="bottom"/>
            <w:hideMark/>
          </w:tcPr>
          <w:p w:rsidR="00C72AE5" w:rsidRDefault="00C72AE5" w:rsidP="00EB7381">
            <w:pPr>
              <w:jc w:val="right"/>
              <w:rPr>
                <w:rFonts w:ascii="Arial" w:hAnsi="Arial" w:cs="Arial"/>
                <w:b/>
                <w:bCs/>
                <w:sz w:val="18"/>
                <w:szCs w:val="18"/>
              </w:rPr>
            </w:pPr>
            <w:r>
              <w:rPr>
                <w:rFonts w:ascii="Arial" w:hAnsi="Arial" w:cs="Arial"/>
                <w:b/>
                <w:bCs/>
                <w:sz w:val="18"/>
                <w:szCs w:val="18"/>
              </w:rPr>
              <w:t>5  763 696</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sz w:val="18"/>
                <w:szCs w:val="18"/>
              </w:rPr>
            </w:pPr>
            <w:r>
              <w:rPr>
                <w:rFonts w:ascii="Arial" w:hAnsi="Arial" w:cs="Arial"/>
                <w:sz w:val="18"/>
                <w:szCs w:val="18"/>
              </w:rPr>
              <w:t>Pohľadávky so zostatkovou dobou splatnosti  jeden rok až päť rokov</w:t>
            </w:r>
          </w:p>
        </w:tc>
        <w:tc>
          <w:tcPr>
            <w:tcW w:w="1741" w:type="dxa"/>
            <w:tcBorders>
              <w:top w:val="nil"/>
              <w:left w:val="nil"/>
              <w:bottom w:val="nil"/>
              <w:right w:val="nil"/>
            </w:tcBorders>
            <w:shd w:val="clear" w:color="auto" w:fill="auto"/>
            <w:vAlign w:val="bottom"/>
            <w:hideMark/>
          </w:tcPr>
          <w:p w:rsidR="00C72AE5" w:rsidRDefault="00D46269">
            <w:pPr>
              <w:jc w:val="right"/>
              <w:rPr>
                <w:rFonts w:ascii="Arial" w:hAnsi="Arial" w:cs="Arial"/>
                <w:sz w:val="18"/>
                <w:szCs w:val="18"/>
              </w:rPr>
            </w:pPr>
            <w:r>
              <w:rPr>
                <w:rFonts w:ascii="Arial" w:hAnsi="Arial" w:cs="Arial"/>
                <w:sz w:val="18"/>
                <w:szCs w:val="18"/>
              </w:rPr>
              <w:t>265 490</w:t>
            </w:r>
          </w:p>
        </w:tc>
        <w:tc>
          <w:tcPr>
            <w:tcW w:w="1741" w:type="dxa"/>
            <w:tcBorders>
              <w:top w:val="nil"/>
              <w:left w:val="nil"/>
              <w:bottom w:val="nil"/>
              <w:right w:val="nil"/>
            </w:tcBorders>
            <w:shd w:val="clear" w:color="auto" w:fill="auto"/>
            <w:vAlign w:val="bottom"/>
            <w:hideMark/>
          </w:tcPr>
          <w:p w:rsidR="00C72AE5" w:rsidRDefault="00C72AE5" w:rsidP="00EB7381">
            <w:pPr>
              <w:jc w:val="right"/>
              <w:rPr>
                <w:rFonts w:ascii="Arial" w:hAnsi="Arial" w:cs="Arial"/>
                <w:sz w:val="18"/>
                <w:szCs w:val="18"/>
              </w:rPr>
            </w:pPr>
            <w:r>
              <w:rPr>
                <w:rFonts w:ascii="Arial" w:hAnsi="Arial" w:cs="Arial"/>
                <w:sz w:val="18"/>
                <w:szCs w:val="18"/>
              </w:rPr>
              <w:t>239 379</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sz w:val="18"/>
                <w:szCs w:val="18"/>
              </w:rPr>
            </w:pPr>
            <w:r>
              <w:rPr>
                <w:rFonts w:ascii="Arial" w:hAnsi="Arial" w:cs="Arial"/>
                <w:sz w:val="18"/>
                <w:szCs w:val="18"/>
              </w:rPr>
              <w:t>Pohľadávky so zostatkovou dobou splatnosti dlhšou ako päť rokov</w:t>
            </w:r>
          </w:p>
        </w:tc>
        <w:tc>
          <w:tcPr>
            <w:tcW w:w="1741" w:type="dxa"/>
            <w:tcBorders>
              <w:top w:val="nil"/>
              <w:left w:val="nil"/>
              <w:bottom w:val="nil"/>
              <w:right w:val="nil"/>
            </w:tcBorders>
            <w:shd w:val="clear" w:color="auto" w:fill="auto"/>
            <w:vAlign w:val="bottom"/>
            <w:hideMark/>
          </w:tcPr>
          <w:p w:rsidR="00C72AE5" w:rsidRDefault="00C72AE5">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C72AE5" w:rsidRDefault="00C72AE5" w:rsidP="00EB7381">
            <w:pPr>
              <w:jc w:val="right"/>
              <w:rPr>
                <w:rFonts w:ascii="Arial" w:hAnsi="Arial" w:cs="Arial"/>
                <w:sz w:val="18"/>
                <w:szCs w:val="18"/>
              </w:rPr>
            </w:pPr>
            <w:r>
              <w:rPr>
                <w:rFonts w:ascii="Arial" w:hAnsi="Arial" w:cs="Arial"/>
                <w:sz w:val="18"/>
                <w:szCs w:val="18"/>
              </w:rPr>
              <w:t>0</w:t>
            </w:r>
          </w:p>
        </w:tc>
      </w:tr>
      <w:tr w:rsidR="00C72AE5" w:rsidTr="0085048D">
        <w:trPr>
          <w:trHeight w:val="227"/>
        </w:trPr>
        <w:tc>
          <w:tcPr>
            <w:tcW w:w="5778" w:type="dxa"/>
            <w:tcBorders>
              <w:top w:val="nil"/>
              <w:left w:val="nil"/>
              <w:bottom w:val="nil"/>
              <w:right w:val="nil"/>
            </w:tcBorders>
            <w:shd w:val="clear" w:color="auto" w:fill="auto"/>
            <w:vAlign w:val="bottom"/>
            <w:hideMark/>
          </w:tcPr>
          <w:p w:rsidR="00C72AE5" w:rsidRDefault="00C72AE5">
            <w:pPr>
              <w:rPr>
                <w:rFonts w:ascii="Arial" w:hAnsi="Arial" w:cs="Arial"/>
                <w:b/>
                <w:bCs/>
                <w:sz w:val="18"/>
                <w:szCs w:val="18"/>
              </w:rPr>
            </w:pPr>
            <w:r>
              <w:rPr>
                <w:rFonts w:ascii="Arial" w:hAnsi="Arial" w:cs="Arial"/>
                <w:b/>
                <w:bCs/>
                <w:sz w:val="18"/>
                <w:szCs w:val="18"/>
              </w:rPr>
              <w:lastRenderedPageBreak/>
              <w:t>Dlhodobé pohľadávky spolu</w:t>
            </w:r>
          </w:p>
        </w:tc>
        <w:tc>
          <w:tcPr>
            <w:tcW w:w="1741" w:type="dxa"/>
            <w:tcBorders>
              <w:top w:val="single" w:sz="4" w:space="0" w:color="auto"/>
              <w:left w:val="nil"/>
              <w:bottom w:val="double" w:sz="6" w:space="0" w:color="auto"/>
              <w:right w:val="nil"/>
            </w:tcBorders>
            <w:shd w:val="clear" w:color="auto" w:fill="auto"/>
            <w:vAlign w:val="bottom"/>
            <w:hideMark/>
          </w:tcPr>
          <w:p w:rsidR="00C72AE5" w:rsidRDefault="00D46269" w:rsidP="00232BAE">
            <w:pPr>
              <w:jc w:val="right"/>
              <w:rPr>
                <w:rFonts w:ascii="Arial" w:hAnsi="Arial" w:cs="Arial"/>
                <w:b/>
                <w:bCs/>
                <w:sz w:val="18"/>
                <w:szCs w:val="18"/>
              </w:rPr>
            </w:pPr>
            <w:r>
              <w:rPr>
                <w:rFonts w:ascii="Arial" w:hAnsi="Arial" w:cs="Arial"/>
                <w:b/>
                <w:bCs/>
                <w:sz w:val="18"/>
                <w:szCs w:val="18"/>
              </w:rPr>
              <w:t>265 490</w:t>
            </w:r>
          </w:p>
        </w:tc>
        <w:tc>
          <w:tcPr>
            <w:tcW w:w="1741" w:type="dxa"/>
            <w:tcBorders>
              <w:top w:val="single" w:sz="4" w:space="0" w:color="auto"/>
              <w:left w:val="nil"/>
              <w:bottom w:val="double" w:sz="6" w:space="0" w:color="auto"/>
              <w:right w:val="nil"/>
            </w:tcBorders>
            <w:shd w:val="clear" w:color="auto" w:fill="auto"/>
            <w:vAlign w:val="bottom"/>
            <w:hideMark/>
          </w:tcPr>
          <w:p w:rsidR="00C72AE5" w:rsidRDefault="00C72AE5" w:rsidP="00C72AE5">
            <w:pPr>
              <w:jc w:val="right"/>
              <w:rPr>
                <w:rFonts w:ascii="Arial" w:hAnsi="Arial" w:cs="Arial"/>
                <w:b/>
                <w:bCs/>
                <w:sz w:val="18"/>
                <w:szCs w:val="18"/>
              </w:rPr>
            </w:pPr>
            <w:r>
              <w:rPr>
                <w:rFonts w:ascii="Arial" w:hAnsi="Arial" w:cs="Arial"/>
                <w:b/>
                <w:bCs/>
                <w:sz w:val="18"/>
                <w:szCs w:val="18"/>
              </w:rPr>
              <w:t>239 379</w:t>
            </w:r>
          </w:p>
        </w:tc>
      </w:tr>
    </w:tbl>
    <w:p w:rsidR="00537113" w:rsidRDefault="00537113" w:rsidP="00615F6D">
      <w:pPr>
        <w:pStyle w:val="odstavec"/>
      </w:pPr>
    </w:p>
    <w:p w:rsidR="00393F4B" w:rsidRDefault="00393F4B" w:rsidP="00615F6D">
      <w:pPr>
        <w:pStyle w:val="odstavec"/>
      </w:pPr>
      <w:bookmarkStart w:id="37" w:name="FWT_debts_secured_by_a_lien"/>
      <w:bookmarkEnd w:id="35"/>
      <w:r>
        <w:t>Na žiadne pohľadávky nebolo k 31. decembru 201</w:t>
      </w:r>
      <w:r w:rsidR="00D46269">
        <w:t>6</w:t>
      </w:r>
      <w:r>
        <w:t xml:space="preserve"> zriadené záložné právo.</w:t>
      </w:r>
    </w:p>
    <w:p w:rsidR="00393F4B" w:rsidRDefault="00393F4B" w:rsidP="00615F6D">
      <w:pPr>
        <w:pStyle w:val="odstavec"/>
      </w:pPr>
    </w:p>
    <w:p w:rsidR="00393F4B" w:rsidRDefault="00393F4B" w:rsidP="00615F6D">
      <w:pPr>
        <w:pStyle w:val="odstavec"/>
      </w:pPr>
      <w:r>
        <w:t>Spoločnosť nemala k 31. decembru</w:t>
      </w:r>
      <w:r w:rsidR="00232BAE">
        <w:t xml:space="preserve"> 201</w:t>
      </w:r>
      <w:r w:rsidR="00D46269">
        <w:t>6</w:t>
      </w:r>
      <w:r>
        <w:t xml:space="preserve"> ani k 31. decembru 201</w:t>
      </w:r>
      <w:r w:rsidR="00D46269">
        <w:t>5</w:t>
      </w:r>
      <w:r>
        <w:t xml:space="preserve"> žiadne pohľadávky s obmedzenou možnosťou disponovania.</w:t>
      </w:r>
    </w:p>
    <w:p w:rsidR="00FD62B7" w:rsidRPr="00CE19D0" w:rsidRDefault="00FD62B7" w:rsidP="00615F6D">
      <w:pPr>
        <w:pStyle w:val="odstavec"/>
      </w:pPr>
    </w:p>
    <w:bookmarkEnd w:id="37"/>
    <w:p w:rsidR="002A6B50" w:rsidRPr="00CE19D0" w:rsidRDefault="00F316C5" w:rsidP="00393F4B">
      <w:pPr>
        <w:pStyle w:val="Nadpis2"/>
      </w:pPr>
      <w:r w:rsidRPr="00CE19D0">
        <w:t>Finančné účty</w:t>
      </w:r>
    </w:p>
    <w:p w:rsidR="007906FF" w:rsidRPr="00CE19D0" w:rsidRDefault="007906FF" w:rsidP="00615F6D">
      <w:pPr>
        <w:pStyle w:val="odstavec"/>
      </w:pPr>
      <w:r w:rsidRPr="00CE19D0">
        <w:t>Informácie o finančných účtoch okrem krátkodobého finančného majetku sú uvedené nižšie:</w:t>
      </w:r>
    </w:p>
    <w:p w:rsidR="009813CA" w:rsidRPr="00CE19D0" w:rsidRDefault="009813CA" w:rsidP="00615F6D">
      <w:pPr>
        <w:pStyle w:val="odstavec"/>
      </w:pPr>
      <w:bookmarkStart w:id="38" w:name="FWT_short_term_financial_assets_1"/>
      <w:r>
        <w:t xml:space="preserve"> </w:t>
      </w:r>
    </w:p>
    <w:tbl>
      <w:tblPr>
        <w:tblW w:w="9240" w:type="dxa"/>
        <w:tblInd w:w="426" w:type="dxa"/>
        <w:tblLayout w:type="fixed"/>
        <w:tblLook w:val="04A0" w:firstRow="1" w:lastRow="0" w:firstColumn="1" w:lastColumn="0" w:noHBand="0" w:noVBand="1"/>
      </w:tblPr>
      <w:tblGrid>
        <w:gridCol w:w="5778"/>
        <w:gridCol w:w="1731"/>
        <w:gridCol w:w="1731"/>
      </w:tblGrid>
      <w:tr w:rsidR="00D46269" w:rsidTr="00D46269">
        <w:trPr>
          <w:trHeight w:val="227"/>
        </w:trPr>
        <w:tc>
          <w:tcPr>
            <w:tcW w:w="5778" w:type="dxa"/>
            <w:tcBorders>
              <w:top w:val="nil"/>
              <w:left w:val="nil"/>
              <w:bottom w:val="single" w:sz="4" w:space="0" w:color="auto"/>
              <w:right w:val="nil"/>
            </w:tcBorders>
            <w:shd w:val="clear" w:color="auto" w:fill="auto"/>
            <w:vAlign w:val="bottom"/>
            <w:hideMark/>
          </w:tcPr>
          <w:p w:rsidR="00D46269" w:rsidRDefault="00D46269">
            <w:pPr>
              <w:jc w:val="center"/>
              <w:rPr>
                <w:rFonts w:ascii="Arial" w:hAnsi="Arial" w:cs="Arial"/>
                <w:b/>
                <w:bCs/>
                <w:sz w:val="18"/>
                <w:szCs w:val="18"/>
              </w:rPr>
            </w:pPr>
            <w:bookmarkStart w:id="39" w:name="RANGE!B4:D9"/>
            <w:r>
              <w:rPr>
                <w:rFonts w:ascii="Arial" w:hAnsi="Arial" w:cs="Arial"/>
                <w:b/>
                <w:bCs/>
                <w:sz w:val="18"/>
                <w:szCs w:val="18"/>
              </w:rPr>
              <w:t>Názov položky</w:t>
            </w:r>
            <w:bookmarkEnd w:id="39"/>
          </w:p>
        </w:tc>
        <w:tc>
          <w:tcPr>
            <w:tcW w:w="1731" w:type="dxa"/>
            <w:tcBorders>
              <w:top w:val="nil"/>
              <w:left w:val="nil"/>
              <w:bottom w:val="single" w:sz="4" w:space="0" w:color="auto"/>
              <w:right w:val="nil"/>
            </w:tcBorders>
            <w:shd w:val="clear" w:color="auto" w:fill="auto"/>
            <w:vAlign w:val="bottom"/>
            <w:hideMark/>
          </w:tcPr>
          <w:p w:rsidR="00D46269" w:rsidRDefault="00D46269" w:rsidP="00232BAE">
            <w:pPr>
              <w:jc w:val="center"/>
              <w:rPr>
                <w:rFonts w:ascii="Arial" w:hAnsi="Arial" w:cs="Arial"/>
                <w:b/>
                <w:bCs/>
                <w:sz w:val="18"/>
                <w:szCs w:val="18"/>
              </w:rPr>
            </w:pPr>
            <w:r>
              <w:rPr>
                <w:rFonts w:ascii="Arial" w:hAnsi="Arial" w:cs="Arial"/>
                <w:b/>
                <w:bCs/>
                <w:sz w:val="18"/>
                <w:szCs w:val="18"/>
              </w:rPr>
              <w:t>Stav k 31.12.2016</w:t>
            </w:r>
          </w:p>
        </w:tc>
        <w:tc>
          <w:tcPr>
            <w:tcW w:w="1731" w:type="dxa"/>
            <w:tcBorders>
              <w:top w:val="nil"/>
              <w:left w:val="nil"/>
              <w:bottom w:val="single" w:sz="4" w:space="0" w:color="auto"/>
              <w:right w:val="nil"/>
            </w:tcBorders>
            <w:vAlign w:val="bottom"/>
          </w:tcPr>
          <w:p w:rsidR="00D46269" w:rsidRDefault="00D46269" w:rsidP="00EB7381">
            <w:pPr>
              <w:jc w:val="center"/>
              <w:rPr>
                <w:rFonts w:ascii="Arial" w:hAnsi="Arial" w:cs="Arial"/>
                <w:b/>
                <w:bCs/>
                <w:sz w:val="18"/>
                <w:szCs w:val="18"/>
              </w:rPr>
            </w:pPr>
            <w:r>
              <w:rPr>
                <w:rFonts w:ascii="Arial" w:hAnsi="Arial" w:cs="Arial"/>
                <w:b/>
                <w:bCs/>
                <w:sz w:val="18"/>
                <w:szCs w:val="18"/>
              </w:rPr>
              <w:t>Stav k 31.12.2015</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pPr>
              <w:rPr>
                <w:rFonts w:ascii="Arial" w:hAnsi="Arial" w:cs="Arial"/>
                <w:sz w:val="18"/>
                <w:szCs w:val="18"/>
              </w:rPr>
            </w:pPr>
            <w:r>
              <w:rPr>
                <w:rFonts w:ascii="Arial" w:hAnsi="Arial" w:cs="Arial"/>
                <w:sz w:val="18"/>
                <w:szCs w:val="18"/>
              </w:rPr>
              <w:t>Pokladnica, ceniny</w:t>
            </w:r>
          </w:p>
        </w:tc>
        <w:tc>
          <w:tcPr>
            <w:tcW w:w="1731" w:type="dxa"/>
            <w:tcBorders>
              <w:top w:val="nil"/>
              <w:left w:val="nil"/>
              <w:bottom w:val="nil"/>
              <w:right w:val="nil"/>
            </w:tcBorders>
            <w:shd w:val="clear" w:color="auto" w:fill="auto"/>
            <w:vAlign w:val="bottom"/>
            <w:hideMark/>
          </w:tcPr>
          <w:p w:rsidR="00D46269" w:rsidRDefault="00D46269">
            <w:pPr>
              <w:jc w:val="right"/>
              <w:rPr>
                <w:rFonts w:ascii="Arial" w:hAnsi="Arial" w:cs="Arial"/>
                <w:sz w:val="18"/>
                <w:szCs w:val="18"/>
              </w:rPr>
            </w:pPr>
            <w:r>
              <w:rPr>
                <w:rFonts w:ascii="Arial" w:hAnsi="Arial" w:cs="Arial"/>
                <w:sz w:val="18"/>
                <w:szCs w:val="18"/>
              </w:rPr>
              <w:t>5 047</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12 185</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pPr>
              <w:rPr>
                <w:rFonts w:ascii="Arial" w:hAnsi="Arial" w:cs="Arial"/>
                <w:sz w:val="18"/>
                <w:szCs w:val="18"/>
              </w:rPr>
            </w:pPr>
            <w:r>
              <w:rPr>
                <w:rFonts w:ascii="Arial" w:hAnsi="Arial" w:cs="Arial"/>
                <w:sz w:val="18"/>
                <w:szCs w:val="18"/>
              </w:rPr>
              <w:t>Bežné bankové účty</w:t>
            </w:r>
          </w:p>
        </w:tc>
        <w:tc>
          <w:tcPr>
            <w:tcW w:w="1731" w:type="dxa"/>
            <w:tcBorders>
              <w:top w:val="nil"/>
              <w:left w:val="nil"/>
              <w:bottom w:val="nil"/>
              <w:right w:val="nil"/>
            </w:tcBorders>
            <w:shd w:val="clear" w:color="auto" w:fill="auto"/>
            <w:vAlign w:val="bottom"/>
            <w:hideMark/>
          </w:tcPr>
          <w:p w:rsidR="00D46269" w:rsidRDefault="00D46269">
            <w:pPr>
              <w:jc w:val="right"/>
              <w:rPr>
                <w:rFonts w:ascii="Arial" w:hAnsi="Arial" w:cs="Arial"/>
                <w:sz w:val="18"/>
                <w:szCs w:val="18"/>
              </w:rPr>
            </w:pPr>
            <w:r>
              <w:rPr>
                <w:rFonts w:ascii="Arial" w:hAnsi="Arial" w:cs="Arial"/>
                <w:sz w:val="18"/>
                <w:szCs w:val="18"/>
              </w:rPr>
              <w:t>1 116 831</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1 362 717</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pPr>
              <w:rPr>
                <w:rFonts w:ascii="Arial" w:hAnsi="Arial" w:cs="Arial"/>
                <w:sz w:val="18"/>
                <w:szCs w:val="18"/>
              </w:rPr>
            </w:pPr>
            <w:r>
              <w:rPr>
                <w:rFonts w:ascii="Arial" w:hAnsi="Arial" w:cs="Arial"/>
                <w:sz w:val="18"/>
                <w:szCs w:val="18"/>
              </w:rPr>
              <w:t>Bankové účty termínované</w:t>
            </w:r>
          </w:p>
        </w:tc>
        <w:tc>
          <w:tcPr>
            <w:tcW w:w="1731" w:type="dxa"/>
            <w:tcBorders>
              <w:top w:val="nil"/>
              <w:left w:val="nil"/>
              <w:bottom w:val="nil"/>
              <w:right w:val="nil"/>
            </w:tcBorders>
            <w:shd w:val="clear" w:color="auto" w:fill="auto"/>
            <w:vAlign w:val="bottom"/>
            <w:hideMark/>
          </w:tcPr>
          <w:p w:rsidR="00D46269" w:rsidRDefault="00D46269">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pPr>
              <w:rPr>
                <w:rFonts w:ascii="Arial" w:hAnsi="Arial" w:cs="Arial"/>
                <w:sz w:val="18"/>
                <w:szCs w:val="18"/>
              </w:rPr>
            </w:pPr>
            <w:r>
              <w:rPr>
                <w:rFonts w:ascii="Arial" w:hAnsi="Arial" w:cs="Arial"/>
                <w:sz w:val="18"/>
                <w:szCs w:val="18"/>
              </w:rPr>
              <w:t>Peniaze na ceste</w:t>
            </w:r>
          </w:p>
        </w:tc>
        <w:tc>
          <w:tcPr>
            <w:tcW w:w="1731" w:type="dxa"/>
            <w:tcBorders>
              <w:top w:val="nil"/>
              <w:left w:val="nil"/>
              <w:bottom w:val="nil"/>
              <w:right w:val="nil"/>
            </w:tcBorders>
            <w:shd w:val="clear" w:color="auto" w:fill="auto"/>
            <w:vAlign w:val="bottom"/>
            <w:hideMark/>
          </w:tcPr>
          <w:p w:rsidR="00D46269" w:rsidRDefault="00D46269">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single" w:sz="4" w:space="0" w:color="auto"/>
              <w:left w:val="nil"/>
              <w:bottom w:val="double" w:sz="6" w:space="0" w:color="auto"/>
              <w:right w:val="nil"/>
            </w:tcBorders>
            <w:shd w:val="clear" w:color="auto" w:fill="auto"/>
            <w:vAlign w:val="bottom"/>
            <w:hideMark/>
          </w:tcPr>
          <w:p w:rsidR="00D46269" w:rsidRDefault="00D46269">
            <w:pPr>
              <w:rPr>
                <w:rFonts w:ascii="Arial" w:hAnsi="Arial" w:cs="Arial"/>
                <w:b/>
                <w:bCs/>
                <w:sz w:val="18"/>
                <w:szCs w:val="18"/>
              </w:rPr>
            </w:pPr>
            <w:r>
              <w:rPr>
                <w:rFonts w:ascii="Arial" w:hAnsi="Arial" w:cs="Arial"/>
                <w:b/>
                <w:bCs/>
                <w:sz w:val="18"/>
                <w:szCs w:val="18"/>
              </w:rPr>
              <w:t>Spolu</w:t>
            </w:r>
          </w:p>
        </w:tc>
        <w:tc>
          <w:tcPr>
            <w:tcW w:w="1731" w:type="dxa"/>
            <w:tcBorders>
              <w:top w:val="single" w:sz="4" w:space="0" w:color="auto"/>
              <w:left w:val="nil"/>
              <w:bottom w:val="double" w:sz="6" w:space="0" w:color="auto"/>
              <w:right w:val="nil"/>
            </w:tcBorders>
            <w:shd w:val="clear" w:color="auto" w:fill="auto"/>
            <w:vAlign w:val="bottom"/>
            <w:hideMark/>
          </w:tcPr>
          <w:p w:rsidR="00D46269" w:rsidRDefault="00D46269">
            <w:pPr>
              <w:jc w:val="right"/>
              <w:rPr>
                <w:rFonts w:ascii="Arial" w:hAnsi="Arial" w:cs="Arial"/>
                <w:b/>
                <w:bCs/>
                <w:sz w:val="18"/>
                <w:szCs w:val="18"/>
              </w:rPr>
            </w:pPr>
            <w:r>
              <w:rPr>
                <w:rFonts w:ascii="Arial" w:hAnsi="Arial" w:cs="Arial"/>
                <w:b/>
                <w:bCs/>
                <w:sz w:val="18"/>
                <w:szCs w:val="18"/>
              </w:rPr>
              <w:t>1 121 878</w:t>
            </w:r>
          </w:p>
        </w:tc>
        <w:tc>
          <w:tcPr>
            <w:tcW w:w="1731" w:type="dxa"/>
            <w:tcBorders>
              <w:top w:val="single" w:sz="4" w:space="0" w:color="auto"/>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1 374 902</w:t>
            </w:r>
          </w:p>
        </w:tc>
      </w:tr>
    </w:tbl>
    <w:p w:rsidR="00404818" w:rsidRPr="0085048D" w:rsidRDefault="00404818" w:rsidP="00615F6D">
      <w:pPr>
        <w:pStyle w:val="odstavec"/>
      </w:pPr>
    </w:p>
    <w:bookmarkEnd w:id="38"/>
    <w:p w:rsidR="009D4B62" w:rsidRPr="0085048D" w:rsidRDefault="009D4B62" w:rsidP="00615F6D">
      <w:pPr>
        <w:pStyle w:val="odstavec"/>
      </w:pPr>
    </w:p>
    <w:p w:rsidR="007906FF" w:rsidRPr="00CE19D0" w:rsidRDefault="007906FF" w:rsidP="00615F6D">
      <w:pPr>
        <w:pStyle w:val="odstavec"/>
      </w:pPr>
      <w:r w:rsidRPr="00CE19D0">
        <w:t>Účtami v bankách môže Spoločnosť voľne disponovať</w:t>
      </w:r>
      <w:r w:rsidR="00393F4B">
        <w:t>.</w:t>
      </w:r>
    </w:p>
    <w:p w:rsidR="0046215D" w:rsidRPr="00CE19D0" w:rsidRDefault="0046215D" w:rsidP="00615F6D">
      <w:pPr>
        <w:pStyle w:val="odstavec"/>
      </w:pPr>
    </w:p>
    <w:p w:rsidR="002A6B50" w:rsidRPr="00CE19D0" w:rsidRDefault="009353D5" w:rsidP="00393F4B">
      <w:pPr>
        <w:pStyle w:val="Nadpis2"/>
      </w:pPr>
      <w:r w:rsidRPr="00CE19D0">
        <w:t>Časové rozlíšenie</w:t>
      </w:r>
    </w:p>
    <w:p w:rsidR="004B62B3" w:rsidRPr="00CE19D0" w:rsidRDefault="009353D5" w:rsidP="00615F6D">
      <w:pPr>
        <w:pStyle w:val="odstavec"/>
        <w:rPr>
          <w:i/>
          <w:szCs w:val="24"/>
        </w:rPr>
      </w:pPr>
      <w:r w:rsidRPr="00CE19D0">
        <w:t>Jednotlivé položky časového rozlíšenia sú uvedené</w:t>
      </w:r>
      <w:r w:rsidR="00202611" w:rsidRPr="00CE19D0">
        <w:t xml:space="preserve"> v nasledujúcej tabuľke</w:t>
      </w:r>
      <w:r w:rsidRPr="00CE19D0">
        <w:t>:</w:t>
      </w:r>
      <w:r w:rsidR="005D0347" w:rsidRPr="00CE19D0">
        <w:rPr>
          <w:i/>
          <w:szCs w:val="24"/>
        </w:rPr>
        <w:t xml:space="preserve"> </w:t>
      </w:r>
    </w:p>
    <w:p w:rsidR="009813CA" w:rsidRPr="00CE19D0" w:rsidRDefault="009813CA" w:rsidP="00615F6D">
      <w:pPr>
        <w:pStyle w:val="odstavec"/>
      </w:pPr>
      <w:bookmarkStart w:id="40" w:name="FWT_significant_accruals_asset"/>
      <w:r>
        <w:t xml:space="preserve"> </w:t>
      </w:r>
    </w:p>
    <w:tbl>
      <w:tblPr>
        <w:tblW w:w="9240" w:type="dxa"/>
        <w:tblInd w:w="426" w:type="dxa"/>
        <w:tblLayout w:type="fixed"/>
        <w:tblLook w:val="04A0" w:firstRow="1" w:lastRow="0" w:firstColumn="1" w:lastColumn="0" w:noHBand="0" w:noVBand="1"/>
      </w:tblPr>
      <w:tblGrid>
        <w:gridCol w:w="5778"/>
        <w:gridCol w:w="1731"/>
        <w:gridCol w:w="1731"/>
      </w:tblGrid>
      <w:tr w:rsidR="00D46269" w:rsidTr="00D46269">
        <w:trPr>
          <w:trHeight w:val="227"/>
        </w:trPr>
        <w:tc>
          <w:tcPr>
            <w:tcW w:w="5778" w:type="dxa"/>
            <w:tcBorders>
              <w:top w:val="nil"/>
              <w:left w:val="nil"/>
              <w:bottom w:val="single" w:sz="4" w:space="0" w:color="auto"/>
              <w:right w:val="nil"/>
            </w:tcBorders>
            <w:shd w:val="clear" w:color="auto" w:fill="auto"/>
            <w:vAlign w:val="bottom"/>
            <w:hideMark/>
          </w:tcPr>
          <w:p w:rsidR="00D46269" w:rsidRDefault="00D46269">
            <w:pPr>
              <w:jc w:val="center"/>
              <w:rPr>
                <w:rFonts w:ascii="Arial" w:hAnsi="Arial" w:cs="Arial"/>
                <w:b/>
                <w:bCs/>
                <w:sz w:val="18"/>
                <w:szCs w:val="18"/>
              </w:rPr>
            </w:pPr>
            <w:bookmarkStart w:id="41" w:name="RANGE!B4:D13"/>
            <w:r>
              <w:rPr>
                <w:rFonts w:ascii="Arial" w:hAnsi="Arial" w:cs="Arial"/>
                <w:b/>
                <w:bCs/>
                <w:sz w:val="18"/>
                <w:szCs w:val="18"/>
              </w:rPr>
              <w:t>Opis položky časového rozlíšenia</w:t>
            </w:r>
            <w:bookmarkEnd w:id="41"/>
          </w:p>
        </w:tc>
        <w:tc>
          <w:tcPr>
            <w:tcW w:w="1731" w:type="dxa"/>
            <w:tcBorders>
              <w:top w:val="nil"/>
              <w:left w:val="nil"/>
              <w:bottom w:val="single" w:sz="4" w:space="0" w:color="auto"/>
              <w:right w:val="nil"/>
            </w:tcBorders>
            <w:shd w:val="clear" w:color="auto" w:fill="auto"/>
            <w:vAlign w:val="bottom"/>
            <w:hideMark/>
          </w:tcPr>
          <w:p w:rsidR="00D46269" w:rsidRDefault="00D46269" w:rsidP="00D46269">
            <w:pPr>
              <w:jc w:val="center"/>
              <w:rPr>
                <w:rFonts w:ascii="Arial" w:hAnsi="Arial" w:cs="Arial"/>
                <w:b/>
                <w:bCs/>
                <w:sz w:val="18"/>
                <w:szCs w:val="18"/>
              </w:rPr>
            </w:pPr>
            <w:r>
              <w:rPr>
                <w:rFonts w:ascii="Arial" w:hAnsi="Arial" w:cs="Arial"/>
                <w:b/>
                <w:bCs/>
                <w:sz w:val="18"/>
                <w:szCs w:val="18"/>
              </w:rPr>
              <w:t>Stav k 31.12.2016</w:t>
            </w:r>
          </w:p>
        </w:tc>
        <w:tc>
          <w:tcPr>
            <w:tcW w:w="1731" w:type="dxa"/>
            <w:tcBorders>
              <w:top w:val="nil"/>
              <w:left w:val="nil"/>
              <w:bottom w:val="single" w:sz="4" w:space="0" w:color="auto"/>
              <w:right w:val="nil"/>
            </w:tcBorders>
            <w:vAlign w:val="bottom"/>
          </w:tcPr>
          <w:p w:rsidR="00D46269" w:rsidRDefault="00D46269" w:rsidP="00EB7381">
            <w:pPr>
              <w:jc w:val="center"/>
              <w:rPr>
                <w:rFonts w:ascii="Arial" w:hAnsi="Arial" w:cs="Arial"/>
                <w:b/>
                <w:bCs/>
                <w:sz w:val="18"/>
                <w:szCs w:val="18"/>
              </w:rPr>
            </w:pPr>
            <w:r>
              <w:rPr>
                <w:rFonts w:ascii="Arial" w:hAnsi="Arial" w:cs="Arial"/>
                <w:b/>
                <w:bCs/>
                <w:sz w:val="18"/>
                <w:szCs w:val="18"/>
              </w:rPr>
              <w:t>Stav k 31.12.2015</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Pr="00393F4B" w:rsidRDefault="00D46269" w:rsidP="00393F4B">
            <w:pPr>
              <w:rPr>
                <w:rFonts w:ascii="Arial" w:hAnsi="Arial" w:cs="Arial"/>
                <w:bCs/>
                <w:sz w:val="18"/>
                <w:szCs w:val="18"/>
              </w:rPr>
            </w:pPr>
            <w:r w:rsidRPr="00393F4B">
              <w:rPr>
                <w:rFonts w:ascii="Arial" w:hAnsi="Arial" w:cs="Arial"/>
                <w:bCs/>
                <w:sz w:val="18"/>
                <w:szCs w:val="18"/>
              </w:rPr>
              <w:t xml:space="preserve">Náklady budúcich období dlhodobé </w:t>
            </w:r>
          </w:p>
        </w:tc>
        <w:tc>
          <w:tcPr>
            <w:tcW w:w="1731" w:type="dxa"/>
            <w:tcBorders>
              <w:top w:val="single" w:sz="4" w:space="0" w:color="auto"/>
              <w:left w:val="nil"/>
              <w:right w:val="nil"/>
            </w:tcBorders>
            <w:shd w:val="clear" w:color="auto" w:fill="auto"/>
            <w:noWrap/>
            <w:vAlign w:val="bottom"/>
            <w:hideMark/>
          </w:tcPr>
          <w:p w:rsidR="00D46269" w:rsidRPr="00393F4B" w:rsidRDefault="00D46269">
            <w:pPr>
              <w:jc w:val="right"/>
              <w:rPr>
                <w:rFonts w:ascii="Arial" w:hAnsi="Arial" w:cs="Arial"/>
                <w:bCs/>
                <w:sz w:val="18"/>
                <w:szCs w:val="18"/>
              </w:rPr>
            </w:pPr>
            <w:r w:rsidRPr="00393F4B">
              <w:rPr>
                <w:rFonts w:ascii="Arial" w:hAnsi="Arial" w:cs="Arial"/>
                <w:bCs/>
                <w:sz w:val="18"/>
                <w:szCs w:val="18"/>
              </w:rPr>
              <w:t>0</w:t>
            </w:r>
          </w:p>
        </w:tc>
        <w:tc>
          <w:tcPr>
            <w:tcW w:w="1731" w:type="dxa"/>
            <w:tcBorders>
              <w:top w:val="single" w:sz="4" w:space="0" w:color="auto"/>
              <w:left w:val="nil"/>
              <w:right w:val="nil"/>
            </w:tcBorders>
            <w:vAlign w:val="bottom"/>
          </w:tcPr>
          <w:p w:rsidR="00D46269" w:rsidRPr="00393F4B" w:rsidRDefault="00D46269" w:rsidP="00EB7381">
            <w:pPr>
              <w:jc w:val="right"/>
              <w:rPr>
                <w:rFonts w:ascii="Arial" w:hAnsi="Arial" w:cs="Arial"/>
                <w:bCs/>
                <w:sz w:val="18"/>
                <w:szCs w:val="18"/>
              </w:rPr>
            </w:pPr>
            <w:r w:rsidRPr="00393F4B">
              <w:rPr>
                <w:rFonts w:ascii="Arial" w:hAnsi="Arial" w:cs="Arial"/>
                <w:bCs/>
                <w:sz w:val="18"/>
                <w:szCs w:val="18"/>
              </w:rPr>
              <w:t>0</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Pr="00393F4B" w:rsidRDefault="00D46269" w:rsidP="00393F4B">
            <w:pPr>
              <w:rPr>
                <w:rFonts w:ascii="Arial" w:hAnsi="Arial" w:cs="Arial"/>
                <w:bCs/>
                <w:sz w:val="18"/>
                <w:szCs w:val="18"/>
              </w:rPr>
            </w:pPr>
            <w:r w:rsidRPr="00393F4B">
              <w:rPr>
                <w:rFonts w:ascii="Arial" w:hAnsi="Arial" w:cs="Arial"/>
                <w:bCs/>
                <w:sz w:val="18"/>
                <w:szCs w:val="18"/>
              </w:rPr>
              <w:t>Náklady budúcich období krátkodobé</w:t>
            </w:r>
          </w:p>
        </w:tc>
        <w:tc>
          <w:tcPr>
            <w:tcW w:w="1731" w:type="dxa"/>
            <w:tcBorders>
              <w:left w:val="nil"/>
              <w:right w:val="nil"/>
            </w:tcBorders>
            <w:shd w:val="clear" w:color="auto" w:fill="auto"/>
            <w:noWrap/>
            <w:vAlign w:val="bottom"/>
            <w:hideMark/>
          </w:tcPr>
          <w:p w:rsidR="00D46269" w:rsidRPr="00393F4B" w:rsidRDefault="00D46269">
            <w:pPr>
              <w:jc w:val="right"/>
              <w:rPr>
                <w:rFonts w:ascii="Arial" w:hAnsi="Arial" w:cs="Arial"/>
                <w:bCs/>
                <w:sz w:val="18"/>
                <w:szCs w:val="18"/>
              </w:rPr>
            </w:pPr>
            <w:r>
              <w:rPr>
                <w:rFonts w:ascii="Arial" w:hAnsi="Arial" w:cs="Arial"/>
                <w:bCs/>
                <w:sz w:val="18"/>
                <w:szCs w:val="18"/>
              </w:rPr>
              <w:t>19 114</w:t>
            </w:r>
          </w:p>
        </w:tc>
        <w:tc>
          <w:tcPr>
            <w:tcW w:w="1731" w:type="dxa"/>
            <w:tcBorders>
              <w:left w:val="nil"/>
              <w:right w:val="nil"/>
            </w:tcBorders>
            <w:vAlign w:val="bottom"/>
          </w:tcPr>
          <w:p w:rsidR="00D46269" w:rsidRPr="00393F4B" w:rsidRDefault="00D46269" w:rsidP="00EB7381">
            <w:pPr>
              <w:jc w:val="right"/>
              <w:rPr>
                <w:rFonts w:ascii="Arial" w:hAnsi="Arial" w:cs="Arial"/>
                <w:bCs/>
                <w:sz w:val="18"/>
                <w:szCs w:val="18"/>
              </w:rPr>
            </w:pPr>
            <w:r>
              <w:rPr>
                <w:rFonts w:ascii="Arial" w:hAnsi="Arial" w:cs="Arial"/>
                <w:bCs/>
                <w:sz w:val="18"/>
                <w:szCs w:val="18"/>
              </w:rPr>
              <w:t>23 181</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Pr="00393F4B" w:rsidRDefault="00D46269" w:rsidP="00393F4B">
            <w:pPr>
              <w:rPr>
                <w:rFonts w:ascii="Arial" w:hAnsi="Arial" w:cs="Arial"/>
                <w:bCs/>
                <w:sz w:val="18"/>
                <w:szCs w:val="18"/>
              </w:rPr>
            </w:pPr>
            <w:r w:rsidRPr="00393F4B">
              <w:rPr>
                <w:rFonts w:ascii="Arial" w:hAnsi="Arial" w:cs="Arial"/>
                <w:bCs/>
                <w:sz w:val="18"/>
                <w:szCs w:val="18"/>
              </w:rPr>
              <w:t>Príjmy budúcich období dlhodobé</w:t>
            </w:r>
          </w:p>
        </w:tc>
        <w:tc>
          <w:tcPr>
            <w:tcW w:w="1731" w:type="dxa"/>
            <w:tcBorders>
              <w:left w:val="nil"/>
              <w:right w:val="nil"/>
            </w:tcBorders>
            <w:shd w:val="clear" w:color="auto" w:fill="auto"/>
            <w:noWrap/>
            <w:vAlign w:val="bottom"/>
            <w:hideMark/>
          </w:tcPr>
          <w:p w:rsidR="00D46269" w:rsidRPr="00393F4B" w:rsidRDefault="00D46269">
            <w:pPr>
              <w:jc w:val="right"/>
              <w:rPr>
                <w:rFonts w:ascii="Arial" w:hAnsi="Arial" w:cs="Arial"/>
                <w:bCs/>
                <w:sz w:val="18"/>
                <w:szCs w:val="18"/>
              </w:rPr>
            </w:pPr>
            <w:r w:rsidRPr="00393F4B">
              <w:rPr>
                <w:rFonts w:ascii="Arial" w:hAnsi="Arial" w:cs="Arial"/>
                <w:bCs/>
                <w:sz w:val="18"/>
                <w:szCs w:val="18"/>
              </w:rPr>
              <w:t>0</w:t>
            </w:r>
          </w:p>
        </w:tc>
        <w:tc>
          <w:tcPr>
            <w:tcW w:w="1731" w:type="dxa"/>
            <w:tcBorders>
              <w:left w:val="nil"/>
              <w:right w:val="nil"/>
            </w:tcBorders>
            <w:vAlign w:val="bottom"/>
          </w:tcPr>
          <w:p w:rsidR="00D46269" w:rsidRPr="00393F4B" w:rsidRDefault="00D46269" w:rsidP="00EB7381">
            <w:pPr>
              <w:jc w:val="right"/>
              <w:rPr>
                <w:rFonts w:ascii="Arial" w:hAnsi="Arial" w:cs="Arial"/>
                <w:bCs/>
                <w:sz w:val="18"/>
                <w:szCs w:val="18"/>
              </w:rPr>
            </w:pPr>
            <w:r w:rsidRPr="00393F4B">
              <w:rPr>
                <w:rFonts w:ascii="Arial" w:hAnsi="Arial" w:cs="Arial"/>
                <w:bCs/>
                <w:sz w:val="18"/>
                <w:szCs w:val="18"/>
              </w:rPr>
              <w:t>0</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Pr="00393F4B" w:rsidRDefault="00D46269" w:rsidP="00393F4B">
            <w:pPr>
              <w:rPr>
                <w:rFonts w:ascii="Arial" w:hAnsi="Arial" w:cs="Arial"/>
                <w:bCs/>
                <w:sz w:val="18"/>
                <w:szCs w:val="18"/>
              </w:rPr>
            </w:pPr>
            <w:r w:rsidRPr="00393F4B">
              <w:rPr>
                <w:rFonts w:ascii="Arial" w:hAnsi="Arial" w:cs="Arial"/>
                <w:bCs/>
                <w:sz w:val="18"/>
                <w:szCs w:val="18"/>
              </w:rPr>
              <w:t>Príjmy budúcich období krátkodobé</w:t>
            </w:r>
          </w:p>
        </w:tc>
        <w:tc>
          <w:tcPr>
            <w:tcW w:w="1731" w:type="dxa"/>
            <w:tcBorders>
              <w:left w:val="nil"/>
              <w:bottom w:val="single" w:sz="4" w:space="0" w:color="auto"/>
              <w:right w:val="nil"/>
            </w:tcBorders>
            <w:shd w:val="clear" w:color="auto" w:fill="auto"/>
            <w:noWrap/>
            <w:vAlign w:val="bottom"/>
            <w:hideMark/>
          </w:tcPr>
          <w:p w:rsidR="00D46269" w:rsidRPr="00393F4B" w:rsidRDefault="00D46269">
            <w:pPr>
              <w:jc w:val="right"/>
              <w:rPr>
                <w:rFonts w:ascii="Arial" w:hAnsi="Arial" w:cs="Arial"/>
                <w:bCs/>
                <w:sz w:val="18"/>
                <w:szCs w:val="18"/>
              </w:rPr>
            </w:pPr>
            <w:r w:rsidRPr="00393F4B">
              <w:rPr>
                <w:rFonts w:ascii="Arial" w:hAnsi="Arial" w:cs="Arial"/>
                <w:bCs/>
                <w:sz w:val="18"/>
                <w:szCs w:val="18"/>
              </w:rPr>
              <w:t>0</w:t>
            </w:r>
          </w:p>
        </w:tc>
        <w:tc>
          <w:tcPr>
            <w:tcW w:w="1731" w:type="dxa"/>
            <w:tcBorders>
              <w:left w:val="nil"/>
              <w:bottom w:val="single" w:sz="4" w:space="0" w:color="auto"/>
              <w:right w:val="nil"/>
            </w:tcBorders>
            <w:vAlign w:val="bottom"/>
          </w:tcPr>
          <w:p w:rsidR="00D46269" w:rsidRPr="00393F4B" w:rsidRDefault="00D46269" w:rsidP="00EB7381">
            <w:pPr>
              <w:jc w:val="right"/>
              <w:rPr>
                <w:rFonts w:ascii="Arial" w:hAnsi="Arial" w:cs="Arial"/>
                <w:bCs/>
                <w:sz w:val="18"/>
                <w:szCs w:val="18"/>
              </w:rPr>
            </w:pPr>
            <w:r w:rsidRPr="00393F4B">
              <w:rPr>
                <w:rFonts w:ascii="Arial" w:hAnsi="Arial" w:cs="Arial"/>
                <w:bCs/>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pPr>
              <w:rPr>
                <w:rFonts w:ascii="Arial" w:hAnsi="Arial" w:cs="Arial"/>
                <w:b/>
                <w:bCs/>
                <w:sz w:val="18"/>
                <w:szCs w:val="18"/>
              </w:rPr>
            </w:pPr>
            <w:r>
              <w:rPr>
                <w:rFonts w:ascii="Arial" w:hAnsi="Arial" w:cs="Arial"/>
                <w:b/>
                <w:bCs/>
                <w:sz w:val="18"/>
                <w:szCs w:val="18"/>
              </w:rPr>
              <w:t>Spolu</w:t>
            </w:r>
          </w:p>
        </w:tc>
        <w:tc>
          <w:tcPr>
            <w:tcW w:w="1731" w:type="dxa"/>
            <w:tcBorders>
              <w:top w:val="single" w:sz="4" w:space="0" w:color="auto"/>
              <w:left w:val="nil"/>
              <w:bottom w:val="double" w:sz="6" w:space="0" w:color="auto"/>
              <w:right w:val="nil"/>
            </w:tcBorders>
            <w:shd w:val="clear" w:color="auto" w:fill="auto"/>
            <w:noWrap/>
            <w:vAlign w:val="bottom"/>
            <w:hideMark/>
          </w:tcPr>
          <w:p w:rsidR="00D46269" w:rsidRDefault="00D46269" w:rsidP="00232BAE">
            <w:pPr>
              <w:jc w:val="right"/>
              <w:rPr>
                <w:rFonts w:ascii="Arial" w:hAnsi="Arial" w:cs="Arial"/>
                <w:b/>
                <w:bCs/>
                <w:sz w:val="18"/>
                <w:szCs w:val="18"/>
              </w:rPr>
            </w:pPr>
            <w:r>
              <w:rPr>
                <w:rFonts w:ascii="Arial" w:hAnsi="Arial" w:cs="Arial"/>
                <w:b/>
                <w:bCs/>
                <w:sz w:val="18"/>
                <w:szCs w:val="18"/>
              </w:rPr>
              <w:t>19 114</w:t>
            </w:r>
          </w:p>
        </w:tc>
        <w:tc>
          <w:tcPr>
            <w:tcW w:w="1731" w:type="dxa"/>
            <w:tcBorders>
              <w:top w:val="single" w:sz="4" w:space="0" w:color="auto"/>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23 181</w:t>
            </w:r>
          </w:p>
        </w:tc>
      </w:tr>
    </w:tbl>
    <w:p w:rsidR="00B217B7" w:rsidRPr="0085048D" w:rsidRDefault="00B217B7" w:rsidP="00615F6D">
      <w:pPr>
        <w:pStyle w:val="odstavec"/>
      </w:pPr>
    </w:p>
    <w:bookmarkEnd w:id="40"/>
    <w:p w:rsidR="001C63C9" w:rsidRPr="0085048D" w:rsidRDefault="001C63C9" w:rsidP="00615F6D">
      <w:pPr>
        <w:pStyle w:val="body"/>
      </w:pPr>
    </w:p>
    <w:p w:rsidR="00393F4B" w:rsidRPr="00393F4B" w:rsidRDefault="00393F4B" w:rsidP="00393F4B">
      <w:pPr>
        <w:pStyle w:val="Nadpis2"/>
      </w:pPr>
      <w:r w:rsidRPr="00393F4B">
        <w:t>Odložená daňová pohľadávka</w:t>
      </w:r>
    </w:p>
    <w:p w:rsidR="00393F4B" w:rsidRPr="00CE19D0" w:rsidRDefault="00393F4B" w:rsidP="00615F6D">
      <w:pPr>
        <w:pStyle w:val="odstavec"/>
      </w:pPr>
      <w:r w:rsidRPr="00CE19D0">
        <w:t>Výpočet odloženej daňovej pohľadávky je uvedený v nasledujúcej tabuľke:</w:t>
      </w:r>
    </w:p>
    <w:p w:rsidR="00393F4B" w:rsidRPr="00CE19D0" w:rsidRDefault="00393F4B" w:rsidP="00615F6D">
      <w:pPr>
        <w:pStyle w:val="odstavec"/>
      </w:pPr>
      <w:r>
        <w:t xml:space="preserve"> </w:t>
      </w:r>
    </w:p>
    <w:tbl>
      <w:tblPr>
        <w:tblW w:w="9240" w:type="dxa"/>
        <w:tblInd w:w="426" w:type="dxa"/>
        <w:tblLayout w:type="fixed"/>
        <w:tblLook w:val="04A0" w:firstRow="1" w:lastRow="0" w:firstColumn="1" w:lastColumn="0" w:noHBand="0" w:noVBand="1"/>
      </w:tblPr>
      <w:tblGrid>
        <w:gridCol w:w="5778"/>
        <w:gridCol w:w="1731"/>
        <w:gridCol w:w="1731"/>
      </w:tblGrid>
      <w:tr w:rsidR="00D46269" w:rsidTr="00D46269">
        <w:trPr>
          <w:trHeight w:val="227"/>
        </w:trPr>
        <w:tc>
          <w:tcPr>
            <w:tcW w:w="5778" w:type="dxa"/>
            <w:tcBorders>
              <w:top w:val="nil"/>
              <w:left w:val="nil"/>
              <w:bottom w:val="single" w:sz="4" w:space="0" w:color="auto"/>
              <w:right w:val="nil"/>
            </w:tcBorders>
            <w:shd w:val="clear" w:color="auto" w:fill="auto"/>
            <w:noWrap/>
            <w:vAlign w:val="bottom"/>
            <w:hideMark/>
          </w:tcPr>
          <w:p w:rsidR="00D46269" w:rsidRDefault="00D46269" w:rsidP="003A388D">
            <w:pPr>
              <w:jc w:val="center"/>
              <w:rPr>
                <w:rFonts w:ascii="Arial" w:hAnsi="Arial" w:cs="Arial"/>
                <w:b/>
                <w:bCs/>
                <w:sz w:val="18"/>
                <w:szCs w:val="18"/>
              </w:rPr>
            </w:pPr>
            <w:r>
              <w:rPr>
                <w:rFonts w:ascii="Arial" w:hAnsi="Arial" w:cs="Arial"/>
                <w:b/>
                <w:bCs/>
                <w:sz w:val="18"/>
                <w:szCs w:val="18"/>
              </w:rPr>
              <w:t>Názov položky</w:t>
            </w:r>
          </w:p>
        </w:tc>
        <w:tc>
          <w:tcPr>
            <w:tcW w:w="1731" w:type="dxa"/>
            <w:tcBorders>
              <w:top w:val="nil"/>
              <w:left w:val="nil"/>
              <w:bottom w:val="single" w:sz="4" w:space="0" w:color="auto"/>
              <w:right w:val="nil"/>
            </w:tcBorders>
            <w:shd w:val="clear" w:color="auto" w:fill="auto"/>
            <w:noWrap/>
            <w:vAlign w:val="bottom"/>
            <w:hideMark/>
          </w:tcPr>
          <w:p w:rsidR="00D46269" w:rsidRDefault="00D46269" w:rsidP="00D46269">
            <w:pPr>
              <w:jc w:val="center"/>
              <w:rPr>
                <w:rFonts w:ascii="Arial" w:hAnsi="Arial" w:cs="Arial"/>
                <w:b/>
                <w:bCs/>
                <w:sz w:val="18"/>
                <w:szCs w:val="18"/>
              </w:rPr>
            </w:pPr>
            <w:r>
              <w:rPr>
                <w:rFonts w:ascii="Arial" w:hAnsi="Arial" w:cs="Arial"/>
                <w:b/>
                <w:bCs/>
                <w:sz w:val="18"/>
                <w:szCs w:val="18"/>
              </w:rPr>
              <w:t>Stav k 31.12.2016</w:t>
            </w:r>
          </w:p>
        </w:tc>
        <w:tc>
          <w:tcPr>
            <w:tcW w:w="1731" w:type="dxa"/>
            <w:tcBorders>
              <w:top w:val="nil"/>
              <w:left w:val="nil"/>
              <w:bottom w:val="single" w:sz="4" w:space="0" w:color="auto"/>
              <w:right w:val="nil"/>
            </w:tcBorders>
            <w:vAlign w:val="bottom"/>
          </w:tcPr>
          <w:p w:rsidR="00D46269" w:rsidRDefault="00D46269" w:rsidP="00EB7381">
            <w:pPr>
              <w:jc w:val="center"/>
              <w:rPr>
                <w:rFonts w:ascii="Arial" w:hAnsi="Arial" w:cs="Arial"/>
                <w:b/>
                <w:bCs/>
                <w:sz w:val="18"/>
                <w:szCs w:val="18"/>
              </w:rPr>
            </w:pPr>
            <w:r>
              <w:rPr>
                <w:rFonts w:ascii="Arial" w:hAnsi="Arial" w:cs="Arial"/>
                <w:b/>
                <w:bCs/>
                <w:sz w:val="18"/>
                <w:szCs w:val="18"/>
              </w:rPr>
              <w:t>Stav k 31.12.2015</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rsidP="003A388D">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1731" w:type="dxa"/>
            <w:tcBorders>
              <w:top w:val="nil"/>
              <w:left w:val="nil"/>
              <w:bottom w:val="double" w:sz="6" w:space="0" w:color="auto"/>
              <w:right w:val="nil"/>
            </w:tcBorders>
            <w:shd w:val="clear" w:color="auto" w:fill="auto"/>
            <w:noWrap/>
            <w:vAlign w:val="bottom"/>
            <w:hideMark/>
          </w:tcPr>
          <w:p w:rsidR="00D46269" w:rsidRDefault="002873DD" w:rsidP="002873DD">
            <w:pPr>
              <w:jc w:val="right"/>
              <w:rPr>
                <w:rFonts w:ascii="Arial" w:hAnsi="Arial" w:cs="Arial"/>
                <w:b/>
                <w:bCs/>
                <w:sz w:val="18"/>
                <w:szCs w:val="18"/>
              </w:rPr>
            </w:pPr>
            <w:r>
              <w:rPr>
                <w:rFonts w:ascii="Arial" w:hAnsi="Arial" w:cs="Arial"/>
                <w:b/>
                <w:bCs/>
                <w:sz w:val="18"/>
                <w:szCs w:val="18"/>
              </w:rPr>
              <w:t>947 341</w:t>
            </w:r>
          </w:p>
        </w:tc>
        <w:tc>
          <w:tcPr>
            <w:tcW w:w="1731" w:type="dxa"/>
            <w:tcBorders>
              <w:top w:val="nil"/>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778 414</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odpočítateľné</w:t>
            </w:r>
          </w:p>
        </w:tc>
        <w:tc>
          <w:tcPr>
            <w:tcW w:w="1731" w:type="dxa"/>
            <w:tcBorders>
              <w:top w:val="nil"/>
              <w:left w:val="nil"/>
              <w:bottom w:val="nil"/>
              <w:right w:val="nil"/>
            </w:tcBorders>
            <w:shd w:val="clear" w:color="auto" w:fill="auto"/>
            <w:vAlign w:val="bottom"/>
            <w:hideMark/>
          </w:tcPr>
          <w:p w:rsidR="00D46269" w:rsidRDefault="002873DD" w:rsidP="002873DD">
            <w:pPr>
              <w:jc w:val="right"/>
              <w:rPr>
                <w:rFonts w:ascii="Arial" w:hAnsi="Arial" w:cs="Arial"/>
                <w:sz w:val="18"/>
                <w:szCs w:val="18"/>
              </w:rPr>
            </w:pPr>
            <w:r>
              <w:rPr>
                <w:rFonts w:ascii="Arial" w:hAnsi="Arial" w:cs="Arial"/>
                <w:sz w:val="18"/>
                <w:szCs w:val="18"/>
              </w:rPr>
              <w:t>947 341</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778 414</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zdaniteľné</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vAlign w:val="bottom"/>
            <w:hideMark/>
          </w:tcPr>
          <w:p w:rsidR="00D46269" w:rsidRDefault="00D46269" w:rsidP="003A388D">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1731" w:type="dxa"/>
            <w:tcBorders>
              <w:top w:val="single" w:sz="4" w:space="0" w:color="auto"/>
              <w:left w:val="nil"/>
              <w:bottom w:val="double" w:sz="6" w:space="0" w:color="auto"/>
              <w:right w:val="nil"/>
            </w:tcBorders>
            <w:shd w:val="clear" w:color="auto" w:fill="auto"/>
            <w:noWrap/>
            <w:vAlign w:val="bottom"/>
            <w:hideMark/>
          </w:tcPr>
          <w:p w:rsidR="00D46269" w:rsidRDefault="002873DD" w:rsidP="003A388D">
            <w:pPr>
              <w:jc w:val="right"/>
              <w:rPr>
                <w:rFonts w:ascii="Arial" w:hAnsi="Arial" w:cs="Arial"/>
                <w:b/>
                <w:bCs/>
                <w:sz w:val="18"/>
                <w:szCs w:val="18"/>
              </w:rPr>
            </w:pPr>
            <w:r>
              <w:rPr>
                <w:rFonts w:ascii="Arial" w:hAnsi="Arial" w:cs="Arial"/>
                <w:b/>
                <w:bCs/>
                <w:sz w:val="18"/>
                <w:szCs w:val="18"/>
              </w:rPr>
              <w:t>316 898</w:t>
            </w:r>
          </w:p>
        </w:tc>
        <w:tc>
          <w:tcPr>
            <w:tcW w:w="1731" w:type="dxa"/>
            <w:tcBorders>
              <w:top w:val="single" w:sz="4" w:space="0" w:color="auto"/>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309 673</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odpočítateľné</w:t>
            </w:r>
          </w:p>
        </w:tc>
        <w:tc>
          <w:tcPr>
            <w:tcW w:w="1731" w:type="dxa"/>
            <w:tcBorders>
              <w:top w:val="nil"/>
              <w:left w:val="nil"/>
              <w:bottom w:val="nil"/>
              <w:right w:val="nil"/>
            </w:tcBorders>
            <w:shd w:val="clear" w:color="auto" w:fill="auto"/>
            <w:vAlign w:val="bottom"/>
            <w:hideMark/>
          </w:tcPr>
          <w:p w:rsidR="00D46269" w:rsidRDefault="002873DD" w:rsidP="003A388D">
            <w:pPr>
              <w:jc w:val="right"/>
              <w:rPr>
                <w:rFonts w:ascii="Arial" w:hAnsi="Arial" w:cs="Arial"/>
                <w:sz w:val="18"/>
                <w:szCs w:val="18"/>
              </w:rPr>
            </w:pPr>
            <w:r>
              <w:rPr>
                <w:rFonts w:ascii="Arial" w:hAnsi="Arial" w:cs="Arial"/>
                <w:sz w:val="18"/>
                <w:szCs w:val="18"/>
              </w:rPr>
              <w:t>316 898</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309 673</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zdaniteľné</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Možnosť umorovať daňovú stratu v budúcnosti</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Možnosť previesť nevyužité daňové odpočty</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Sadzba dane z príjmov ( v %)</w:t>
            </w:r>
          </w:p>
        </w:tc>
        <w:tc>
          <w:tcPr>
            <w:tcW w:w="1731" w:type="dxa"/>
            <w:tcBorders>
              <w:top w:val="nil"/>
              <w:left w:val="nil"/>
              <w:bottom w:val="nil"/>
              <w:right w:val="nil"/>
            </w:tcBorders>
            <w:shd w:val="clear" w:color="auto" w:fill="auto"/>
            <w:noWrap/>
            <w:vAlign w:val="bottom"/>
            <w:hideMark/>
          </w:tcPr>
          <w:p w:rsidR="00D46269" w:rsidRDefault="00D46269" w:rsidP="002873DD">
            <w:pPr>
              <w:jc w:val="right"/>
              <w:rPr>
                <w:rFonts w:ascii="Arial" w:hAnsi="Arial" w:cs="Arial"/>
                <w:sz w:val="18"/>
                <w:szCs w:val="18"/>
              </w:rPr>
            </w:pPr>
            <w:r>
              <w:rPr>
                <w:rFonts w:ascii="Arial" w:hAnsi="Arial" w:cs="Arial"/>
                <w:sz w:val="18"/>
                <w:szCs w:val="18"/>
              </w:rPr>
              <w:t>2</w:t>
            </w:r>
            <w:r w:rsidR="002873DD">
              <w:rPr>
                <w:rFonts w:ascii="Arial" w:hAnsi="Arial" w:cs="Arial"/>
                <w:sz w:val="18"/>
                <w:szCs w:val="18"/>
              </w:rPr>
              <w:t>1</w:t>
            </w:r>
            <w:r>
              <w:rPr>
                <w:rFonts w:ascii="Arial" w:hAnsi="Arial" w:cs="Arial"/>
                <w:sz w:val="18"/>
                <w:szCs w:val="18"/>
              </w:rPr>
              <w:t>%</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22%</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Odložená daňová pohľadávka vypočítaná</w:t>
            </w:r>
          </w:p>
        </w:tc>
        <w:tc>
          <w:tcPr>
            <w:tcW w:w="1731" w:type="dxa"/>
            <w:tcBorders>
              <w:top w:val="nil"/>
              <w:left w:val="nil"/>
              <w:bottom w:val="nil"/>
              <w:right w:val="nil"/>
            </w:tcBorders>
            <w:shd w:val="clear" w:color="auto" w:fill="auto"/>
            <w:vAlign w:val="bottom"/>
            <w:hideMark/>
          </w:tcPr>
          <w:p w:rsidR="00D46269" w:rsidRDefault="002873DD" w:rsidP="002873DD">
            <w:pPr>
              <w:jc w:val="right"/>
              <w:rPr>
                <w:rFonts w:ascii="Arial" w:hAnsi="Arial" w:cs="Arial"/>
                <w:sz w:val="18"/>
                <w:szCs w:val="18"/>
              </w:rPr>
            </w:pPr>
            <w:r>
              <w:rPr>
                <w:rFonts w:ascii="Arial" w:hAnsi="Arial" w:cs="Arial"/>
                <w:sz w:val="18"/>
                <w:szCs w:val="18"/>
              </w:rPr>
              <w:t>265 490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239 379</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Uplatnená daňová pohľadávka zaúčtovaná</w:t>
            </w:r>
          </w:p>
        </w:tc>
        <w:tc>
          <w:tcPr>
            <w:tcW w:w="1731" w:type="dxa"/>
            <w:tcBorders>
              <w:top w:val="single" w:sz="4" w:space="0" w:color="auto"/>
              <w:left w:val="nil"/>
              <w:bottom w:val="double" w:sz="6" w:space="0" w:color="auto"/>
              <w:right w:val="nil"/>
            </w:tcBorders>
            <w:shd w:val="clear" w:color="auto" w:fill="auto"/>
            <w:noWrap/>
            <w:vAlign w:val="bottom"/>
            <w:hideMark/>
          </w:tcPr>
          <w:p w:rsidR="00D46269" w:rsidRDefault="002873DD" w:rsidP="00C240F9">
            <w:pPr>
              <w:jc w:val="right"/>
              <w:rPr>
                <w:rFonts w:ascii="Arial" w:hAnsi="Arial" w:cs="Arial"/>
                <w:b/>
                <w:bCs/>
                <w:sz w:val="18"/>
                <w:szCs w:val="18"/>
              </w:rPr>
            </w:pPr>
            <w:r>
              <w:rPr>
                <w:rFonts w:ascii="Arial" w:hAnsi="Arial" w:cs="Arial"/>
                <w:b/>
                <w:bCs/>
                <w:sz w:val="18"/>
                <w:szCs w:val="18"/>
              </w:rPr>
              <w:t>265 490</w:t>
            </w:r>
          </w:p>
        </w:tc>
        <w:tc>
          <w:tcPr>
            <w:tcW w:w="1731" w:type="dxa"/>
            <w:tcBorders>
              <w:top w:val="single" w:sz="4" w:space="0" w:color="auto"/>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239 379</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Zaúčtovaná  ako zníženie nákladov</w:t>
            </w:r>
          </w:p>
        </w:tc>
        <w:tc>
          <w:tcPr>
            <w:tcW w:w="1731" w:type="dxa"/>
            <w:tcBorders>
              <w:top w:val="nil"/>
              <w:left w:val="nil"/>
              <w:bottom w:val="nil"/>
              <w:right w:val="nil"/>
            </w:tcBorders>
            <w:shd w:val="clear" w:color="auto" w:fill="auto"/>
            <w:vAlign w:val="bottom"/>
            <w:hideMark/>
          </w:tcPr>
          <w:p w:rsidR="00D46269" w:rsidRDefault="002873DD" w:rsidP="00C240F9">
            <w:pPr>
              <w:jc w:val="right"/>
              <w:rPr>
                <w:rFonts w:ascii="Arial" w:hAnsi="Arial" w:cs="Arial"/>
                <w:sz w:val="18"/>
                <w:szCs w:val="18"/>
              </w:rPr>
            </w:pPr>
            <w:r>
              <w:rPr>
                <w:rFonts w:ascii="Arial" w:hAnsi="Arial" w:cs="Arial"/>
                <w:sz w:val="18"/>
                <w:szCs w:val="18"/>
              </w:rPr>
              <w:t>-26 111</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-61 085</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Zaúčtovaná do vlastného imania</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Odložený daňový záväzok</w:t>
            </w:r>
          </w:p>
        </w:tc>
        <w:tc>
          <w:tcPr>
            <w:tcW w:w="1731" w:type="dxa"/>
            <w:tcBorders>
              <w:top w:val="single" w:sz="4" w:space="0" w:color="auto"/>
              <w:left w:val="nil"/>
              <w:bottom w:val="double" w:sz="6" w:space="0" w:color="auto"/>
              <w:right w:val="nil"/>
            </w:tcBorders>
            <w:shd w:val="clear" w:color="auto" w:fill="auto"/>
            <w:noWrap/>
            <w:vAlign w:val="bottom"/>
            <w:hideMark/>
          </w:tcPr>
          <w:p w:rsidR="00D46269" w:rsidRDefault="00D46269" w:rsidP="003A388D">
            <w:pPr>
              <w:jc w:val="right"/>
              <w:rPr>
                <w:rFonts w:ascii="Arial" w:hAnsi="Arial" w:cs="Arial"/>
                <w:b/>
                <w:bCs/>
                <w:sz w:val="18"/>
                <w:szCs w:val="18"/>
              </w:rPr>
            </w:pPr>
            <w:r>
              <w:rPr>
                <w:rFonts w:ascii="Arial" w:hAnsi="Arial" w:cs="Arial"/>
                <w:b/>
                <w:bCs/>
                <w:sz w:val="18"/>
                <w:szCs w:val="18"/>
              </w:rPr>
              <w:t>0</w:t>
            </w:r>
          </w:p>
        </w:tc>
        <w:tc>
          <w:tcPr>
            <w:tcW w:w="1731" w:type="dxa"/>
            <w:tcBorders>
              <w:top w:val="single" w:sz="4" w:space="0" w:color="auto"/>
              <w:left w:val="nil"/>
              <w:bottom w:val="double" w:sz="6" w:space="0" w:color="auto"/>
              <w:right w:val="nil"/>
            </w:tcBorders>
            <w:vAlign w:val="bottom"/>
          </w:tcPr>
          <w:p w:rsidR="00D46269" w:rsidRDefault="00D46269" w:rsidP="00EB7381">
            <w:pPr>
              <w:jc w:val="right"/>
              <w:rPr>
                <w:rFonts w:ascii="Arial" w:hAnsi="Arial" w:cs="Arial"/>
                <w:b/>
                <w:bCs/>
                <w:sz w:val="18"/>
                <w:szCs w:val="18"/>
              </w:rPr>
            </w:pPr>
            <w:r>
              <w:rPr>
                <w:rFonts w:ascii="Arial" w:hAnsi="Arial" w:cs="Arial"/>
                <w:b/>
                <w:bCs/>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b/>
                <w:bCs/>
                <w:sz w:val="18"/>
                <w:szCs w:val="18"/>
              </w:rPr>
            </w:pPr>
            <w:r>
              <w:rPr>
                <w:rFonts w:ascii="Arial" w:hAnsi="Arial" w:cs="Arial"/>
                <w:b/>
                <w:bCs/>
                <w:sz w:val="18"/>
                <w:szCs w:val="18"/>
              </w:rPr>
              <w:t>Zmena odloženého daňového záväzku</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Zaúčtovaná ako náklad</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Zaúčtovaná do vlastného imania</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r w:rsidR="00D46269" w:rsidTr="00D46269">
        <w:trPr>
          <w:trHeight w:val="227"/>
        </w:trPr>
        <w:tc>
          <w:tcPr>
            <w:tcW w:w="5778" w:type="dxa"/>
            <w:tcBorders>
              <w:top w:val="nil"/>
              <w:left w:val="nil"/>
              <w:bottom w:val="nil"/>
              <w:right w:val="nil"/>
            </w:tcBorders>
            <w:shd w:val="clear" w:color="auto" w:fill="auto"/>
            <w:noWrap/>
            <w:vAlign w:val="bottom"/>
            <w:hideMark/>
          </w:tcPr>
          <w:p w:rsidR="00D46269" w:rsidRDefault="00D46269" w:rsidP="003A388D">
            <w:pPr>
              <w:rPr>
                <w:rFonts w:ascii="Arial" w:hAnsi="Arial" w:cs="Arial"/>
                <w:sz w:val="18"/>
                <w:szCs w:val="18"/>
              </w:rPr>
            </w:pPr>
            <w:r>
              <w:rPr>
                <w:rFonts w:ascii="Arial" w:hAnsi="Arial" w:cs="Arial"/>
                <w:sz w:val="18"/>
                <w:szCs w:val="18"/>
              </w:rPr>
              <w:t xml:space="preserve">Iné </w:t>
            </w:r>
          </w:p>
        </w:tc>
        <w:tc>
          <w:tcPr>
            <w:tcW w:w="1731" w:type="dxa"/>
            <w:tcBorders>
              <w:top w:val="nil"/>
              <w:left w:val="nil"/>
              <w:bottom w:val="nil"/>
              <w:right w:val="nil"/>
            </w:tcBorders>
            <w:shd w:val="clear" w:color="auto" w:fill="auto"/>
            <w:vAlign w:val="bottom"/>
            <w:hideMark/>
          </w:tcPr>
          <w:p w:rsidR="00D46269" w:rsidRDefault="00D46269" w:rsidP="003A388D">
            <w:pPr>
              <w:jc w:val="right"/>
              <w:rPr>
                <w:rFonts w:ascii="Arial" w:hAnsi="Arial" w:cs="Arial"/>
                <w:sz w:val="18"/>
                <w:szCs w:val="18"/>
              </w:rPr>
            </w:pPr>
            <w:r>
              <w:rPr>
                <w:rFonts w:ascii="Arial" w:hAnsi="Arial" w:cs="Arial"/>
                <w:sz w:val="18"/>
                <w:szCs w:val="18"/>
              </w:rPr>
              <w:t>0</w:t>
            </w:r>
          </w:p>
        </w:tc>
        <w:tc>
          <w:tcPr>
            <w:tcW w:w="1731" w:type="dxa"/>
            <w:tcBorders>
              <w:top w:val="nil"/>
              <w:left w:val="nil"/>
              <w:bottom w:val="nil"/>
              <w:right w:val="nil"/>
            </w:tcBorders>
            <w:vAlign w:val="bottom"/>
          </w:tcPr>
          <w:p w:rsidR="00D46269" w:rsidRDefault="00D46269" w:rsidP="00EB7381">
            <w:pPr>
              <w:jc w:val="right"/>
              <w:rPr>
                <w:rFonts w:ascii="Arial" w:hAnsi="Arial" w:cs="Arial"/>
                <w:sz w:val="18"/>
                <w:szCs w:val="18"/>
              </w:rPr>
            </w:pPr>
            <w:r>
              <w:rPr>
                <w:rFonts w:ascii="Arial" w:hAnsi="Arial" w:cs="Arial"/>
                <w:sz w:val="18"/>
                <w:szCs w:val="18"/>
              </w:rPr>
              <w:t>0</w:t>
            </w:r>
          </w:p>
        </w:tc>
      </w:tr>
    </w:tbl>
    <w:p w:rsidR="00393F4B" w:rsidRPr="0085048D" w:rsidRDefault="00393F4B" w:rsidP="00615F6D">
      <w:pPr>
        <w:pStyle w:val="odstavec"/>
      </w:pPr>
    </w:p>
    <w:p w:rsidR="00393F4B" w:rsidRPr="0085048D" w:rsidRDefault="00393F4B" w:rsidP="00615F6D">
      <w:pPr>
        <w:pStyle w:val="odstavec"/>
      </w:pPr>
    </w:p>
    <w:p w:rsidR="002A6B50" w:rsidRPr="00CE19D0" w:rsidRDefault="00316173" w:rsidP="00BB36AD">
      <w:pPr>
        <w:pStyle w:val="Nadpis1"/>
      </w:pPr>
      <w:r w:rsidRPr="00EB7381">
        <w:lastRenderedPageBreak/>
        <w:t>PASÍVA</w:t>
      </w:r>
    </w:p>
    <w:p w:rsidR="002A6B50" w:rsidRPr="00CE19D0" w:rsidRDefault="00316173" w:rsidP="00393F4B">
      <w:pPr>
        <w:pStyle w:val="Nadpis2"/>
      </w:pPr>
      <w:r w:rsidRPr="00CE19D0">
        <w:t>Vlastné imanie</w:t>
      </w:r>
    </w:p>
    <w:p w:rsidR="00A3677A" w:rsidRPr="00CE19D0" w:rsidRDefault="00316173" w:rsidP="00615F6D">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9813CA" w:rsidRPr="00CE19D0" w:rsidRDefault="009813CA" w:rsidP="00615F6D">
      <w:pPr>
        <w:pStyle w:val="odstavec"/>
      </w:pPr>
      <w:bookmarkStart w:id="42" w:name="FWT_changes_in_equity_1"/>
    </w:p>
    <w:tbl>
      <w:tblPr>
        <w:tblW w:w="0" w:type="auto"/>
        <w:tblInd w:w="426" w:type="dxa"/>
        <w:tblLayout w:type="fixed"/>
        <w:tblLook w:val="04A0" w:firstRow="1" w:lastRow="0" w:firstColumn="1" w:lastColumn="0" w:noHBand="0" w:noVBand="1"/>
      </w:tblPr>
      <w:tblGrid>
        <w:gridCol w:w="3084"/>
        <w:gridCol w:w="1207"/>
        <w:gridCol w:w="1207"/>
        <w:gridCol w:w="1207"/>
        <w:gridCol w:w="1207"/>
        <w:gridCol w:w="1208"/>
      </w:tblGrid>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43" w:name="RANGE!B4:G22"/>
            <w:bookmarkEnd w:id="43"/>
            <w:r>
              <w:rPr>
                <w:rFonts w:ascii="Arial" w:hAnsi="Arial" w:cs="Arial"/>
                <w:b/>
                <w:bCs/>
                <w:sz w:val="18"/>
                <w:szCs w:val="18"/>
              </w:rPr>
              <w:t>Položka vlastného imania</w:t>
            </w:r>
          </w:p>
        </w:tc>
        <w:tc>
          <w:tcPr>
            <w:tcW w:w="1207" w:type="dxa"/>
            <w:tcBorders>
              <w:top w:val="nil"/>
              <w:left w:val="nil"/>
              <w:bottom w:val="nil"/>
              <w:right w:val="nil"/>
            </w:tcBorders>
            <w:shd w:val="clear" w:color="auto" w:fill="auto"/>
            <w:vAlign w:val="bottom"/>
            <w:hideMark/>
          </w:tcPr>
          <w:p w:rsidR="009813CA" w:rsidRDefault="009813CA" w:rsidP="00781C25">
            <w:pPr>
              <w:jc w:val="center"/>
              <w:rPr>
                <w:rFonts w:ascii="Arial" w:hAnsi="Arial" w:cs="Arial"/>
                <w:b/>
                <w:bCs/>
                <w:sz w:val="18"/>
                <w:szCs w:val="18"/>
              </w:rPr>
            </w:pPr>
            <w:r>
              <w:rPr>
                <w:rFonts w:ascii="Arial" w:hAnsi="Arial" w:cs="Arial"/>
                <w:b/>
                <w:bCs/>
                <w:sz w:val="18"/>
                <w:szCs w:val="18"/>
              </w:rPr>
              <w:t>Stav k 1.1.201</w:t>
            </w:r>
            <w:r w:rsidR="00EB7381">
              <w:rPr>
                <w:rFonts w:ascii="Arial" w:hAnsi="Arial" w:cs="Arial"/>
                <w:b/>
                <w:bCs/>
                <w:sz w:val="18"/>
                <w:szCs w:val="18"/>
              </w:rPr>
              <w:t>6</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Prírastky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Úbytky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Presuny</w:t>
            </w:r>
          </w:p>
        </w:tc>
        <w:tc>
          <w:tcPr>
            <w:tcW w:w="1208" w:type="dxa"/>
            <w:tcBorders>
              <w:top w:val="nil"/>
              <w:left w:val="nil"/>
              <w:bottom w:val="nil"/>
              <w:right w:val="nil"/>
            </w:tcBorders>
            <w:shd w:val="clear" w:color="auto" w:fill="auto"/>
            <w:vAlign w:val="bottom"/>
            <w:hideMark/>
          </w:tcPr>
          <w:p w:rsidR="009813CA" w:rsidRDefault="009813CA" w:rsidP="00EB7381">
            <w:pPr>
              <w:jc w:val="center"/>
              <w:rPr>
                <w:rFonts w:ascii="Arial" w:hAnsi="Arial" w:cs="Arial"/>
                <w:b/>
                <w:bCs/>
                <w:sz w:val="18"/>
                <w:szCs w:val="18"/>
              </w:rPr>
            </w:pPr>
            <w:r>
              <w:rPr>
                <w:rFonts w:ascii="Arial" w:hAnsi="Arial" w:cs="Arial"/>
                <w:b/>
                <w:bCs/>
                <w:sz w:val="18"/>
                <w:szCs w:val="18"/>
              </w:rPr>
              <w:t>Stav k 31.12.201</w:t>
            </w:r>
            <w:r w:rsidR="00EB7381">
              <w:rPr>
                <w:rFonts w:ascii="Arial" w:hAnsi="Arial" w:cs="Arial"/>
                <w:b/>
                <w:bCs/>
                <w:sz w:val="18"/>
                <w:szCs w:val="18"/>
              </w:rPr>
              <w:t>6</w:t>
            </w:r>
          </w:p>
        </w:tc>
      </w:tr>
      <w:tr w:rsidR="009813CA" w:rsidTr="0085048D">
        <w:trPr>
          <w:trHeight w:val="227"/>
        </w:trPr>
        <w:tc>
          <w:tcPr>
            <w:tcW w:w="308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a</w:t>
            </w:r>
          </w:p>
        </w:tc>
        <w:tc>
          <w:tcPr>
            <w:tcW w:w="12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b</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c</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e</w:t>
            </w:r>
          </w:p>
        </w:tc>
        <w:tc>
          <w:tcPr>
            <w:tcW w:w="120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f</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Základné imanie</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697 073</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697 073</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Zmena základného imania</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Pohľadávky za upísané vlastné imanie</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Emisné ážio</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Ostatné kapitálové fondy</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Zákonný rezervný fond a nedelite</w:t>
            </w:r>
            <w:r>
              <w:rPr>
                <w:rFonts w:ascii="Arial" w:hAnsi="Arial" w:cs="Arial"/>
                <w:sz w:val="18"/>
                <w:szCs w:val="18"/>
              </w:rPr>
              <w:t>ľ</w:t>
            </w:r>
            <w:r>
              <w:rPr>
                <w:rFonts w:ascii="Arial" w:hAnsi="Arial" w:cs="Arial"/>
                <w:sz w:val="18"/>
                <w:szCs w:val="18"/>
              </w:rPr>
              <w:t>ný fond</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69 706</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69 706</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Rezervný fond na vlastné akcie a vlastné podiely</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Štatutárne fondy</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Ostatné fondy</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Oceňovacie rozdiely z precenenia majetku a záväzkov</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Oceňovacie rozdiely z kapitálových účastín</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Oceňovacie rozdiely z precenenia pri zlúčení, splynutí a rozdelení</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Nerozdelený zisk minulých rokov</w:t>
            </w:r>
          </w:p>
        </w:tc>
        <w:tc>
          <w:tcPr>
            <w:tcW w:w="1207" w:type="dxa"/>
            <w:tcBorders>
              <w:top w:val="nil"/>
              <w:left w:val="nil"/>
              <w:bottom w:val="nil"/>
              <w:right w:val="nil"/>
            </w:tcBorders>
            <w:shd w:val="clear" w:color="auto" w:fill="auto"/>
            <w:noWrap/>
            <w:vAlign w:val="bottom"/>
            <w:hideMark/>
          </w:tcPr>
          <w:p w:rsidR="00781C25" w:rsidRDefault="00EB7381" w:rsidP="00781C25">
            <w:pPr>
              <w:jc w:val="right"/>
              <w:rPr>
                <w:rFonts w:ascii="Arial" w:hAnsi="Arial" w:cs="Arial"/>
                <w:sz w:val="18"/>
                <w:szCs w:val="18"/>
              </w:rPr>
            </w:pPr>
            <w:r>
              <w:rPr>
                <w:rFonts w:ascii="Arial" w:hAnsi="Arial" w:cs="Arial"/>
                <w:sz w:val="18"/>
                <w:szCs w:val="18"/>
              </w:rPr>
              <w:t>4 534 102</w:t>
            </w:r>
          </w:p>
        </w:tc>
        <w:tc>
          <w:tcPr>
            <w:tcW w:w="1207" w:type="dxa"/>
            <w:tcBorders>
              <w:top w:val="nil"/>
              <w:left w:val="nil"/>
              <w:bottom w:val="nil"/>
              <w:right w:val="nil"/>
            </w:tcBorders>
            <w:shd w:val="clear" w:color="auto" w:fill="auto"/>
            <w:vAlign w:val="bottom"/>
            <w:hideMark/>
          </w:tcPr>
          <w:p w:rsidR="00781C25" w:rsidRDefault="00EB7381" w:rsidP="00EB7381">
            <w:pPr>
              <w:jc w:val="right"/>
              <w:rPr>
                <w:rFonts w:ascii="Arial" w:hAnsi="Arial" w:cs="Arial"/>
                <w:sz w:val="18"/>
                <w:szCs w:val="18"/>
              </w:rPr>
            </w:pPr>
            <w:r>
              <w:rPr>
                <w:rFonts w:ascii="Arial" w:hAnsi="Arial" w:cs="Arial"/>
                <w:sz w:val="18"/>
                <w:szCs w:val="18"/>
              </w:rPr>
              <w:t>685 462</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EB7381">
            <w:pPr>
              <w:jc w:val="right"/>
              <w:rPr>
                <w:rFonts w:ascii="Arial" w:hAnsi="Arial" w:cs="Arial"/>
                <w:sz w:val="18"/>
                <w:szCs w:val="18"/>
              </w:rPr>
            </w:pPr>
            <w:r>
              <w:rPr>
                <w:rFonts w:ascii="Arial" w:hAnsi="Arial" w:cs="Arial"/>
                <w:sz w:val="18"/>
                <w:szCs w:val="18"/>
              </w:rPr>
              <w:t>5 219 563</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Neuhradená strata minulých rokov</w:t>
            </w:r>
          </w:p>
        </w:tc>
        <w:tc>
          <w:tcPr>
            <w:tcW w:w="1207"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-769 483</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pPr>
              <w:jc w:val="right"/>
              <w:rPr>
                <w:rFonts w:ascii="Arial" w:hAnsi="Arial" w:cs="Arial"/>
                <w:sz w:val="18"/>
                <w:szCs w:val="18"/>
              </w:rPr>
            </w:pPr>
            <w:r>
              <w:rPr>
                <w:rFonts w:ascii="Arial" w:hAnsi="Arial" w:cs="Arial"/>
                <w:sz w:val="18"/>
                <w:szCs w:val="18"/>
              </w:rPr>
              <w:t>-769 483</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pPr>
              <w:rPr>
                <w:rFonts w:ascii="Arial" w:hAnsi="Arial" w:cs="Arial"/>
                <w:sz w:val="18"/>
                <w:szCs w:val="18"/>
              </w:rPr>
            </w:pPr>
            <w:r>
              <w:rPr>
                <w:rFonts w:ascii="Arial" w:hAnsi="Arial" w:cs="Arial"/>
                <w:sz w:val="18"/>
                <w:szCs w:val="18"/>
              </w:rPr>
              <w:t>Výsledok hospodárenia bežného účtovného obdobia</w:t>
            </w:r>
          </w:p>
        </w:tc>
        <w:tc>
          <w:tcPr>
            <w:tcW w:w="1207" w:type="dxa"/>
            <w:tcBorders>
              <w:top w:val="nil"/>
              <w:left w:val="nil"/>
              <w:bottom w:val="nil"/>
              <w:right w:val="nil"/>
            </w:tcBorders>
            <w:shd w:val="clear" w:color="auto" w:fill="auto"/>
            <w:noWrap/>
            <w:vAlign w:val="bottom"/>
            <w:hideMark/>
          </w:tcPr>
          <w:p w:rsidR="00781C25" w:rsidRDefault="00EB7381" w:rsidP="00781C25">
            <w:pPr>
              <w:jc w:val="right"/>
              <w:rPr>
                <w:rFonts w:ascii="Arial" w:hAnsi="Arial" w:cs="Arial"/>
                <w:sz w:val="18"/>
                <w:szCs w:val="18"/>
              </w:rPr>
            </w:pPr>
            <w:r>
              <w:rPr>
                <w:rFonts w:ascii="Arial" w:hAnsi="Arial" w:cs="Arial"/>
                <w:sz w:val="18"/>
                <w:szCs w:val="18"/>
              </w:rPr>
              <w:t>685 462</w:t>
            </w:r>
          </w:p>
        </w:tc>
        <w:tc>
          <w:tcPr>
            <w:tcW w:w="1207" w:type="dxa"/>
            <w:tcBorders>
              <w:top w:val="nil"/>
              <w:left w:val="nil"/>
              <w:bottom w:val="nil"/>
              <w:right w:val="nil"/>
            </w:tcBorders>
            <w:shd w:val="clear" w:color="auto" w:fill="auto"/>
            <w:vAlign w:val="bottom"/>
            <w:hideMark/>
          </w:tcPr>
          <w:p w:rsidR="00781C25" w:rsidRDefault="00EB7381">
            <w:pPr>
              <w:jc w:val="right"/>
              <w:rPr>
                <w:rFonts w:ascii="Arial" w:hAnsi="Arial" w:cs="Arial"/>
                <w:sz w:val="18"/>
                <w:szCs w:val="18"/>
              </w:rPr>
            </w:pPr>
            <w:r>
              <w:rPr>
                <w:rFonts w:ascii="Arial" w:hAnsi="Arial" w:cs="Arial"/>
                <w:sz w:val="18"/>
                <w:szCs w:val="18"/>
              </w:rPr>
              <w:t>-669 950</w:t>
            </w:r>
          </w:p>
        </w:tc>
        <w:tc>
          <w:tcPr>
            <w:tcW w:w="1207" w:type="dxa"/>
            <w:tcBorders>
              <w:top w:val="nil"/>
              <w:left w:val="nil"/>
              <w:bottom w:val="nil"/>
              <w:right w:val="nil"/>
            </w:tcBorders>
            <w:shd w:val="clear" w:color="auto" w:fill="auto"/>
            <w:vAlign w:val="bottom"/>
            <w:hideMark/>
          </w:tcPr>
          <w:p w:rsidR="00781C25" w:rsidRDefault="00EB7381" w:rsidP="00EB7381">
            <w:pPr>
              <w:jc w:val="right"/>
              <w:rPr>
                <w:rFonts w:ascii="Arial" w:hAnsi="Arial" w:cs="Arial"/>
                <w:sz w:val="18"/>
                <w:szCs w:val="18"/>
              </w:rPr>
            </w:pPr>
            <w:r>
              <w:rPr>
                <w:rFonts w:ascii="Arial" w:hAnsi="Arial" w:cs="Arial"/>
                <w:sz w:val="18"/>
                <w:szCs w:val="18"/>
              </w:rPr>
              <w:t>-685 462</w:t>
            </w:r>
          </w:p>
        </w:tc>
        <w:tc>
          <w:tcPr>
            <w:tcW w:w="1207" w:type="dxa"/>
            <w:tcBorders>
              <w:top w:val="nil"/>
              <w:left w:val="nil"/>
              <w:bottom w:val="nil"/>
              <w:right w:val="nil"/>
            </w:tcBorders>
            <w:shd w:val="clear" w:color="auto" w:fill="auto"/>
            <w:vAlign w:val="bottom"/>
            <w:hideMark/>
          </w:tcPr>
          <w:p w:rsidR="00781C25" w:rsidRDefault="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EB7381">
            <w:pPr>
              <w:jc w:val="right"/>
              <w:rPr>
                <w:rFonts w:ascii="Arial" w:hAnsi="Arial" w:cs="Arial"/>
                <w:sz w:val="18"/>
                <w:szCs w:val="18"/>
              </w:rPr>
            </w:pPr>
            <w:r>
              <w:rPr>
                <w:rFonts w:ascii="Arial" w:hAnsi="Arial" w:cs="Arial"/>
                <w:sz w:val="18"/>
                <w:szCs w:val="18"/>
              </w:rPr>
              <w:t>-669 950</w:t>
            </w:r>
          </w:p>
        </w:tc>
      </w:tr>
      <w:tr w:rsidR="00781C25" w:rsidTr="0085048D">
        <w:trPr>
          <w:trHeight w:val="227"/>
        </w:trPr>
        <w:tc>
          <w:tcPr>
            <w:tcW w:w="3084" w:type="dxa"/>
            <w:tcBorders>
              <w:top w:val="nil"/>
              <w:left w:val="nil"/>
              <w:bottom w:val="nil"/>
              <w:right w:val="nil"/>
            </w:tcBorders>
            <w:shd w:val="clear" w:color="auto" w:fill="auto"/>
            <w:noWrap/>
            <w:vAlign w:val="bottom"/>
            <w:hideMark/>
          </w:tcPr>
          <w:p w:rsidR="00781C25" w:rsidRDefault="00781C25">
            <w:pPr>
              <w:rPr>
                <w:rFonts w:ascii="Arial" w:hAnsi="Arial" w:cs="Arial"/>
                <w:b/>
                <w:bCs/>
                <w:sz w:val="18"/>
                <w:szCs w:val="18"/>
              </w:rPr>
            </w:pPr>
            <w:r>
              <w:rPr>
                <w:rFonts w:ascii="Arial" w:hAnsi="Arial" w:cs="Arial"/>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781C25" w:rsidP="00EB7381">
            <w:pPr>
              <w:jc w:val="right"/>
              <w:rPr>
                <w:rFonts w:ascii="Arial" w:hAnsi="Arial" w:cs="Arial"/>
                <w:b/>
                <w:bCs/>
                <w:sz w:val="18"/>
                <w:szCs w:val="18"/>
              </w:rPr>
            </w:pPr>
            <w:r>
              <w:rPr>
                <w:rFonts w:ascii="Arial" w:hAnsi="Arial" w:cs="Arial"/>
                <w:b/>
                <w:bCs/>
                <w:sz w:val="18"/>
                <w:szCs w:val="18"/>
              </w:rPr>
              <w:t>5</w:t>
            </w:r>
            <w:r w:rsidR="00EB7381">
              <w:rPr>
                <w:rFonts w:ascii="Arial" w:hAnsi="Arial" w:cs="Arial"/>
                <w:b/>
                <w:bCs/>
                <w:sz w:val="18"/>
                <w:szCs w:val="18"/>
              </w:rPr>
              <w:t> 216 860</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EB7381">
            <w:pPr>
              <w:jc w:val="right"/>
              <w:rPr>
                <w:rFonts w:ascii="Arial" w:hAnsi="Arial" w:cs="Arial"/>
                <w:b/>
                <w:bCs/>
                <w:sz w:val="18"/>
                <w:szCs w:val="18"/>
              </w:rPr>
            </w:pPr>
            <w:r>
              <w:rPr>
                <w:rFonts w:ascii="Arial" w:hAnsi="Arial" w:cs="Arial"/>
                <w:b/>
                <w:bCs/>
                <w:sz w:val="18"/>
                <w:szCs w:val="18"/>
              </w:rPr>
              <w:t>15 512</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EB7381">
            <w:pPr>
              <w:jc w:val="right"/>
              <w:rPr>
                <w:rFonts w:ascii="Arial" w:hAnsi="Arial" w:cs="Arial"/>
                <w:b/>
                <w:bCs/>
                <w:sz w:val="18"/>
                <w:szCs w:val="18"/>
              </w:rPr>
            </w:pPr>
            <w:r>
              <w:rPr>
                <w:rFonts w:ascii="Arial" w:hAnsi="Arial" w:cs="Arial"/>
                <w:b/>
                <w:bCs/>
                <w:sz w:val="18"/>
                <w:szCs w:val="18"/>
              </w:rPr>
              <w:t>-685 462</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781C25">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rsidR="00781C25" w:rsidRDefault="00EB7381">
            <w:pPr>
              <w:jc w:val="right"/>
              <w:rPr>
                <w:rFonts w:ascii="Arial" w:hAnsi="Arial" w:cs="Arial"/>
                <w:b/>
                <w:bCs/>
                <w:sz w:val="18"/>
                <w:szCs w:val="18"/>
              </w:rPr>
            </w:pPr>
            <w:r>
              <w:rPr>
                <w:rFonts w:ascii="Arial" w:hAnsi="Arial" w:cs="Arial"/>
                <w:b/>
                <w:bCs/>
                <w:sz w:val="18"/>
                <w:szCs w:val="18"/>
              </w:rPr>
              <w:t>4 546 909</w:t>
            </w:r>
          </w:p>
        </w:tc>
      </w:tr>
    </w:tbl>
    <w:p w:rsidR="00431641" w:rsidRPr="00CE19D0" w:rsidRDefault="00431641" w:rsidP="00615F6D">
      <w:pPr>
        <w:pStyle w:val="odstavec"/>
      </w:pPr>
    </w:p>
    <w:p w:rsidR="009813CA" w:rsidRDefault="009813CA" w:rsidP="00615F6D">
      <w:pPr>
        <w:pStyle w:val="odstavec"/>
      </w:pPr>
      <w:bookmarkStart w:id="44" w:name="FWT_changes_in_equity_2"/>
      <w:bookmarkEnd w:id="42"/>
      <w:r>
        <w:t xml:space="preserve"> </w:t>
      </w:r>
    </w:p>
    <w:p w:rsidR="00781C25" w:rsidRPr="00CE19D0" w:rsidRDefault="00781C25" w:rsidP="00615F6D">
      <w:pPr>
        <w:pStyle w:val="odstavec"/>
      </w:pPr>
    </w:p>
    <w:tbl>
      <w:tblPr>
        <w:tblW w:w="0" w:type="auto"/>
        <w:tblInd w:w="426" w:type="dxa"/>
        <w:tblLayout w:type="fixed"/>
        <w:tblLook w:val="04A0" w:firstRow="1" w:lastRow="0" w:firstColumn="1" w:lastColumn="0" w:noHBand="0" w:noVBand="1"/>
      </w:tblPr>
      <w:tblGrid>
        <w:gridCol w:w="3084"/>
        <w:gridCol w:w="1207"/>
        <w:gridCol w:w="1207"/>
        <w:gridCol w:w="1207"/>
        <w:gridCol w:w="1207"/>
        <w:gridCol w:w="1208"/>
      </w:tblGrid>
      <w:tr w:rsidR="009813CA" w:rsidTr="0085048D">
        <w:trPr>
          <w:trHeight w:val="227"/>
        </w:trPr>
        <w:tc>
          <w:tcPr>
            <w:tcW w:w="3084"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45" w:name="RANGE!B27:G45"/>
            <w:bookmarkEnd w:id="45"/>
            <w:r>
              <w:rPr>
                <w:rFonts w:ascii="Arial" w:hAnsi="Arial" w:cs="Arial"/>
                <w:b/>
                <w:bCs/>
                <w:sz w:val="18"/>
                <w:szCs w:val="18"/>
              </w:rPr>
              <w:t>Položka vlastného imania</w:t>
            </w:r>
          </w:p>
        </w:tc>
        <w:tc>
          <w:tcPr>
            <w:tcW w:w="1207" w:type="dxa"/>
            <w:tcBorders>
              <w:top w:val="nil"/>
              <w:left w:val="nil"/>
              <w:bottom w:val="nil"/>
              <w:right w:val="nil"/>
            </w:tcBorders>
            <w:shd w:val="clear" w:color="auto" w:fill="auto"/>
            <w:vAlign w:val="bottom"/>
            <w:hideMark/>
          </w:tcPr>
          <w:p w:rsidR="009813CA" w:rsidRDefault="009813CA" w:rsidP="00781C25">
            <w:pPr>
              <w:jc w:val="center"/>
              <w:rPr>
                <w:rFonts w:ascii="Arial" w:hAnsi="Arial" w:cs="Arial"/>
                <w:b/>
                <w:bCs/>
                <w:sz w:val="18"/>
                <w:szCs w:val="18"/>
              </w:rPr>
            </w:pPr>
            <w:r>
              <w:rPr>
                <w:rFonts w:ascii="Arial" w:hAnsi="Arial" w:cs="Arial"/>
                <w:b/>
                <w:bCs/>
                <w:sz w:val="18"/>
                <w:szCs w:val="18"/>
              </w:rPr>
              <w:t>Stav k 1.1.201</w:t>
            </w:r>
            <w:r w:rsidR="00EB7381">
              <w:rPr>
                <w:rFonts w:ascii="Arial" w:hAnsi="Arial" w:cs="Arial"/>
                <w:b/>
                <w:bCs/>
                <w:sz w:val="18"/>
                <w:szCs w:val="18"/>
              </w:rPr>
              <w:t>5</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Prírastky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 xml:space="preserve">Úbytky </w:t>
            </w:r>
          </w:p>
        </w:tc>
        <w:tc>
          <w:tcPr>
            <w:tcW w:w="1207"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Presuny</w:t>
            </w:r>
          </w:p>
        </w:tc>
        <w:tc>
          <w:tcPr>
            <w:tcW w:w="1208" w:type="dxa"/>
            <w:tcBorders>
              <w:top w:val="nil"/>
              <w:left w:val="nil"/>
              <w:bottom w:val="nil"/>
              <w:right w:val="nil"/>
            </w:tcBorders>
            <w:shd w:val="clear" w:color="auto" w:fill="auto"/>
            <w:vAlign w:val="bottom"/>
            <w:hideMark/>
          </w:tcPr>
          <w:p w:rsidR="009813CA" w:rsidRDefault="009813CA" w:rsidP="00EB7381">
            <w:pPr>
              <w:jc w:val="center"/>
              <w:rPr>
                <w:rFonts w:ascii="Arial" w:hAnsi="Arial" w:cs="Arial"/>
                <w:b/>
                <w:bCs/>
                <w:sz w:val="18"/>
                <w:szCs w:val="18"/>
              </w:rPr>
            </w:pPr>
            <w:r>
              <w:rPr>
                <w:rFonts w:ascii="Arial" w:hAnsi="Arial" w:cs="Arial"/>
                <w:b/>
                <w:bCs/>
                <w:sz w:val="18"/>
                <w:szCs w:val="18"/>
              </w:rPr>
              <w:t>Stav k 31.12.201</w:t>
            </w:r>
            <w:r w:rsidR="00EB7381">
              <w:rPr>
                <w:rFonts w:ascii="Arial" w:hAnsi="Arial" w:cs="Arial"/>
                <w:b/>
                <w:bCs/>
                <w:sz w:val="18"/>
                <w:szCs w:val="18"/>
              </w:rPr>
              <w:t>5</w:t>
            </w:r>
          </w:p>
        </w:tc>
      </w:tr>
      <w:tr w:rsidR="009813CA" w:rsidTr="0085048D">
        <w:trPr>
          <w:trHeight w:val="227"/>
        </w:trPr>
        <w:tc>
          <w:tcPr>
            <w:tcW w:w="3084"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a</w:t>
            </w:r>
          </w:p>
        </w:tc>
        <w:tc>
          <w:tcPr>
            <w:tcW w:w="1207"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b</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c</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d</w:t>
            </w:r>
          </w:p>
        </w:tc>
        <w:tc>
          <w:tcPr>
            <w:tcW w:w="1207"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e</w:t>
            </w:r>
          </w:p>
        </w:tc>
        <w:tc>
          <w:tcPr>
            <w:tcW w:w="1208"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f</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Základné imanie</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697 073</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697 073</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Zmena základného imania</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Pohľadávky za upísané vlastné imanie</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Emisné ážio</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Ostatné kapitálové fondy</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Zákonný rezervný fond a nedelite</w:t>
            </w:r>
            <w:r>
              <w:rPr>
                <w:rFonts w:ascii="Arial" w:hAnsi="Arial" w:cs="Arial"/>
                <w:sz w:val="18"/>
                <w:szCs w:val="18"/>
              </w:rPr>
              <w:t>ľ</w:t>
            </w:r>
            <w:r>
              <w:rPr>
                <w:rFonts w:ascii="Arial" w:hAnsi="Arial" w:cs="Arial"/>
                <w:sz w:val="18"/>
                <w:szCs w:val="18"/>
              </w:rPr>
              <w:t>ný fond</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69 706</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69 706</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Rezervný fond na vlastné akcie a vlastné podiely</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Štatutárne fondy</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Ostatné fondy</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781C25">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Oceňovacie rozdiely z precenenia majetku a záväzkov</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Oceňovacie rozdiely z kapitálových účastín</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EB7381">
        <w:trPr>
          <w:trHeight w:val="791"/>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Oceňovacie rozdiely z precenenia pri zlúčení, splynutí a rozdelení</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Nerozdelený zisk minulých rokov</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5 067 854</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-533 752</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EB7381" w:rsidP="00781C25">
            <w:pPr>
              <w:jc w:val="right"/>
              <w:rPr>
                <w:rFonts w:ascii="Arial" w:hAnsi="Arial" w:cs="Arial"/>
                <w:sz w:val="18"/>
                <w:szCs w:val="18"/>
              </w:rPr>
            </w:pPr>
            <w:r>
              <w:rPr>
                <w:rFonts w:ascii="Arial" w:hAnsi="Arial" w:cs="Arial"/>
                <w:sz w:val="18"/>
                <w:szCs w:val="18"/>
              </w:rPr>
              <w:t>4 534 102</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Neuhradená strata minulých rokov</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-769 483</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781C25" w:rsidRDefault="00781C25"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781C25" w:rsidP="00781C25">
            <w:pPr>
              <w:jc w:val="right"/>
              <w:rPr>
                <w:rFonts w:ascii="Arial" w:hAnsi="Arial" w:cs="Arial"/>
                <w:sz w:val="18"/>
                <w:szCs w:val="18"/>
              </w:rPr>
            </w:pPr>
            <w:r>
              <w:rPr>
                <w:rFonts w:ascii="Arial" w:hAnsi="Arial" w:cs="Arial"/>
                <w:sz w:val="18"/>
                <w:szCs w:val="18"/>
              </w:rPr>
              <w:t>-769 483</w:t>
            </w:r>
          </w:p>
        </w:tc>
      </w:tr>
      <w:tr w:rsidR="00781C25" w:rsidTr="0085048D">
        <w:trPr>
          <w:trHeight w:val="227"/>
        </w:trPr>
        <w:tc>
          <w:tcPr>
            <w:tcW w:w="3084" w:type="dxa"/>
            <w:tcBorders>
              <w:top w:val="nil"/>
              <w:left w:val="nil"/>
              <w:bottom w:val="nil"/>
              <w:right w:val="nil"/>
            </w:tcBorders>
            <w:shd w:val="clear" w:color="auto" w:fill="auto"/>
            <w:vAlign w:val="bottom"/>
            <w:hideMark/>
          </w:tcPr>
          <w:p w:rsidR="00781C25" w:rsidRDefault="00781C25" w:rsidP="00781C25">
            <w:pPr>
              <w:rPr>
                <w:rFonts w:ascii="Arial" w:hAnsi="Arial" w:cs="Arial"/>
                <w:sz w:val="18"/>
                <w:szCs w:val="18"/>
              </w:rPr>
            </w:pPr>
            <w:r>
              <w:rPr>
                <w:rFonts w:ascii="Arial" w:hAnsi="Arial" w:cs="Arial"/>
                <w:sz w:val="18"/>
                <w:szCs w:val="18"/>
              </w:rPr>
              <w:t>Výsledok hospodárenia bežného účtovného obdobia</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466 248</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685 462</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-466 248</w:t>
            </w:r>
          </w:p>
        </w:tc>
        <w:tc>
          <w:tcPr>
            <w:tcW w:w="1207" w:type="dxa"/>
            <w:tcBorders>
              <w:top w:val="nil"/>
              <w:left w:val="nil"/>
              <w:bottom w:val="nil"/>
              <w:right w:val="nil"/>
            </w:tcBorders>
            <w:shd w:val="clear" w:color="auto" w:fill="auto"/>
            <w:vAlign w:val="bottom"/>
            <w:hideMark/>
          </w:tcPr>
          <w:p w:rsidR="00781C25" w:rsidRDefault="00EB7381" w:rsidP="00781C25">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noWrap/>
            <w:vAlign w:val="bottom"/>
            <w:hideMark/>
          </w:tcPr>
          <w:p w:rsidR="00781C25" w:rsidRDefault="00EB7381" w:rsidP="00781C25">
            <w:pPr>
              <w:jc w:val="right"/>
              <w:rPr>
                <w:rFonts w:ascii="Arial" w:hAnsi="Arial" w:cs="Arial"/>
                <w:sz w:val="18"/>
                <w:szCs w:val="18"/>
              </w:rPr>
            </w:pPr>
            <w:r>
              <w:rPr>
                <w:rFonts w:ascii="Arial" w:hAnsi="Arial" w:cs="Arial"/>
                <w:sz w:val="18"/>
                <w:szCs w:val="18"/>
              </w:rPr>
              <w:t>685 462</w:t>
            </w:r>
          </w:p>
        </w:tc>
      </w:tr>
      <w:tr w:rsidR="00781C25" w:rsidTr="0085048D">
        <w:trPr>
          <w:trHeight w:val="227"/>
        </w:trPr>
        <w:tc>
          <w:tcPr>
            <w:tcW w:w="3084" w:type="dxa"/>
            <w:tcBorders>
              <w:top w:val="nil"/>
              <w:left w:val="nil"/>
              <w:bottom w:val="nil"/>
              <w:right w:val="nil"/>
            </w:tcBorders>
            <w:shd w:val="clear" w:color="auto" w:fill="auto"/>
            <w:noWrap/>
            <w:vAlign w:val="bottom"/>
            <w:hideMark/>
          </w:tcPr>
          <w:p w:rsidR="00781C25" w:rsidRDefault="00781C25" w:rsidP="00781C25">
            <w:pPr>
              <w:rPr>
                <w:rFonts w:ascii="Arial" w:hAnsi="Arial" w:cs="Arial"/>
                <w:b/>
                <w:bCs/>
                <w:sz w:val="18"/>
                <w:szCs w:val="18"/>
              </w:rPr>
            </w:pPr>
            <w:r>
              <w:rPr>
                <w:rFonts w:ascii="Arial" w:hAnsi="Arial" w:cs="Arial"/>
                <w:b/>
                <w:bCs/>
                <w:sz w:val="18"/>
                <w:szCs w:val="18"/>
              </w:rPr>
              <w:t>Vlastné imanie spolu</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EB7381" w:rsidP="00781C25">
            <w:pPr>
              <w:jc w:val="right"/>
              <w:rPr>
                <w:rFonts w:ascii="Arial" w:hAnsi="Arial" w:cs="Arial"/>
                <w:b/>
                <w:bCs/>
                <w:sz w:val="18"/>
                <w:szCs w:val="18"/>
              </w:rPr>
            </w:pPr>
            <w:r>
              <w:rPr>
                <w:rFonts w:ascii="Arial" w:hAnsi="Arial" w:cs="Arial"/>
                <w:b/>
                <w:bCs/>
                <w:sz w:val="18"/>
                <w:szCs w:val="18"/>
              </w:rPr>
              <w:t>5 531 398</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EB7381" w:rsidP="00EB7381">
            <w:pPr>
              <w:jc w:val="right"/>
              <w:rPr>
                <w:rFonts w:ascii="Arial" w:hAnsi="Arial" w:cs="Arial"/>
                <w:b/>
                <w:bCs/>
                <w:sz w:val="18"/>
                <w:szCs w:val="18"/>
              </w:rPr>
            </w:pPr>
            <w:r>
              <w:rPr>
                <w:rFonts w:ascii="Arial" w:hAnsi="Arial" w:cs="Arial"/>
                <w:b/>
                <w:bCs/>
                <w:sz w:val="18"/>
                <w:szCs w:val="18"/>
              </w:rPr>
              <w:t>685 462</w:t>
            </w:r>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781C25" w:rsidP="00781C25">
            <w:pPr>
              <w:jc w:val="right"/>
              <w:rPr>
                <w:rFonts w:ascii="Arial" w:hAnsi="Arial" w:cs="Arial"/>
                <w:b/>
                <w:bCs/>
                <w:sz w:val="18"/>
                <w:szCs w:val="18"/>
              </w:rPr>
            </w:pPr>
            <w:r>
              <w:rPr>
                <w:rFonts w:ascii="Arial" w:hAnsi="Arial" w:cs="Arial"/>
                <w:b/>
                <w:bCs/>
                <w:sz w:val="18"/>
                <w:szCs w:val="18"/>
              </w:rPr>
              <w:t xml:space="preserve">-1 000 </w:t>
            </w:r>
            <w:proofErr w:type="spellStart"/>
            <w:r>
              <w:rPr>
                <w:rFonts w:ascii="Arial" w:hAnsi="Arial" w:cs="Arial"/>
                <w:b/>
                <w:bCs/>
                <w:sz w:val="18"/>
                <w:szCs w:val="18"/>
              </w:rPr>
              <w:t>000</w:t>
            </w:r>
            <w:proofErr w:type="spellEnd"/>
          </w:p>
        </w:tc>
        <w:tc>
          <w:tcPr>
            <w:tcW w:w="1207" w:type="dxa"/>
            <w:tcBorders>
              <w:top w:val="single" w:sz="4" w:space="0" w:color="auto"/>
              <w:left w:val="nil"/>
              <w:bottom w:val="double" w:sz="6" w:space="0" w:color="auto"/>
              <w:right w:val="nil"/>
            </w:tcBorders>
            <w:shd w:val="clear" w:color="auto" w:fill="auto"/>
            <w:noWrap/>
            <w:vAlign w:val="bottom"/>
            <w:hideMark/>
          </w:tcPr>
          <w:p w:rsidR="00781C25" w:rsidRDefault="00781C25" w:rsidP="00781C25">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rsidR="00781C25" w:rsidRDefault="00781C25" w:rsidP="00EB7381">
            <w:pPr>
              <w:jc w:val="right"/>
              <w:rPr>
                <w:rFonts w:ascii="Arial" w:hAnsi="Arial" w:cs="Arial"/>
                <w:b/>
                <w:bCs/>
                <w:sz w:val="18"/>
                <w:szCs w:val="18"/>
              </w:rPr>
            </w:pPr>
            <w:r>
              <w:rPr>
                <w:rFonts w:ascii="Arial" w:hAnsi="Arial" w:cs="Arial"/>
                <w:b/>
                <w:bCs/>
                <w:sz w:val="18"/>
                <w:szCs w:val="18"/>
              </w:rPr>
              <w:t>5</w:t>
            </w:r>
            <w:r w:rsidR="00EB7381">
              <w:rPr>
                <w:rFonts w:ascii="Arial" w:hAnsi="Arial" w:cs="Arial"/>
                <w:b/>
                <w:bCs/>
                <w:sz w:val="18"/>
                <w:szCs w:val="18"/>
              </w:rPr>
              <w:t> 216 860</w:t>
            </w:r>
          </w:p>
        </w:tc>
      </w:tr>
    </w:tbl>
    <w:p w:rsidR="00431641" w:rsidRPr="00CE19D0" w:rsidRDefault="00431641" w:rsidP="00615F6D">
      <w:pPr>
        <w:pStyle w:val="odstavec"/>
      </w:pPr>
    </w:p>
    <w:bookmarkEnd w:id="44"/>
    <w:p w:rsidR="00065002" w:rsidRPr="00CE19D0" w:rsidRDefault="00065002" w:rsidP="00615F6D">
      <w:pPr>
        <w:pStyle w:val="odstavec"/>
      </w:pPr>
    </w:p>
    <w:p w:rsidR="00A3677A" w:rsidRPr="00CE19D0" w:rsidRDefault="00316173" w:rsidP="00615F6D">
      <w:pPr>
        <w:pStyle w:val="odstavec"/>
      </w:pPr>
      <w:r w:rsidRPr="00CE19D0">
        <w:t>Účtovný zisk za rok</w:t>
      </w:r>
      <w:r w:rsidR="00615F6D">
        <w:t xml:space="preserve"> 201</w:t>
      </w:r>
      <w:r w:rsidR="009245D2">
        <w:t>5</w:t>
      </w:r>
      <w:r w:rsidR="00582019" w:rsidRPr="00CE19D0">
        <w:t xml:space="preserve"> </w:t>
      </w:r>
      <w:r w:rsidRPr="00CE19D0">
        <w:t xml:space="preserve">vo </w:t>
      </w:r>
      <w:r w:rsidRPr="00393F4B">
        <w:t xml:space="preserve">výške </w:t>
      </w:r>
      <w:r w:rsidR="009245D2">
        <w:t>685 462</w:t>
      </w:r>
      <w:r w:rsidRPr="00393F4B">
        <w:t xml:space="preserve"> </w:t>
      </w:r>
      <w:r w:rsidR="00C14955" w:rsidRPr="00393F4B">
        <w:t>EUR</w:t>
      </w:r>
      <w:r w:rsidRPr="00CE19D0">
        <w:t xml:space="preserve"> bol rozdelený nasledovne:</w:t>
      </w:r>
    </w:p>
    <w:p w:rsidR="009813CA" w:rsidRPr="00CE19D0" w:rsidRDefault="009813CA" w:rsidP="00615F6D">
      <w:pPr>
        <w:pStyle w:val="odstavec"/>
      </w:pPr>
      <w:bookmarkStart w:id="46" w:name="FWT_distribution_of_the_profit_or_loss_1"/>
      <w:r>
        <w:t xml:space="preserve"> </w:t>
      </w:r>
    </w:p>
    <w:tbl>
      <w:tblPr>
        <w:tblW w:w="0" w:type="auto"/>
        <w:tblInd w:w="426" w:type="dxa"/>
        <w:tblLayout w:type="fixed"/>
        <w:tblLook w:val="04A0" w:firstRow="1" w:lastRow="0" w:firstColumn="1" w:lastColumn="0" w:noHBand="0" w:noVBand="1"/>
      </w:tblPr>
      <w:tblGrid>
        <w:gridCol w:w="6036"/>
        <w:gridCol w:w="3204"/>
      </w:tblGrid>
      <w:tr w:rsidR="009813CA" w:rsidTr="009245D2">
        <w:trPr>
          <w:trHeight w:val="370"/>
        </w:trPr>
        <w:tc>
          <w:tcPr>
            <w:tcW w:w="6036"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47" w:name="RANGE!B4:C15"/>
            <w:r>
              <w:rPr>
                <w:rFonts w:ascii="Arial" w:hAnsi="Arial" w:cs="Arial"/>
                <w:b/>
                <w:bCs/>
                <w:sz w:val="18"/>
                <w:szCs w:val="18"/>
              </w:rPr>
              <w:t>Názov položky</w:t>
            </w:r>
            <w:bookmarkEnd w:id="47"/>
          </w:p>
        </w:tc>
        <w:tc>
          <w:tcPr>
            <w:tcW w:w="3204" w:type="dxa"/>
            <w:tcBorders>
              <w:top w:val="nil"/>
              <w:left w:val="nil"/>
              <w:bottom w:val="nil"/>
              <w:right w:val="nil"/>
            </w:tcBorders>
            <w:shd w:val="clear" w:color="auto" w:fill="auto"/>
            <w:vAlign w:val="bottom"/>
            <w:hideMark/>
          </w:tcPr>
          <w:p w:rsidR="009813CA" w:rsidRDefault="009813CA" w:rsidP="009245D2">
            <w:pPr>
              <w:jc w:val="center"/>
              <w:rPr>
                <w:rFonts w:ascii="Arial" w:hAnsi="Arial" w:cs="Arial"/>
                <w:b/>
                <w:bCs/>
                <w:sz w:val="18"/>
                <w:szCs w:val="18"/>
              </w:rPr>
            </w:pPr>
            <w:r>
              <w:rPr>
                <w:rFonts w:ascii="Arial" w:hAnsi="Arial" w:cs="Arial"/>
                <w:b/>
                <w:bCs/>
                <w:sz w:val="18"/>
                <w:szCs w:val="18"/>
              </w:rPr>
              <w:t>201</w:t>
            </w:r>
            <w:r w:rsidR="009245D2">
              <w:rPr>
                <w:rFonts w:ascii="Arial" w:hAnsi="Arial" w:cs="Arial"/>
                <w:b/>
                <w:bCs/>
                <w:sz w:val="18"/>
                <w:szCs w:val="18"/>
              </w:rPr>
              <w:t>5</w:t>
            </w:r>
          </w:p>
        </w:tc>
      </w:tr>
      <w:tr w:rsidR="009813CA" w:rsidTr="0085048D">
        <w:trPr>
          <w:trHeight w:val="227"/>
        </w:trPr>
        <w:tc>
          <w:tcPr>
            <w:tcW w:w="6036" w:type="dxa"/>
            <w:tcBorders>
              <w:top w:val="nil"/>
              <w:left w:val="nil"/>
              <w:bottom w:val="single" w:sz="4"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9813CA" w:rsidRDefault="009245D2">
            <w:pPr>
              <w:jc w:val="right"/>
              <w:rPr>
                <w:rFonts w:ascii="Arial" w:hAnsi="Arial" w:cs="Arial"/>
                <w:b/>
                <w:bCs/>
                <w:sz w:val="18"/>
                <w:szCs w:val="18"/>
              </w:rPr>
            </w:pPr>
            <w:r>
              <w:rPr>
                <w:rFonts w:ascii="Arial" w:hAnsi="Arial" w:cs="Arial"/>
                <w:b/>
                <w:bCs/>
                <w:sz w:val="18"/>
                <w:szCs w:val="18"/>
              </w:rPr>
              <w:t>685 462</w:t>
            </w:r>
          </w:p>
        </w:tc>
      </w:tr>
      <w:tr w:rsidR="009813CA" w:rsidTr="0085048D">
        <w:trPr>
          <w:trHeight w:val="227"/>
        </w:trPr>
        <w:tc>
          <w:tcPr>
            <w:tcW w:w="6036" w:type="dxa"/>
            <w:tcBorders>
              <w:top w:val="nil"/>
              <w:left w:val="nil"/>
              <w:bottom w:val="single" w:sz="4" w:space="0" w:color="auto"/>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9813CA" w:rsidRDefault="009813CA" w:rsidP="009245D2">
            <w:pPr>
              <w:jc w:val="center"/>
              <w:rPr>
                <w:rFonts w:ascii="Arial" w:hAnsi="Arial" w:cs="Arial"/>
                <w:b/>
                <w:bCs/>
                <w:sz w:val="18"/>
                <w:szCs w:val="18"/>
              </w:rPr>
            </w:pPr>
            <w:r>
              <w:rPr>
                <w:rFonts w:ascii="Arial" w:hAnsi="Arial" w:cs="Arial"/>
                <w:b/>
                <w:bCs/>
                <w:sz w:val="18"/>
                <w:szCs w:val="18"/>
              </w:rPr>
              <w:t>201</w:t>
            </w:r>
            <w:r w:rsidR="009245D2">
              <w:rPr>
                <w:rFonts w:ascii="Arial" w:hAnsi="Arial" w:cs="Arial"/>
                <w:b/>
                <w:bCs/>
                <w:sz w:val="18"/>
                <w:szCs w:val="18"/>
              </w:rPr>
              <w:t>6</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9813CA" w:rsidRDefault="004B37DD">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9813CA" w:rsidRDefault="009245D2">
            <w:pPr>
              <w:jc w:val="right"/>
              <w:rPr>
                <w:rFonts w:ascii="Arial" w:hAnsi="Arial" w:cs="Arial"/>
                <w:sz w:val="18"/>
                <w:szCs w:val="18"/>
              </w:rPr>
            </w:pPr>
            <w:r>
              <w:rPr>
                <w:rFonts w:ascii="Arial" w:hAnsi="Arial" w:cs="Arial"/>
                <w:sz w:val="18"/>
                <w:szCs w:val="18"/>
              </w:rPr>
              <w:t>685 462</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9813CA" w:rsidTr="0085048D">
        <w:trPr>
          <w:trHeight w:val="227"/>
        </w:trPr>
        <w:tc>
          <w:tcPr>
            <w:tcW w:w="6036"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9813CA" w:rsidRDefault="009245D2">
            <w:pPr>
              <w:jc w:val="right"/>
              <w:rPr>
                <w:rFonts w:ascii="Arial" w:hAnsi="Arial" w:cs="Arial"/>
                <w:b/>
                <w:bCs/>
                <w:sz w:val="18"/>
                <w:szCs w:val="18"/>
              </w:rPr>
            </w:pPr>
            <w:r>
              <w:rPr>
                <w:rFonts w:ascii="Arial" w:hAnsi="Arial" w:cs="Arial"/>
                <w:b/>
                <w:bCs/>
                <w:sz w:val="18"/>
                <w:szCs w:val="18"/>
              </w:rPr>
              <w:t>685 462</w:t>
            </w:r>
          </w:p>
        </w:tc>
      </w:tr>
    </w:tbl>
    <w:p w:rsidR="003D3F39" w:rsidRPr="0034359F" w:rsidRDefault="003D3F39" w:rsidP="00615F6D">
      <w:pPr>
        <w:pStyle w:val="odstavec"/>
      </w:pPr>
    </w:p>
    <w:bookmarkEnd w:id="46"/>
    <w:p w:rsidR="001C63C9" w:rsidRPr="0034359F" w:rsidRDefault="001C63C9" w:rsidP="00615F6D">
      <w:pPr>
        <w:pStyle w:val="odstavec"/>
      </w:pPr>
    </w:p>
    <w:p w:rsidR="00393F4B" w:rsidRPr="00CE19D0" w:rsidRDefault="00393F4B" w:rsidP="00615F6D">
      <w:pPr>
        <w:pStyle w:val="odstavec"/>
      </w:pPr>
      <w:r w:rsidRPr="0025614B">
        <w:t>Valné zhromaždenie Spoločnosti rozhod</w:t>
      </w:r>
      <w:r w:rsidR="004B37DD">
        <w:t>ne o rozdelení zisku za rok 2015</w:t>
      </w:r>
      <w:r w:rsidRPr="0025614B">
        <w:t xml:space="preserve"> spolu so schválením tejto účtovnej závierky.</w:t>
      </w:r>
    </w:p>
    <w:p w:rsidR="00472955" w:rsidRDefault="00472955" w:rsidP="00615F6D">
      <w:pPr>
        <w:pStyle w:val="odstavec"/>
      </w:pPr>
    </w:p>
    <w:p w:rsidR="00472955" w:rsidRPr="00CE19D0" w:rsidRDefault="00472955" w:rsidP="00615F6D">
      <w:pPr>
        <w:pStyle w:val="odstavec"/>
      </w:pPr>
    </w:p>
    <w:p w:rsidR="002A6B50" w:rsidRPr="00CE19D0" w:rsidRDefault="00316173" w:rsidP="00393F4B">
      <w:pPr>
        <w:pStyle w:val="Nadpis2"/>
      </w:pPr>
      <w:r w:rsidRPr="00CE19D0">
        <w:t>Rezervy</w:t>
      </w:r>
    </w:p>
    <w:p w:rsidR="009813CA" w:rsidRDefault="00316173" w:rsidP="00615F6D">
      <w:pPr>
        <w:pStyle w:val="odstavec"/>
      </w:pPr>
      <w:r w:rsidRPr="00CE19D0">
        <w:t>Prehľad rezerv je uvedený v nasledujúcej tabuľke:</w:t>
      </w:r>
      <w:bookmarkStart w:id="48" w:name="FWT_reserves"/>
      <w:r w:rsidR="009813CA">
        <w:t xml:space="preserve"> </w:t>
      </w:r>
    </w:p>
    <w:p w:rsidR="009245D2" w:rsidRPr="00CE19D0" w:rsidRDefault="009245D2" w:rsidP="00615F6D">
      <w:pPr>
        <w:pStyle w:val="odstavec"/>
      </w:pPr>
    </w:p>
    <w:tbl>
      <w:tblPr>
        <w:tblW w:w="9213" w:type="dxa"/>
        <w:tblInd w:w="534" w:type="dxa"/>
        <w:tblLayout w:type="fixed"/>
        <w:tblLook w:val="04A0" w:firstRow="1" w:lastRow="0" w:firstColumn="1" w:lastColumn="0" w:noHBand="0" w:noVBand="1"/>
      </w:tblPr>
      <w:tblGrid>
        <w:gridCol w:w="3118"/>
        <w:gridCol w:w="1219"/>
        <w:gridCol w:w="1219"/>
        <w:gridCol w:w="1219"/>
        <w:gridCol w:w="1219"/>
        <w:gridCol w:w="1219"/>
      </w:tblGrid>
      <w:tr w:rsidR="009813CA" w:rsidTr="009245D2">
        <w:trPr>
          <w:trHeight w:val="227"/>
        </w:trPr>
        <w:tc>
          <w:tcPr>
            <w:tcW w:w="3118" w:type="dxa"/>
            <w:vMerge w:val="restart"/>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49" w:name="RANGE!B5:G23"/>
            <w:r>
              <w:rPr>
                <w:rFonts w:ascii="Arial" w:hAnsi="Arial" w:cs="Arial"/>
                <w:b/>
                <w:bCs/>
                <w:sz w:val="18"/>
                <w:szCs w:val="18"/>
              </w:rPr>
              <w:t>Názov položky</w:t>
            </w:r>
            <w:bookmarkEnd w:id="49"/>
          </w:p>
        </w:tc>
        <w:tc>
          <w:tcPr>
            <w:tcW w:w="6095" w:type="dxa"/>
            <w:gridSpan w:val="5"/>
            <w:tcBorders>
              <w:top w:val="nil"/>
              <w:left w:val="nil"/>
              <w:bottom w:val="nil"/>
              <w:right w:val="nil"/>
            </w:tcBorders>
            <w:shd w:val="clear" w:color="auto" w:fill="auto"/>
            <w:noWrap/>
            <w:vAlign w:val="center"/>
            <w:hideMark/>
          </w:tcPr>
          <w:p w:rsidR="009813CA" w:rsidRDefault="009813CA">
            <w:pPr>
              <w:jc w:val="center"/>
              <w:rPr>
                <w:rFonts w:ascii="Arial" w:hAnsi="Arial" w:cs="Arial"/>
                <w:b/>
                <w:bCs/>
                <w:sz w:val="18"/>
                <w:szCs w:val="18"/>
              </w:rPr>
            </w:pPr>
          </w:p>
        </w:tc>
      </w:tr>
      <w:tr w:rsidR="009813CA" w:rsidTr="009245D2">
        <w:trPr>
          <w:trHeight w:val="227"/>
        </w:trPr>
        <w:tc>
          <w:tcPr>
            <w:tcW w:w="3118"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rsidR="009813CA" w:rsidRDefault="009813CA" w:rsidP="009245D2">
            <w:pPr>
              <w:jc w:val="center"/>
              <w:rPr>
                <w:rFonts w:ascii="Arial" w:hAnsi="Arial" w:cs="Arial"/>
                <w:b/>
                <w:bCs/>
                <w:sz w:val="18"/>
                <w:szCs w:val="18"/>
              </w:rPr>
            </w:pPr>
            <w:r>
              <w:rPr>
                <w:rFonts w:ascii="Arial" w:hAnsi="Arial" w:cs="Arial"/>
                <w:b/>
                <w:bCs/>
                <w:sz w:val="18"/>
                <w:szCs w:val="18"/>
              </w:rPr>
              <w:t>Stav k 1.1.201</w:t>
            </w:r>
            <w:r w:rsidR="009245D2">
              <w:rPr>
                <w:rFonts w:ascii="Arial" w:hAnsi="Arial" w:cs="Arial"/>
                <w:b/>
                <w:bCs/>
                <w:sz w:val="18"/>
                <w:szCs w:val="18"/>
              </w:rPr>
              <w:t>6</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Tvorba</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Použitie</w:t>
            </w:r>
          </w:p>
        </w:tc>
        <w:tc>
          <w:tcPr>
            <w:tcW w:w="121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Zrušenie</w:t>
            </w:r>
          </w:p>
        </w:tc>
        <w:tc>
          <w:tcPr>
            <w:tcW w:w="1219" w:type="dxa"/>
            <w:tcBorders>
              <w:top w:val="nil"/>
              <w:left w:val="nil"/>
              <w:bottom w:val="nil"/>
              <w:right w:val="nil"/>
            </w:tcBorders>
            <w:shd w:val="clear" w:color="auto" w:fill="auto"/>
            <w:vAlign w:val="bottom"/>
            <w:hideMark/>
          </w:tcPr>
          <w:p w:rsidR="009813CA" w:rsidRDefault="009813CA" w:rsidP="009245D2">
            <w:pPr>
              <w:jc w:val="center"/>
              <w:rPr>
                <w:rFonts w:ascii="Arial" w:hAnsi="Arial" w:cs="Arial"/>
                <w:b/>
                <w:bCs/>
                <w:sz w:val="18"/>
                <w:szCs w:val="18"/>
              </w:rPr>
            </w:pPr>
            <w:r>
              <w:rPr>
                <w:rFonts w:ascii="Arial" w:hAnsi="Arial" w:cs="Arial"/>
                <w:b/>
                <w:bCs/>
                <w:sz w:val="18"/>
                <w:szCs w:val="18"/>
              </w:rPr>
              <w:t>Stav k 31.12.201</w:t>
            </w:r>
            <w:r w:rsidR="009245D2">
              <w:rPr>
                <w:rFonts w:ascii="Arial" w:hAnsi="Arial" w:cs="Arial"/>
                <w:b/>
                <w:bCs/>
                <w:sz w:val="18"/>
                <w:szCs w:val="18"/>
              </w:rPr>
              <w:t>6</w:t>
            </w:r>
          </w:p>
        </w:tc>
      </w:tr>
      <w:tr w:rsidR="009813CA" w:rsidTr="009245D2">
        <w:trPr>
          <w:trHeight w:val="227"/>
        </w:trPr>
        <w:tc>
          <w:tcPr>
            <w:tcW w:w="3118"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1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b/>
                <w:bCs/>
                <w:sz w:val="18"/>
                <w:szCs w:val="18"/>
              </w:rPr>
            </w:pPr>
            <w:r>
              <w:rPr>
                <w:rFonts w:ascii="Arial" w:hAnsi="Arial" w:cs="Arial"/>
                <w:b/>
                <w:bCs/>
                <w:sz w:val="18"/>
                <w:szCs w:val="18"/>
              </w:rPr>
              <w:t>Dlhodobé rezervy, z toho:</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44 878</w:t>
            </w:r>
          </w:p>
        </w:tc>
        <w:tc>
          <w:tcPr>
            <w:tcW w:w="1219" w:type="dxa"/>
            <w:tcBorders>
              <w:top w:val="nil"/>
              <w:left w:val="nil"/>
              <w:bottom w:val="double" w:sz="6" w:space="0" w:color="auto"/>
              <w:right w:val="nil"/>
            </w:tcBorders>
            <w:shd w:val="clear" w:color="auto" w:fill="auto"/>
            <w:noWrap/>
            <w:vAlign w:val="bottom"/>
            <w:hideMark/>
          </w:tcPr>
          <w:p w:rsidR="009245D2" w:rsidRDefault="009245D2" w:rsidP="004B37DD">
            <w:pPr>
              <w:jc w:val="right"/>
              <w:rPr>
                <w:rFonts w:ascii="Arial" w:hAnsi="Arial" w:cs="Arial"/>
                <w:b/>
                <w:bCs/>
                <w:sz w:val="18"/>
                <w:szCs w:val="18"/>
              </w:rPr>
            </w:pPr>
            <w:r>
              <w:rPr>
                <w:rFonts w:ascii="Arial" w:hAnsi="Arial" w:cs="Arial"/>
                <w:b/>
                <w:bCs/>
                <w:sz w:val="18"/>
                <w:szCs w:val="18"/>
              </w:rPr>
              <w:t>8 882</w:t>
            </w:r>
          </w:p>
        </w:tc>
        <w:tc>
          <w:tcPr>
            <w:tcW w:w="1219" w:type="dxa"/>
            <w:tcBorders>
              <w:top w:val="nil"/>
              <w:left w:val="nil"/>
              <w:bottom w:val="double" w:sz="6" w:space="0" w:color="auto"/>
              <w:right w:val="nil"/>
            </w:tcBorders>
            <w:shd w:val="clear" w:color="auto" w:fill="auto"/>
            <w:noWrap/>
            <w:vAlign w:val="bottom"/>
            <w:hideMark/>
          </w:tcPr>
          <w:p w:rsidR="009245D2" w:rsidRDefault="009245D2" w:rsidP="009245D2">
            <w:pPr>
              <w:jc w:val="right"/>
              <w:rPr>
                <w:rFonts w:ascii="Arial" w:hAnsi="Arial" w:cs="Arial"/>
                <w:b/>
                <w:bCs/>
                <w:sz w:val="18"/>
                <w:szCs w:val="18"/>
              </w:rPr>
            </w:pPr>
            <w:r>
              <w:rPr>
                <w:rFonts w:ascii="Arial" w:hAnsi="Arial" w:cs="Arial"/>
                <w:b/>
                <w:bCs/>
                <w:sz w:val="18"/>
                <w:szCs w:val="18"/>
              </w:rPr>
              <w:t>1 863</w:t>
            </w:r>
          </w:p>
        </w:tc>
        <w:tc>
          <w:tcPr>
            <w:tcW w:w="1219" w:type="dxa"/>
            <w:tcBorders>
              <w:top w:val="nil"/>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51 897</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rsidP="00393F4B">
            <w:pPr>
              <w:rPr>
                <w:rFonts w:ascii="Arial" w:hAnsi="Arial" w:cs="Arial"/>
                <w:i/>
                <w:iCs/>
                <w:sz w:val="18"/>
                <w:szCs w:val="18"/>
              </w:rPr>
            </w:pPr>
            <w:r>
              <w:rPr>
                <w:rFonts w:ascii="Arial" w:hAnsi="Arial" w:cs="Arial"/>
                <w:i/>
                <w:iCs/>
                <w:sz w:val="18"/>
                <w:szCs w:val="18"/>
              </w:rPr>
              <w:t>Zákonné dlhodobé rezervy</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i/>
                <w:iCs/>
                <w:sz w:val="18"/>
                <w:szCs w:val="18"/>
              </w:rPr>
            </w:pPr>
            <w:r>
              <w:rPr>
                <w:rFonts w:ascii="Arial" w:hAnsi="Arial" w:cs="Arial"/>
                <w:i/>
                <w:iCs/>
                <w:sz w:val="18"/>
                <w:szCs w:val="18"/>
              </w:rPr>
              <w:t>Ostatné dlhodobé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44 878</w:t>
            </w:r>
          </w:p>
        </w:tc>
        <w:tc>
          <w:tcPr>
            <w:tcW w:w="1219" w:type="dxa"/>
            <w:tcBorders>
              <w:top w:val="nil"/>
              <w:left w:val="nil"/>
              <w:bottom w:val="nil"/>
              <w:right w:val="nil"/>
            </w:tcBorders>
            <w:shd w:val="clear" w:color="auto" w:fill="auto"/>
            <w:noWrap/>
            <w:vAlign w:val="bottom"/>
            <w:hideMark/>
          </w:tcPr>
          <w:p w:rsidR="009245D2" w:rsidRDefault="009245D2" w:rsidP="009245D2">
            <w:pPr>
              <w:jc w:val="right"/>
              <w:rPr>
                <w:rFonts w:ascii="Arial" w:hAnsi="Arial" w:cs="Arial"/>
                <w:i/>
                <w:iCs/>
                <w:sz w:val="18"/>
                <w:szCs w:val="18"/>
              </w:rPr>
            </w:pPr>
            <w:r>
              <w:rPr>
                <w:rFonts w:ascii="Arial" w:hAnsi="Arial" w:cs="Arial"/>
                <w:i/>
                <w:iCs/>
                <w:sz w:val="18"/>
                <w:szCs w:val="18"/>
              </w:rPr>
              <w:t>8 882</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1 863</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51 897</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Rezerva na odchodné</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44 878</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8 882</w:t>
            </w:r>
          </w:p>
        </w:tc>
        <w:tc>
          <w:tcPr>
            <w:tcW w:w="1219" w:type="dxa"/>
            <w:tcBorders>
              <w:top w:val="nil"/>
              <w:left w:val="nil"/>
              <w:bottom w:val="nil"/>
              <w:right w:val="nil"/>
            </w:tcBorders>
            <w:shd w:val="clear" w:color="auto" w:fill="auto"/>
            <w:vAlign w:val="bottom"/>
            <w:hideMark/>
          </w:tcPr>
          <w:p w:rsidR="009245D2" w:rsidRDefault="009245D2" w:rsidP="009245D2">
            <w:pPr>
              <w:jc w:val="right"/>
              <w:rPr>
                <w:rFonts w:ascii="Arial" w:hAnsi="Arial" w:cs="Arial"/>
                <w:sz w:val="18"/>
                <w:szCs w:val="18"/>
              </w:rPr>
            </w:pPr>
            <w:r>
              <w:rPr>
                <w:rFonts w:ascii="Arial" w:hAnsi="Arial" w:cs="Arial"/>
                <w:sz w:val="18"/>
                <w:szCs w:val="18"/>
              </w:rPr>
              <w:t>1 863</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sz w:val="18"/>
                <w:szCs w:val="18"/>
              </w:rPr>
            </w:pPr>
            <w:r>
              <w:rPr>
                <w:rFonts w:ascii="Arial" w:hAnsi="Arial" w:cs="Arial"/>
                <w:sz w:val="18"/>
                <w:szCs w:val="18"/>
              </w:rPr>
              <w:t>51 897</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b/>
                <w:bCs/>
                <w:sz w:val="18"/>
                <w:szCs w:val="18"/>
              </w:rPr>
            </w:pPr>
            <w:r>
              <w:rPr>
                <w:rFonts w:ascii="Arial" w:hAnsi="Arial" w:cs="Arial"/>
                <w:b/>
                <w:bCs/>
                <w:sz w:val="18"/>
                <w:szCs w:val="18"/>
              </w:rPr>
              <w:t>Krátkodobé rezervy, z toho:</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386 632</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439 353</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393 951</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9245D2">
            <w:pPr>
              <w:jc w:val="right"/>
              <w:rPr>
                <w:rFonts w:ascii="Arial" w:hAnsi="Arial" w:cs="Arial"/>
                <w:b/>
                <w:bCs/>
                <w:sz w:val="18"/>
                <w:szCs w:val="18"/>
              </w:rPr>
            </w:pPr>
            <w:r>
              <w:rPr>
                <w:rFonts w:ascii="Arial" w:hAnsi="Arial" w:cs="Arial"/>
                <w:b/>
                <w:bCs/>
                <w:sz w:val="18"/>
                <w:szCs w:val="18"/>
              </w:rPr>
              <w:t>432 034</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i/>
                <w:iCs/>
                <w:sz w:val="18"/>
                <w:szCs w:val="18"/>
              </w:rPr>
            </w:pPr>
            <w:r>
              <w:rPr>
                <w:rFonts w:ascii="Arial" w:hAnsi="Arial" w:cs="Arial"/>
                <w:i/>
                <w:iCs/>
                <w:sz w:val="18"/>
                <w:szCs w:val="18"/>
              </w:rPr>
              <w:t>Zákonné krátkodobé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121 661</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i/>
                <w:iCs/>
                <w:sz w:val="18"/>
                <w:szCs w:val="18"/>
              </w:rPr>
            </w:pPr>
            <w:r>
              <w:rPr>
                <w:rFonts w:ascii="Arial" w:hAnsi="Arial" w:cs="Arial"/>
                <w:i/>
                <w:iCs/>
                <w:sz w:val="18"/>
                <w:szCs w:val="18"/>
              </w:rPr>
              <w:t>160 105</w:t>
            </w:r>
          </w:p>
        </w:tc>
        <w:tc>
          <w:tcPr>
            <w:tcW w:w="1219" w:type="dxa"/>
            <w:tcBorders>
              <w:top w:val="nil"/>
              <w:left w:val="nil"/>
              <w:bottom w:val="nil"/>
              <w:right w:val="nil"/>
            </w:tcBorders>
            <w:shd w:val="clear" w:color="auto" w:fill="auto"/>
            <w:noWrap/>
            <w:vAlign w:val="bottom"/>
            <w:hideMark/>
          </w:tcPr>
          <w:p w:rsidR="009245D2" w:rsidRDefault="00472955" w:rsidP="00603E83">
            <w:pPr>
              <w:jc w:val="right"/>
              <w:rPr>
                <w:rFonts w:ascii="Arial" w:hAnsi="Arial" w:cs="Arial"/>
                <w:i/>
                <w:iCs/>
                <w:sz w:val="18"/>
                <w:szCs w:val="18"/>
              </w:rPr>
            </w:pPr>
            <w:r>
              <w:rPr>
                <w:rFonts w:ascii="Arial" w:hAnsi="Arial" w:cs="Arial"/>
                <w:i/>
                <w:iCs/>
                <w:sz w:val="18"/>
                <w:szCs w:val="18"/>
              </w:rPr>
              <w:t>121 661</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472955" w:rsidP="004B582A">
            <w:pPr>
              <w:jc w:val="right"/>
              <w:rPr>
                <w:rFonts w:ascii="Arial" w:hAnsi="Arial" w:cs="Arial"/>
                <w:i/>
                <w:iCs/>
                <w:sz w:val="18"/>
                <w:szCs w:val="18"/>
              </w:rPr>
            </w:pPr>
            <w:r>
              <w:rPr>
                <w:rFonts w:ascii="Arial" w:hAnsi="Arial" w:cs="Arial"/>
                <w:i/>
                <w:iCs/>
                <w:sz w:val="18"/>
                <w:szCs w:val="18"/>
              </w:rPr>
              <w:t>160 105</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Rezerva na nevyčerpanú dovolenku</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121 661</w:t>
            </w:r>
          </w:p>
        </w:tc>
        <w:tc>
          <w:tcPr>
            <w:tcW w:w="1219" w:type="dxa"/>
            <w:tcBorders>
              <w:top w:val="nil"/>
              <w:left w:val="nil"/>
              <w:bottom w:val="nil"/>
              <w:right w:val="nil"/>
            </w:tcBorders>
            <w:shd w:val="clear" w:color="auto" w:fill="auto"/>
            <w:vAlign w:val="bottom"/>
            <w:hideMark/>
          </w:tcPr>
          <w:p w:rsidR="009245D2" w:rsidRDefault="00472955">
            <w:pPr>
              <w:jc w:val="right"/>
              <w:rPr>
                <w:rFonts w:ascii="Arial" w:hAnsi="Arial" w:cs="Arial"/>
                <w:sz w:val="18"/>
                <w:szCs w:val="18"/>
              </w:rPr>
            </w:pPr>
            <w:r>
              <w:rPr>
                <w:rFonts w:ascii="Arial" w:hAnsi="Arial" w:cs="Arial"/>
                <w:sz w:val="18"/>
                <w:szCs w:val="18"/>
              </w:rPr>
              <w:t>160 105</w:t>
            </w:r>
          </w:p>
        </w:tc>
        <w:tc>
          <w:tcPr>
            <w:tcW w:w="1219" w:type="dxa"/>
            <w:tcBorders>
              <w:top w:val="nil"/>
              <w:left w:val="nil"/>
              <w:bottom w:val="nil"/>
              <w:right w:val="nil"/>
            </w:tcBorders>
            <w:shd w:val="clear" w:color="auto" w:fill="auto"/>
            <w:vAlign w:val="bottom"/>
            <w:hideMark/>
          </w:tcPr>
          <w:p w:rsidR="009245D2" w:rsidRDefault="00472955">
            <w:pPr>
              <w:jc w:val="right"/>
              <w:rPr>
                <w:rFonts w:ascii="Arial" w:hAnsi="Arial" w:cs="Arial"/>
                <w:sz w:val="18"/>
                <w:szCs w:val="18"/>
              </w:rPr>
            </w:pPr>
            <w:r>
              <w:rPr>
                <w:rFonts w:ascii="Arial" w:hAnsi="Arial" w:cs="Arial"/>
                <w:sz w:val="18"/>
                <w:szCs w:val="18"/>
              </w:rPr>
              <w:t>121 661</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sz w:val="18"/>
                <w:szCs w:val="18"/>
              </w:rPr>
            </w:pPr>
            <w:r>
              <w:rPr>
                <w:rFonts w:ascii="Arial" w:hAnsi="Arial" w:cs="Arial"/>
                <w:sz w:val="18"/>
                <w:szCs w:val="18"/>
              </w:rPr>
              <w:t>160 105</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Rezerva na nevyfakturované d</w:t>
            </w:r>
            <w:r>
              <w:rPr>
                <w:rFonts w:ascii="Arial" w:hAnsi="Arial" w:cs="Arial"/>
                <w:sz w:val="18"/>
                <w:szCs w:val="18"/>
              </w:rPr>
              <w:t>o</w:t>
            </w:r>
            <w:r>
              <w:rPr>
                <w:rFonts w:ascii="Arial" w:hAnsi="Arial" w:cs="Arial"/>
                <w:sz w:val="18"/>
                <w:szCs w:val="18"/>
              </w:rPr>
              <w:t>dávky a služby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6 090</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sz w:val="18"/>
                <w:szCs w:val="18"/>
              </w:rPr>
            </w:pPr>
            <w:r>
              <w:rPr>
                <w:rFonts w:ascii="Arial" w:hAnsi="Arial" w:cs="Arial"/>
                <w:sz w:val="18"/>
                <w:szCs w:val="18"/>
              </w:rPr>
              <w:t>0</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i/>
                <w:iCs/>
                <w:sz w:val="18"/>
                <w:szCs w:val="18"/>
              </w:rPr>
            </w:pPr>
            <w:r>
              <w:rPr>
                <w:rFonts w:ascii="Arial" w:hAnsi="Arial" w:cs="Arial"/>
                <w:i/>
                <w:iCs/>
                <w:sz w:val="18"/>
                <w:szCs w:val="18"/>
              </w:rPr>
              <w:t>Ostatné krátkodobé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264 971</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i/>
                <w:iCs/>
                <w:sz w:val="18"/>
                <w:szCs w:val="18"/>
              </w:rPr>
            </w:pPr>
            <w:r>
              <w:rPr>
                <w:rFonts w:ascii="Arial" w:hAnsi="Arial" w:cs="Arial"/>
                <w:i/>
                <w:iCs/>
                <w:sz w:val="18"/>
                <w:szCs w:val="18"/>
              </w:rPr>
              <w:t>271929</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i/>
                <w:iCs/>
                <w:sz w:val="18"/>
                <w:szCs w:val="18"/>
              </w:rPr>
            </w:pPr>
            <w:r>
              <w:rPr>
                <w:rFonts w:ascii="Arial" w:hAnsi="Arial" w:cs="Arial"/>
                <w:i/>
                <w:iCs/>
                <w:sz w:val="18"/>
                <w:szCs w:val="18"/>
              </w:rPr>
              <w:t>264 971</w:t>
            </w:r>
          </w:p>
        </w:tc>
        <w:tc>
          <w:tcPr>
            <w:tcW w:w="1219" w:type="dxa"/>
            <w:tcBorders>
              <w:top w:val="nil"/>
              <w:left w:val="nil"/>
              <w:bottom w:val="nil"/>
              <w:right w:val="nil"/>
            </w:tcBorders>
            <w:shd w:val="clear" w:color="auto" w:fill="auto"/>
            <w:noWrap/>
            <w:vAlign w:val="bottom"/>
            <w:hideMark/>
          </w:tcPr>
          <w:p w:rsidR="009245D2" w:rsidRDefault="009245D2">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i/>
                <w:iCs/>
                <w:sz w:val="18"/>
                <w:szCs w:val="18"/>
              </w:rPr>
            </w:pPr>
            <w:r>
              <w:rPr>
                <w:rFonts w:ascii="Arial" w:hAnsi="Arial" w:cs="Arial"/>
                <w:i/>
                <w:iCs/>
                <w:sz w:val="18"/>
                <w:szCs w:val="18"/>
              </w:rPr>
              <w:t>271 929</w:t>
            </w:r>
          </w:p>
        </w:tc>
      </w:tr>
      <w:tr w:rsidR="009245D2" w:rsidTr="009245D2">
        <w:trPr>
          <w:trHeight w:val="227"/>
        </w:trPr>
        <w:tc>
          <w:tcPr>
            <w:tcW w:w="3118" w:type="dxa"/>
            <w:tcBorders>
              <w:top w:val="nil"/>
              <w:left w:val="nil"/>
              <w:bottom w:val="nil"/>
              <w:right w:val="nil"/>
            </w:tcBorders>
            <w:shd w:val="clear" w:color="auto" w:fill="auto"/>
            <w:vAlign w:val="bottom"/>
          </w:tcPr>
          <w:p w:rsidR="009245D2" w:rsidRDefault="009245D2">
            <w:pPr>
              <w:rPr>
                <w:rFonts w:ascii="Arial" w:hAnsi="Arial" w:cs="Arial"/>
                <w:sz w:val="18"/>
                <w:szCs w:val="18"/>
              </w:rPr>
            </w:pPr>
            <w:r>
              <w:rPr>
                <w:rFonts w:ascii="Arial" w:hAnsi="Arial" w:cs="Arial"/>
                <w:sz w:val="18"/>
                <w:szCs w:val="18"/>
              </w:rPr>
              <w:t>Rezerva na nevyfakturované d</w:t>
            </w:r>
            <w:r>
              <w:rPr>
                <w:rFonts w:ascii="Arial" w:hAnsi="Arial" w:cs="Arial"/>
                <w:sz w:val="18"/>
                <w:szCs w:val="18"/>
              </w:rPr>
              <w:t>o</w:t>
            </w:r>
            <w:r>
              <w:rPr>
                <w:rFonts w:ascii="Arial" w:hAnsi="Arial" w:cs="Arial"/>
                <w:sz w:val="18"/>
                <w:szCs w:val="18"/>
              </w:rPr>
              <w:t>dávky a služby</w:t>
            </w:r>
          </w:p>
        </w:tc>
        <w:tc>
          <w:tcPr>
            <w:tcW w:w="1219" w:type="dxa"/>
            <w:tcBorders>
              <w:top w:val="nil"/>
              <w:left w:val="nil"/>
              <w:bottom w:val="nil"/>
              <w:right w:val="nil"/>
            </w:tcBorders>
            <w:shd w:val="clear" w:color="auto" w:fill="auto"/>
            <w:vAlign w:val="bottom"/>
          </w:tcPr>
          <w:p w:rsidR="009245D2" w:rsidRDefault="009245D2" w:rsidP="00E7372A">
            <w:pPr>
              <w:jc w:val="right"/>
              <w:rPr>
                <w:rFonts w:ascii="Arial" w:hAnsi="Arial" w:cs="Arial"/>
                <w:sz w:val="18"/>
                <w:szCs w:val="18"/>
              </w:rPr>
            </w:pPr>
            <w:r>
              <w:rPr>
                <w:rFonts w:ascii="Arial" w:hAnsi="Arial" w:cs="Arial"/>
                <w:sz w:val="18"/>
                <w:szCs w:val="18"/>
              </w:rPr>
              <w:t>23 204</w:t>
            </w:r>
          </w:p>
        </w:tc>
        <w:tc>
          <w:tcPr>
            <w:tcW w:w="1219" w:type="dxa"/>
            <w:tcBorders>
              <w:top w:val="nil"/>
              <w:left w:val="nil"/>
              <w:bottom w:val="nil"/>
              <w:right w:val="nil"/>
            </w:tcBorders>
            <w:shd w:val="clear" w:color="auto" w:fill="auto"/>
            <w:vAlign w:val="bottom"/>
          </w:tcPr>
          <w:p w:rsidR="009245D2" w:rsidRDefault="00472955">
            <w:pPr>
              <w:jc w:val="right"/>
              <w:rPr>
                <w:rFonts w:ascii="Arial" w:hAnsi="Arial" w:cs="Arial"/>
                <w:sz w:val="18"/>
                <w:szCs w:val="18"/>
              </w:rPr>
            </w:pPr>
            <w:r>
              <w:rPr>
                <w:rFonts w:ascii="Arial" w:hAnsi="Arial" w:cs="Arial"/>
                <w:sz w:val="18"/>
                <w:szCs w:val="18"/>
              </w:rPr>
              <w:t>5 327</w:t>
            </w:r>
          </w:p>
        </w:tc>
        <w:tc>
          <w:tcPr>
            <w:tcW w:w="1219" w:type="dxa"/>
            <w:tcBorders>
              <w:top w:val="nil"/>
              <w:left w:val="nil"/>
              <w:bottom w:val="nil"/>
              <w:right w:val="nil"/>
            </w:tcBorders>
            <w:shd w:val="clear" w:color="auto" w:fill="auto"/>
            <w:vAlign w:val="bottom"/>
          </w:tcPr>
          <w:p w:rsidR="009245D2" w:rsidRDefault="00472955">
            <w:pPr>
              <w:jc w:val="right"/>
              <w:rPr>
                <w:rFonts w:ascii="Arial" w:hAnsi="Arial" w:cs="Arial"/>
                <w:sz w:val="18"/>
                <w:szCs w:val="18"/>
              </w:rPr>
            </w:pPr>
            <w:r>
              <w:rPr>
                <w:rFonts w:ascii="Arial" w:hAnsi="Arial" w:cs="Arial"/>
                <w:sz w:val="18"/>
                <w:szCs w:val="18"/>
              </w:rPr>
              <w:t>23 204</w:t>
            </w:r>
          </w:p>
        </w:tc>
        <w:tc>
          <w:tcPr>
            <w:tcW w:w="1219" w:type="dxa"/>
            <w:tcBorders>
              <w:top w:val="nil"/>
              <w:left w:val="nil"/>
              <w:bottom w:val="nil"/>
              <w:right w:val="nil"/>
            </w:tcBorders>
            <w:shd w:val="clear" w:color="auto" w:fill="auto"/>
            <w:vAlign w:val="bottom"/>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tcPr>
          <w:p w:rsidR="009245D2" w:rsidRDefault="00472955">
            <w:pPr>
              <w:jc w:val="right"/>
              <w:rPr>
                <w:rFonts w:ascii="Arial" w:hAnsi="Arial" w:cs="Arial"/>
                <w:sz w:val="18"/>
                <w:szCs w:val="18"/>
              </w:rPr>
            </w:pPr>
            <w:r>
              <w:rPr>
                <w:rFonts w:ascii="Arial" w:hAnsi="Arial" w:cs="Arial"/>
                <w:sz w:val="18"/>
                <w:szCs w:val="18"/>
              </w:rPr>
              <w:t>5 327</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Odmeny zamestnancom</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71 292</w:t>
            </w:r>
          </w:p>
        </w:tc>
        <w:tc>
          <w:tcPr>
            <w:tcW w:w="1219" w:type="dxa"/>
            <w:tcBorders>
              <w:top w:val="nil"/>
              <w:left w:val="nil"/>
              <w:bottom w:val="nil"/>
              <w:right w:val="nil"/>
            </w:tcBorders>
            <w:shd w:val="clear" w:color="auto" w:fill="auto"/>
            <w:vAlign w:val="bottom"/>
            <w:hideMark/>
          </w:tcPr>
          <w:p w:rsidR="009245D2" w:rsidRDefault="00472955" w:rsidP="004B58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472955" w:rsidP="00472955">
            <w:pPr>
              <w:jc w:val="right"/>
              <w:rPr>
                <w:rFonts w:ascii="Arial" w:hAnsi="Arial" w:cs="Arial"/>
                <w:sz w:val="18"/>
                <w:szCs w:val="18"/>
              </w:rPr>
            </w:pPr>
            <w:r>
              <w:rPr>
                <w:rFonts w:ascii="Arial" w:hAnsi="Arial" w:cs="Arial"/>
                <w:sz w:val="18"/>
                <w:szCs w:val="18"/>
              </w:rPr>
              <w:t>71 292</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sz w:val="18"/>
                <w:szCs w:val="18"/>
              </w:rPr>
            </w:pPr>
            <w:r>
              <w:rPr>
                <w:rFonts w:ascii="Arial" w:hAnsi="Arial" w:cs="Arial"/>
                <w:sz w:val="18"/>
                <w:szCs w:val="18"/>
              </w:rPr>
              <w:t>0</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Rezerva na nadčasy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22 911</w:t>
            </w:r>
          </w:p>
        </w:tc>
        <w:tc>
          <w:tcPr>
            <w:tcW w:w="1219" w:type="dxa"/>
            <w:tcBorders>
              <w:top w:val="nil"/>
              <w:left w:val="nil"/>
              <w:bottom w:val="nil"/>
              <w:right w:val="nil"/>
            </w:tcBorders>
            <w:shd w:val="clear" w:color="auto" w:fill="auto"/>
            <w:vAlign w:val="bottom"/>
            <w:hideMark/>
          </w:tcPr>
          <w:p w:rsidR="009245D2" w:rsidRDefault="00472955">
            <w:pPr>
              <w:jc w:val="right"/>
              <w:rPr>
                <w:rFonts w:ascii="Arial" w:hAnsi="Arial" w:cs="Arial"/>
                <w:sz w:val="18"/>
                <w:szCs w:val="18"/>
              </w:rPr>
            </w:pPr>
            <w:r>
              <w:rPr>
                <w:rFonts w:ascii="Arial" w:hAnsi="Arial" w:cs="Arial"/>
                <w:sz w:val="18"/>
                <w:szCs w:val="18"/>
              </w:rPr>
              <w:t>47 139</w:t>
            </w:r>
          </w:p>
        </w:tc>
        <w:tc>
          <w:tcPr>
            <w:tcW w:w="1219" w:type="dxa"/>
            <w:tcBorders>
              <w:top w:val="nil"/>
              <w:left w:val="nil"/>
              <w:bottom w:val="nil"/>
              <w:right w:val="nil"/>
            </w:tcBorders>
            <w:shd w:val="clear" w:color="auto" w:fill="auto"/>
            <w:vAlign w:val="bottom"/>
            <w:hideMark/>
          </w:tcPr>
          <w:p w:rsidR="009245D2" w:rsidRDefault="00472955" w:rsidP="004B582A">
            <w:pPr>
              <w:jc w:val="right"/>
              <w:rPr>
                <w:rFonts w:ascii="Arial" w:hAnsi="Arial" w:cs="Arial"/>
                <w:sz w:val="18"/>
                <w:szCs w:val="18"/>
              </w:rPr>
            </w:pPr>
            <w:r>
              <w:rPr>
                <w:rFonts w:ascii="Arial" w:hAnsi="Arial" w:cs="Arial"/>
                <w:sz w:val="18"/>
                <w:szCs w:val="18"/>
              </w:rPr>
              <w:t>22 911</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sz w:val="18"/>
                <w:szCs w:val="18"/>
              </w:rPr>
            </w:pPr>
            <w:r>
              <w:rPr>
                <w:rFonts w:ascii="Arial" w:hAnsi="Arial" w:cs="Arial"/>
                <w:sz w:val="18"/>
                <w:szCs w:val="18"/>
              </w:rPr>
              <w:t>47 139</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sz w:val="18"/>
                <w:szCs w:val="18"/>
              </w:rPr>
            </w:pPr>
            <w:r>
              <w:rPr>
                <w:rFonts w:ascii="Arial" w:hAnsi="Arial" w:cs="Arial"/>
                <w:sz w:val="18"/>
                <w:szCs w:val="18"/>
              </w:rPr>
              <w:t>Rezerva na záručné opravy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147 564</w:t>
            </w:r>
          </w:p>
        </w:tc>
        <w:tc>
          <w:tcPr>
            <w:tcW w:w="1219" w:type="dxa"/>
            <w:tcBorders>
              <w:top w:val="nil"/>
              <w:left w:val="nil"/>
              <w:bottom w:val="nil"/>
              <w:right w:val="nil"/>
            </w:tcBorders>
            <w:shd w:val="clear" w:color="auto" w:fill="auto"/>
            <w:vAlign w:val="bottom"/>
            <w:hideMark/>
          </w:tcPr>
          <w:p w:rsidR="009245D2" w:rsidRDefault="00472955">
            <w:pPr>
              <w:jc w:val="right"/>
              <w:rPr>
                <w:rFonts w:ascii="Arial" w:hAnsi="Arial" w:cs="Arial"/>
                <w:sz w:val="18"/>
                <w:szCs w:val="18"/>
              </w:rPr>
            </w:pPr>
            <w:r>
              <w:rPr>
                <w:rFonts w:ascii="Arial" w:hAnsi="Arial" w:cs="Arial"/>
                <w:sz w:val="18"/>
                <w:szCs w:val="18"/>
              </w:rPr>
              <w:t>382 008</w:t>
            </w:r>
          </w:p>
        </w:tc>
        <w:tc>
          <w:tcPr>
            <w:tcW w:w="1219" w:type="dxa"/>
            <w:tcBorders>
              <w:top w:val="nil"/>
              <w:left w:val="nil"/>
              <w:bottom w:val="nil"/>
              <w:right w:val="nil"/>
            </w:tcBorders>
            <w:shd w:val="clear" w:color="auto" w:fill="auto"/>
            <w:vAlign w:val="bottom"/>
            <w:hideMark/>
          </w:tcPr>
          <w:p w:rsidR="009245D2" w:rsidRDefault="00472955">
            <w:pPr>
              <w:jc w:val="right"/>
              <w:rPr>
                <w:rFonts w:ascii="Arial" w:hAnsi="Arial" w:cs="Arial"/>
                <w:sz w:val="18"/>
                <w:szCs w:val="18"/>
              </w:rPr>
            </w:pPr>
            <w:r>
              <w:rPr>
                <w:rFonts w:ascii="Arial" w:hAnsi="Arial" w:cs="Arial"/>
                <w:sz w:val="18"/>
                <w:szCs w:val="18"/>
              </w:rPr>
              <w:t>311 902</w:t>
            </w:r>
          </w:p>
        </w:tc>
        <w:tc>
          <w:tcPr>
            <w:tcW w:w="1219" w:type="dxa"/>
            <w:tcBorders>
              <w:top w:val="nil"/>
              <w:left w:val="nil"/>
              <w:bottom w:val="nil"/>
              <w:right w:val="nil"/>
            </w:tcBorders>
            <w:shd w:val="clear" w:color="auto" w:fill="auto"/>
            <w:vAlign w:val="bottom"/>
            <w:hideMark/>
          </w:tcPr>
          <w:p w:rsidR="009245D2" w:rsidRDefault="009245D2">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472955">
            <w:pPr>
              <w:jc w:val="right"/>
              <w:rPr>
                <w:rFonts w:ascii="Arial" w:hAnsi="Arial" w:cs="Arial"/>
                <w:sz w:val="18"/>
                <w:szCs w:val="18"/>
              </w:rPr>
            </w:pPr>
            <w:r>
              <w:rPr>
                <w:rFonts w:ascii="Arial" w:hAnsi="Arial" w:cs="Arial"/>
                <w:sz w:val="18"/>
                <w:szCs w:val="18"/>
              </w:rPr>
              <w:t>217 670</w:t>
            </w:r>
          </w:p>
        </w:tc>
      </w:tr>
      <w:tr w:rsidR="009245D2" w:rsidTr="009245D2">
        <w:trPr>
          <w:trHeight w:val="227"/>
        </w:trPr>
        <w:tc>
          <w:tcPr>
            <w:tcW w:w="3118" w:type="dxa"/>
            <w:tcBorders>
              <w:top w:val="nil"/>
              <w:left w:val="nil"/>
              <w:bottom w:val="nil"/>
              <w:right w:val="nil"/>
            </w:tcBorders>
            <w:shd w:val="clear" w:color="auto" w:fill="auto"/>
            <w:vAlign w:val="bottom"/>
            <w:hideMark/>
          </w:tcPr>
          <w:p w:rsidR="009245D2" w:rsidRDefault="009245D2">
            <w:pPr>
              <w:rPr>
                <w:rFonts w:ascii="Arial" w:hAnsi="Arial" w:cs="Arial"/>
                <w:b/>
                <w:bCs/>
                <w:sz w:val="18"/>
                <w:szCs w:val="18"/>
              </w:rPr>
            </w:pPr>
            <w:r>
              <w:rPr>
                <w:rFonts w:ascii="Arial" w:hAnsi="Arial" w:cs="Arial"/>
                <w:b/>
                <w:bCs/>
                <w:sz w:val="18"/>
                <w:szCs w:val="18"/>
              </w:rPr>
              <w:t>Rezervy spolu</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431 510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472955">
            <w:pPr>
              <w:jc w:val="right"/>
              <w:rPr>
                <w:rFonts w:ascii="Arial" w:hAnsi="Arial" w:cs="Arial"/>
                <w:b/>
                <w:bCs/>
                <w:sz w:val="18"/>
                <w:szCs w:val="18"/>
              </w:rPr>
            </w:pPr>
            <w:r>
              <w:rPr>
                <w:rFonts w:ascii="Arial" w:hAnsi="Arial" w:cs="Arial"/>
                <w:b/>
                <w:bCs/>
                <w:sz w:val="18"/>
                <w:szCs w:val="18"/>
              </w:rPr>
              <w:t>448 235</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472955">
            <w:pPr>
              <w:jc w:val="right"/>
              <w:rPr>
                <w:rFonts w:ascii="Arial" w:hAnsi="Arial" w:cs="Arial"/>
                <w:b/>
                <w:bCs/>
                <w:sz w:val="18"/>
                <w:szCs w:val="18"/>
              </w:rPr>
            </w:pPr>
            <w:r>
              <w:rPr>
                <w:rFonts w:ascii="Arial" w:hAnsi="Arial" w:cs="Arial"/>
                <w:b/>
                <w:bCs/>
                <w:sz w:val="18"/>
                <w:szCs w:val="18"/>
              </w:rPr>
              <w:t>395 814</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472955">
            <w:pPr>
              <w:jc w:val="right"/>
              <w:rPr>
                <w:rFonts w:ascii="Arial" w:hAnsi="Arial" w:cs="Arial"/>
                <w:b/>
                <w:bCs/>
                <w:sz w:val="18"/>
                <w:szCs w:val="18"/>
              </w:rPr>
            </w:pPr>
            <w:r>
              <w:rPr>
                <w:rFonts w:ascii="Arial" w:hAnsi="Arial" w:cs="Arial"/>
                <w:b/>
                <w:bCs/>
                <w:sz w:val="18"/>
                <w:szCs w:val="18"/>
              </w:rPr>
              <w:t>483 931</w:t>
            </w:r>
          </w:p>
        </w:tc>
      </w:tr>
    </w:tbl>
    <w:p w:rsidR="009813CA" w:rsidRPr="00CE19D0" w:rsidRDefault="009813CA" w:rsidP="00615F6D">
      <w:pPr>
        <w:pStyle w:val="odstavec"/>
      </w:pPr>
      <w:bookmarkStart w:id="50" w:name="FWT_reserves_2"/>
      <w:bookmarkEnd w:id="48"/>
      <w:r>
        <w:t xml:space="preserve"> </w:t>
      </w:r>
    </w:p>
    <w:p w:rsidR="009722D5" w:rsidRDefault="009722D5" w:rsidP="00615F6D">
      <w:pPr>
        <w:pStyle w:val="odstavec"/>
      </w:pPr>
      <w:bookmarkStart w:id="51" w:name="FWT_loans_1"/>
      <w:bookmarkEnd w:id="50"/>
    </w:p>
    <w:tbl>
      <w:tblPr>
        <w:tblW w:w="9213" w:type="dxa"/>
        <w:tblInd w:w="534" w:type="dxa"/>
        <w:tblLayout w:type="fixed"/>
        <w:tblLook w:val="04A0" w:firstRow="1" w:lastRow="0" w:firstColumn="1" w:lastColumn="0" w:noHBand="0" w:noVBand="1"/>
      </w:tblPr>
      <w:tblGrid>
        <w:gridCol w:w="3118"/>
        <w:gridCol w:w="1219"/>
        <w:gridCol w:w="1219"/>
        <w:gridCol w:w="1219"/>
        <w:gridCol w:w="1219"/>
        <w:gridCol w:w="1219"/>
      </w:tblGrid>
      <w:tr w:rsidR="009245D2" w:rsidTr="00E7372A">
        <w:trPr>
          <w:trHeight w:val="227"/>
        </w:trPr>
        <w:tc>
          <w:tcPr>
            <w:tcW w:w="3118" w:type="dxa"/>
            <w:vMerge w:val="restart"/>
            <w:tcBorders>
              <w:top w:val="nil"/>
              <w:left w:val="nil"/>
              <w:bottom w:val="nil"/>
              <w:right w:val="nil"/>
            </w:tcBorders>
            <w:shd w:val="clear" w:color="auto" w:fill="auto"/>
            <w:noWrap/>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Názov položky</w:t>
            </w:r>
          </w:p>
        </w:tc>
        <w:tc>
          <w:tcPr>
            <w:tcW w:w="6095" w:type="dxa"/>
            <w:gridSpan w:val="5"/>
            <w:tcBorders>
              <w:top w:val="nil"/>
              <w:left w:val="nil"/>
              <w:bottom w:val="nil"/>
              <w:right w:val="nil"/>
            </w:tcBorders>
            <w:shd w:val="clear" w:color="auto" w:fill="auto"/>
            <w:noWrap/>
            <w:vAlign w:val="center"/>
            <w:hideMark/>
          </w:tcPr>
          <w:p w:rsidR="009245D2" w:rsidRDefault="009245D2" w:rsidP="00E7372A">
            <w:pPr>
              <w:jc w:val="center"/>
              <w:rPr>
                <w:rFonts w:ascii="Arial" w:hAnsi="Arial" w:cs="Arial"/>
                <w:b/>
                <w:bCs/>
                <w:sz w:val="18"/>
                <w:szCs w:val="18"/>
              </w:rPr>
            </w:pPr>
          </w:p>
        </w:tc>
      </w:tr>
      <w:tr w:rsidR="009245D2" w:rsidTr="00E7372A">
        <w:trPr>
          <w:trHeight w:val="227"/>
        </w:trPr>
        <w:tc>
          <w:tcPr>
            <w:tcW w:w="3118" w:type="dxa"/>
            <w:vMerge/>
            <w:tcBorders>
              <w:top w:val="nil"/>
              <w:left w:val="nil"/>
              <w:bottom w:val="nil"/>
              <w:right w:val="nil"/>
            </w:tcBorders>
            <w:vAlign w:val="center"/>
            <w:hideMark/>
          </w:tcPr>
          <w:p w:rsidR="009245D2" w:rsidRDefault="009245D2" w:rsidP="00E7372A">
            <w:pP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Stav k 1.1.2015</w:t>
            </w:r>
          </w:p>
        </w:tc>
        <w:tc>
          <w:tcPr>
            <w:tcW w:w="1219" w:type="dxa"/>
            <w:tcBorders>
              <w:top w:val="nil"/>
              <w:left w:val="nil"/>
              <w:bottom w:val="nil"/>
              <w:right w:val="nil"/>
            </w:tcBorders>
            <w:shd w:val="clear" w:color="auto" w:fill="auto"/>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Tvorba</w:t>
            </w:r>
          </w:p>
        </w:tc>
        <w:tc>
          <w:tcPr>
            <w:tcW w:w="1219" w:type="dxa"/>
            <w:tcBorders>
              <w:top w:val="nil"/>
              <w:left w:val="nil"/>
              <w:bottom w:val="nil"/>
              <w:right w:val="nil"/>
            </w:tcBorders>
            <w:shd w:val="clear" w:color="auto" w:fill="auto"/>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Použitie</w:t>
            </w:r>
          </w:p>
        </w:tc>
        <w:tc>
          <w:tcPr>
            <w:tcW w:w="1219" w:type="dxa"/>
            <w:tcBorders>
              <w:top w:val="nil"/>
              <w:left w:val="nil"/>
              <w:bottom w:val="nil"/>
              <w:right w:val="nil"/>
            </w:tcBorders>
            <w:shd w:val="clear" w:color="auto" w:fill="auto"/>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Zrušenie</w:t>
            </w:r>
          </w:p>
        </w:tc>
        <w:tc>
          <w:tcPr>
            <w:tcW w:w="1219" w:type="dxa"/>
            <w:tcBorders>
              <w:top w:val="nil"/>
              <w:left w:val="nil"/>
              <w:bottom w:val="nil"/>
              <w:right w:val="nil"/>
            </w:tcBorders>
            <w:shd w:val="clear" w:color="auto" w:fill="auto"/>
            <w:vAlign w:val="bottom"/>
            <w:hideMark/>
          </w:tcPr>
          <w:p w:rsidR="009245D2" w:rsidRDefault="009245D2" w:rsidP="00E7372A">
            <w:pPr>
              <w:jc w:val="center"/>
              <w:rPr>
                <w:rFonts w:ascii="Arial" w:hAnsi="Arial" w:cs="Arial"/>
                <w:b/>
                <w:bCs/>
                <w:sz w:val="18"/>
                <w:szCs w:val="18"/>
              </w:rPr>
            </w:pPr>
            <w:r>
              <w:rPr>
                <w:rFonts w:ascii="Arial" w:hAnsi="Arial" w:cs="Arial"/>
                <w:b/>
                <w:bCs/>
                <w:sz w:val="18"/>
                <w:szCs w:val="18"/>
              </w:rPr>
              <w:t>Stav k 31.12.2015</w:t>
            </w:r>
          </w:p>
        </w:tc>
      </w:tr>
      <w:tr w:rsidR="009245D2" w:rsidTr="00E7372A">
        <w:trPr>
          <w:trHeight w:val="227"/>
        </w:trPr>
        <w:tc>
          <w:tcPr>
            <w:tcW w:w="3118"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a</w:t>
            </w:r>
          </w:p>
        </w:tc>
        <w:tc>
          <w:tcPr>
            <w:tcW w:w="1219"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b</w:t>
            </w:r>
          </w:p>
        </w:tc>
        <w:tc>
          <w:tcPr>
            <w:tcW w:w="1219"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c</w:t>
            </w:r>
          </w:p>
        </w:tc>
        <w:tc>
          <w:tcPr>
            <w:tcW w:w="1219"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d</w:t>
            </w:r>
          </w:p>
        </w:tc>
        <w:tc>
          <w:tcPr>
            <w:tcW w:w="1219"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e</w:t>
            </w:r>
          </w:p>
        </w:tc>
        <w:tc>
          <w:tcPr>
            <w:tcW w:w="1219" w:type="dxa"/>
            <w:tcBorders>
              <w:top w:val="nil"/>
              <w:left w:val="nil"/>
              <w:bottom w:val="single" w:sz="4" w:space="0" w:color="auto"/>
              <w:right w:val="nil"/>
            </w:tcBorders>
            <w:shd w:val="clear" w:color="auto" w:fill="auto"/>
            <w:noWrap/>
            <w:vAlign w:val="bottom"/>
            <w:hideMark/>
          </w:tcPr>
          <w:p w:rsidR="009245D2" w:rsidRDefault="009245D2" w:rsidP="00E7372A">
            <w:pPr>
              <w:jc w:val="center"/>
              <w:rPr>
                <w:rFonts w:ascii="Arial" w:hAnsi="Arial" w:cs="Arial"/>
                <w:sz w:val="18"/>
                <w:szCs w:val="18"/>
              </w:rPr>
            </w:pPr>
            <w:r>
              <w:rPr>
                <w:rFonts w:ascii="Arial" w:hAnsi="Arial" w:cs="Arial"/>
                <w:sz w:val="18"/>
                <w:szCs w:val="18"/>
              </w:rPr>
              <w:t>f</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b/>
                <w:bCs/>
                <w:sz w:val="18"/>
                <w:szCs w:val="18"/>
              </w:rPr>
            </w:pPr>
            <w:r>
              <w:rPr>
                <w:rFonts w:ascii="Arial" w:hAnsi="Arial" w:cs="Arial"/>
                <w:b/>
                <w:bCs/>
                <w:sz w:val="18"/>
                <w:szCs w:val="18"/>
              </w:rPr>
              <w:t>Dlhodobé rezervy, z toho:</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36 304</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8 574</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44 878</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i/>
                <w:iCs/>
                <w:sz w:val="18"/>
                <w:szCs w:val="18"/>
              </w:rPr>
            </w:pPr>
            <w:r>
              <w:rPr>
                <w:rFonts w:ascii="Arial" w:hAnsi="Arial" w:cs="Arial"/>
                <w:i/>
                <w:iCs/>
                <w:sz w:val="18"/>
                <w:szCs w:val="18"/>
              </w:rPr>
              <w:t>Zákonné dlhodobé rezervy</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i/>
                <w:iCs/>
                <w:sz w:val="18"/>
                <w:szCs w:val="18"/>
              </w:rPr>
            </w:pPr>
            <w:r>
              <w:rPr>
                <w:rFonts w:ascii="Arial" w:hAnsi="Arial" w:cs="Arial"/>
                <w:i/>
                <w:iCs/>
                <w:sz w:val="18"/>
                <w:szCs w:val="18"/>
              </w:rPr>
              <w:t>Ostatné dlhodobé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36 304</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8 574</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44 878</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t>Rezerva na odchodné</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36 304</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8 574</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44 878</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b/>
                <w:bCs/>
                <w:sz w:val="18"/>
                <w:szCs w:val="18"/>
              </w:rPr>
            </w:pPr>
            <w:r>
              <w:rPr>
                <w:rFonts w:ascii="Arial" w:hAnsi="Arial" w:cs="Arial"/>
                <w:b/>
                <w:bCs/>
                <w:sz w:val="18"/>
                <w:szCs w:val="18"/>
              </w:rPr>
              <w:t>Krátkodobé rezervy, z toho:</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272 056</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479 112</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364 536</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386 632</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i/>
                <w:iCs/>
                <w:sz w:val="18"/>
                <w:szCs w:val="18"/>
              </w:rPr>
            </w:pPr>
            <w:r>
              <w:rPr>
                <w:rFonts w:ascii="Arial" w:hAnsi="Arial" w:cs="Arial"/>
                <w:i/>
                <w:iCs/>
                <w:sz w:val="18"/>
                <w:szCs w:val="18"/>
              </w:rPr>
              <w:t>Zákonné krátkodobé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118 656</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121 661</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118 656</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121 661</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t>Rezerva na nevyčerpanú dovolenku</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112 566</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121 661</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112 566</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121 661</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lastRenderedPageBreak/>
              <w:t>Rezerva na nevyfakturované d</w:t>
            </w:r>
            <w:r>
              <w:rPr>
                <w:rFonts w:ascii="Arial" w:hAnsi="Arial" w:cs="Arial"/>
                <w:sz w:val="18"/>
                <w:szCs w:val="18"/>
              </w:rPr>
              <w:t>o</w:t>
            </w:r>
            <w:r>
              <w:rPr>
                <w:rFonts w:ascii="Arial" w:hAnsi="Arial" w:cs="Arial"/>
                <w:sz w:val="18"/>
                <w:szCs w:val="18"/>
              </w:rPr>
              <w:t>dávky a služby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6 090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6 090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i/>
                <w:iCs/>
                <w:sz w:val="18"/>
                <w:szCs w:val="18"/>
              </w:rPr>
            </w:pPr>
            <w:r>
              <w:rPr>
                <w:rFonts w:ascii="Arial" w:hAnsi="Arial" w:cs="Arial"/>
                <w:i/>
                <w:iCs/>
                <w:sz w:val="18"/>
                <w:szCs w:val="18"/>
              </w:rPr>
              <w:t>Ostatné krátkodobé rezervy, z toho:</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153 400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301 969</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190 398</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i/>
                <w:iCs/>
                <w:sz w:val="18"/>
                <w:szCs w:val="18"/>
              </w:rPr>
            </w:pPr>
            <w:r>
              <w:rPr>
                <w:rFonts w:ascii="Arial" w:hAnsi="Arial" w:cs="Arial"/>
                <w:i/>
                <w:iCs/>
                <w:sz w:val="18"/>
                <w:szCs w:val="18"/>
              </w:rPr>
              <w:t>264 971</w:t>
            </w:r>
          </w:p>
        </w:tc>
      </w:tr>
      <w:tr w:rsidR="009245D2" w:rsidTr="00E7372A">
        <w:trPr>
          <w:trHeight w:val="227"/>
        </w:trPr>
        <w:tc>
          <w:tcPr>
            <w:tcW w:w="3118" w:type="dxa"/>
            <w:tcBorders>
              <w:top w:val="nil"/>
              <w:left w:val="nil"/>
              <w:bottom w:val="nil"/>
              <w:right w:val="nil"/>
            </w:tcBorders>
            <w:shd w:val="clear" w:color="auto" w:fill="auto"/>
            <w:vAlign w:val="bottom"/>
          </w:tcPr>
          <w:p w:rsidR="009245D2" w:rsidRDefault="009245D2" w:rsidP="00E7372A">
            <w:pPr>
              <w:rPr>
                <w:rFonts w:ascii="Arial" w:hAnsi="Arial" w:cs="Arial"/>
                <w:sz w:val="18"/>
                <w:szCs w:val="18"/>
              </w:rPr>
            </w:pPr>
            <w:r>
              <w:rPr>
                <w:rFonts w:ascii="Arial" w:hAnsi="Arial" w:cs="Arial"/>
                <w:sz w:val="18"/>
                <w:szCs w:val="18"/>
              </w:rPr>
              <w:t>Rezerva na nevyfakturované d</w:t>
            </w:r>
            <w:r>
              <w:rPr>
                <w:rFonts w:ascii="Arial" w:hAnsi="Arial" w:cs="Arial"/>
                <w:sz w:val="18"/>
                <w:szCs w:val="18"/>
              </w:rPr>
              <w:t>o</w:t>
            </w:r>
            <w:r>
              <w:rPr>
                <w:rFonts w:ascii="Arial" w:hAnsi="Arial" w:cs="Arial"/>
                <w:sz w:val="18"/>
                <w:szCs w:val="18"/>
              </w:rPr>
              <w:t>dávky a služby</w:t>
            </w:r>
          </w:p>
        </w:tc>
        <w:tc>
          <w:tcPr>
            <w:tcW w:w="1219" w:type="dxa"/>
            <w:tcBorders>
              <w:top w:val="nil"/>
              <w:left w:val="nil"/>
              <w:bottom w:val="nil"/>
              <w:right w:val="nil"/>
            </w:tcBorders>
            <w:shd w:val="clear" w:color="auto" w:fill="auto"/>
            <w:vAlign w:val="bottom"/>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tcPr>
          <w:p w:rsidR="009245D2" w:rsidRDefault="009245D2" w:rsidP="00E7372A">
            <w:pPr>
              <w:jc w:val="right"/>
              <w:rPr>
                <w:rFonts w:ascii="Arial" w:hAnsi="Arial" w:cs="Arial"/>
                <w:sz w:val="18"/>
                <w:szCs w:val="18"/>
              </w:rPr>
            </w:pPr>
            <w:r>
              <w:rPr>
                <w:rFonts w:ascii="Arial" w:hAnsi="Arial" w:cs="Arial"/>
                <w:sz w:val="18"/>
                <w:szCs w:val="18"/>
              </w:rPr>
              <w:t>23 204</w:t>
            </w:r>
          </w:p>
        </w:tc>
        <w:tc>
          <w:tcPr>
            <w:tcW w:w="1219" w:type="dxa"/>
            <w:tcBorders>
              <w:top w:val="nil"/>
              <w:left w:val="nil"/>
              <w:bottom w:val="nil"/>
              <w:right w:val="nil"/>
            </w:tcBorders>
            <w:shd w:val="clear" w:color="auto" w:fill="auto"/>
            <w:vAlign w:val="bottom"/>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tcPr>
          <w:p w:rsidR="009245D2" w:rsidRDefault="009245D2" w:rsidP="00E7372A">
            <w:pPr>
              <w:jc w:val="right"/>
              <w:rPr>
                <w:rFonts w:ascii="Arial" w:hAnsi="Arial" w:cs="Arial"/>
                <w:sz w:val="18"/>
                <w:szCs w:val="18"/>
              </w:rPr>
            </w:pPr>
            <w:r>
              <w:rPr>
                <w:rFonts w:ascii="Arial" w:hAnsi="Arial" w:cs="Arial"/>
                <w:sz w:val="18"/>
                <w:szCs w:val="18"/>
              </w:rPr>
              <w:t>23 204</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t>Odmeny zamestnancom</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71 292</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71 292</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t>Rezerva na nadčasy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29 475</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22 911</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29 475</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22 911</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sz w:val="18"/>
                <w:szCs w:val="18"/>
              </w:rPr>
            </w:pPr>
            <w:r>
              <w:rPr>
                <w:rFonts w:ascii="Arial" w:hAnsi="Arial" w:cs="Arial"/>
                <w:sz w:val="18"/>
                <w:szCs w:val="18"/>
              </w:rPr>
              <w:t>Rezerva na záručné opravy</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123 925</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184 562</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160 923</w:t>
            </w:r>
          </w:p>
        </w:tc>
        <w:tc>
          <w:tcPr>
            <w:tcW w:w="1219" w:type="dxa"/>
            <w:tcBorders>
              <w:top w:val="nil"/>
              <w:left w:val="nil"/>
              <w:bottom w:val="nil"/>
              <w:right w:val="nil"/>
            </w:tcBorders>
            <w:shd w:val="clear" w:color="auto" w:fill="auto"/>
            <w:vAlign w:val="bottom"/>
            <w:hideMark/>
          </w:tcPr>
          <w:p w:rsidR="009245D2" w:rsidRDefault="009245D2" w:rsidP="00E7372A">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noWrap/>
            <w:vAlign w:val="bottom"/>
            <w:hideMark/>
          </w:tcPr>
          <w:p w:rsidR="009245D2" w:rsidRDefault="009245D2" w:rsidP="00E7372A">
            <w:pPr>
              <w:jc w:val="right"/>
              <w:rPr>
                <w:rFonts w:ascii="Arial" w:hAnsi="Arial" w:cs="Arial"/>
                <w:sz w:val="18"/>
                <w:szCs w:val="18"/>
              </w:rPr>
            </w:pPr>
            <w:r>
              <w:rPr>
                <w:rFonts w:ascii="Arial" w:hAnsi="Arial" w:cs="Arial"/>
                <w:sz w:val="18"/>
                <w:szCs w:val="18"/>
              </w:rPr>
              <w:t>147 564</w:t>
            </w:r>
          </w:p>
        </w:tc>
      </w:tr>
      <w:tr w:rsidR="009245D2" w:rsidTr="00E7372A">
        <w:trPr>
          <w:trHeight w:val="227"/>
        </w:trPr>
        <w:tc>
          <w:tcPr>
            <w:tcW w:w="3118" w:type="dxa"/>
            <w:tcBorders>
              <w:top w:val="nil"/>
              <w:left w:val="nil"/>
              <w:bottom w:val="nil"/>
              <w:right w:val="nil"/>
            </w:tcBorders>
            <w:shd w:val="clear" w:color="auto" w:fill="auto"/>
            <w:vAlign w:val="bottom"/>
            <w:hideMark/>
          </w:tcPr>
          <w:p w:rsidR="009245D2" w:rsidRDefault="009245D2" w:rsidP="00E7372A">
            <w:pPr>
              <w:rPr>
                <w:rFonts w:ascii="Arial" w:hAnsi="Arial" w:cs="Arial"/>
                <w:b/>
                <w:bCs/>
                <w:sz w:val="18"/>
                <w:szCs w:val="18"/>
              </w:rPr>
            </w:pPr>
            <w:r>
              <w:rPr>
                <w:rFonts w:ascii="Arial" w:hAnsi="Arial" w:cs="Arial"/>
                <w:b/>
                <w:bCs/>
                <w:sz w:val="18"/>
                <w:szCs w:val="18"/>
              </w:rPr>
              <w:t>Rezervy spolu</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308 360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487 686</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364 536</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noWrap/>
            <w:vAlign w:val="bottom"/>
            <w:hideMark/>
          </w:tcPr>
          <w:p w:rsidR="009245D2" w:rsidRDefault="009245D2" w:rsidP="00E7372A">
            <w:pPr>
              <w:jc w:val="right"/>
              <w:rPr>
                <w:rFonts w:ascii="Arial" w:hAnsi="Arial" w:cs="Arial"/>
                <w:b/>
                <w:bCs/>
                <w:sz w:val="18"/>
                <w:szCs w:val="18"/>
              </w:rPr>
            </w:pPr>
            <w:r>
              <w:rPr>
                <w:rFonts w:ascii="Arial" w:hAnsi="Arial" w:cs="Arial"/>
                <w:b/>
                <w:bCs/>
                <w:sz w:val="18"/>
                <w:szCs w:val="18"/>
              </w:rPr>
              <w:t>431 510</w:t>
            </w:r>
          </w:p>
        </w:tc>
      </w:tr>
    </w:tbl>
    <w:p w:rsidR="009245D2" w:rsidRPr="00CE19D0" w:rsidRDefault="009245D2" w:rsidP="009245D2">
      <w:pPr>
        <w:pStyle w:val="odstavec"/>
      </w:pPr>
      <w:r>
        <w:t xml:space="preserve"> </w:t>
      </w:r>
    </w:p>
    <w:p w:rsidR="009722D5" w:rsidRDefault="009722D5" w:rsidP="00615F6D">
      <w:pPr>
        <w:pStyle w:val="odstavec"/>
      </w:pPr>
    </w:p>
    <w:p w:rsidR="009722D5" w:rsidRPr="00CE19D0" w:rsidRDefault="009722D5" w:rsidP="00472955">
      <w:pPr>
        <w:pStyle w:val="odstavec"/>
        <w:ind w:left="0"/>
      </w:pPr>
    </w:p>
    <w:bookmarkEnd w:id="51"/>
    <w:p w:rsidR="006A30D7" w:rsidRPr="00CE19D0" w:rsidRDefault="006A30D7" w:rsidP="00615F6D">
      <w:pPr>
        <w:pStyle w:val="body"/>
      </w:pPr>
    </w:p>
    <w:p w:rsidR="002A6B50" w:rsidRPr="00CE19D0" w:rsidRDefault="00312613" w:rsidP="00393F4B">
      <w:pPr>
        <w:pStyle w:val="Nadpis2"/>
      </w:pPr>
      <w:r w:rsidRPr="00CE19D0">
        <w:t>Pôžičky prijaté od spriaznených strán</w:t>
      </w:r>
    </w:p>
    <w:p w:rsidR="00A3677A" w:rsidRPr="00CE19D0" w:rsidRDefault="00312613" w:rsidP="00615F6D">
      <w:pPr>
        <w:pStyle w:val="odstavec"/>
      </w:pPr>
      <w:r w:rsidRPr="00CE19D0">
        <w:t xml:space="preserve">Prehľad pôžičiek prijatých od spriaznených </w:t>
      </w:r>
      <w:r w:rsidR="00A34D05" w:rsidRPr="00CE19D0">
        <w:t>strán</w:t>
      </w:r>
      <w:r w:rsidRPr="00CE19D0">
        <w:t xml:space="preserve"> je uvedený v nasledujúcej tabuľke:</w:t>
      </w:r>
    </w:p>
    <w:p w:rsidR="00A037CE" w:rsidRPr="00CE19D0" w:rsidRDefault="00A037CE" w:rsidP="00615F6D">
      <w:pPr>
        <w:pStyle w:val="odstavec"/>
      </w:pPr>
    </w:p>
    <w:tbl>
      <w:tblPr>
        <w:tblW w:w="10502" w:type="dxa"/>
        <w:tblInd w:w="426" w:type="dxa"/>
        <w:tblLayout w:type="fixed"/>
        <w:tblLook w:val="04A0" w:firstRow="1" w:lastRow="0" w:firstColumn="1" w:lastColumn="0" w:noHBand="0" w:noVBand="1"/>
      </w:tblPr>
      <w:tblGrid>
        <w:gridCol w:w="2659"/>
        <w:gridCol w:w="709"/>
        <w:gridCol w:w="1181"/>
        <w:gridCol w:w="1229"/>
        <w:gridCol w:w="1181"/>
        <w:gridCol w:w="1181"/>
        <w:gridCol w:w="1181"/>
        <w:gridCol w:w="1181"/>
      </w:tblGrid>
      <w:tr w:rsidR="009813CA" w:rsidTr="000B1892">
        <w:trPr>
          <w:gridAfter w:val="1"/>
          <w:wAfter w:w="1181" w:type="dxa"/>
          <w:trHeight w:val="227"/>
        </w:trPr>
        <w:tc>
          <w:tcPr>
            <w:tcW w:w="265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52" w:name="RANGE!B20:H35"/>
            <w:bookmarkStart w:id="53" w:name="FWT_loans_2"/>
            <w:r>
              <w:rPr>
                <w:rFonts w:ascii="Arial" w:hAnsi="Arial" w:cs="Arial"/>
                <w:b/>
                <w:bCs/>
                <w:sz w:val="18"/>
                <w:szCs w:val="18"/>
              </w:rPr>
              <w:t>Názov položky</w:t>
            </w:r>
            <w:bookmarkEnd w:id="52"/>
          </w:p>
        </w:tc>
        <w:tc>
          <w:tcPr>
            <w:tcW w:w="70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r>
              <w:rPr>
                <w:rFonts w:ascii="Arial" w:hAnsi="Arial" w:cs="Arial"/>
                <w:b/>
                <w:bCs/>
                <w:sz w:val="18"/>
                <w:szCs w:val="18"/>
              </w:rPr>
              <w:t>Mena</w:t>
            </w:r>
          </w:p>
        </w:tc>
        <w:tc>
          <w:tcPr>
            <w:tcW w:w="1181"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Úrok p. a. v %</w:t>
            </w:r>
          </w:p>
        </w:tc>
        <w:tc>
          <w:tcPr>
            <w:tcW w:w="1229"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Dátum splatnosti</w:t>
            </w:r>
          </w:p>
        </w:tc>
        <w:tc>
          <w:tcPr>
            <w:tcW w:w="1181" w:type="dxa"/>
            <w:tcBorders>
              <w:top w:val="nil"/>
              <w:left w:val="nil"/>
              <w:bottom w:val="nil"/>
              <w:right w:val="nil"/>
            </w:tcBorders>
            <w:shd w:val="clear" w:color="auto" w:fill="auto"/>
            <w:vAlign w:val="bottom"/>
            <w:hideMark/>
          </w:tcPr>
          <w:p w:rsidR="009813CA" w:rsidRDefault="009813CA" w:rsidP="00472955">
            <w:pPr>
              <w:jc w:val="center"/>
              <w:rPr>
                <w:rFonts w:ascii="Arial" w:hAnsi="Arial" w:cs="Arial"/>
                <w:b/>
                <w:bCs/>
                <w:sz w:val="18"/>
                <w:szCs w:val="18"/>
              </w:rPr>
            </w:pPr>
            <w:r>
              <w:rPr>
                <w:rFonts w:ascii="Arial" w:hAnsi="Arial" w:cs="Arial"/>
                <w:b/>
                <w:bCs/>
                <w:sz w:val="18"/>
                <w:szCs w:val="18"/>
              </w:rPr>
              <w:t>Suma istin</w:t>
            </w:r>
            <w:r w:rsidR="000B1892">
              <w:rPr>
                <w:rFonts w:ascii="Arial" w:hAnsi="Arial" w:cs="Arial"/>
                <w:b/>
                <w:bCs/>
                <w:sz w:val="18"/>
                <w:szCs w:val="18"/>
              </w:rPr>
              <w:t>y v príslušnej mene k 31.12.201</w:t>
            </w:r>
            <w:r w:rsidR="00472955">
              <w:rPr>
                <w:rFonts w:ascii="Arial" w:hAnsi="Arial" w:cs="Arial"/>
                <w:b/>
                <w:bCs/>
                <w:sz w:val="18"/>
                <w:szCs w:val="18"/>
              </w:rPr>
              <w:t>6</w:t>
            </w:r>
          </w:p>
        </w:tc>
        <w:tc>
          <w:tcPr>
            <w:tcW w:w="1181" w:type="dxa"/>
            <w:tcBorders>
              <w:top w:val="nil"/>
              <w:left w:val="nil"/>
              <w:bottom w:val="nil"/>
              <w:right w:val="nil"/>
            </w:tcBorders>
            <w:shd w:val="clear" w:color="auto" w:fill="auto"/>
            <w:vAlign w:val="bottom"/>
            <w:hideMark/>
          </w:tcPr>
          <w:p w:rsidR="009813CA" w:rsidRDefault="009813CA" w:rsidP="00472955">
            <w:pPr>
              <w:jc w:val="center"/>
              <w:rPr>
                <w:rFonts w:ascii="Arial" w:hAnsi="Arial" w:cs="Arial"/>
                <w:b/>
                <w:bCs/>
                <w:sz w:val="18"/>
                <w:szCs w:val="18"/>
              </w:rPr>
            </w:pPr>
            <w:r>
              <w:rPr>
                <w:rFonts w:ascii="Arial" w:hAnsi="Arial" w:cs="Arial"/>
                <w:b/>
                <w:bCs/>
                <w:sz w:val="18"/>
                <w:szCs w:val="18"/>
              </w:rPr>
              <w:t>Suma istiny v EUR k 31.12.201</w:t>
            </w:r>
            <w:r w:rsidR="00472955">
              <w:rPr>
                <w:rFonts w:ascii="Arial" w:hAnsi="Arial" w:cs="Arial"/>
                <w:b/>
                <w:bCs/>
                <w:sz w:val="18"/>
                <w:szCs w:val="18"/>
              </w:rPr>
              <w:t>6</w:t>
            </w:r>
          </w:p>
        </w:tc>
        <w:tc>
          <w:tcPr>
            <w:tcW w:w="1181" w:type="dxa"/>
            <w:tcBorders>
              <w:top w:val="nil"/>
              <w:left w:val="nil"/>
              <w:bottom w:val="nil"/>
              <w:right w:val="nil"/>
            </w:tcBorders>
            <w:shd w:val="clear" w:color="auto" w:fill="auto"/>
            <w:vAlign w:val="bottom"/>
            <w:hideMark/>
          </w:tcPr>
          <w:p w:rsidR="009813CA" w:rsidRDefault="009813CA" w:rsidP="000B1892">
            <w:pPr>
              <w:jc w:val="center"/>
              <w:rPr>
                <w:rFonts w:ascii="Arial" w:hAnsi="Arial" w:cs="Arial"/>
                <w:b/>
                <w:bCs/>
                <w:sz w:val="18"/>
                <w:szCs w:val="18"/>
              </w:rPr>
            </w:pPr>
            <w:r>
              <w:rPr>
                <w:rFonts w:ascii="Arial" w:hAnsi="Arial" w:cs="Arial"/>
                <w:b/>
                <w:bCs/>
                <w:sz w:val="18"/>
                <w:szCs w:val="18"/>
              </w:rPr>
              <w:t>Suma istiny v EUR k 31.12.201</w:t>
            </w:r>
            <w:r w:rsidR="00472955">
              <w:rPr>
                <w:rFonts w:ascii="Arial" w:hAnsi="Arial" w:cs="Arial"/>
                <w:b/>
                <w:bCs/>
                <w:sz w:val="18"/>
                <w:szCs w:val="18"/>
              </w:rPr>
              <w:t>5</w:t>
            </w:r>
          </w:p>
        </w:tc>
      </w:tr>
      <w:tr w:rsidR="009813CA" w:rsidTr="000B1892">
        <w:trPr>
          <w:gridAfter w:val="1"/>
          <w:wAfter w:w="1181" w:type="dxa"/>
          <w:trHeight w:val="227"/>
        </w:trPr>
        <w:tc>
          <w:tcPr>
            <w:tcW w:w="265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229"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c>
          <w:tcPr>
            <w:tcW w:w="118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g</w:t>
            </w:r>
          </w:p>
        </w:tc>
      </w:tr>
      <w:tr w:rsidR="009813CA" w:rsidTr="000B1892">
        <w:trPr>
          <w:gridAfter w:val="1"/>
          <w:wAfter w:w="1181" w:type="dxa"/>
          <w:trHeight w:val="227"/>
        </w:trPr>
        <w:tc>
          <w:tcPr>
            <w:tcW w:w="2659" w:type="dxa"/>
            <w:tcBorders>
              <w:top w:val="nil"/>
              <w:left w:val="nil"/>
              <w:bottom w:val="nil"/>
              <w:right w:val="nil"/>
            </w:tcBorders>
            <w:shd w:val="clear" w:color="auto" w:fill="auto"/>
            <w:noWrap/>
            <w:vAlign w:val="bottom"/>
            <w:hideMark/>
          </w:tcPr>
          <w:p w:rsidR="009813CA" w:rsidRDefault="00393F4B">
            <w:pPr>
              <w:rPr>
                <w:rFonts w:ascii="Arial" w:hAnsi="Arial" w:cs="Arial"/>
                <w:b/>
                <w:bCs/>
                <w:sz w:val="18"/>
                <w:szCs w:val="18"/>
              </w:rPr>
            </w:pPr>
            <w:r>
              <w:rPr>
                <w:rFonts w:ascii="Arial" w:hAnsi="Arial" w:cs="Arial"/>
                <w:b/>
                <w:bCs/>
                <w:sz w:val="18"/>
                <w:szCs w:val="18"/>
              </w:rPr>
              <w:t>Dlhodobé pôžičky</w:t>
            </w:r>
          </w:p>
        </w:tc>
        <w:tc>
          <w:tcPr>
            <w:tcW w:w="70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9813CA" w:rsidRDefault="009813CA">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0B1892" w:rsidTr="000B1892">
        <w:trPr>
          <w:gridAfter w:val="1"/>
          <w:wAfter w:w="1181" w:type="dxa"/>
          <w:trHeight w:val="227"/>
        </w:trPr>
        <w:tc>
          <w:tcPr>
            <w:tcW w:w="265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0B1892" w:rsidRDefault="00472955">
            <w:pPr>
              <w:jc w:val="right"/>
              <w:rPr>
                <w:rFonts w:ascii="Arial" w:hAnsi="Arial" w:cs="Arial"/>
                <w:b/>
                <w:bCs/>
                <w:sz w:val="18"/>
                <w:szCs w:val="18"/>
              </w:rPr>
            </w:pPr>
            <w:r>
              <w:rPr>
                <w:rFonts w:ascii="Arial" w:hAnsi="Arial" w:cs="Arial"/>
                <w:b/>
                <w:bCs/>
                <w:sz w:val="18"/>
                <w:szCs w:val="18"/>
              </w:rPr>
              <w:t>2 500 000</w:t>
            </w:r>
          </w:p>
        </w:tc>
        <w:tc>
          <w:tcPr>
            <w:tcW w:w="1181" w:type="dxa"/>
            <w:tcBorders>
              <w:top w:val="nil"/>
              <w:left w:val="nil"/>
              <w:bottom w:val="nil"/>
              <w:right w:val="nil"/>
            </w:tcBorders>
            <w:shd w:val="clear" w:color="auto" w:fill="auto"/>
            <w:noWrap/>
            <w:vAlign w:val="bottom"/>
            <w:hideMark/>
          </w:tcPr>
          <w:p w:rsidR="000B1892" w:rsidRDefault="00472955" w:rsidP="00472955">
            <w:pPr>
              <w:jc w:val="right"/>
              <w:rPr>
                <w:rFonts w:ascii="Arial" w:hAnsi="Arial" w:cs="Arial"/>
                <w:b/>
                <w:bCs/>
                <w:sz w:val="18"/>
                <w:szCs w:val="18"/>
              </w:rPr>
            </w:pPr>
            <w:r>
              <w:rPr>
                <w:rFonts w:ascii="Arial" w:hAnsi="Arial" w:cs="Arial"/>
                <w:b/>
                <w:bCs/>
                <w:sz w:val="18"/>
                <w:szCs w:val="18"/>
              </w:rPr>
              <w:t>2 5</w:t>
            </w:r>
            <w:r w:rsidR="000B1892">
              <w:rPr>
                <w:rFonts w:ascii="Arial" w:hAnsi="Arial" w:cs="Arial"/>
                <w:b/>
                <w:bCs/>
                <w:sz w:val="18"/>
                <w:szCs w:val="18"/>
              </w:rPr>
              <w:t>00 000</w:t>
            </w:r>
          </w:p>
        </w:tc>
        <w:tc>
          <w:tcPr>
            <w:tcW w:w="1181" w:type="dxa"/>
            <w:tcBorders>
              <w:top w:val="nil"/>
              <w:left w:val="nil"/>
              <w:bottom w:val="nil"/>
              <w:right w:val="nil"/>
            </w:tcBorders>
            <w:shd w:val="clear" w:color="auto" w:fill="auto"/>
            <w:noWrap/>
            <w:vAlign w:val="bottom"/>
            <w:hideMark/>
          </w:tcPr>
          <w:p w:rsidR="000B1892" w:rsidRDefault="000B1892" w:rsidP="0094523F">
            <w:pPr>
              <w:jc w:val="right"/>
              <w:rPr>
                <w:rFonts w:ascii="Arial" w:hAnsi="Arial" w:cs="Arial"/>
                <w:b/>
                <w:bCs/>
                <w:sz w:val="18"/>
                <w:szCs w:val="18"/>
              </w:rPr>
            </w:pPr>
            <w:r>
              <w:rPr>
                <w:rFonts w:ascii="Arial" w:hAnsi="Arial" w:cs="Arial"/>
                <w:b/>
                <w:bCs/>
                <w:sz w:val="18"/>
                <w:szCs w:val="18"/>
              </w:rPr>
              <w:t>1 300 000</w:t>
            </w:r>
          </w:p>
        </w:tc>
      </w:tr>
      <w:tr w:rsidR="000B1892" w:rsidTr="000B1892">
        <w:trPr>
          <w:gridAfter w:val="1"/>
          <w:wAfter w:w="1181" w:type="dxa"/>
          <w:trHeight w:val="227"/>
        </w:trPr>
        <w:tc>
          <w:tcPr>
            <w:tcW w:w="2659" w:type="dxa"/>
            <w:tcBorders>
              <w:top w:val="nil"/>
              <w:left w:val="nil"/>
              <w:bottom w:val="nil"/>
              <w:right w:val="nil"/>
            </w:tcBorders>
            <w:shd w:val="clear" w:color="auto" w:fill="auto"/>
            <w:noWrap/>
            <w:vAlign w:val="bottom"/>
            <w:hideMark/>
          </w:tcPr>
          <w:p w:rsidR="000B1892" w:rsidRDefault="000B1892">
            <w:pPr>
              <w:rPr>
                <w:rFonts w:ascii="Arial" w:hAnsi="Arial" w:cs="Arial"/>
                <w:sz w:val="18"/>
                <w:szCs w:val="18"/>
              </w:rPr>
            </w:pPr>
            <w:proofErr w:type="spellStart"/>
            <w:r>
              <w:rPr>
                <w:rFonts w:ascii="Arial" w:hAnsi="Arial" w:cs="Arial"/>
                <w:sz w:val="18"/>
                <w:szCs w:val="18"/>
              </w:rPr>
              <w:t>IFN-Holding</w:t>
            </w:r>
            <w:proofErr w:type="spellEnd"/>
            <w:r>
              <w:rPr>
                <w:rFonts w:ascii="Arial" w:hAnsi="Arial" w:cs="Arial"/>
                <w:sz w:val="18"/>
                <w:szCs w:val="18"/>
              </w:rPr>
              <w:t xml:space="preserve"> AG, </w:t>
            </w:r>
            <w:proofErr w:type="spellStart"/>
            <w:r>
              <w:rPr>
                <w:rFonts w:ascii="Arial" w:hAnsi="Arial" w:cs="Arial"/>
                <w:sz w:val="18"/>
                <w:szCs w:val="18"/>
              </w:rPr>
              <w:t>Traun</w:t>
            </w:r>
            <w:proofErr w:type="spellEnd"/>
          </w:p>
        </w:tc>
        <w:tc>
          <w:tcPr>
            <w:tcW w:w="709" w:type="dxa"/>
            <w:tcBorders>
              <w:top w:val="nil"/>
              <w:left w:val="nil"/>
              <w:bottom w:val="nil"/>
              <w:right w:val="nil"/>
            </w:tcBorders>
            <w:shd w:val="clear" w:color="auto" w:fill="auto"/>
            <w:noWrap/>
            <w:vAlign w:val="bottom"/>
            <w:hideMark/>
          </w:tcPr>
          <w:p w:rsidR="000B1892" w:rsidRDefault="000B1892">
            <w:pPr>
              <w:jc w:val="center"/>
              <w:rPr>
                <w:rFonts w:ascii="Arial" w:hAnsi="Arial" w:cs="Arial"/>
                <w:sz w:val="18"/>
                <w:szCs w:val="18"/>
              </w:rPr>
            </w:pPr>
            <w:r>
              <w:rPr>
                <w:rFonts w:ascii="Arial" w:hAnsi="Arial" w:cs="Arial"/>
                <w:sz w:val="18"/>
                <w:szCs w:val="18"/>
              </w:rPr>
              <w:t>EUR</w:t>
            </w:r>
          </w:p>
        </w:tc>
        <w:tc>
          <w:tcPr>
            <w:tcW w:w="1181" w:type="dxa"/>
            <w:tcBorders>
              <w:top w:val="nil"/>
              <w:left w:val="nil"/>
              <w:bottom w:val="nil"/>
              <w:right w:val="nil"/>
            </w:tcBorders>
            <w:shd w:val="clear" w:color="auto" w:fill="auto"/>
            <w:vAlign w:val="bottom"/>
            <w:hideMark/>
          </w:tcPr>
          <w:p w:rsidR="000B1892" w:rsidRDefault="000B1892">
            <w:pPr>
              <w:jc w:val="right"/>
              <w:rPr>
                <w:rFonts w:ascii="Arial" w:hAnsi="Arial" w:cs="Arial"/>
                <w:sz w:val="18"/>
                <w:szCs w:val="18"/>
              </w:rPr>
            </w:pPr>
            <w:r>
              <w:rPr>
                <w:rFonts w:ascii="Arial" w:hAnsi="Arial" w:cs="Arial"/>
                <w:sz w:val="18"/>
                <w:szCs w:val="18"/>
              </w:rPr>
              <w:t>1M EUR</w:t>
            </w:r>
            <w:r>
              <w:rPr>
                <w:rFonts w:ascii="Arial" w:hAnsi="Arial" w:cs="Arial"/>
                <w:sz w:val="18"/>
                <w:szCs w:val="18"/>
              </w:rPr>
              <w:t>I</w:t>
            </w:r>
            <w:r>
              <w:rPr>
                <w:rFonts w:ascii="Arial" w:hAnsi="Arial" w:cs="Arial"/>
                <w:sz w:val="18"/>
                <w:szCs w:val="18"/>
              </w:rPr>
              <w:t xml:space="preserve">BOR +1,5% </w:t>
            </w:r>
            <w:proofErr w:type="spellStart"/>
            <w:r>
              <w:rPr>
                <w:rFonts w:ascii="Arial" w:hAnsi="Arial" w:cs="Arial"/>
                <w:sz w:val="18"/>
                <w:szCs w:val="18"/>
              </w:rPr>
              <w:t>p.a</w:t>
            </w:r>
            <w:proofErr w:type="spellEnd"/>
            <w:r>
              <w:rPr>
                <w:rFonts w:ascii="Arial" w:hAnsi="Arial" w:cs="Arial"/>
                <w:sz w:val="18"/>
                <w:szCs w:val="18"/>
              </w:rPr>
              <w:t>.</w:t>
            </w:r>
          </w:p>
        </w:tc>
        <w:tc>
          <w:tcPr>
            <w:tcW w:w="1229" w:type="dxa"/>
            <w:tcBorders>
              <w:top w:val="nil"/>
              <w:left w:val="nil"/>
              <w:bottom w:val="nil"/>
              <w:right w:val="nil"/>
            </w:tcBorders>
            <w:shd w:val="clear" w:color="auto" w:fill="auto"/>
            <w:noWrap/>
            <w:vAlign w:val="bottom"/>
            <w:hideMark/>
          </w:tcPr>
          <w:p w:rsidR="000B1892" w:rsidRDefault="000B1892" w:rsidP="00472955">
            <w:pPr>
              <w:jc w:val="right"/>
              <w:rPr>
                <w:rFonts w:ascii="Arial" w:hAnsi="Arial" w:cs="Arial"/>
                <w:sz w:val="18"/>
                <w:szCs w:val="18"/>
              </w:rPr>
            </w:pPr>
            <w:r>
              <w:rPr>
                <w:rFonts w:ascii="Arial" w:hAnsi="Arial" w:cs="Arial"/>
                <w:sz w:val="18"/>
                <w:szCs w:val="18"/>
              </w:rPr>
              <w:t>31.12.201</w:t>
            </w:r>
            <w:r w:rsidR="00472955">
              <w:rPr>
                <w:rFonts w:ascii="Arial" w:hAnsi="Arial" w:cs="Arial"/>
                <w:sz w:val="18"/>
                <w:szCs w:val="18"/>
              </w:rPr>
              <w:t>6</w:t>
            </w:r>
          </w:p>
        </w:tc>
        <w:tc>
          <w:tcPr>
            <w:tcW w:w="1181" w:type="dxa"/>
            <w:tcBorders>
              <w:top w:val="nil"/>
              <w:left w:val="nil"/>
              <w:bottom w:val="nil"/>
              <w:right w:val="nil"/>
            </w:tcBorders>
            <w:shd w:val="clear" w:color="auto" w:fill="auto"/>
            <w:vAlign w:val="bottom"/>
            <w:hideMark/>
          </w:tcPr>
          <w:p w:rsidR="000B1892" w:rsidRDefault="00472955" w:rsidP="00472955">
            <w:pPr>
              <w:jc w:val="right"/>
              <w:rPr>
                <w:rFonts w:ascii="Arial" w:hAnsi="Arial" w:cs="Arial"/>
                <w:sz w:val="18"/>
                <w:szCs w:val="18"/>
              </w:rPr>
            </w:pPr>
            <w:r>
              <w:rPr>
                <w:rFonts w:ascii="Arial" w:hAnsi="Arial" w:cs="Arial"/>
                <w:sz w:val="18"/>
                <w:szCs w:val="18"/>
              </w:rPr>
              <w:t>2 50</w:t>
            </w:r>
            <w:r w:rsidR="000B1892">
              <w:rPr>
                <w:rFonts w:ascii="Arial" w:hAnsi="Arial" w:cs="Arial"/>
                <w:sz w:val="18"/>
                <w:szCs w:val="18"/>
              </w:rPr>
              <w:t>0 000</w:t>
            </w:r>
          </w:p>
        </w:tc>
        <w:tc>
          <w:tcPr>
            <w:tcW w:w="1181" w:type="dxa"/>
            <w:tcBorders>
              <w:top w:val="nil"/>
              <w:left w:val="nil"/>
              <w:bottom w:val="nil"/>
              <w:right w:val="nil"/>
            </w:tcBorders>
            <w:shd w:val="clear" w:color="auto" w:fill="auto"/>
            <w:vAlign w:val="bottom"/>
            <w:hideMark/>
          </w:tcPr>
          <w:p w:rsidR="000B1892" w:rsidRDefault="00472955" w:rsidP="00472955">
            <w:pPr>
              <w:jc w:val="right"/>
              <w:rPr>
                <w:rFonts w:ascii="Arial" w:hAnsi="Arial" w:cs="Arial"/>
                <w:sz w:val="18"/>
                <w:szCs w:val="18"/>
              </w:rPr>
            </w:pPr>
            <w:r>
              <w:rPr>
                <w:rFonts w:ascii="Arial" w:hAnsi="Arial" w:cs="Arial"/>
                <w:sz w:val="18"/>
                <w:szCs w:val="18"/>
              </w:rPr>
              <w:t>2 5</w:t>
            </w:r>
            <w:r w:rsidR="000B1892">
              <w:rPr>
                <w:rFonts w:ascii="Arial" w:hAnsi="Arial" w:cs="Arial"/>
                <w:sz w:val="18"/>
                <w:szCs w:val="18"/>
              </w:rPr>
              <w:t>00 000</w:t>
            </w:r>
          </w:p>
        </w:tc>
        <w:tc>
          <w:tcPr>
            <w:tcW w:w="1181" w:type="dxa"/>
            <w:tcBorders>
              <w:top w:val="nil"/>
              <w:left w:val="nil"/>
              <w:bottom w:val="nil"/>
              <w:right w:val="nil"/>
            </w:tcBorders>
            <w:shd w:val="clear" w:color="auto" w:fill="auto"/>
            <w:vAlign w:val="bottom"/>
            <w:hideMark/>
          </w:tcPr>
          <w:p w:rsidR="000B1892" w:rsidRDefault="000B1892" w:rsidP="0094523F">
            <w:pPr>
              <w:jc w:val="right"/>
              <w:rPr>
                <w:rFonts w:ascii="Arial" w:hAnsi="Arial" w:cs="Arial"/>
                <w:sz w:val="18"/>
                <w:szCs w:val="18"/>
              </w:rPr>
            </w:pPr>
            <w:r>
              <w:rPr>
                <w:rFonts w:ascii="Arial" w:hAnsi="Arial" w:cs="Arial"/>
                <w:sz w:val="18"/>
                <w:szCs w:val="18"/>
              </w:rPr>
              <w:t>1 300 000</w:t>
            </w:r>
          </w:p>
        </w:tc>
      </w:tr>
      <w:tr w:rsidR="000B1892" w:rsidTr="000B1892">
        <w:trPr>
          <w:trHeight w:val="227"/>
        </w:trPr>
        <w:tc>
          <w:tcPr>
            <w:tcW w:w="3368" w:type="dxa"/>
            <w:gridSpan w:val="2"/>
            <w:tcBorders>
              <w:top w:val="nil"/>
              <w:left w:val="nil"/>
              <w:bottom w:val="nil"/>
              <w:right w:val="nil"/>
            </w:tcBorders>
            <w:shd w:val="clear" w:color="auto" w:fill="auto"/>
            <w:noWrap/>
            <w:vAlign w:val="bottom"/>
            <w:hideMark/>
          </w:tcPr>
          <w:p w:rsidR="000B1892" w:rsidRDefault="000B1892" w:rsidP="00393F4B">
            <w:pPr>
              <w:rPr>
                <w:rFonts w:ascii="Arial" w:hAnsi="Arial" w:cs="Arial"/>
                <w:b/>
                <w:bCs/>
                <w:sz w:val="18"/>
                <w:szCs w:val="18"/>
              </w:rPr>
            </w:pPr>
            <w:r>
              <w:rPr>
                <w:rFonts w:ascii="Arial" w:hAnsi="Arial" w:cs="Arial"/>
                <w:b/>
                <w:bCs/>
                <w:sz w:val="18"/>
                <w:szCs w:val="18"/>
              </w:rPr>
              <w:t>Krátkodobé finančné výpomoci</w:t>
            </w:r>
          </w:p>
        </w:tc>
        <w:tc>
          <w:tcPr>
            <w:tcW w:w="1181"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0B1892" w:rsidRDefault="000B1892">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0B1892" w:rsidRDefault="000B1892">
            <w:pPr>
              <w:jc w:val="right"/>
              <w:rPr>
                <w:rFonts w:ascii="Arial" w:hAnsi="Arial" w:cs="Arial"/>
                <w:b/>
                <w:bCs/>
                <w:sz w:val="18"/>
                <w:szCs w:val="18"/>
              </w:rPr>
            </w:pPr>
            <w:r>
              <w:rPr>
                <w:rFonts w:ascii="Arial" w:hAnsi="Arial" w:cs="Arial"/>
                <w:b/>
                <w:bCs/>
                <w:sz w:val="18"/>
                <w:szCs w:val="18"/>
              </w:rPr>
              <w:t>0</w:t>
            </w:r>
          </w:p>
        </w:tc>
        <w:tc>
          <w:tcPr>
            <w:tcW w:w="1181" w:type="dxa"/>
            <w:tcBorders>
              <w:top w:val="nil"/>
              <w:left w:val="nil"/>
              <w:bottom w:val="nil"/>
              <w:right w:val="nil"/>
            </w:tcBorders>
            <w:shd w:val="clear" w:color="auto" w:fill="auto"/>
            <w:noWrap/>
            <w:vAlign w:val="bottom"/>
            <w:hideMark/>
          </w:tcPr>
          <w:p w:rsidR="000B1892" w:rsidRDefault="000B1892">
            <w:pPr>
              <w:jc w:val="right"/>
              <w:rPr>
                <w:rFonts w:ascii="Arial" w:hAnsi="Arial" w:cs="Arial"/>
                <w:b/>
                <w:bCs/>
                <w:sz w:val="18"/>
                <w:szCs w:val="18"/>
              </w:rPr>
            </w:pPr>
            <w:r>
              <w:rPr>
                <w:rFonts w:ascii="Arial" w:hAnsi="Arial" w:cs="Arial"/>
                <w:b/>
                <w:bCs/>
                <w:sz w:val="18"/>
                <w:szCs w:val="18"/>
              </w:rPr>
              <w:t>0</w:t>
            </w:r>
          </w:p>
        </w:tc>
        <w:tc>
          <w:tcPr>
            <w:tcW w:w="1181" w:type="dxa"/>
            <w:vAlign w:val="bottom"/>
          </w:tcPr>
          <w:p w:rsidR="000B1892" w:rsidRDefault="000B1892" w:rsidP="0094523F">
            <w:pPr>
              <w:jc w:val="right"/>
              <w:rPr>
                <w:rFonts w:ascii="Arial" w:hAnsi="Arial" w:cs="Arial"/>
                <w:b/>
                <w:bCs/>
                <w:sz w:val="18"/>
                <w:szCs w:val="18"/>
              </w:rPr>
            </w:pPr>
            <w:r>
              <w:rPr>
                <w:rFonts w:ascii="Arial" w:hAnsi="Arial" w:cs="Arial"/>
                <w:b/>
                <w:bCs/>
                <w:sz w:val="18"/>
                <w:szCs w:val="18"/>
              </w:rPr>
              <w:t>0</w:t>
            </w:r>
          </w:p>
        </w:tc>
      </w:tr>
      <w:tr w:rsidR="000B1892" w:rsidTr="000B1892">
        <w:trPr>
          <w:gridAfter w:val="1"/>
          <w:wAfter w:w="1181" w:type="dxa"/>
          <w:trHeight w:val="227"/>
        </w:trPr>
        <w:tc>
          <w:tcPr>
            <w:tcW w:w="265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181"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229" w:type="dxa"/>
            <w:tcBorders>
              <w:top w:val="nil"/>
              <w:left w:val="nil"/>
              <w:bottom w:val="nil"/>
              <w:right w:val="nil"/>
            </w:tcBorders>
            <w:shd w:val="clear" w:color="auto" w:fill="auto"/>
            <w:noWrap/>
            <w:vAlign w:val="bottom"/>
            <w:hideMark/>
          </w:tcPr>
          <w:p w:rsidR="000B1892" w:rsidRDefault="000B1892">
            <w:pPr>
              <w:rPr>
                <w:rFonts w:ascii="Arial" w:hAnsi="Arial" w:cs="Arial"/>
                <w:b/>
                <w:bCs/>
                <w:sz w:val="18"/>
                <w:szCs w:val="18"/>
              </w:rPr>
            </w:pPr>
          </w:p>
        </w:tc>
        <w:tc>
          <w:tcPr>
            <w:tcW w:w="1181" w:type="dxa"/>
            <w:tcBorders>
              <w:top w:val="single" w:sz="4" w:space="0" w:color="auto"/>
              <w:left w:val="nil"/>
              <w:bottom w:val="double" w:sz="6" w:space="0" w:color="auto"/>
              <w:right w:val="nil"/>
            </w:tcBorders>
            <w:shd w:val="clear" w:color="auto" w:fill="auto"/>
            <w:noWrap/>
            <w:vAlign w:val="bottom"/>
            <w:hideMark/>
          </w:tcPr>
          <w:p w:rsidR="000B1892" w:rsidRDefault="00472955" w:rsidP="00472955">
            <w:pPr>
              <w:jc w:val="right"/>
              <w:rPr>
                <w:rFonts w:ascii="Arial" w:hAnsi="Arial" w:cs="Arial"/>
                <w:b/>
                <w:bCs/>
                <w:sz w:val="18"/>
                <w:szCs w:val="18"/>
              </w:rPr>
            </w:pPr>
            <w:r>
              <w:rPr>
                <w:rFonts w:ascii="Arial" w:hAnsi="Arial" w:cs="Arial"/>
                <w:b/>
                <w:bCs/>
                <w:sz w:val="18"/>
                <w:szCs w:val="18"/>
              </w:rPr>
              <w:t>2 5</w:t>
            </w:r>
            <w:r w:rsidR="000B1892">
              <w:rPr>
                <w:rFonts w:ascii="Arial" w:hAnsi="Arial" w:cs="Arial"/>
                <w:b/>
                <w:bCs/>
                <w:sz w:val="18"/>
                <w:szCs w:val="18"/>
              </w:rPr>
              <w:t>00 000</w:t>
            </w:r>
          </w:p>
        </w:tc>
        <w:tc>
          <w:tcPr>
            <w:tcW w:w="1181" w:type="dxa"/>
            <w:tcBorders>
              <w:top w:val="single" w:sz="4" w:space="0" w:color="auto"/>
              <w:left w:val="nil"/>
              <w:bottom w:val="double" w:sz="6" w:space="0" w:color="auto"/>
              <w:right w:val="nil"/>
            </w:tcBorders>
            <w:shd w:val="clear" w:color="auto" w:fill="auto"/>
            <w:noWrap/>
            <w:vAlign w:val="bottom"/>
            <w:hideMark/>
          </w:tcPr>
          <w:p w:rsidR="000B1892" w:rsidRDefault="00472955" w:rsidP="00472955">
            <w:pPr>
              <w:jc w:val="right"/>
              <w:rPr>
                <w:rFonts w:ascii="Arial" w:hAnsi="Arial" w:cs="Arial"/>
                <w:b/>
                <w:bCs/>
                <w:sz w:val="18"/>
                <w:szCs w:val="18"/>
              </w:rPr>
            </w:pPr>
            <w:r>
              <w:rPr>
                <w:rFonts w:ascii="Arial" w:hAnsi="Arial" w:cs="Arial"/>
                <w:b/>
                <w:bCs/>
                <w:sz w:val="18"/>
                <w:szCs w:val="18"/>
              </w:rPr>
              <w:t>2 5</w:t>
            </w:r>
            <w:r w:rsidR="000B1892">
              <w:rPr>
                <w:rFonts w:ascii="Arial" w:hAnsi="Arial" w:cs="Arial"/>
                <w:b/>
                <w:bCs/>
                <w:sz w:val="18"/>
                <w:szCs w:val="18"/>
              </w:rPr>
              <w:t>00 000</w:t>
            </w:r>
          </w:p>
        </w:tc>
        <w:tc>
          <w:tcPr>
            <w:tcW w:w="1181" w:type="dxa"/>
            <w:tcBorders>
              <w:top w:val="single" w:sz="4" w:space="0" w:color="auto"/>
              <w:left w:val="nil"/>
              <w:bottom w:val="double" w:sz="6" w:space="0" w:color="auto"/>
              <w:right w:val="nil"/>
            </w:tcBorders>
            <w:shd w:val="clear" w:color="auto" w:fill="auto"/>
            <w:noWrap/>
            <w:vAlign w:val="bottom"/>
            <w:hideMark/>
          </w:tcPr>
          <w:p w:rsidR="000B1892" w:rsidRDefault="000B1892" w:rsidP="0094523F">
            <w:pPr>
              <w:jc w:val="right"/>
              <w:rPr>
                <w:rFonts w:ascii="Arial" w:hAnsi="Arial" w:cs="Arial"/>
                <w:b/>
                <w:bCs/>
                <w:sz w:val="18"/>
                <w:szCs w:val="18"/>
              </w:rPr>
            </w:pPr>
            <w:r>
              <w:rPr>
                <w:rFonts w:ascii="Arial" w:hAnsi="Arial" w:cs="Arial"/>
                <w:b/>
                <w:bCs/>
                <w:sz w:val="18"/>
                <w:szCs w:val="18"/>
              </w:rPr>
              <w:t>1 300 000</w:t>
            </w:r>
          </w:p>
        </w:tc>
      </w:tr>
    </w:tbl>
    <w:p w:rsidR="00AE36C2" w:rsidRDefault="00AE36C2" w:rsidP="00615F6D">
      <w:pPr>
        <w:pStyle w:val="odstavec"/>
      </w:pPr>
    </w:p>
    <w:p w:rsidR="00B56A69" w:rsidRPr="00CE19D0" w:rsidRDefault="00B56A69" w:rsidP="00615F6D">
      <w:pPr>
        <w:pStyle w:val="odstavec"/>
      </w:pPr>
    </w:p>
    <w:bookmarkEnd w:id="53"/>
    <w:p w:rsidR="00472955" w:rsidRDefault="00393F4B" w:rsidP="00615F6D">
      <w:pPr>
        <w:pStyle w:val="odstavec"/>
      </w:pPr>
      <w:r>
        <w:t>Pôžička nebola k 31. decembru 201</w:t>
      </w:r>
      <w:r w:rsidR="00472955">
        <w:t>6</w:t>
      </w:r>
      <w:r w:rsidR="000B1892">
        <w:t xml:space="preserve"> ani k 31. decembru 201</w:t>
      </w:r>
      <w:r w:rsidR="00472955">
        <w:t>5</w:t>
      </w:r>
      <w:r>
        <w:t xml:space="preserve"> krytá záložným právom ani žiadnou formou zabezpečenia v prospech veriteľa.</w:t>
      </w:r>
    </w:p>
    <w:p w:rsidR="00A3677A" w:rsidRPr="00CE19D0" w:rsidRDefault="00472955" w:rsidP="00615F6D">
      <w:pPr>
        <w:pStyle w:val="odstavec"/>
      </w:pPr>
      <w:r>
        <w:br w:type="column"/>
      </w:r>
    </w:p>
    <w:p w:rsidR="00CB64CA" w:rsidRDefault="00CB64CA">
      <w:pPr>
        <w:rPr>
          <w:rFonts w:ascii="Helv" w:hAnsi="Helv" w:cs="Helv"/>
          <w:bCs/>
          <w:iCs/>
          <w:sz w:val="20"/>
          <w:szCs w:val="20"/>
        </w:rPr>
      </w:pPr>
    </w:p>
    <w:p w:rsidR="002A6B50" w:rsidRPr="00CE19D0" w:rsidRDefault="00316173" w:rsidP="00BB36AD">
      <w:pPr>
        <w:pStyle w:val="Nadpis1"/>
      </w:pPr>
      <w:r w:rsidRPr="00310B59">
        <w:t>VÝNOSY</w:t>
      </w:r>
    </w:p>
    <w:p w:rsidR="002A6B50" w:rsidRPr="00CE19D0" w:rsidRDefault="00316173" w:rsidP="00393F4B">
      <w:pPr>
        <w:pStyle w:val="Nadpis2"/>
      </w:pPr>
      <w:r w:rsidRPr="00CE19D0">
        <w:t>Tržby za vlastné výkony a tovar</w:t>
      </w:r>
    </w:p>
    <w:p w:rsidR="0033510A" w:rsidRPr="00CE19D0" w:rsidRDefault="00316173" w:rsidP="00615F6D">
      <w:pPr>
        <w:pStyle w:val="odstavec"/>
      </w:pPr>
      <w:r w:rsidRPr="00CE19D0">
        <w:t xml:space="preserve">Tržby za vlastné výkony a tovar podľa jednotlivých segmentov, t.j. podľa typov výrobkov a služieb, a podľa hlavných teritórií sú </w:t>
      </w:r>
      <w:r w:rsidR="00CB64CA">
        <w:t>uvedené v nasledujúcej tabuľke:</w:t>
      </w:r>
    </w:p>
    <w:p w:rsidR="009813CA" w:rsidRPr="00CE19D0" w:rsidRDefault="009813CA" w:rsidP="00615F6D">
      <w:pPr>
        <w:pStyle w:val="odstavec"/>
      </w:pPr>
      <w:bookmarkStart w:id="54" w:name="FWT_sales"/>
      <w:r>
        <w:t xml:space="preserve"> </w:t>
      </w:r>
    </w:p>
    <w:tbl>
      <w:tblPr>
        <w:tblW w:w="0" w:type="auto"/>
        <w:tblInd w:w="426" w:type="dxa"/>
        <w:tblLayout w:type="fixed"/>
        <w:tblLook w:val="04A0" w:firstRow="1" w:lastRow="0" w:firstColumn="1" w:lastColumn="0" w:noHBand="0" w:noVBand="1"/>
      </w:tblPr>
      <w:tblGrid>
        <w:gridCol w:w="1556"/>
        <w:gridCol w:w="1119"/>
        <w:gridCol w:w="1437"/>
        <w:gridCol w:w="1118"/>
        <w:gridCol w:w="1437"/>
        <w:gridCol w:w="1117"/>
        <w:gridCol w:w="1436"/>
      </w:tblGrid>
      <w:tr w:rsidR="009813CA" w:rsidTr="00B56A69">
        <w:trPr>
          <w:trHeight w:val="227"/>
        </w:trPr>
        <w:tc>
          <w:tcPr>
            <w:tcW w:w="1556" w:type="dxa"/>
            <w:tcBorders>
              <w:top w:val="nil"/>
              <w:left w:val="nil"/>
              <w:bottom w:val="nil"/>
              <w:right w:val="nil"/>
            </w:tcBorders>
            <w:shd w:val="clear" w:color="auto" w:fill="auto"/>
            <w:noWrap/>
            <w:vAlign w:val="center"/>
            <w:hideMark/>
          </w:tcPr>
          <w:p w:rsidR="009813CA" w:rsidRDefault="009813CA">
            <w:pPr>
              <w:rPr>
                <w:rFonts w:ascii="Arial" w:hAnsi="Arial" w:cs="Arial"/>
                <w:b/>
                <w:bCs/>
                <w:sz w:val="18"/>
                <w:szCs w:val="18"/>
              </w:rPr>
            </w:pPr>
            <w:bookmarkStart w:id="55" w:name="RANGE!B4:H9"/>
            <w:bookmarkEnd w:id="55"/>
          </w:p>
        </w:tc>
        <w:tc>
          <w:tcPr>
            <w:tcW w:w="2556" w:type="dxa"/>
            <w:gridSpan w:val="2"/>
            <w:tcBorders>
              <w:top w:val="nil"/>
              <w:left w:val="nil"/>
              <w:bottom w:val="nil"/>
              <w:right w:val="nil"/>
            </w:tcBorders>
            <w:shd w:val="clear" w:color="auto" w:fill="auto"/>
            <w:vAlign w:val="bottom"/>
            <w:hideMark/>
          </w:tcPr>
          <w:p w:rsidR="009813CA" w:rsidRDefault="009813CA" w:rsidP="00865292">
            <w:pPr>
              <w:jc w:val="center"/>
              <w:rPr>
                <w:rFonts w:ascii="Arial" w:hAnsi="Arial" w:cs="Arial"/>
                <w:b/>
                <w:bCs/>
                <w:sz w:val="18"/>
                <w:szCs w:val="18"/>
              </w:rPr>
            </w:pPr>
            <w:r>
              <w:rPr>
                <w:rFonts w:ascii="Arial" w:hAnsi="Arial" w:cs="Arial"/>
                <w:b/>
                <w:bCs/>
                <w:sz w:val="18"/>
                <w:szCs w:val="18"/>
              </w:rPr>
              <w:t xml:space="preserve">Predaj výrobkov </w:t>
            </w:r>
          </w:p>
        </w:tc>
        <w:tc>
          <w:tcPr>
            <w:tcW w:w="2555"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Predaj tovaru</w:t>
            </w:r>
          </w:p>
        </w:tc>
        <w:tc>
          <w:tcPr>
            <w:tcW w:w="2553"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Služby</w:t>
            </w:r>
          </w:p>
        </w:tc>
      </w:tr>
      <w:tr w:rsidR="00865292" w:rsidTr="00B56A69">
        <w:trPr>
          <w:trHeight w:val="227"/>
        </w:trPr>
        <w:tc>
          <w:tcPr>
            <w:tcW w:w="1556" w:type="dxa"/>
            <w:tcBorders>
              <w:top w:val="nil"/>
              <w:left w:val="nil"/>
              <w:bottom w:val="nil"/>
              <w:right w:val="nil"/>
            </w:tcBorders>
            <w:shd w:val="clear" w:color="auto" w:fill="auto"/>
            <w:noWrap/>
            <w:vAlign w:val="bottom"/>
            <w:hideMark/>
          </w:tcPr>
          <w:p w:rsidR="00865292" w:rsidRDefault="00865292">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865292" w:rsidRDefault="00865292" w:rsidP="00865292">
            <w:pPr>
              <w:jc w:val="center"/>
              <w:rPr>
                <w:rFonts w:ascii="Arial" w:hAnsi="Arial" w:cs="Arial"/>
                <w:b/>
                <w:bCs/>
                <w:sz w:val="18"/>
                <w:szCs w:val="18"/>
              </w:rPr>
            </w:pPr>
            <w:r>
              <w:rPr>
                <w:rFonts w:ascii="Arial" w:hAnsi="Arial" w:cs="Arial"/>
                <w:b/>
                <w:bCs/>
                <w:sz w:val="18"/>
                <w:szCs w:val="18"/>
              </w:rPr>
              <w:t>2016</w:t>
            </w:r>
          </w:p>
        </w:tc>
        <w:tc>
          <w:tcPr>
            <w:tcW w:w="1437" w:type="dxa"/>
            <w:tcBorders>
              <w:top w:val="nil"/>
              <w:left w:val="nil"/>
              <w:bottom w:val="nil"/>
              <w:right w:val="nil"/>
            </w:tcBorders>
            <w:shd w:val="clear" w:color="auto" w:fill="auto"/>
            <w:vAlign w:val="bottom"/>
            <w:hideMark/>
          </w:tcPr>
          <w:p w:rsidR="00865292" w:rsidRDefault="00865292" w:rsidP="00E7372A">
            <w:pPr>
              <w:jc w:val="center"/>
              <w:rPr>
                <w:rFonts w:ascii="Arial" w:hAnsi="Arial" w:cs="Arial"/>
                <w:b/>
                <w:bCs/>
                <w:sz w:val="18"/>
                <w:szCs w:val="18"/>
              </w:rPr>
            </w:pPr>
            <w:r>
              <w:rPr>
                <w:rFonts w:ascii="Arial" w:hAnsi="Arial" w:cs="Arial"/>
                <w:b/>
                <w:bCs/>
                <w:sz w:val="18"/>
                <w:szCs w:val="18"/>
              </w:rPr>
              <w:t>2015</w:t>
            </w:r>
          </w:p>
        </w:tc>
        <w:tc>
          <w:tcPr>
            <w:tcW w:w="1118" w:type="dxa"/>
            <w:tcBorders>
              <w:top w:val="nil"/>
              <w:left w:val="nil"/>
              <w:bottom w:val="nil"/>
              <w:right w:val="nil"/>
            </w:tcBorders>
            <w:shd w:val="clear" w:color="auto" w:fill="auto"/>
            <w:vAlign w:val="bottom"/>
            <w:hideMark/>
          </w:tcPr>
          <w:p w:rsidR="00865292" w:rsidRDefault="00865292" w:rsidP="00865292">
            <w:pPr>
              <w:jc w:val="center"/>
              <w:rPr>
                <w:rFonts w:ascii="Arial" w:hAnsi="Arial" w:cs="Arial"/>
                <w:b/>
                <w:bCs/>
                <w:sz w:val="18"/>
                <w:szCs w:val="18"/>
              </w:rPr>
            </w:pPr>
            <w:r>
              <w:rPr>
                <w:rFonts w:ascii="Arial" w:hAnsi="Arial" w:cs="Arial"/>
                <w:b/>
                <w:bCs/>
                <w:sz w:val="18"/>
                <w:szCs w:val="18"/>
              </w:rPr>
              <w:t>2016</w:t>
            </w:r>
          </w:p>
        </w:tc>
        <w:tc>
          <w:tcPr>
            <w:tcW w:w="1437" w:type="dxa"/>
            <w:tcBorders>
              <w:top w:val="nil"/>
              <w:left w:val="nil"/>
              <w:bottom w:val="nil"/>
              <w:right w:val="nil"/>
            </w:tcBorders>
            <w:shd w:val="clear" w:color="auto" w:fill="auto"/>
            <w:vAlign w:val="bottom"/>
            <w:hideMark/>
          </w:tcPr>
          <w:p w:rsidR="00865292" w:rsidRDefault="00865292" w:rsidP="003C6D3D">
            <w:pPr>
              <w:jc w:val="center"/>
              <w:rPr>
                <w:rFonts w:ascii="Arial" w:hAnsi="Arial" w:cs="Arial"/>
                <w:b/>
                <w:bCs/>
                <w:sz w:val="18"/>
                <w:szCs w:val="18"/>
              </w:rPr>
            </w:pPr>
            <w:r>
              <w:rPr>
                <w:rFonts w:ascii="Arial" w:hAnsi="Arial" w:cs="Arial"/>
                <w:b/>
                <w:bCs/>
                <w:sz w:val="18"/>
                <w:szCs w:val="18"/>
              </w:rPr>
              <w:t>2015</w:t>
            </w:r>
          </w:p>
        </w:tc>
        <w:tc>
          <w:tcPr>
            <w:tcW w:w="1117" w:type="dxa"/>
            <w:tcBorders>
              <w:top w:val="nil"/>
              <w:left w:val="nil"/>
              <w:bottom w:val="nil"/>
              <w:right w:val="nil"/>
            </w:tcBorders>
            <w:shd w:val="clear" w:color="auto" w:fill="auto"/>
            <w:vAlign w:val="bottom"/>
            <w:hideMark/>
          </w:tcPr>
          <w:p w:rsidR="00865292" w:rsidRDefault="00865292" w:rsidP="00865292">
            <w:pPr>
              <w:jc w:val="center"/>
              <w:rPr>
                <w:rFonts w:ascii="Arial" w:hAnsi="Arial" w:cs="Arial"/>
                <w:b/>
                <w:bCs/>
                <w:sz w:val="18"/>
                <w:szCs w:val="18"/>
              </w:rPr>
            </w:pPr>
            <w:r>
              <w:rPr>
                <w:rFonts w:ascii="Arial" w:hAnsi="Arial" w:cs="Arial"/>
                <w:b/>
                <w:bCs/>
                <w:sz w:val="18"/>
                <w:szCs w:val="18"/>
              </w:rPr>
              <w:t>2016</w:t>
            </w:r>
          </w:p>
        </w:tc>
        <w:tc>
          <w:tcPr>
            <w:tcW w:w="1436" w:type="dxa"/>
            <w:tcBorders>
              <w:top w:val="nil"/>
              <w:left w:val="nil"/>
              <w:bottom w:val="nil"/>
              <w:right w:val="nil"/>
            </w:tcBorders>
            <w:shd w:val="clear" w:color="auto" w:fill="auto"/>
            <w:vAlign w:val="bottom"/>
            <w:hideMark/>
          </w:tcPr>
          <w:p w:rsidR="00865292" w:rsidRDefault="00865292" w:rsidP="003C6D3D">
            <w:pPr>
              <w:jc w:val="center"/>
              <w:rPr>
                <w:rFonts w:ascii="Arial" w:hAnsi="Arial" w:cs="Arial"/>
                <w:b/>
                <w:bCs/>
                <w:sz w:val="18"/>
                <w:szCs w:val="18"/>
              </w:rPr>
            </w:pPr>
            <w:r>
              <w:rPr>
                <w:rFonts w:ascii="Arial" w:hAnsi="Arial" w:cs="Arial"/>
                <w:b/>
                <w:bCs/>
                <w:sz w:val="18"/>
                <w:szCs w:val="18"/>
              </w:rPr>
              <w:t>2015</w:t>
            </w:r>
          </w:p>
        </w:tc>
      </w:tr>
      <w:tr w:rsidR="00865292" w:rsidTr="00B56A69">
        <w:trPr>
          <w:trHeight w:val="227"/>
        </w:trPr>
        <w:tc>
          <w:tcPr>
            <w:tcW w:w="1556" w:type="dxa"/>
            <w:tcBorders>
              <w:top w:val="nil"/>
              <w:left w:val="nil"/>
              <w:bottom w:val="single" w:sz="4" w:space="0" w:color="auto"/>
              <w:right w:val="nil"/>
            </w:tcBorders>
            <w:shd w:val="clear" w:color="auto" w:fill="auto"/>
            <w:noWrap/>
            <w:vAlign w:val="bottom"/>
            <w:hideMark/>
          </w:tcPr>
          <w:p w:rsidR="00865292" w:rsidRDefault="00865292">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865292" w:rsidRDefault="00865292">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865292" w:rsidRDefault="00865292" w:rsidP="00E7372A">
            <w:pPr>
              <w:jc w:val="center"/>
              <w:rPr>
                <w:rFonts w:ascii="Arial" w:hAnsi="Arial" w:cs="Arial"/>
                <w:sz w:val="18"/>
                <w:szCs w:val="18"/>
              </w:rPr>
            </w:pPr>
            <w:r>
              <w:rPr>
                <w:rFonts w:ascii="Arial" w:hAnsi="Arial" w:cs="Arial"/>
                <w:sz w:val="18"/>
                <w:szCs w:val="18"/>
              </w:rPr>
              <w:t>b</w:t>
            </w:r>
          </w:p>
        </w:tc>
        <w:tc>
          <w:tcPr>
            <w:tcW w:w="1118" w:type="dxa"/>
            <w:tcBorders>
              <w:top w:val="nil"/>
              <w:left w:val="nil"/>
              <w:bottom w:val="single" w:sz="4" w:space="0" w:color="auto"/>
              <w:right w:val="nil"/>
            </w:tcBorders>
            <w:shd w:val="clear" w:color="auto" w:fill="auto"/>
            <w:noWrap/>
            <w:vAlign w:val="bottom"/>
            <w:hideMark/>
          </w:tcPr>
          <w:p w:rsidR="00865292" w:rsidRDefault="00865292">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865292" w:rsidRDefault="00865292" w:rsidP="003C6D3D">
            <w:pPr>
              <w:jc w:val="center"/>
              <w:rPr>
                <w:rFonts w:ascii="Arial" w:hAnsi="Arial" w:cs="Arial"/>
                <w:sz w:val="18"/>
                <w:szCs w:val="18"/>
              </w:rPr>
            </w:pPr>
            <w:r>
              <w:rPr>
                <w:rFonts w:ascii="Arial" w:hAnsi="Arial" w:cs="Arial"/>
                <w:sz w:val="18"/>
                <w:szCs w:val="18"/>
              </w:rPr>
              <w:t>d</w:t>
            </w:r>
          </w:p>
        </w:tc>
        <w:tc>
          <w:tcPr>
            <w:tcW w:w="1117" w:type="dxa"/>
            <w:tcBorders>
              <w:top w:val="nil"/>
              <w:left w:val="nil"/>
              <w:bottom w:val="single" w:sz="4" w:space="0" w:color="auto"/>
              <w:right w:val="nil"/>
            </w:tcBorders>
            <w:shd w:val="clear" w:color="auto" w:fill="auto"/>
            <w:noWrap/>
            <w:vAlign w:val="bottom"/>
            <w:hideMark/>
          </w:tcPr>
          <w:p w:rsidR="00865292" w:rsidRDefault="00865292">
            <w:pPr>
              <w:jc w:val="center"/>
              <w:rPr>
                <w:rFonts w:ascii="Arial" w:hAnsi="Arial" w:cs="Arial"/>
                <w:sz w:val="18"/>
                <w:szCs w:val="18"/>
              </w:rPr>
            </w:pPr>
            <w:r>
              <w:rPr>
                <w:rFonts w:ascii="Arial" w:hAnsi="Arial" w:cs="Arial"/>
                <w:sz w:val="18"/>
                <w:szCs w:val="18"/>
              </w:rPr>
              <w:t>f</w:t>
            </w:r>
          </w:p>
        </w:tc>
        <w:tc>
          <w:tcPr>
            <w:tcW w:w="1436" w:type="dxa"/>
            <w:tcBorders>
              <w:top w:val="nil"/>
              <w:left w:val="nil"/>
              <w:bottom w:val="single" w:sz="4" w:space="0" w:color="auto"/>
              <w:right w:val="nil"/>
            </w:tcBorders>
            <w:shd w:val="clear" w:color="auto" w:fill="auto"/>
            <w:noWrap/>
            <w:vAlign w:val="bottom"/>
            <w:hideMark/>
          </w:tcPr>
          <w:p w:rsidR="00865292" w:rsidRDefault="00865292" w:rsidP="003C6D3D">
            <w:pPr>
              <w:jc w:val="center"/>
              <w:rPr>
                <w:rFonts w:ascii="Arial" w:hAnsi="Arial" w:cs="Arial"/>
                <w:sz w:val="18"/>
                <w:szCs w:val="18"/>
              </w:rPr>
            </w:pPr>
            <w:r>
              <w:rPr>
                <w:rFonts w:ascii="Arial" w:hAnsi="Arial" w:cs="Arial"/>
                <w:sz w:val="18"/>
                <w:szCs w:val="18"/>
              </w:rPr>
              <w:t>f</w:t>
            </w:r>
          </w:p>
        </w:tc>
      </w:tr>
      <w:tr w:rsidR="00865292" w:rsidTr="00B56A69">
        <w:trPr>
          <w:trHeight w:val="227"/>
        </w:trPr>
        <w:tc>
          <w:tcPr>
            <w:tcW w:w="1556" w:type="dxa"/>
            <w:tcBorders>
              <w:top w:val="nil"/>
              <w:left w:val="nil"/>
              <w:bottom w:val="nil"/>
              <w:right w:val="nil"/>
            </w:tcBorders>
            <w:shd w:val="clear" w:color="auto" w:fill="auto"/>
            <w:noWrap/>
            <w:vAlign w:val="bottom"/>
            <w:hideMark/>
          </w:tcPr>
          <w:p w:rsidR="00865292" w:rsidRDefault="00865292">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865292" w:rsidRDefault="00865292">
            <w:pPr>
              <w:jc w:val="right"/>
              <w:rPr>
                <w:rFonts w:ascii="Arial" w:hAnsi="Arial" w:cs="Arial"/>
                <w:sz w:val="18"/>
                <w:szCs w:val="18"/>
              </w:rPr>
            </w:pPr>
            <w:r>
              <w:rPr>
                <w:rFonts w:ascii="Arial" w:hAnsi="Arial" w:cs="Arial"/>
                <w:sz w:val="18"/>
                <w:szCs w:val="18"/>
              </w:rPr>
              <w:t>512 254</w:t>
            </w:r>
          </w:p>
        </w:tc>
        <w:tc>
          <w:tcPr>
            <w:tcW w:w="1437" w:type="dxa"/>
            <w:tcBorders>
              <w:top w:val="nil"/>
              <w:left w:val="nil"/>
              <w:bottom w:val="nil"/>
              <w:right w:val="nil"/>
            </w:tcBorders>
            <w:shd w:val="clear" w:color="auto" w:fill="auto"/>
            <w:vAlign w:val="bottom"/>
            <w:hideMark/>
          </w:tcPr>
          <w:p w:rsidR="00865292" w:rsidRDefault="00865292" w:rsidP="00E7372A">
            <w:pPr>
              <w:jc w:val="right"/>
              <w:rPr>
                <w:rFonts w:ascii="Arial" w:hAnsi="Arial" w:cs="Arial"/>
                <w:sz w:val="18"/>
                <w:szCs w:val="18"/>
              </w:rPr>
            </w:pPr>
            <w:r>
              <w:rPr>
                <w:rFonts w:ascii="Arial" w:hAnsi="Arial" w:cs="Arial"/>
                <w:sz w:val="18"/>
                <w:szCs w:val="18"/>
              </w:rPr>
              <w:t>608 251</w:t>
            </w:r>
          </w:p>
        </w:tc>
        <w:tc>
          <w:tcPr>
            <w:tcW w:w="1118" w:type="dxa"/>
            <w:tcBorders>
              <w:top w:val="nil"/>
              <w:left w:val="nil"/>
              <w:bottom w:val="nil"/>
              <w:right w:val="nil"/>
            </w:tcBorders>
            <w:shd w:val="clear" w:color="auto" w:fill="auto"/>
            <w:vAlign w:val="bottom"/>
            <w:hideMark/>
          </w:tcPr>
          <w:p w:rsidR="00865292" w:rsidRDefault="00865292" w:rsidP="00865292">
            <w:pPr>
              <w:jc w:val="right"/>
              <w:rPr>
                <w:rFonts w:ascii="Arial" w:hAnsi="Arial" w:cs="Arial"/>
                <w:sz w:val="18"/>
                <w:szCs w:val="18"/>
              </w:rPr>
            </w:pPr>
            <w:r>
              <w:rPr>
                <w:rFonts w:ascii="Arial" w:hAnsi="Arial" w:cs="Arial"/>
                <w:sz w:val="18"/>
                <w:szCs w:val="18"/>
              </w:rPr>
              <w:t>9 638</w:t>
            </w:r>
          </w:p>
        </w:tc>
        <w:tc>
          <w:tcPr>
            <w:tcW w:w="1437" w:type="dxa"/>
            <w:tcBorders>
              <w:top w:val="nil"/>
              <w:left w:val="nil"/>
              <w:bottom w:val="nil"/>
              <w:right w:val="nil"/>
            </w:tcBorders>
            <w:shd w:val="clear" w:color="auto" w:fill="auto"/>
            <w:vAlign w:val="bottom"/>
            <w:hideMark/>
          </w:tcPr>
          <w:p w:rsidR="00865292" w:rsidRDefault="00865292" w:rsidP="003C6D3D">
            <w:pPr>
              <w:jc w:val="right"/>
              <w:rPr>
                <w:rFonts w:ascii="Arial" w:hAnsi="Arial" w:cs="Arial"/>
                <w:sz w:val="18"/>
                <w:szCs w:val="18"/>
              </w:rPr>
            </w:pPr>
            <w:r>
              <w:rPr>
                <w:rFonts w:ascii="Arial" w:hAnsi="Arial" w:cs="Arial"/>
                <w:sz w:val="18"/>
                <w:szCs w:val="18"/>
              </w:rPr>
              <w:t>23 956</w:t>
            </w:r>
          </w:p>
        </w:tc>
        <w:tc>
          <w:tcPr>
            <w:tcW w:w="1117" w:type="dxa"/>
            <w:tcBorders>
              <w:top w:val="nil"/>
              <w:left w:val="nil"/>
              <w:bottom w:val="nil"/>
              <w:right w:val="nil"/>
            </w:tcBorders>
            <w:shd w:val="clear" w:color="auto" w:fill="auto"/>
            <w:vAlign w:val="bottom"/>
            <w:hideMark/>
          </w:tcPr>
          <w:p w:rsidR="00865292" w:rsidRPr="00C955BE" w:rsidRDefault="00865292">
            <w:pPr>
              <w:jc w:val="right"/>
              <w:rPr>
                <w:rFonts w:ascii="Arial" w:hAnsi="Arial" w:cs="Arial"/>
                <w:sz w:val="18"/>
                <w:szCs w:val="18"/>
              </w:rPr>
            </w:pPr>
            <w:r w:rsidRPr="00C955BE">
              <w:rPr>
                <w:rFonts w:ascii="Arial" w:hAnsi="Arial" w:cs="Arial"/>
                <w:sz w:val="18"/>
                <w:szCs w:val="18"/>
              </w:rPr>
              <w:t>1 531</w:t>
            </w:r>
          </w:p>
        </w:tc>
        <w:tc>
          <w:tcPr>
            <w:tcW w:w="1436" w:type="dxa"/>
            <w:tcBorders>
              <w:top w:val="nil"/>
              <w:left w:val="nil"/>
              <w:bottom w:val="nil"/>
              <w:right w:val="nil"/>
            </w:tcBorders>
            <w:shd w:val="clear" w:color="auto" w:fill="auto"/>
            <w:vAlign w:val="bottom"/>
            <w:hideMark/>
          </w:tcPr>
          <w:p w:rsidR="00865292" w:rsidRDefault="00865292" w:rsidP="003C6D3D">
            <w:pPr>
              <w:jc w:val="right"/>
              <w:rPr>
                <w:rFonts w:ascii="Arial" w:hAnsi="Arial" w:cs="Arial"/>
                <w:sz w:val="18"/>
                <w:szCs w:val="18"/>
              </w:rPr>
            </w:pPr>
            <w:r>
              <w:rPr>
                <w:rFonts w:ascii="Arial" w:hAnsi="Arial" w:cs="Arial"/>
                <w:sz w:val="18"/>
                <w:szCs w:val="18"/>
              </w:rPr>
              <w:t>2 719</w:t>
            </w:r>
          </w:p>
        </w:tc>
      </w:tr>
      <w:tr w:rsidR="00865292" w:rsidTr="00B56A69">
        <w:trPr>
          <w:trHeight w:val="227"/>
        </w:trPr>
        <w:tc>
          <w:tcPr>
            <w:tcW w:w="1556" w:type="dxa"/>
            <w:tcBorders>
              <w:top w:val="nil"/>
              <w:left w:val="nil"/>
              <w:bottom w:val="nil"/>
              <w:right w:val="nil"/>
            </w:tcBorders>
            <w:shd w:val="clear" w:color="auto" w:fill="auto"/>
            <w:noWrap/>
            <w:vAlign w:val="bottom"/>
            <w:hideMark/>
          </w:tcPr>
          <w:p w:rsidR="00865292" w:rsidRDefault="00865292">
            <w:pPr>
              <w:rPr>
                <w:rFonts w:ascii="Arial" w:hAnsi="Arial" w:cs="Arial"/>
                <w:sz w:val="18"/>
                <w:szCs w:val="18"/>
              </w:rPr>
            </w:pPr>
            <w:r>
              <w:rPr>
                <w:rFonts w:ascii="Arial" w:hAnsi="Arial" w:cs="Arial"/>
                <w:sz w:val="18"/>
                <w:szCs w:val="18"/>
              </w:rPr>
              <w:t>Zahraničie</w:t>
            </w:r>
          </w:p>
        </w:tc>
        <w:tc>
          <w:tcPr>
            <w:tcW w:w="1119" w:type="dxa"/>
            <w:tcBorders>
              <w:top w:val="nil"/>
              <w:left w:val="nil"/>
              <w:bottom w:val="nil"/>
              <w:right w:val="nil"/>
            </w:tcBorders>
            <w:shd w:val="clear" w:color="auto" w:fill="auto"/>
            <w:vAlign w:val="bottom"/>
            <w:hideMark/>
          </w:tcPr>
          <w:p w:rsidR="00865292" w:rsidRDefault="00865292" w:rsidP="00865292">
            <w:pPr>
              <w:jc w:val="right"/>
              <w:rPr>
                <w:rFonts w:ascii="Arial" w:hAnsi="Arial" w:cs="Arial"/>
                <w:sz w:val="18"/>
                <w:szCs w:val="18"/>
              </w:rPr>
            </w:pPr>
            <w:r>
              <w:rPr>
                <w:rFonts w:ascii="Arial" w:hAnsi="Arial" w:cs="Arial"/>
                <w:sz w:val="18"/>
                <w:szCs w:val="18"/>
              </w:rPr>
              <w:t>32 284 364</w:t>
            </w:r>
          </w:p>
        </w:tc>
        <w:tc>
          <w:tcPr>
            <w:tcW w:w="1437" w:type="dxa"/>
            <w:tcBorders>
              <w:top w:val="nil"/>
              <w:left w:val="nil"/>
              <w:bottom w:val="nil"/>
              <w:right w:val="nil"/>
            </w:tcBorders>
            <w:shd w:val="clear" w:color="auto" w:fill="auto"/>
            <w:vAlign w:val="bottom"/>
            <w:hideMark/>
          </w:tcPr>
          <w:p w:rsidR="00865292" w:rsidRDefault="00865292" w:rsidP="00E7372A">
            <w:pPr>
              <w:jc w:val="right"/>
              <w:rPr>
                <w:rFonts w:ascii="Arial" w:hAnsi="Arial" w:cs="Arial"/>
                <w:sz w:val="18"/>
                <w:szCs w:val="18"/>
              </w:rPr>
            </w:pPr>
            <w:r>
              <w:rPr>
                <w:rFonts w:ascii="Arial" w:hAnsi="Arial" w:cs="Arial"/>
                <w:sz w:val="18"/>
                <w:szCs w:val="18"/>
              </w:rPr>
              <w:t>32 188 367</w:t>
            </w:r>
          </w:p>
        </w:tc>
        <w:tc>
          <w:tcPr>
            <w:tcW w:w="1118" w:type="dxa"/>
            <w:tcBorders>
              <w:top w:val="nil"/>
              <w:left w:val="nil"/>
              <w:bottom w:val="nil"/>
              <w:right w:val="nil"/>
            </w:tcBorders>
            <w:shd w:val="clear" w:color="auto" w:fill="auto"/>
            <w:vAlign w:val="bottom"/>
            <w:hideMark/>
          </w:tcPr>
          <w:p w:rsidR="00865292" w:rsidRDefault="00865292" w:rsidP="00865292">
            <w:pPr>
              <w:jc w:val="right"/>
              <w:rPr>
                <w:rFonts w:ascii="Arial" w:hAnsi="Arial" w:cs="Arial"/>
                <w:sz w:val="18"/>
                <w:szCs w:val="18"/>
              </w:rPr>
            </w:pPr>
            <w:r>
              <w:rPr>
                <w:rFonts w:ascii="Arial" w:hAnsi="Arial" w:cs="Arial"/>
                <w:sz w:val="18"/>
                <w:szCs w:val="18"/>
              </w:rPr>
              <w:t>2 050 731</w:t>
            </w:r>
          </w:p>
        </w:tc>
        <w:tc>
          <w:tcPr>
            <w:tcW w:w="1437" w:type="dxa"/>
            <w:tcBorders>
              <w:top w:val="nil"/>
              <w:left w:val="nil"/>
              <w:bottom w:val="nil"/>
              <w:right w:val="nil"/>
            </w:tcBorders>
            <w:shd w:val="clear" w:color="auto" w:fill="auto"/>
            <w:vAlign w:val="bottom"/>
            <w:hideMark/>
          </w:tcPr>
          <w:p w:rsidR="00865292" w:rsidRDefault="00865292" w:rsidP="003C6D3D">
            <w:pPr>
              <w:jc w:val="right"/>
              <w:rPr>
                <w:rFonts w:ascii="Arial" w:hAnsi="Arial" w:cs="Arial"/>
                <w:sz w:val="18"/>
                <w:szCs w:val="18"/>
              </w:rPr>
            </w:pPr>
            <w:r>
              <w:rPr>
                <w:rFonts w:ascii="Arial" w:hAnsi="Arial" w:cs="Arial"/>
                <w:sz w:val="18"/>
                <w:szCs w:val="18"/>
              </w:rPr>
              <w:t>1 302 382</w:t>
            </w:r>
          </w:p>
        </w:tc>
        <w:tc>
          <w:tcPr>
            <w:tcW w:w="1117" w:type="dxa"/>
            <w:tcBorders>
              <w:top w:val="nil"/>
              <w:left w:val="nil"/>
              <w:bottom w:val="nil"/>
              <w:right w:val="nil"/>
            </w:tcBorders>
            <w:shd w:val="clear" w:color="auto" w:fill="auto"/>
            <w:vAlign w:val="bottom"/>
            <w:hideMark/>
          </w:tcPr>
          <w:p w:rsidR="00865292" w:rsidRPr="00C955BE" w:rsidRDefault="00C955BE">
            <w:pPr>
              <w:jc w:val="right"/>
              <w:rPr>
                <w:rFonts w:ascii="Arial" w:hAnsi="Arial" w:cs="Arial"/>
                <w:sz w:val="18"/>
                <w:szCs w:val="18"/>
              </w:rPr>
            </w:pPr>
            <w:r w:rsidRPr="00C955BE">
              <w:rPr>
                <w:rFonts w:ascii="Arial" w:hAnsi="Arial" w:cs="Arial"/>
                <w:sz w:val="18"/>
                <w:szCs w:val="18"/>
              </w:rPr>
              <w:t>42 220</w:t>
            </w:r>
          </w:p>
        </w:tc>
        <w:tc>
          <w:tcPr>
            <w:tcW w:w="1436" w:type="dxa"/>
            <w:tcBorders>
              <w:top w:val="nil"/>
              <w:left w:val="nil"/>
              <w:bottom w:val="nil"/>
              <w:right w:val="nil"/>
            </w:tcBorders>
            <w:shd w:val="clear" w:color="auto" w:fill="auto"/>
            <w:vAlign w:val="bottom"/>
            <w:hideMark/>
          </w:tcPr>
          <w:p w:rsidR="00865292" w:rsidRDefault="00865292" w:rsidP="003C6D3D">
            <w:pPr>
              <w:jc w:val="right"/>
              <w:rPr>
                <w:rFonts w:ascii="Arial" w:hAnsi="Arial" w:cs="Arial"/>
                <w:sz w:val="18"/>
                <w:szCs w:val="18"/>
              </w:rPr>
            </w:pPr>
            <w:r>
              <w:rPr>
                <w:rFonts w:ascii="Arial" w:hAnsi="Arial" w:cs="Arial"/>
                <w:sz w:val="18"/>
                <w:szCs w:val="18"/>
              </w:rPr>
              <w:t>39 241</w:t>
            </w:r>
          </w:p>
        </w:tc>
      </w:tr>
      <w:tr w:rsidR="00865292" w:rsidTr="00B56A69">
        <w:trPr>
          <w:trHeight w:val="227"/>
        </w:trPr>
        <w:tc>
          <w:tcPr>
            <w:tcW w:w="1556" w:type="dxa"/>
            <w:tcBorders>
              <w:top w:val="nil"/>
              <w:left w:val="nil"/>
              <w:bottom w:val="nil"/>
              <w:right w:val="nil"/>
            </w:tcBorders>
            <w:shd w:val="clear" w:color="auto" w:fill="auto"/>
            <w:noWrap/>
            <w:vAlign w:val="bottom"/>
            <w:hideMark/>
          </w:tcPr>
          <w:p w:rsidR="00865292" w:rsidRDefault="00865292">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865292" w:rsidRDefault="00865292">
            <w:pPr>
              <w:jc w:val="right"/>
              <w:rPr>
                <w:rFonts w:ascii="Arial" w:hAnsi="Arial" w:cs="Arial"/>
                <w:b/>
                <w:bCs/>
                <w:sz w:val="18"/>
                <w:szCs w:val="18"/>
              </w:rPr>
            </w:pPr>
            <w:r>
              <w:rPr>
                <w:rFonts w:ascii="Arial" w:hAnsi="Arial" w:cs="Arial"/>
                <w:b/>
                <w:bCs/>
                <w:sz w:val="18"/>
                <w:szCs w:val="18"/>
              </w:rPr>
              <w:t>32 796 618</w:t>
            </w:r>
          </w:p>
        </w:tc>
        <w:tc>
          <w:tcPr>
            <w:tcW w:w="1437" w:type="dxa"/>
            <w:tcBorders>
              <w:top w:val="single" w:sz="4" w:space="0" w:color="auto"/>
              <w:left w:val="nil"/>
              <w:bottom w:val="double" w:sz="6" w:space="0" w:color="auto"/>
              <w:right w:val="nil"/>
            </w:tcBorders>
            <w:shd w:val="clear" w:color="auto" w:fill="auto"/>
            <w:noWrap/>
            <w:vAlign w:val="bottom"/>
            <w:hideMark/>
          </w:tcPr>
          <w:p w:rsidR="00865292" w:rsidRDefault="00865292" w:rsidP="00E7372A">
            <w:pPr>
              <w:jc w:val="right"/>
              <w:rPr>
                <w:rFonts w:ascii="Arial" w:hAnsi="Arial" w:cs="Arial"/>
                <w:b/>
                <w:bCs/>
                <w:sz w:val="18"/>
                <w:szCs w:val="18"/>
              </w:rPr>
            </w:pPr>
            <w:r>
              <w:rPr>
                <w:rFonts w:ascii="Arial" w:hAnsi="Arial" w:cs="Arial"/>
                <w:b/>
                <w:bCs/>
                <w:sz w:val="18"/>
                <w:szCs w:val="18"/>
              </w:rPr>
              <w:t>33 460 820</w:t>
            </w:r>
          </w:p>
        </w:tc>
        <w:tc>
          <w:tcPr>
            <w:tcW w:w="1118" w:type="dxa"/>
            <w:tcBorders>
              <w:top w:val="single" w:sz="4" w:space="0" w:color="auto"/>
              <w:left w:val="nil"/>
              <w:bottom w:val="double" w:sz="6" w:space="0" w:color="auto"/>
              <w:right w:val="nil"/>
            </w:tcBorders>
            <w:shd w:val="clear" w:color="auto" w:fill="auto"/>
            <w:noWrap/>
            <w:vAlign w:val="bottom"/>
            <w:hideMark/>
          </w:tcPr>
          <w:p w:rsidR="00865292" w:rsidRDefault="00865292" w:rsidP="002400C4">
            <w:pPr>
              <w:jc w:val="right"/>
              <w:rPr>
                <w:rFonts w:ascii="Arial" w:hAnsi="Arial" w:cs="Arial"/>
                <w:b/>
                <w:bCs/>
                <w:sz w:val="18"/>
                <w:szCs w:val="18"/>
              </w:rPr>
            </w:pPr>
            <w:r>
              <w:rPr>
                <w:rFonts w:ascii="Arial" w:hAnsi="Arial" w:cs="Arial"/>
                <w:b/>
                <w:bCs/>
                <w:sz w:val="18"/>
                <w:szCs w:val="18"/>
              </w:rPr>
              <w:t>2 060 369</w:t>
            </w:r>
          </w:p>
        </w:tc>
        <w:tc>
          <w:tcPr>
            <w:tcW w:w="1437" w:type="dxa"/>
            <w:tcBorders>
              <w:top w:val="single" w:sz="4" w:space="0" w:color="auto"/>
              <w:left w:val="nil"/>
              <w:bottom w:val="double" w:sz="6" w:space="0" w:color="auto"/>
              <w:right w:val="nil"/>
            </w:tcBorders>
            <w:shd w:val="clear" w:color="auto" w:fill="auto"/>
            <w:noWrap/>
            <w:vAlign w:val="bottom"/>
            <w:hideMark/>
          </w:tcPr>
          <w:p w:rsidR="00865292" w:rsidRDefault="00865292" w:rsidP="003C6D3D">
            <w:pPr>
              <w:jc w:val="right"/>
              <w:rPr>
                <w:rFonts w:ascii="Arial" w:hAnsi="Arial" w:cs="Arial"/>
                <w:b/>
                <w:bCs/>
                <w:sz w:val="18"/>
                <w:szCs w:val="18"/>
              </w:rPr>
            </w:pPr>
            <w:r>
              <w:rPr>
                <w:rFonts w:ascii="Arial" w:hAnsi="Arial" w:cs="Arial"/>
                <w:b/>
                <w:bCs/>
                <w:sz w:val="18"/>
                <w:szCs w:val="18"/>
              </w:rPr>
              <w:t>1 326 338</w:t>
            </w:r>
          </w:p>
        </w:tc>
        <w:tc>
          <w:tcPr>
            <w:tcW w:w="1117" w:type="dxa"/>
            <w:tcBorders>
              <w:top w:val="single" w:sz="4" w:space="0" w:color="auto"/>
              <w:left w:val="nil"/>
              <w:bottom w:val="double" w:sz="6" w:space="0" w:color="auto"/>
              <w:right w:val="nil"/>
            </w:tcBorders>
            <w:shd w:val="clear" w:color="auto" w:fill="auto"/>
            <w:noWrap/>
            <w:vAlign w:val="bottom"/>
            <w:hideMark/>
          </w:tcPr>
          <w:p w:rsidR="00865292" w:rsidRDefault="00865292">
            <w:pPr>
              <w:jc w:val="right"/>
              <w:rPr>
                <w:rFonts w:ascii="Arial" w:hAnsi="Arial" w:cs="Arial"/>
                <w:b/>
                <w:bCs/>
                <w:sz w:val="18"/>
                <w:szCs w:val="18"/>
              </w:rPr>
            </w:pPr>
            <w:r>
              <w:rPr>
                <w:rFonts w:ascii="Arial" w:hAnsi="Arial" w:cs="Arial"/>
                <w:b/>
                <w:bCs/>
                <w:sz w:val="18"/>
                <w:szCs w:val="18"/>
              </w:rPr>
              <w:t>43 751</w:t>
            </w:r>
          </w:p>
        </w:tc>
        <w:tc>
          <w:tcPr>
            <w:tcW w:w="1436" w:type="dxa"/>
            <w:tcBorders>
              <w:top w:val="single" w:sz="4" w:space="0" w:color="auto"/>
              <w:left w:val="nil"/>
              <w:bottom w:val="double" w:sz="6" w:space="0" w:color="auto"/>
              <w:right w:val="nil"/>
            </w:tcBorders>
            <w:shd w:val="clear" w:color="auto" w:fill="auto"/>
            <w:noWrap/>
            <w:vAlign w:val="bottom"/>
            <w:hideMark/>
          </w:tcPr>
          <w:p w:rsidR="00865292" w:rsidRDefault="00865292" w:rsidP="003C6D3D">
            <w:pPr>
              <w:jc w:val="right"/>
              <w:rPr>
                <w:rFonts w:ascii="Arial" w:hAnsi="Arial" w:cs="Arial"/>
                <w:b/>
                <w:bCs/>
                <w:sz w:val="18"/>
                <w:szCs w:val="18"/>
              </w:rPr>
            </w:pPr>
            <w:r>
              <w:rPr>
                <w:rFonts w:ascii="Arial" w:hAnsi="Arial" w:cs="Arial"/>
                <w:b/>
                <w:bCs/>
                <w:sz w:val="18"/>
                <w:szCs w:val="18"/>
              </w:rPr>
              <w:t>41 960</w:t>
            </w:r>
          </w:p>
        </w:tc>
      </w:tr>
    </w:tbl>
    <w:p w:rsidR="00346D2C" w:rsidRPr="00CE19D0" w:rsidRDefault="00346D2C" w:rsidP="00615F6D">
      <w:pPr>
        <w:pStyle w:val="odstavec"/>
      </w:pPr>
    </w:p>
    <w:bookmarkEnd w:id="54"/>
    <w:p w:rsidR="006037E9" w:rsidRPr="00CE19D0" w:rsidRDefault="006037E9" w:rsidP="00615F6D">
      <w:pPr>
        <w:pStyle w:val="odstavec"/>
      </w:pPr>
    </w:p>
    <w:p w:rsidR="002A6B50" w:rsidRPr="00CE19D0" w:rsidRDefault="00316173" w:rsidP="00393F4B">
      <w:pPr>
        <w:pStyle w:val="Nadpis2"/>
      </w:pPr>
      <w:r w:rsidRPr="00CE19D0">
        <w:t>Zm</w:t>
      </w:r>
      <w:r w:rsidR="00F316C5" w:rsidRPr="00CE19D0">
        <w:t>ena stavu zásob vlastnej výroby</w:t>
      </w:r>
    </w:p>
    <w:p w:rsidR="00A3677A" w:rsidRPr="00CE19D0" w:rsidRDefault="00316173" w:rsidP="00615F6D">
      <w:pPr>
        <w:pStyle w:val="odstavec"/>
      </w:pPr>
      <w:r w:rsidRPr="00CE19D0">
        <w:t>Zmena stavu zásob vlastnej výroby vo vý</w:t>
      </w:r>
      <w:r w:rsidR="00CB64CA">
        <w:t xml:space="preserve">kaze ziskov a strát </w:t>
      </w:r>
      <w:r w:rsidR="00CB64CA" w:rsidRPr="00CB64CA">
        <w:t xml:space="preserve">predstavuje </w:t>
      </w:r>
      <w:r w:rsidR="002A6B50" w:rsidRPr="00CB64CA">
        <w:t>z</w:t>
      </w:r>
      <w:r w:rsidR="002400C4">
        <w:t>níženie</w:t>
      </w:r>
      <w:r w:rsidR="00BA0317" w:rsidRPr="00CB64CA">
        <w:t xml:space="preserve">  výške</w:t>
      </w:r>
      <w:r w:rsidR="002A6B50" w:rsidRPr="00CB64CA">
        <w:t xml:space="preserve"> </w:t>
      </w:r>
      <w:r w:rsidR="00C955BE">
        <w:t>87 762</w:t>
      </w:r>
      <w:r w:rsidRPr="00CB64CA">
        <w:t xml:space="preserve"> </w:t>
      </w:r>
      <w:r w:rsidR="00C14955" w:rsidRPr="00CB64CA">
        <w:t>EUR</w:t>
      </w:r>
      <w:r w:rsidRPr="00CB64CA">
        <w:t xml:space="preserve">. Vychádzajúc zo súvahových položiek dosahuje </w:t>
      </w:r>
      <w:r w:rsidR="00BA0317" w:rsidRPr="00CB64CA">
        <w:t>z</w:t>
      </w:r>
      <w:r w:rsidR="003A312B">
        <w:t>níženie</w:t>
      </w:r>
      <w:r w:rsidR="00BA0317" w:rsidRPr="00CB64CA">
        <w:t xml:space="preserve"> výšku </w:t>
      </w:r>
      <w:r w:rsidR="00C955BE">
        <w:t>87 984</w:t>
      </w:r>
      <w:r w:rsidR="00D215F7" w:rsidRPr="003A312B">
        <w:t xml:space="preserve"> </w:t>
      </w:r>
      <w:r w:rsidR="00C14955" w:rsidRPr="003A312B">
        <w:t>EUR</w:t>
      </w:r>
      <w:r w:rsidR="00D215F7" w:rsidRPr="00CE19D0">
        <w:t>, ako je to uvedené v </w:t>
      </w:r>
      <w:r w:rsidRPr="00CE19D0">
        <w:t>nasledujúcej tabuľke:</w:t>
      </w:r>
    </w:p>
    <w:p w:rsidR="009813CA" w:rsidRPr="00CE19D0" w:rsidRDefault="009813CA" w:rsidP="00615F6D">
      <w:pPr>
        <w:pStyle w:val="odstavec"/>
      </w:pPr>
      <w:bookmarkStart w:id="56" w:name="FWT_change_in_inventory"/>
      <w:r>
        <w:t xml:space="preserve"> </w:t>
      </w:r>
    </w:p>
    <w:tbl>
      <w:tblPr>
        <w:tblW w:w="0" w:type="auto"/>
        <w:tblInd w:w="426" w:type="dxa"/>
        <w:tblLayout w:type="fixed"/>
        <w:tblLook w:val="04A0" w:firstRow="1" w:lastRow="0" w:firstColumn="1" w:lastColumn="0" w:noHBand="0" w:noVBand="1"/>
      </w:tblPr>
      <w:tblGrid>
        <w:gridCol w:w="3226"/>
        <w:gridCol w:w="1171"/>
        <w:gridCol w:w="586"/>
        <w:gridCol w:w="585"/>
        <w:gridCol w:w="1172"/>
        <w:gridCol w:w="1240"/>
        <w:gridCol w:w="1240"/>
      </w:tblGrid>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57" w:name="RANGE!B3:G14"/>
            <w:bookmarkEnd w:id="57"/>
          </w:p>
        </w:tc>
        <w:tc>
          <w:tcPr>
            <w:tcW w:w="1757"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c>
          <w:tcPr>
            <w:tcW w:w="1757"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Zmena stavu vnútroorg</w:t>
            </w:r>
            <w:r>
              <w:rPr>
                <w:rFonts w:ascii="Arial" w:hAnsi="Arial" w:cs="Arial"/>
                <w:b/>
                <w:bCs/>
                <w:sz w:val="18"/>
                <w:szCs w:val="18"/>
              </w:rPr>
              <w:t>a</w:t>
            </w:r>
            <w:r>
              <w:rPr>
                <w:rFonts w:ascii="Arial" w:hAnsi="Arial" w:cs="Arial"/>
                <w:b/>
                <w:bCs/>
                <w:sz w:val="18"/>
                <w:szCs w:val="18"/>
              </w:rPr>
              <w:t xml:space="preserve">nizačných zásob </w:t>
            </w:r>
          </w:p>
        </w:tc>
      </w:tr>
      <w:tr w:rsidR="009813CA" w:rsidTr="00B56A69">
        <w:trPr>
          <w:trHeight w:val="227"/>
        </w:trPr>
        <w:tc>
          <w:tcPr>
            <w:tcW w:w="3226"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r>
              <w:rPr>
                <w:rFonts w:ascii="Arial" w:hAnsi="Arial" w:cs="Arial"/>
                <w:b/>
                <w:bCs/>
                <w:sz w:val="18"/>
                <w:szCs w:val="18"/>
              </w:rPr>
              <w:t>Názov položky</w:t>
            </w:r>
          </w:p>
        </w:tc>
        <w:tc>
          <w:tcPr>
            <w:tcW w:w="1171" w:type="dxa"/>
            <w:tcBorders>
              <w:top w:val="nil"/>
              <w:left w:val="nil"/>
              <w:bottom w:val="nil"/>
              <w:right w:val="nil"/>
            </w:tcBorders>
            <w:shd w:val="clear" w:color="auto" w:fill="auto"/>
            <w:vAlign w:val="bottom"/>
            <w:hideMark/>
          </w:tcPr>
          <w:p w:rsidR="009813CA" w:rsidRDefault="002400C4" w:rsidP="00C955BE">
            <w:pPr>
              <w:jc w:val="center"/>
              <w:rPr>
                <w:rFonts w:ascii="Arial" w:hAnsi="Arial" w:cs="Arial"/>
                <w:b/>
                <w:bCs/>
                <w:sz w:val="18"/>
                <w:szCs w:val="18"/>
              </w:rPr>
            </w:pPr>
            <w:r>
              <w:rPr>
                <w:rFonts w:ascii="Arial" w:hAnsi="Arial" w:cs="Arial"/>
                <w:b/>
                <w:bCs/>
                <w:sz w:val="18"/>
                <w:szCs w:val="18"/>
              </w:rPr>
              <w:t>Stav k 31.12.201</w:t>
            </w:r>
            <w:r w:rsidR="00C955BE">
              <w:rPr>
                <w:rFonts w:ascii="Arial" w:hAnsi="Arial" w:cs="Arial"/>
                <w:b/>
                <w:bCs/>
                <w:sz w:val="18"/>
                <w:szCs w:val="18"/>
              </w:rPr>
              <w:t>6</w:t>
            </w:r>
          </w:p>
        </w:tc>
        <w:tc>
          <w:tcPr>
            <w:tcW w:w="1171" w:type="dxa"/>
            <w:gridSpan w:val="2"/>
            <w:tcBorders>
              <w:top w:val="nil"/>
              <w:left w:val="nil"/>
              <w:bottom w:val="nil"/>
              <w:right w:val="nil"/>
            </w:tcBorders>
            <w:shd w:val="clear" w:color="auto" w:fill="auto"/>
            <w:vAlign w:val="bottom"/>
            <w:hideMark/>
          </w:tcPr>
          <w:p w:rsidR="009813CA" w:rsidRDefault="009813CA" w:rsidP="002400C4">
            <w:pPr>
              <w:jc w:val="center"/>
              <w:rPr>
                <w:rFonts w:ascii="Arial" w:hAnsi="Arial" w:cs="Arial"/>
                <w:b/>
                <w:bCs/>
                <w:sz w:val="18"/>
                <w:szCs w:val="18"/>
              </w:rPr>
            </w:pPr>
            <w:r>
              <w:rPr>
                <w:rFonts w:ascii="Arial" w:hAnsi="Arial" w:cs="Arial"/>
                <w:b/>
                <w:bCs/>
                <w:sz w:val="18"/>
                <w:szCs w:val="18"/>
              </w:rPr>
              <w:t>Stav k 31.12.201</w:t>
            </w:r>
            <w:r w:rsidR="00C955BE">
              <w:rPr>
                <w:rFonts w:ascii="Arial" w:hAnsi="Arial" w:cs="Arial"/>
                <w:b/>
                <w:bCs/>
                <w:sz w:val="18"/>
                <w:szCs w:val="18"/>
              </w:rPr>
              <w:t>5</w:t>
            </w:r>
          </w:p>
        </w:tc>
        <w:tc>
          <w:tcPr>
            <w:tcW w:w="1172" w:type="dxa"/>
            <w:tcBorders>
              <w:top w:val="nil"/>
              <w:left w:val="nil"/>
              <w:bottom w:val="nil"/>
              <w:right w:val="nil"/>
            </w:tcBorders>
            <w:shd w:val="clear" w:color="auto" w:fill="auto"/>
            <w:vAlign w:val="bottom"/>
            <w:hideMark/>
          </w:tcPr>
          <w:p w:rsidR="009813CA" w:rsidRDefault="009813CA" w:rsidP="00C955BE">
            <w:pPr>
              <w:jc w:val="center"/>
              <w:rPr>
                <w:rFonts w:ascii="Arial" w:hAnsi="Arial" w:cs="Arial"/>
                <w:b/>
                <w:bCs/>
                <w:sz w:val="18"/>
                <w:szCs w:val="18"/>
              </w:rPr>
            </w:pPr>
            <w:r>
              <w:rPr>
                <w:rFonts w:ascii="Arial" w:hAnsi="Arial" w:cs="Arial"/>
                <w:b/>
                <w:bCs/>
                <w:sz w:val="18"/>
                <w:szCs w:val="18"/>
              </w:rPr>
              <w:t>Stav k 1.1.201</w:t>
            </w:r>
            <w:r w:rsidR="00C955BE">
              <w:rPr>
                <w:rFonts w:ascii="Arial" w:hAnsi="Arial" w:cs="Arial"/>
                <w:b/>
                <w:bCs/>
                <w:sz w:val="18"/>
                <w:szCs w:val="18"/>
              </w:rPr>
              <w:t>5</w:t>
            </w:r>
          </w:p>
        </w:tc>
        <w:tc>
          <w:tcPr>
            <w:tcW w:w="1240" w:type="dxa"/>
            <w:tcBorders>
              <w:top w:val="nil"/>
              <w:left w:val="nil"/>
              <w:bottom w:val="nil"/>
              <w:right w:val="nil"/>
            </w:tcBorders>
            <w:shd w:val="clear" w:color="auto" w:fill="auto"/>
            <w:vAlign w:val="bottom"/>
            <w:hideMark/>
          </w:tcPr>
          <w:p w:rsidR="009813CA" w:rsidRDefault="009813CA" w:rsidP="00C955BE">
            <w:pPr>
              <w:jc w:val="center"/>
              <w:rPr>
                <w:rFonts w:ascii="Arial" w:hAnsi="Arial" w:cs="Arial"/>
                <w:b/>
                <w:bCs/>
                <w:sz w:val="18"/>
                <w:szCs w:val="18"/>
              </w:rPr>
            </w:pPr>
            <w:r>
              <w:rPr>
                <w:rFonts w:ascii="Arial" w:hAnsi="Arial" w:cs="Arial"/>
                <w:b/>
                <w:bCs/>
                <w:sz w:val="18"/>
                <w:szCs w:val="18"/>
              </w:rPr>
              <w:t>201</w:t>
            </w:r>
            <w:r w:rsidR="00C955BE">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9813CA" w:rsidRDefault="009813CA" w:rsidP="00C955BE">
            <w:pPr>
              <w:jc w:val="center"/>
              <w:rPr>
                <w:rFonts w:ascii="Arial" w:hAnsi="Arial" w:cs="Arial"/>
                <w:b/>
                <w:bCs/>
                <w:sz w:val="18"/>
                <w:szCs w:val="18"/>
              </w:rPr>
            </w:pPr>
            <w:r>
              <w:rPr>
                <w:rFonts w:ascii="Arial" w:hAnsi="Arial" w:cs="Arial"/>
                <w:b/>
                <w:bCs/>
                <w:sz w:val="18"/>
                <w:szCs w:val="18"/>
              </w:rPr>
              <w:t>201</w:t>
            </w:r>
            <w:r w:rsidR="00C955BE">
              <w:rPr>
                <w:rFonts w:ascii="Arial" w:hAnsi="Arial" w:cs="Arial"/>
                <w:b/>
                <w:bCs/>
                <w:sz w:val="18"/>
                <w:szCs w:val="18"/>
              </w:rPr>
              <w:t>5</w:t>
            </w:r>
          </w:p>
        </w:tc>
      </w:tr>
      <w:tr w:rsidR="009813CA" w:rsidTr="00B56A69">
        <w:trPr>
          <w:trHeight w:val="227"/>
        </w:trPr>
        <w:tc>
          <w:tcPr>
            <w:tcW w:w="3226"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171"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171" w:type="dxa"/>
            <w:gridSpan w:val="2"/>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172"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f</w:t>
            </w:r>
          </w:p>
        </w:tc>
      </w:tr>
      <w:tr w:rsidR="00C955BE" w:rsidTr="00B56A69">
        <w:trPr>
          <w:trHeight w:val="227"/>
        </w:trPr>
        <w:tc>
          <w:tcPr>
            <w:tcW w:w="3226" w:type="dxa"/>
            <w:tcBorders>
              <w:top w:val="nil"/>
              <w:left w:val="nil"/>
              <w:bottom w:val="nil"/>
              <w:right w:val="nil"/>
            </w:tcBorders>
            <w:shd w:val="clear" w:color="auto" w:fill="auto"/>
            <w:vAlign w:val="bottom"/>
            <w:hideMark/>
          </w:tcPr>
          <w:p w:rsidR="00C955BE" w:rsidRDefault="00C955BE">
            <w:pPr>
              <w:rPr>
                <w:rFonts w:ascii="Arial" w:hAnsi="Arial" w:cs="Arial"/>
                <w:sz w:val="18"/>
                <w:szCs w:val="18"/>
              </w:rPr>
            </w:pPr>
            <w:r>
              <w:rPr>
                <w:rFonts w:ascii="Arial" w:hAnsi="Arial" w:cs="Arial"/>
                <w:sz w:val="18"/>
                <w:szCs w:val="18"/>
              </w:rPr>
              <w:t>Nedokončená výroba a polotovary vlastnej výroby</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171" w:type="dxa"/>
            <w:gridSpan w:val="2"/>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112 730</w:t>
            </w:r>
          </w:p>
        </w:tc>
        <w:tc>
          <w:tcPr>
            <w:tcW w:w="1172"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148 732</w:t>
            </w:r>
          </w:p>
        </w:tc>
        <w:tc>
          <w:tcPr>
            <w:tcW w:w="1240" w:type="dxa"/>
            <w:tcBorders>
              <w:top w:val="nil"/>
              <w:left w:val="nil"/>
              <w:bottom w:val="nil"/>
              <w:right w:val="nil"/>
            </w:tcBorders>
            <w:shd w:val="clear" w:color="auto" w:fill="auto"/>
            <w:noWrap/>
            <w:vAlign w:val="bottom"/>
            <w:hideMark/>
          </w:tcPr>
          <w:p w:rsidR="00C955BE" w:rsidRDefault="00C955BE" w:rsidP="00C955BE">
            <w:pPr>
              <w:jc w:val="right"/>
              <w:rPr>
                <w:rFonts w:ascii="Arial" w:hAnsi="Arial" w:cs="Arial"/>
                <w:sz w:val="18"/>
                <w:szCs w:val="18"/>
              </w:rPr>
            </w:pPr>
            <w:r>
              <w:rPr>
                <w:rFonts w:ascii="Arial" w:hAnsi="Arial" w:cs="Arial"/>
                <w:sz w:val="18"/>
                <w:szCs w:val="18"/>
              </w:rPr>
              <w:t>-112 730</w:t>
            </w:r>
          </w:p>
        </w:tc>
        <w:tc>
          <w:tcPr>
            <w:tcW w:w="1240" w:type="dxa"/>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-36 002</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Výrobky</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151 959</w:t>
            </w:r>
          </w:p>
        </w:tc>
        <w:tc>
          <w:tcPr>
            <w:tcW w:w="1171" w:type="dxa"/>
            <w:gridSpan w:val="2"/>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127 213</w:t>
            </w:r>
          </w:p>
        </w:tc>
        <w:tc>
          <w:tcPr>
            <w:tcW w:w="1172"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182 362</w:t>
            </w:r>
          </w:p>
        </w:tc>
        <w:tc>
          <w:tcPr>
            <w:tcW w:w="1240"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24 746</w:t>
            </w:r>
          </w:p>
        </w:tc>
        <w:tc>
          <w:tcPr>
            <w:tcW w:w="1240" w:type="dxa"/>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-55 149</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Zvieratá</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171" w:type="dxa"/>
            <w:gridSpan w:val="2"/>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0</w:t>
            </w:r>
          </w:p>
        </w:tc>
        <w:tc>
          <w:tcPr>
            <w:tcW w:w="1172"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0</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b/>
                <w:bCs/>
                <w:sz w:val="18"/>
                <w:szCs w:val="18"/>
              </w:rPr>
            </w:pPr>
            <w:r>
              <w:rPr>
                <w:rFonts w:ascii="Arial" w:hAnsi="Arial" w:cs="Arial"/>
                <w:b/>
                <w:bCs/>
                <w:sz w:val="18"/>
                <w:szCs w:val="18"/>
              </w:rPr>
              <w:t>Spolu</w:t>
            </w:r>
          </w:p>
        </w:tc>
        <w:tc>
          <w:tcPr>
            <w:tcW w:w="1171" w:type="dxa"/>
            <w:tcBorders>
              <w:top w:val="single" w:sz="4" w:space="0" w:color="auto"/>
              <w:left w:val="nil"/>
              <w:bottom w:val="double" w:sz="6" w:space="0" w:color="auto"/>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151 959</w:t>
            </w:r>
          </w:p>
        </w:tc>
        <w:tc>
          <w:tcPr>
            <w:tcW w:w="1171" w:type="dxa"/>
            <w:gridSpan w:val="2"/>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239 943</w:t>
            </w:r>
          </w:p>
        </w:tc>
        <w:tc>
          <w:tcPr>
            <w:tcW w:w="1172" w:type="dxa"/>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331 094</w:t>
            </w:r>
          </w:p>
        </w:tc>
        <w:tc>
          <w:tcPr>
            <w:tcW w:w="1240" w:type="dxa"/>
            <w:tcBorders>
              <w:top w:val="single" w:sz="4" w:space="0" w:color="auto"/>
              <w:left w:val="nil"/>
              <w:bottom w:val="double" w:sz="6" w:space="0" w:color="auto"/>
              <w:right w:val="nil"/>
            </w:tcBorders>
            <w:shd w:val="clear" w:color="auto" w:fill="auto"/>
            <w:noWrap/>
            <w:vAlign w:val="bottom"/>
            <w:hideMark/>
          </w:tcPr>
          <w:p w:rsidR="00C955BE" w:rsidRDefault="00C955BE" w:rsidP="00C955BE">
            <w:pPr>
              <w:jc w:val="right"/>
              <w:rPr>
                <w:rFonts w:ascii="Arial" w:hAnsi="Arial" w:cs="Arial"/>
                <w:b/>
                <w:bCs/>
                <w:sz w:val="18"/>
                <w:szCs w:val="18"/>
              </w:rPr>
            </w:pPr>
            <w:r>
              <w:rPr>
                <w:rFonts w:ascii="Arial" w:hAnsi="Arial" w:cs="Arial"/>
                <w:b/>
                <w:bCs/>
                <w:sz w:val="18"/>
                <w:szCs w:val="18"/>
              </w:rPr>
              <w:t>-87 984</w:t>
            </w:r>
          </w:p>
        </w:tc>
        <w:tc>
          <w:tcPr>
            <w:tcW w:w="1240" w:type="dxa"/>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-91 151</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Manká a škody</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Reprezentačné</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r>
      <w:tr w:rsidR="00C955BE" w:rsidTr="00B56A69">
        <w:trPr>
          <w:trHeight w:val="227"/>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Dary</w:t>
            </w:r>
          </w:p>
        </w:tc>
        <w:tc>
          <w:tcPr>
            <w:tcW w:w="1171" w:type="dxa"/>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r>
      <w:tr w:rsidR="00C955BE" w:rsidTr="003A312B">
        <w:trPr>
          <w:trHeight w:val="80"/>
        </w:trPr>
        <w:tc>
          <w:tcPr>
            <w:tcW w:w="322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Iné</w:t>
            </w:r>
          </w:p>
        </w:tc>
        <w:tc>
          <w:tcPr>
            <w:tcW w:w="1171" w:type="dxa"/>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171" w:type="dxa"/>
            <w:gridSpan w:val="2"/>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172" w:type="dxa"/>
            <w:tcBorders>
              <w:top w:val="nil"/>
              <w:left w:val="nil"/>
              <w:bottom w:val="nil"/>
              <w:right w:val="nil"/>
            </w:tcBorders>
            <w:shd w:val="clear" w:color="auto" w:fill="auto"/>
            <w:noWrap/>
            <w:hideMark/>
          </w:tcPr>
          <w:p w:rsidR="00C955BE" w:rsidRDefault="00C955BE">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C955BE" w:rsidRDefault="00C955BE" w:rsidP="003E15FE">
            <w:pPr>
              <w:jc w:val="right"/>
              <w:rPr>
                <w:rFonts w:ascii="Arial" w:hAnsi="Arial" w:cs="Arial"/>
                <w:sz w:val="18"/>
                <w:szCs w:val="18"/>
              </w:rPr>
            </w:pPr>
            <w:r>
              <w:rPr>
                <w:rFonts w:ascii="Arial" w:hAnsi="Arial" w:cs="Arial"/>
                <w:sz w:val="18"/>
                <w:szCs w:val="18"/>
              </w:rPr>
              <w:t>222</w:t>
            </w:r>
          </w:p>
        </w:tc>
        <w:tc>
          <w:tcPr>
            <w:tcW w:w="1240"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-42 289</w:t>
            </w:r>
          </w:p>
        </w:tc>
      </w:tr>
      <w:tr w:rsidR="00C955BE" w:rsidTr="00B56A69">
        <w:trPr>
          <w:trHeight w:val="227"/>
        </w:trPr>
        <w:tc>
          <w:tcPr>
            <w:tcW w:w="3226" w:type="dxa"/>
            <w:tcBorders>
              <w:top w:val="nil"/>
              <w:left w:val="nil"/>
              <w:bottom w:val="nil"/>
              <w:right w:val="nil"/>
            </w:tcBorders>
            <w:shd w:val="clear" w:color="auto" w:fill="auto"/>
            <w:vAlign w:val="bottom"/>
            <w:hideMark/>
          </w:tcPr>
          <w:p w:rsidR="00C955BE" w:rsidRDefault="00C955BE">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71" w:type="dxa"/>
            <w:tcBorders>
              <w:top w:val="nil"/>
              <w:left w:val="nil"/>
              <w:bottom w:val="nil"/>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x</w:t>
            </w:r>
          </w:p>
        </w:tc>
        <w:tc>
          <w:tcPr>
            <w:tcW w:w="1171" w:type="dxa"/>
            <w:gridSpan w:val="2"/>
            <w:tcBorders>
              <w:top w:val="nil"/>
              <w:left w:val="nil"/>
              <w:bottom w:val="nil"/>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x</w:t>
            </w:r>
          </w:p>
        </w:tc>
        <w:tc>
          <w:tcPr>
            <w:tcW w:w="1172" w:type="dxa"/>
            <w:tcBorders>
              <w:top w:val="nil"/>
              <w:left w:val="nil"/>
              <w:bottom w:val="nil"/>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C955BE" w:rsidRDefault="00C955BE" w:rsidP="00C955BE">
            <w:pPr>
              <w:jc w:val="right"/>
              <w:rPr>
                <w:rFonts w:ascii="Arial" w:hAnsi="Arial" w:cs="Arial"/>
                <w:b/>
                <w:bCs/>
                <w:sz w:val="18"/>
                <w:szCs w:val="18"/>
              </w:rPr>
            </w:pPr>
            <w:r>
              <w:rPr>
                <w:rFonts w:ascii="Arial" w:hAnsi="Arial" w:cs="Arial"/>
                <w:b/>
                <w:bCs/>
                <w:sz w:val="18"/>
                <w:szCs w:val="18"/>
              </w:rPr>
              <w:t>-87 762</w:t>
            </w:r>
          </w:p>
        </w:tc>
        <w:tc>
          <w:tcPr>
            <w:tcW w:w="1240" w:type="dxa"/>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-133 440</w:t>
            </w:r>
          </w:p>
        </w:tc>
      </w:tr>
    </w:tbl>
    <w:p w:rsidR="00C361ED" w:rsidRPr="00CE19D0" w:rsidRDefault="00C361ED" w:rsidP="00615F6D">
      <w:pPr>
        <w:pStyle w:val="odstavec"/>
      </w:pPr>
    </w:p>
    <w:bookmarkEnd w:id="56"/>
    <w:p w:rsidR="00E27543" w:rsidRPr="00CE19D0" w:rsidRDefault="00E27543" w:rsidP="00615F6D">
      <w:pPr>
        <w:pStyle w:val="body"/>
      </w:pPr>
    </w:p>
    <w:p w:rsidR="002A6B50" w:rsidRPr="00CE19D0" w:rsidRDefault="00316173" w:rsidP="00393F4B">
      <w:pPr>
        <w:pStyle w:val="Nadpis2"/>
      </w:pPr>
      <w:r w:rsidRPr="00CE19D0">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615F6D">
      <w:pPr>
        <w:pStyle w:val="odstavec"/>
      </w:pPr>
      <w:r w:rsidRPr="00CE19D0">
        <w:t>Informácie o výnosoch pri aktivácii nákladov a o výnosoch z hospodárskej činnosti, finančnej činnosti a mimoriadnej činnosti sú uvedené nižšie:</w:t>
      </w:r>
    </w:p>
    <w:p w:rsidR="009813CA" w:rsidRPr="00CE19D0" w:rsidRDefault="009813CA" w:rsidP="00615F6D">
      <w:pPr>
        <w:pStyle w:val="odstavec"/>
      </w:pPr>
      <w:bookmarkStart w:id="58" w:name="FWT_activation_proceeds"/>
    </w:p>
    <w:tbl>
      <w:tblPr>
        <w:tblW w:w="0" w:type="auto"/>
        <w:tblInd w:w="426" w:type="dxa"/>
        <w:tblLayout w:type="fixed"/>
        <w:tblLook w:val="04A0" w:firstRow="1" w:lastRow="0" w:firstColumn="1" w:lastColumn="0" w:noHBand="0" w:noVBand="1"/>
      </w:tblPr>
      <w:tblGrid>
        <w:gridCol w:w="5882"/>
        <w:gridCol w:w="1679"/>
        <w:gridCol w:w="1679"/>
      </w:tblGrid>
      <w:tr w:rsidR="009813CA" w:rsidTr="00B56A69">
        <w:trPr>
          <w:trHeight w:val="227"/>
        </w:trPr>
        <w:tc>
          <w:tcPr>
            <w:tcW w:w="5882"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59" w:name="RANGE!B5:D23"/>
            <w:r>
              <w:rPr>
                <w:rFonts w:ascii="Arial" w:hAnsi="Arial" w:cs="Arial"/>
                <w:b/>
                <w:bCs/>
                <w:sz w:val="18"/>
                <w:szCs w:val="18"/>
              </w:rPr>
              <w:t>Názov položky</w:t>
            </w:r>
            <w:bookmarkEnd w:id="59"/>
          </w:p>
        </w:tc>
        <w:tc>
          <w:tcPr>
            <w:tcW w:w="1679" w:type="dxa"/>
            <w:tcBorders>
              <w:top w:val="nil"/>
              <w:left w:val="nil"/>
              <w:bottom w:val="nil"/>
              <w:right w:val="nil"/>
            </w:tcBorders>
            <w:shd w:val="clear" w:color="auto" w:fill="auto"/>
            <w:vAlign w:val="bottom"/>
            <w:hideMark/>
          </w:tcPr>
          <w:p w:rsidR="009813CA" w:rsidRDefault="009813CA" w:rsidP="00C955BE">
            <w:pPr>
              <w:jc w:val="center"/>
              <w:rPr>
                <w:rFonts w:ascii="Arial" w:hAnsi="Arial" w:cs="Arial"/>
                <w:b/>
                <w:bCs/>
                <w:sz w:val="18"/>
                <w:szCs w:val="18"/>
              </w:rPr>
            </w:pPr>
            <w:r>
              <w:rPr>
                <w:rFonts w:ascii="Arial" w:hAnsi="Arial" w:cs="Arial"/>
                <w:b/>
                <w:bCs/>
                <w:sz w:val="18"/>
                <w:szCs w:val="18"/>
              </w:rPr>
              <w:t>201</w:t>
            </w:r>
            <w:r w:rsidR="00C955BE">
              <w:rPr>
                <w:rFonts w:ascii="Arial" w:hAnsi="Arial" w:cs="Arial"/>
                <w:b/>
                <w:bCs/>
                <w:sz w:val="18"/>
                <w:szCs w:val="18"/>
              </w:rPr>
              <w:t>6</w:t>
            </w:r>
          </w:p>
        </w:tc>
        <w:tc>
          <w:tcPr>
            <w:tcW w:w="1679" w:type="dxa"/>
            <w:tcBorders>
              <w:top w:val="nil"/>
              <w:left w:val="nil"/>
              <w:bottom w:val="nil"/>
              <w:right w:val="nil"/>
            </w:tcBorders>
            <w:shd w:val="clear" w:color="auto" w:fill="auto"/>
            <w:vAlign w:val="bottom"/>
            <w:hideMark/>
          </w:tcPr>
          <w:p w:rsidR="009813CA" w:rsidRDefault="009813CA" w:rsidP="00C955BE">
            <w:pPr>
              <w:jc w:val="center"/>
              <w:rPr>
                <w:rFonts w:ascii="Arial" w:hAnsi="Arial" w:cs="Arial"/>
                <w:b/>
                <w:bCs/>
                <w:sz w:val="18"/>
                <w:szCs w:val="18"/>
              </w:rPr>
            </w:pPr>
            <w:r>
              <w:rPr>
                <w:rFonts w:ascii="Arial" w:hAnsi="Arial" w:cs="Arial"/>
                <w:b/>
                <w:bCs/>
                <w:sz w:val="18"/>
                <w:szCs w:val="18"/>
              </w:rPr>
              <w:t>201</w:t>
            </w:r>
            <w:r w:rsidR="00C955BE">
              <w:rPr>
                <w:rFonts w:ascii="Arial" w:hAnsi="Arial" w:cs="Arial"/>
                <w:b/>
                <w:bCs/>
                <w:sz w:val="18"/>
                <w:szCs w:val="18"/>
              </w:rPr>
              <w:t>5</w:t>
            </w:r>
          </w:p>
        </w:tc>
      </w:tr>
      <w:tr w:rsidR="009813CA" w:rsidTr="00B56A69">
        <w:trPr>
          <w:trHeight w:val="227"/>
        </w:trPr>
        <w:tc>
          <w:tcPr>
            <w:tcW w:w="5882" w:type="dxa"/>
            <w:tcBorders>
              <w:top w:val="nil"/>
              <w:left w:val="nil"/>
              <w:bottom w:val="nil"/>
              <w:right w:val="nil"/>
            </w:tcBorders>
            <w:shd w:val="clear" w:color="auto" w:fill="auto"/>
            <w:noWrap/>
            <w:vAlign w:val="bottom"/>
            <w:hideMark/>
          </w:tcPr>
          <w:p w:rsidR="009813CA" w:rsidRDefault="009813CA" w:rsidP="00CB64CA">
            <w:pPr>
              <w:rPr>
                <w:rFonts w:ascii="Arial" w:hAnsi="Arial" w:cs="Arial"/>
                <w:b/>
                <w:bCs/>
                <w:sz w:val="18"/>
                <w:szCs w:val="18"/>
              </w:rPr>
            </w:pPr>
            <w:r>
              <w:rPr>
                <w:rFonts w:ascii="Arial" w:hAnsi="Arial" w:cs="Arial"/>
                <w:b/>
                <w:bCs/>
                <w:sz w:val="18"/>
                <w:szCs w:val="18"/>
              </w:rPr>
              <w:t xml:space="preserve">Významné položky pri aktivácii nákladov </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9813CA" w:rsidRDefault="009813CA">
            <w:pPr>
              <w:jc w:val="right"/>
              <w:rPr>
                <w:rFonts w:ascii="Arial" w:hAnsi="Arial" w:cs="Arial"/>
                <w:b/>
                <w:bCs/>
                <w:sz w:val="18"/>
                <w:szCs w:val="18"/>
              </w:rPr>
            </w:pPr>
            <w:r>
              <w:rPr>
                <w:rFonts w:ascii="Arial" w:hAnsi="Arial" w:cs="Arial"/>
                <w:b/>
                <w:bCs/>
                <w:sz w:val="18"/>
                <w:szCs w:val="18"/>
              </w:rPr>
              <w:t>0</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394 067</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394 067</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0</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Tržby z postúpených pohľadávok</w:t>
            </w:r>
          </w:p>
        </w:tc>
        <w:tc>
          <w:tcPr>
            <w:tcW w:w="1679"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24 000</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C955BE" w:rsidRDefault="00C955BE">
            <w:pPr>
              <w:jc w:val="right"/>
              <w:rPr>
                <w:rFonts w:ascii="Arial" w:hAnsi="Arial" w:cs="Arial"/>
                <w:sz w:val="18"/>
                <w:szCs w:val="18"/>
              </w:rPr>
            </w:pPr>
            <w:r>
              <w:rPr>
                <w:rFonts w:ascii="Arial" w:hAnsi="Arial" w:cs="Arial"/>
                <w:sz w:val="18"/>
                <w:szCs w:val="18"/>
              </w:rPr>
              <w:t>20 000</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47 028</w:t>
            </w:r>
          </w:p>
        </w:tc>
      </w:tr>
      <w:tr w:rsidR="00C955BE" w:rsidTr="00C955BE">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Predaj obalov</w:t>
            </w:r>
          </w:p>
        </w:tc>
        <w:tc>
          <w:tcPr>
            <w:tcW w:w="1679" w:type="dxa"/>
            <w:tcBorders>
              <w:top w:val="nil"/>
              <w:left w:val="nil"/>
              <w:bottom w:val="nil"/>
              <w:right w:val="nil"/>
            </w:tcBorders>
            <w:shd w:val="clear" w:color="auto" w:fill="auto"/>
            <w:vAlign w:val="bottom"/>
          </w:tcPr>
          <w:p w:rsidR="00C955BE" w:rsidRDefault="00A160A3">
            <w:pPr>
              <w:jc w:val="right"/>
              <w:rPr>
                <w:rFonts w:ascii="Arial" w:hAnsi="Arial" w:cs="Arial"/>
                <w:sz w:val="18"/>
                <w:szCs w:val="18"/>
              </w:rPr>
            </w:pPr>
            <w:r>
              <w:rPr>
                <w:rFonts w:ascii="Arial" w:hAnsi="Arial" w:cs="Arial"/>
                <w:sz w:val="18"/>
                <w:szCs w:val="18"/>
              </w:rPr>
              <w:t>96 841</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82 989</w:t>
            </w:r>
          </w:p>
        </w:tc>
      </w:tr>
      <w:tr w:rsidR="00C955BE" w:rsidTr="00C955BE">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Predaj šrotu</w:t>
            </w:r>
          </w:p>
        </w:tc>
        <w:tc>
          <w:tcPr>
            <w:tcW w:w="1679" w:type="dxa"/>
            <w:tcBorders>
              <w:top w:val="nil"/>
              <w:left w:val="nil"/>
              <w:bottom w:val="nil"/>
              <w:right w:val="nil"/>
            </w:tcBorders>
            <w:shd w:val="clear" w:color="auto" w:fill="auto"/>
            <w:vAlign w:val="bottom"/>
          </w:tcPr>
          <w:p w:rsidR="00C955BE" w:rsidRDefault="00C955BE">
            <w:pPr>
              <w:jc w:val="right"/>
              <w:rPr>
                <w:rFonts w:ascii="Arial" w:hAnsi="Arial" w:cs="Arial"/>
                <w:sz w:val="18"/>
                <w:szCs w:val="18"/>
              </w:rPr>
            </w:pPr>
            <w:r>
              <w:rPr>
                <w:rFonts w:ascii="Arial" w:hAnsi="Arial" w:cs="Arial"/>
                <w:sz w:val="18"/>
                <w:szCs w:val="18"/>
              </w:rPr>
              <w:t>117 484</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93 278</w:t>
            </w:r>
          </w:p>
        </w:tc>
      </w:tr>
      <w:tr w:rsidR="00C955BE" w:rsidTr="00C955BE">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tcPr>
          <w:p w:rsidR="00C955BE" w:rsidRDefault="006B3FDF" w:rsidP="00D0199E">
            <w:pPr>
              <w:jc w:val="right"/>
              <w:rPr>
                <w:rFonts w:ascii="Arial" w:hAnsi="Arial" w:cs="Arial"/>
                <w:sz w:val="18"/>
                <w:szCs w:val="18"/>
              </w:rPr>
            </w:pPr>
            <w:r>
              <w:rPr>
                <w:rFonts w:ascii="Arial" w:hAnsi="Arial" w:cs="Arial"/>
                <w:sz w:val="18"/>
                <w:szCs w:val="18"/>
              </w:rPr>
              <w:t>23 890</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146 772</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6B3FDF" w:rsidP="006B3FDF">
            <w:pPr>
              <w:jc w:val="right"/>
              <w:rPr>
                <w:rFonts w:ascii="Arial" w:hAnsi="Arial" w:cs="Arial"/>
                <w:b/>
                <w:bCs/>
                <w:sz w:val="18"/>
                <w:szCs w:val="18"/>
              </w:rPr>
            </w:pPr>
            <w:r>
              <w:rPr>
                <w:rFonts w:ascii="Arial" w:hAnsi="Arial" w:cs="Arial"/>
                <w:b/>
                <w:bCs/>
                <w:sz w:val="18"/>
                <w:szCs w:val="18"/>
              </w:rPr>
              <w:t>3 001</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C955BE" w:rsidP="003C6D3D">
            <w:pPr>
              <w:jc w:val="right"/>
              <w:rPr>
                <w:rFonts w:ascii="Arial" w:hAnsi="Arial" w:cs="Arial"/>
                <w:b/>
                <w:bCs/>
                <w:sz w:val="18"/>
                <w:szCs w:val="18"/>
              </w:rPr>
            </w:pPr>
            <w:r>
              <w:rPr>
                <w:rFonts w:ascii="Arial" w:hAnsi="Arial" w:cs="Arial"/>
                <w:b/>
                <w:bCs/>
                <w:sz w:val="18"/>
                <w:szCs w:val="18"/>
              </w:rPr>
              <w:t>12 235</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C955BE" w:rsidRDefault="006B3FDF">
            <w:pPr>
              <w:jc w:val="right"/>
              <w:rPr>
                <w:rFonts w:ascii="Arial" w:hAnsi="Arial" w:cs="Arial"/>
                <w:sz w:val="18"/>
                <w:szCs w:val="18"/>
              </w:rPr>
            </w:pPr>
            <w:r>
              <w:rPr>
                <w:rFonts w:ascii="Arial" w:hAnsi="Arial" w:cs="Arial"/>
                <w:sz w:val="18"/>
                <w:szCs w:val="18"/>
              </w:rPr>
              <w:t>1 244</w:t>
            </w:r>
          </w:p>
        </w:tc>
        <w:tc>
          <w:tcPr>
            <w:tcW w:w="1679" w:type="dxa"/>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sz w:val="18"/>
                <w:szCs w:val="18"/>
              </w:rPr>
            </w:pPr>
            <w:r>
              <w:rPr>
                <w:rFonts w:ascii="Arial" w:hAnsi="Arial" w:cs="Arial"/>
                <w:sz w:val="18"/>
                <w:szCs w:val="18"/>
              </w:rPr>
              <w:t>10 650</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C955BE" w:rsidRDefault="006B3FDF" w:rsidP="006B3FDF">
            <w:pPr>
              <w:jc w:val="right"/>
              <w:rPr>
                <w:rFonts w:ascii="Arial" w:hAnsi="Arial" w:cs="Arial"/>
                <w:sz w:val="18"/>
                <w:szCs w:val="18"/>
              </w:rPr>
            </w:pPr>
            <w:r>
              <w:rPr>
                <w:rFonts w:ascii="Arial" w:hAnsi="Arial" w:cs="Arial"/>
                <w:sz w:val="18"/>
                <w:szCs w:val="18"/>
              </w:rPr>
              <w:t>896</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9 857</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C955BE" w:rsidRDefault="006B3FDF">
            <w:pPr>
              <w:jc w:val="right"/>
              <w:rPr>
                <w:rFonts w:ascii="Arial" w:hAnsi="Arial" w:cs="Arial"/>
                <w:i/>
                <w:iCs/>
                <w:sz w:val="18"/>
                <w:szCs w:val="18"/>
              </w:rPr>
            </w:pPr>
            <w:r>
              <w:rPr>
                <w:rFonts w:ascii="Arial" w:hAnsi="Arial" w:cs="Arial"/>
                <w:i/>
                <w:iCs/>
                <w:sz w:val="18"/>
                <w:szCs w:val="18"/>
              </w:rPr>
              <w:t>1 757</w:t>
            </w:r>
          </w:p>
        </w:tc>
        <w:tc>
          <w:tcPr>
            <w:tcW w:w="1679" w:type="dxa"/>
            <w:tcBorders>
              <w:top w:val="nil"/>
              <w:left w:val="nil"/>
              <w:bottom w:val="nil"/>
              <w:right w:val="nil"/>
            </w:tcBorders>
            <w:shd w:val="clear" w:color="auto" w:fill="auto"/>
            <w:noWrap/>
            <w:vAlign w:val="bottom"/>
            <w:hideMark/>
          </w:tcPr>
          <w:p w:rsidR="00C955BE" w:rsidRDefault="00C955BE" w:rsidP="003C6D3D">
            <w:pPr>
              <w:jc w:val="right"/>
              <w:rPr>
                <w:rFonts w:ascii="Arial" w:hAnsi="Arial" w:cs="Arial"/>
                <w:i/>
                <w:iCs/>
                <w:sz w:val="18"/>
                <w:szCs w:val="18"/>
              </w:rPr>
            </w:pPr>
            <w:r>
              <w:rPr>
                <w:rFonts w:ascii="Arial" w:hAnsi="Arial" w:cs="Arial"/>
                <w:i/>
                <w:iCs/>
                <w:sz w:val="18"/>
                <w:szCs w:val="18"/>
              </w:rPr>
              <w:t>1 585</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C955BE" w:rsidRDefault="006B3FDF">
            <w:pPr>
              <w:jc w:val="right"/>
              <w:rPr>
                <w:rFonts w:ascii="Arial" w:hAnsi="Arial" w:cs="Arial"/>
                <w:sz w:val="18"/>
                <w:szCs w:val="18"/>
              </w:rPr>
            </w:pPr>
            <w:r>
              <w:rPr>
                <w:rFonts w:ascii="Arial" w:hAnsi="Arial" w:cs="Arial"/>
                <w:sz w:val="18"/>
                <w:szCs w:val="18"/>
              </w:rPr>
              <w:t>1 757</w:t>
            </w:r>
          </w:p>
        </w:tc>
        <w:tc>
          <w:tcPr>
            <w:tcW w:w="1679" w:type="dxa"/>
            <w:tcBorders>
              <w:top w:val="nil"/>
              <w:left w:val="nil"/>
              <w:bottom w:val="nil"/>
              <w:right w:val="nil"/>
            </w:tcBorders>
            <w:shd w:val="clear" w:color="auto" w:fill="auto"/>
            <w:vAlign w:val="bottom"/>
            <w:hideMark/>
          </w:tcPr>
          <w:p w:rsidR="00C955BE" w:rsidRDefault="00C955BE" w:rsidP="003C6D3D">
            <w:pPr>
              <w:jc w:val="right"/>
              <w:rPr>
                <w:rFonts w:ascii="Arial" w:hAnsi="Arial" w:cs="Arial"/>
                <w:sz w:val="18"/>
                <w:szCs w:val="18"/>
              </w:rPr>
            </w:pPr>
            <w:r>
              <w:rPr>
                <w:rFonts w:ascii="Arial" w:hAnsi="Arial" w:cs="Arial"/>
                <w:sz w:val="18"/>
                <w:szCs w:val="18"/>
              </w:rPr>
              <w:t>1 585</w:t>
            </w:r>
          </w:p>
        </w:tc>
      </w:tr>
      <w:tr w:rsidR="00C955BE" w:rsidTr="00B56A69">
        <w:trPr>
          <w:trHeight w:val="227"/>
        </w:trPr>
        <w:tc>
          <w:tcPr>
            <w:tcW w:w="5882" w:type="dxa"/>
            <w:tcBorders>
              <w:top w:val="nil"/>
              <w:left w:val="nil"/>
              <w:bottom w:val="nil"/>
              <w:right w:val="nil"/>
            </w:tcBorders>
            <w:shd w:val="clear" w:color="auto" w:fill="auto"/>
            <w:noWrap/>
            <w:vAlign w:val="bottom"/>
            <w:hideMark/>
          </w:tcPr>
          <w:p w:rsidR="00C955BE" w:rsidRDefault="00C955BE">
            <w:pPr>
              <w:rPr>
                <w:rFonts w:ascii="Arial" w:hAnsi="Arial" w:cs="Arial"/>
                <w:b/>
                <w:bCs/>
                <w:sz w:val="18"/>
                <w:szCs w:val="18"/>
              </w:rPr>
            </w:pPr>
            <w:r>
              <w:rPr>
                <w:rFonts w:ascii="Arial" w:hAnsi="Arial" w:cs="Arial"/>
                <w:b/>
                <w:bCs/>
                <w:sz w:val="18"/>
                <w:szCs w:val="18"/>
              </w:rPr>
              <w:lastRenderedPageBreak/>
              <w:t>Výnosy, ktoré majú výnimočný rozsah alebo výskyt</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C955BE">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C955BE" w:rsidRDefault="00C955BE" w:rsidP="0094523F">
            <w:pPr>
              <w:jc w:val="right"/>
              <w:rPr>
                <w:rFonts w:ascii="Arial" w:hAnsi="Arial" w:cs="Arial"/>
                <w:b/>
                <w:bCs/>
                <w:sz w:val="18"/>
                <w:szCs w:val="18"/>
              </w:rPr>
            </w:pPr>
            <w:r>
              <w:rPr>
                <w:rFonts w:ascii="Arial" w:hAnsi="Arial" w:cs="Arial"/>
                <w:b/>
                <w:bCs/>
                <w:sz w:val="18"/>
                <w:szCs w:val="18"/>
              </w:rPr>
              <w:t>0</w:t>
            </w:r>
          </w:p>
        </w:tc>
      </w:tr>
    </w:tbl>
    <w:p w:rsidR="00511C00" w:rsidRDefault="00511C00" w:rsidP="00615F6D">
      <w:pPr>
        <w:pStyle w:val="odstavec"/>
      </w:pPr>
    </w:p>
    <w:p w:rsidR="00B56A69" w:rsidRPr="00CE19D0" w:rsidRDefault="00B56A69" w:rsidP="00615F6D">
      <w:pPr>
        <w:pStyle w:val="odstavec"/>
      </w:pPr>
    </w:p>
    <w:bookmarkEnd w:id="58"/>
    <w:p w:rsidR="000422B1" w:rsidRPr="00CE19D0" w:rsidRDefault="000422B1" w:rsidP="00393F4B">
      <w:pPr>
        <w:pStyle w:val="Nadpis2"/>
      </w:pPr>
      <w:r w:rsidRPr="00CE19D0">
        <w:t>Čistý obrat</w:t>
      </w:r>
    </w:p>
    <w:p w:rsidR="00792594" w:rsidRPr="00CE19D0" w:rsidRDefault="00792594" w:rsidP="00615F6D">
      <w:pPr>
        <w:pStyle w:val="odstavec"/>
      </w:pPr>
      <w:r w:rsidRPr="00CE19D0">
        <w:t>Informácie o čistom obrate Spoločnosti sú uvedené nižšie:</w:t>
      </w:r>
    </w:p>
    <w:p w:rsidR="009813CA" w:rsidRPr="00CE19D0" w:rsidRDefault="009813CA" w:rsidP="00615F6D">
      <w:pPr>
        <w:pStyle w:val="odstavec"/>
        <w:rPr>
          <w:rFonts w:asciiTheme="minorHAnsi" w:hAnsiTheme="minorHAnsi"/>
        </w:rPr>
      </w:pPr>
      <w:bookmarkStart w:id="60" w:name="FWT_net_turnover"/>
      <w:r>
        <w:t xml:space="preserve"> </w:t>
      </w:r>
    </w:p>
    <w:tbl>
      <w:tblPr>
        <w:tblW w:w="9240" w:type="dxa"/>
        <w:tblInd w:w="426" w:type="dxa"/>
        <w:tblLayout w:type="fixed"/>
        <w:tblLook w:val="04A0" w:firstRow="1" w:lastRow="0" w:firstColumn="1" w:lastColumn="0" w:noHBand="0" w:noVBand="1"/>
      </w:tblPr>
      <w:tblGrid>
        <w:gridCol w:w="5816"/>
        <w:gridCol w:w="1712"/>
        <w:gridCol w:w="1712"/>
      </w:tblGrid>
      <w:tr w:rsidR="00C955BE" w:rsidTr="00C955BE">
        <w:trPr>
          <w:trHeight w:val="227"/>
        </w:trPr>
        <w:tc>
          <w:tcPr>
            <w:tcW w:w="5816" w:type="dxa"/>
            <w:tcBorders>
              <w:top w:val="nil"/>
              <w:left w:val="nil"/>
              <w:bottom w:val="single" w:sz="4" w:space="0" w:color="auto"/>
              <w:right w:val="nil"/>
            </w:tcBorders>
            <w:shd w:val="clear" w:color="auto" w:fill="auto"/>
            <w:noWrap/>
            <w:vAlign w:val="bottom"/>
            <w:hideMark/>
          </w:tcPr>
          <w:p w:rsidR="00C955BE" w:rsidRDefault="00C955BE">
            <w:pPr>
              <w:jc w:val="center"/>
              <w:rPr>
                <w:rFonts w:ascii="Arial" w:hAnsi="Arial" w:cs="Arial"/>
                <w:b/>
                <w:bCs/>
                <w:sz w:val="18"/>
                <w:szCs w:val="18"/>
              </w:rPr>
            </w:pPr>
            <w:bookmarkStart w:id="61" w:name="RANGE!B4:D11"/>
            <w:r>
              <w:rPr>
                <w:rFonts w:ascii="Arial" w:hAnsi="Arial" w:cs="Arial"/>
                <w:b/>
                <w:bCs/>
                <w:sz w:val="18"/>
                <w:szCs w:val="18"/>
              </w:rPr>
              <w:t>Názov položky</w:t>
            </w:r>
            <w:bookmarkEnd w:id="61"/>
          </w:p>
        </w:tc>
        <w:tc>
          <w:tcPr>
            <w:tcW w:w="1712" w:type="dxa"/>
            <w:tcBorders>
              <w:top w:val="nil"/>
              <w:left w:val="nil"/>
              <w:bottom w:val="single" w:sz="4" w:space="0" w:color="auto"/>
              <w:right w:val="nil"/>
            </w:tcBorders>
            <w:shd w:val="clear" w:color="auto" w:fill="auto"/>
            <w:vAlign w:val="bottom"/>
            <w:hideMark/>
          </w:tcPr>
          <w:p w:rsidR="00C955BE" w:rsidRDefault="00C955BE">
            <w:pPr>
              <w:jc w:val="center"/>
              <w:rPr>
                <w:rFonts w:ascii="Arial" w:hAnsi="Arial" w:cs="Arial"/>
                <w:b/>
                <w:bCs/>
                <w:sz w:val="18"/>
                <w:szCs w:val="18"/>
              </w:rPr>
            </w:pPr>
            <w:r>
              <w:rPr>
                <w:rFonts w:ascii="Arial" w:hAnsi="Arial" w:cs="Arial"/>
                <w:b/>
                <w:bCs/>
                <w:sz w:val="18"/>
                <w:szCs w:val="18"/>
              </w:rPr>
              <w:t>2015</w:t>
            </w:r>
          </w:p>
        </w:tc>
        <w:tc>
          <w:tcPr>
            <w:tcW w:w="1712" w:type="dxa"/>
            <w:tcBorders>
              <w:top w:val="nil"/>
              <w:left w:val="nil"/>
              <w:bottom w:val="single" w:sz="4" w:space="0" w:color="auto"/>
              <w:right w:val="nil"/>
            </w:tcBorders>
            <w:vAlign w:val="bottom"/>
          </w:tcPr>
          <w:p w:rsidR="00C955BE" w:rsidRDefault="00C955BE" w:rsidP="003C6D3D">
            <w:pPr>
              <w:jc w:val="center"/>
              <w:rPr>
                <w:rFonts w:ascii="Arial" w:hAnsi="Arial" w:cs="Arial"/>
                <w:b/>
                <w:bCs/>
                <w:sz w:val="18"/>
                <w:szCs w:val="18"/>
              </w:rPr>
            </w:pPr>
            <w:r>
              <w:rPr>
                <w:rFonts w:ascii="Arial" w:hAnsi="Arial" w:cs="Arial"/>
                <w:b/>
                <w:bCs/>
                <w:sz w:val="18"/>
                <w:szCs w:val="18"/>
              </w:rPr>
              <w:t>2015</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C955BE" w:rsidRDefault="006B3FDF">
            <w:pPr>
              <w:jc w:val="right"/>
              <w:rPr>
                <w:rFonts w:ascii="Arial" w:hAnsi="Arial" w:cs="Arial"/>
                <w:sz w:val="18"/>
                <w:szCs w:val="18"/>
              </w:rPr>
            </w:pPr>
            <w:r>
              <w:rPr>
                <w:rFonts w:ascii="Arial" w:hAnsi="Arial" w:cs="Arial"/>
                <w:sz w:val="18"/>
                <w:szCs w:val="18"/>
              </w:rPr>
              <w:t>33 460 820</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32 796 618</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C955BE" w:rsidRDefault="006B3FDF" w:rsidP="006B3FDF">
            <w:pPr>
              <w:jc w:val="right"/>
              <w:rPr>
                <w:rFonts w:ascii="Arial" w:hAnsi="Arial" w:cs="Arial"/>
                <w:sz w:val="18"/>
                <w:szCs w:val="18"/>
              </w:rPr>
            </w:pPr>
            <w:r>
              <w:rPr>
                <w:rFonts w:ascii="Arial" w:hAnsi="Arial" w:cs="Arial"/>
                <w:sz w:val="18"/>
                <w:szCs w:val="18"/>
              </w:rPr>
              <w:t>43 751</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41 960</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C955BE" w:rsidRDefault="006B3FDF">
            <w:pPr>
              <w:jc w:val="right"/>
              <w:rPr>
                <w:rFonts w:ascii="Arial" w:hAnsi="Arial" w:cs="Arial"/>
                <w:sz w:val="18"/>
                <w:szCs w:val="18"/>
              </w:rPr>
            </w:pPr>
            <w:r>
              <w:rPr>
                <w:rFonts w:ascii="Arial" w:hAnsi="Arial" w:cs="Arial"/>
                <w:sz w:val="18"/>
                <w:szCs w:val="18"/>
              </w:rPr>
              <w:t>2 060 369</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1 326 338</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0</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0</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C955BE" w:rsidRDefault="00C955B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vAlign w:val="bottom"/>
          </w:tcPr>
          <w:p w:rsidR="00C955BE" w:rsidRDefault="00C955BE" w:rsidP="003C6D3D">
            <w:pPr>
              <w:jc w:val="right"/>
              <w:rPr>
                <w:rFonts w:ascii="Arial" w:hAnsi="Arial" w:cs="Arial"/>
                <w:sz w:val="18"/>
                <w:szCs w:val="18"/>
              </w:rPr>
            </w:pPr>
            <w:r>
              <w:rPr>
                <w:rFonts w:ascii="Arial" w:hAnsi="Arial" w:cs="Arial"/>
                <w:sz w:val="18"/>
                <w:szCs w:val="18"/>
              </w:rPr>
              <w:t>0</w:t>
            </w:r>
          </w:p>
        </w:tc>
      </w:tr>
      <w:tr w:rsidR="00C955BE" w:rsidTr="00C955BE">
        <w:trPr>
          <w:trHeight w:val="227"/>
        </w:trPr>
        <w:tc>
          <w:tcPr>
            <w:tcW w:w="5816" w:type="dxa"/>
            <w:tcBorders>
              <w:top w:val="nil"/>
              <w:left w:val="nil"/>
              <w:bottom w:val="nil"/>
              <w:right w:val="nil"/>
            </w:tcBorders>
            <w:shd w:val="clear" w:color="auto" w:fill="auto"/>
            <w:noWrap/>
            <w:vAlign w:val="bottom"/>
            <w:hideMark/>
          </w:tcPr>
          <w:p w:rsidR="00C955BE" w:rsidRDefault="00C955BE">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C955BE" w:rsidRDefault="006B3FDF">
            <w:pPr>
              <w:jc w:val="right"/>
              <w:rPr>
                <w:rFonts w:ascii="Arial" w:hAnsi="Arial" w:cs="Arial"/>
                <w:b/>
                <w:bCs/>
                <w:sz w:val="18"/>
                <w:szCs w:val="18"/>
              </w:rPr>
            </w:pPr>
            <w:r>
              <w:rPr>
                <w:rFonts w:ascii="Arial" w:hAnsi="Arial" w:cs="Arial"/>
                <w:b/>
                <w:bCs/>
                <w:sz w:val="18"/>
                <w:szCs w:val="18"/>
              </w:rPr>
              <w:t xml:space="preserve"> 35 564 940</w:t>
            </w:r>
          </w:p>
        </w:tc>
        <w:tc>
          <w:tcPr>
            <w:tcW w:w="1712" w:type="dxa"/>
            <w:tcBorders>
              <w:top w:val="single" w:sz="4" w:space="0" w:color="auto"/>
              <w:left w:val="nil"/>
              <w:bottom w:val="double" w:sz="6" w:space="0" w:color="auto"/>
              <w:right w:val="nil"/>
            </w:tcBorders>
            <w:vAlign w:val="bottom"/>
          </w:tcPr>
          <w:p w:rsidR="00C955BE" w:rsidRDefault="00C955BE" w:rsidP="003C6D3D">
            <w:pPr>
              <w:jc w:val="right"/>
              <w:rPr>
                <w:rFonts w:ascii="Arial" w:hAnsi="Arial" w:cs="Arial"/>
                <w:b/>
                <w:bCs/>
                <w:sz w:val="18"/>
                <w:szCs w:val="18"/>
              </w:rPr>
            </w:pPr>
            <w:r>
              <w:rPr>
                <w:rFonts w:ascii="Arial" w:hAnsi="Arial" w:cs="Arial"/>
                <w:b/>
                <w:bCs/>
                <w:sz w:val="18"/>
                <w:szCs w:val="18"/>
              </w:rPr>
              <w:t>34 164 916</w:t>
            </w:r>
          </w:p>
        </w:tc>
      </w:tr>
    </w:tbl>
    <w:p w:rsidR="00035552" w:rsidRPr="00CE19D0" w:rsidRDefault="00035552" w:rsidP="00615F6D">
      <w:pPr>
        <w:pStyle w:val="odstavec"/>
      </w:pPr>
    </w:p>
    <w:bookmarkEnd w:id="60"/>
    <w:p w:rsidR="005250B9" w:rsidRPr="008953E7" w:rsidRDefault="005250B9" w:rsidP="00615F6D">
      <w:pPr>
        <w:pStyle w:val="body"/>
      </w:pPr>
    </w:p>
    <w:p w:rsidR="005250B9" w:rsidRDefault="005250B9">
      <w:pPr>
        <w:rPr>
          <w:rFonts w:ascii="Helv" w:hAnsi="Helv" w:cs="Helv"/>
          <w:bCs/>
          <w:i/>
          <w:iCs/>
          <w:color w:val="00B050"/>
          <w:sz w:val="20"/>
          <w:szCs w:val="20"/>
          <w:highlight w:val="yellow"/>
        </w:rPr>
      </w:pPr>
      <w:r>
        <w:rPr>
          <w:i/>
          <w:color w:val="00B050"/>
          <w:highlight w:val="yellow"/>
        </w:rPr>
        <w:br w:type="page"/>
      </w:r>
    </w:p>
    <w:p w:rsidR="00A13FEF" w:rsidRPr="00CE19D0" w:rsidRDefault="00A13FEF" w:rsidP="00615F6D">
      <w:pPr>
        <w:pStyle w:val="body"/>
      </w:pPr>
    </w:p>
    <w:p w:rsidR="002A6B50" w:rsidRPr="00CE19D0" w:rsidRDefault="00316173" w:rsidP="00BB36AD">
      <w:pPr>
        <w:pStyle w:val="Nadpis1"/>
      </w:pPr>
      <w:r w:rsidRPr="00E13BC6">
        <w:t>NÁKLADY</w:t>
      </w:r>
    </w:p>
    <w:p w:rsidR="00FE06E2" w:rsidRPr="00CE19D0" w:rsidRDefault="00316173" w:rsidP="00615F6D">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9813CA" w:rsidRPr="00CE19D0" w:rsidRDefault="009813CA" w:rsidP="00615F6D">
      <w:pPr>
        <w:pStyle w:val="odstavec"/>
      </w:pPr>
      <w:bookmarkStart w:id="62" w:name="FWT_cost"/>
    </w:p>
    <w:tbl>
      <w:tblPr>
        <w:tblW w:w="9240" w:type="dxa"/>
        <w:tblInd w:w="426" w:type="dxa"/>
        <w:tblLayout w:type="fixed"/>
        <w:tblLook w:val="04A0" w:firstRow="1" w:lastRow="0" w:firstColumn="1" w:lastColumn="0" w:noHBand="0" w:noVBand="1"/>
      </w:tblPr>
      <w:tblGrid>
        <w:gridCol w:w="6486"/>
        <w:gridCol w:w="1377"/>
        <w:gridCol w:w="1377"/>
      </w:tblGrid>
      <w:tr w:rsidR="006B3FDF" w:rsidTr="006B3FDF">
        <w:trPr>
          <w:trHeight w:val="227"/>
        </w:trPr>
        <w:tc>
          <w:tcPr>
            <w:tcW w:w="6486" w:type="dxa"/>
            <w:tcBorders>
              <w:top w:val="nil"/>
              <w:left w:val="nil"/>
              <w:bottom w:val="single" w:sz="4" w:space="0" w:color="auto"/>
              <w:right w:val="nil"/>
            </w:tcBorders>
            <w:shd w:val="clear" w:color="auto" w:fill="auto"/>
            <w:noWrap/>
            <w:vAlign w:val="bottom"/>
            <w:hideMark/>
          </w:tcPr>
          <w:p w:rsidR="006B3FDF" w:rsidRDefault="006B3FDF">
            <w:pPr>
              <w:jc w:val="center"/>
              <w:rPr>
                <w:rFonts w:ascii="Arial" w:hAnsi="Arial" w:cs="Arial"/>
                <w:b/>
                <w:bCs/>
                <w:sz w:val="18"/>
                <w:szCs w:val="18"/>
              </w:rPr>
            </w:pPr>
            <w:bookmarkStart w:id="63" w:name="RANGE!B5:D47"/>
            <w:r>
              <w:rPr>
                <w:rFonts w:ascii="Arial" w:hAnsi="Arial" w:cs="Arial"/>
                <w:b/>
                <w:bCs/>
                <w:sz w:val="18"/>
                <w:szCs w:val="18"/>
              </w:rPr>
              <w:t>Názov položky</w:t>
            </w:r>
            <w:bookmarkEnd w:id="63"/>
          </w:p>
        </w:tc>
        <w:tc>
          <w:tcPr>
            <w:tcW w:w="1377" w:type="dxa"/>
            <w:tcBorders>
              <w:top w:val="nil"/>
              <w:left w:val="nil"/>
              <w:bottom w:val="nil"/>
              <w:right w:val="nil"/>
            </w:tcBorders>
            <w:shd w:val="clear" w:color="auto" w:fill="auto"/>
            <w:vAlign w:val="bottom"/>
            <w:hideMark/>
          </w:tcPr>
          <w:p w:rsidR="006B3FDF" w:rsidRDefault="006B3FDF" w:rsidP="0094523F">
            <w:pPr>
              <w:jc w:val="center"/>
              <w:rPr>
                <w:rFonts w:ascii="Arial" w:hAnsi="Arial" w:cs="Arial"/>
                <w:b/>
                <w:bCs/>
                <w:sz w:val="18"/>
                <w:szCs w:val="18"/>
              </w:rPr>
            </w:pPr>
            <w:r>
              <w:rPr>
                <w:rFonts w:ascii="Arial" w:hAnsi="Arial" w:cs="Arial"/>
                <w:b/>
                <w:bCs/>
                <w:sz w:val="18"/>
                <w:szCs w:val="18"/>
              </w:rPr>
              <w:t>2016</w:t>
            </w:r>
          </w:p>
        </w:tc>
        <w:tc>
          <w:tcPr>
            <w:tcW w:w="1377" w:type="dxa"/>
            <w:tcBorders>
              <w:top w:val="nil"/>
              <w:left w:val="nil"/>
              <w:bottom w:val="nil"/>
              <w:right w:val="nil"/>
            </w:tcBorders>
            <w:vAlign w:val="bottom"/>
          </w:tcPr>
          <w:p w:rsidR="006B3FDF" w:rsidRDefault="006B3FDF" w:rsidP="003C6D3D">
            <w:pPr>
              <w:jc w:val="center"/>
              <w:rPr>
                <w:rFonts w:ascii="Arial" w:hAnsi="Arial" w:cs="Arial"/>
                <w:b/>
                <w:bCs/>
                <w:sz w:val="18"/>
                <w:szCs w:val="18"/>
              </w:rPr>
            </w:pPr>
            <w:r>
              <w:rPr>
                <w:rFonts w:ascii="Arial" w:hAnsi="Arial" w:cs="Arial"/>
                <w:b/>
                <w:bCs/>
                <w:sz w:val="18"/>
                <w:szCs w:val="18"/>
              </w:rPr>
              <w:t>2015</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b/>
                <w:bCs/>
                <w:sz w:val="18"/>
                <w:szCs w:val="18"/>
              </w:rPr>
            </w:pPr>
            <w:r>
              <w:rPr>
                <w:rFonts w:ascii="Arial" w:hAnsi="Arial" w:cs="Arial"/>
                <w:b/>
                <w:bCs/>
                <w:sz w:val="18"/>
                <w:szCs w:val="18"/>
              </w:rPr>
              <w:t>Náklady za poskytnuté služby, z toho:</w:t>
            </w:r>
          </w:p>
        </w:tc>
        <w:tc>
          <w:tcPr>
            <w:tcW w:w="1377" w:type="dxa"/>
            <w:tcBorders>
              <w:top w:val="single" w:sz="4" w:space="0" w:color="auto"/>
              <w:left w:val="nil"/>
              <w:bottom w:val="double" w:sz="6" w:space="0" w:color="auto"/>
              <w:right w:val="nil"/>
            </w:tcBorders>
            <w:shd w:val="clear" w:color="auto" w:fill="auto"/>
            <w:noWrap/>
            <w:vAlign w:val="bottom"/>
            <w:hideMark/>
          </w:tcPr>
          <w:p w:rsidR="006B3FDF" w:rsidRDefault="006B3FDF">
            <w:pPr>
              <w:jc w:val="right"/>
              <w:rPr>
                <w:rFonts w:ascii="Arial" w:hAnsi="Arial" w:cs="Arial"/>
                <w:b/>
                <w:bCs/>
                <w:sz w:val="18"/>
                <w:szCs w:val="18"/>
              </w:rPr>
            </w:pPr>
            <w:r>
              <w:rPr>
                <w:rFonts w:ascii="Arial" w:hAnsi="Arial" w:cs="Arial"/>
                <w:b/>
                <w:bCs/>
                <w:sz w:val="18"/>
                <w:szCs w:val="18"/>
              </w:rPr>
              <w:t>6 904 264</w:t>
            </w:r>
          </w:p>
        </w:tc>
        <w:tc>
          <w:tcPr>
            <w:tcW w:w="1377" w:type="dxa"/>
            <w:tcBorders>
              <w:top w:val="single" w:sz="4" w:space="0" w:color="auto"/>
              <w:left w:val="nil"/>
              <w:bottom w:val="double" w:sz="6" w:space="0" w:color="auto"/>
              <w:right w:val="nil"/>
            </w:tcBorders>
            <w:vAlign w:val="bottom"/>
          </w:tcPr>
          <w:p w:rsidR="006B3FDF" w:rsidRDefault="006B3FDF" w:rsidP="003C6D3D">
            <w:pPr>
              <w:jc w:val="right"/>
              <w:rPr>
                <w:rFonts w:ascii="Arial" w:hAnsi="Arial" w:cs="Arial"/>
                <w:b/>
                <w:bCs/>
                <w:sz w:val="18"/>
                <w:szCs w:val="18"/>
              </w:rPr>
            </w:pPr>
            <w:r>
              <w:rPr>
                <w:rFonts w:ascii="Arial" w:hAnsi="Arial" w:cs="Arial"/>
                <w:b/>
                <w:bCs/>
                <w:sz w:val="18"/>
                <w:szCs w:val="18"/>
              </w:rPr>
              <w:t>6 506 878</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i/>
                <w:iCs/>
                <w:sz w:val="18"/>
                <w:szCs w:val="18"/>
              </w:rPr>
            </w:pPr>
            <w:r>
              <w:rPr>
                <w:rFonts w:ascii="Arial" w:hAnsi="Arial" w:cs="Arial"/>
                <w:i/>
                <w:iCs/>
                <w:sz w:val="18"/>
                <w:szCs w:val="18"/>
              </w:rPr>
              <w:t>Náklady voči audítorovi, audítorskej spoločnosti, z toho:</w:t>
            </w:r>
          </w:p>
        </w:tc>
        <w:tc>
          <w:tcPr>
            <w:tcW w:w="1377" w:type="dxa"/>
            <w:tcBorders>
              <w:top w:val="nil"/>
              <w:left w:val="nil"/>
              <w:bottom w:val="nil"/>
              <w:right w:val="nil"/>
            </w:tcBorders>
            <w:shd w:val="clear" w:color="auto" w:fill="auto"/>
            <w:noWrap/>
            <w:vAlign w:val="bottom"/>
            <w:hideMark/>
          </w:tcPr>
          <w:p w:rsidR="006B3FDF" w:rsidRDefault="006B3FDF">
            <w:pPr>
              <w:jc w:val="right"/>
              <w:rPr>
                <w:rFonts w:ascii="Arial" w:hAnsi="Arial" w:cs="Arial"/>
                <w:i/>
                <w:iCs/>
                <w:sz w:val="18"/>
                <w:szCs w:val="18"/>
              </w:rPr>
            </w:pPr>
            <w:r>
              <w:rPr>
                <w:rFonts w:ascii="Arial" w:hAnsi="Arial" w:cs="Arial"/>
                <w:i/>
                <w:iCs/>
                <w:sz w:val="18"/>
                <w:szCs w:val="18"/>
              </w:rPr>
              <w:t>25 735</w:t>
            </w:r>
          </w:p>
        </w:tc>
        <w:tc>
          <w:tcPr>
            <w:tcW w:w="1377" w:type="dxa"/>
            <w:tcBorders>
              <w:top w:val="nil"/>
              <w:left w:val="nil"/>
              <w:bottom w:val="nil"/>
              <w:right w:val="nil"/>
            </w:tcBorders>
            <w:vAlign w:val="bottom"/>
          </w:tcPr>
          <w:p w:rsidR="006B3FDF" w:rsidRDefault="006B3FDF" w:rsidP="003C6D3D">
            <w:pPr>
              <w:jc w:val="right"/>
              <w:rPr>
                <w:rFonts w:ascii="Arial" w:hAnsi="Arial" w:cs="Arial"/>
                <w:i/>
                <w:iCs/>
                <w:sz w:val="18"/>
                <w:szCs w:val="18"/>
              </w:rPr>
            </w:pPr>
            <w:r>
              <w:rPr>
                <w:rFonts w:ascii="Arial" w:hAnsi="Arial" w:cs="Arial"/>
                <w:i/>
                <w:iCs/>
                <w:sz w:val="18"/>
                <w:szCs w:val="18"/>
              </w:rPr>
              <w:t>25 145</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náklady za overenie individuálnej účtovnej závierky</w:t>
            </w:r>
          </w:p>
        </w:tc>
        <w:tc>
          <w:tcPr>
            <w:tcW w:w="1377" w:type="dxa"/>
            <w:tcBorders>
              <w:top w:val="nil"/>
              <w:left w:val="nil"/>
              <w:bottom w:val="nil"/>
              <w:right w:val="nil"/>
            </w:tcBorders>
            <w:shd w:val="clear" w:color="auto" w:fill="auto"/>
            <w:vAlign w:val="bottom"/>
            <w:hideMark/>
          </w:tcPr>
          <w:p w:rsidR="006B3FDF" w:rsidRDefault="006B3FDF" w:rsidP="004E35DB">
            <w:pPr>
              <w:jc w:val="right"/>
              <w:rPr>
                <w:rFonts w:ascii="Arial" w:hAnsi="Arial" w:cs="Arial"/>
                <w:sz w:val="18"/>
                <w:szCs w:val="18"/>
              </w:rPr>
            </w:pPr>
            <w:r>
              <w:rPr>
                <w:rFonts w:ascii="Arial" w:hAnsi="Arial" w:cs="Arial"/>
                <w:sz w:val="18"/>
                <w:szCs w:val="18"/>
              </w:rPr>
              <w:t>25 735</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17 450</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377" w:type="dxa"/>
            <w:tcBorders>
              <w:top w:val="nil"/>
              <w:left w:val="nil"/>
              <w:bottom w:val="nil"/>
              <w:right w:val="nil"/>
            </w:tcBorders>
            <w:shd w:val="clear" w:color="auto" w:fill="auto"/>
            <w:noWrap/>
            <w:vAlign w:val="bottom"/>
            <w:hideMark/>
          </w:tcPr>
          <w:p w:rsidR="006B3FDF" w:rsidRDefault="006B3FDF" w:rsidP="006B3FDF">
            <w:pPr>
              <w:jc w:val="right"/>
              <w:rPr>
                <w:rFonts w:ascii="Arial" w:hAnsi="Arial" w:cs="Arial"/>
                <w:i/>
                <w:iCs/>
                <w:sz w:val="18"/>
                <w:szCs w:val="18"/>
              </w:rPr>
            </w:pPr>
            <w:r>
              <w:rPr>
                <w:rFonts w:ascii="Arial" w:hAnsi="Arial" w:cs="Arial"/>
                <w:i/>
                <w:iCs/>
                <w:sz w:val="18"/>
                <w:szCs w:val="18"/>
              </w:rPr>
              <w:t>6 878 529</w:t>
            </w:r>
          </w:p>
        </w:tc>
        <w:tc>
          <w:tcPr>
            <w:tcW w:w="1377" w:type="dxa"/>
            <w:tcBorders>
              <w:top w:val="nil"/>
              <w:left w:val="nil"/>
              <w:bottom w:val="nil"/>
              <w:right w:val="nil"/>
            </w:tcBorders>
            <w:vAlign w:val="bottom"/>
          </w:tcPr>
          <w:p w:rsidR="006B3FDF" w:rsidRDefault="006B3FDF" w:rsidP="003C6D3D">
            <w:pPr>
              <w:jc w:val="right"/>
              <w:rPr>
                <w:rFonts w:ascii="Arial" w:hAnsi="Arial" w:cs="Arial"/>
                <w:i/>
                <w:iCs/>
                <w:sz w:val="18"/>
                <w:szCs w:val="18"/>
              </w:rPr>
            </w:pPr>
            <w:r>
              <w:rPr>
                <w:rFonts w:ascii="Arial" w:hAnsi="Arial" w:cs="Arial"/>
                <w:i/>
                <w:iCs/>
                <w:sz w:val="18"/>
                <w:szCs w:val="18"/>
              </w:rPr>
              <w:t>6 481 733</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Nákup licencií</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13 390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11 787</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Doprava</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2 418 247</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2 237 295</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Personálny leasing</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567 403</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744 998</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Nájomné</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428 819</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357 695</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rsidP="00603E83">
            <w:pPr>
              <w:rPr>
                <w:rFonts w:ascii="Arial" w:hAnsi="Arial" w:cs="Arial"/>
                <w:sz w:val="18"/>
                <w:szCs w:val="18"/>
              </w:rPr>
            </w:pPr>
            <w:r>
              <w:rPr>
                <w:rFonts w:ascii="Arial" w:hAnsi="Arial" w:cs="Arial"/>
                <w:sz w:val="18"/>
                <w:szCs w:val="18"/>
              </w:rPr>
              <w:t>Náklady na sprostredkovateľské služby</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1 463 790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1 160 407</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Náklady na inzerciu, reklamu</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14 767</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2 156</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Náklady na IT</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112 400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78 277</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Náklady na telekomunikačné služby</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76 196</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68 533</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Opravy a údržba</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157 604</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149 333</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Reprezentačné náklady</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30 424</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31 664</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Cestovné</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98 623</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96 882</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Náklady na montáž okien</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5 358</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15 376</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Reklamácie</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67 720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76 364</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rsidP="00603E83">
            <w:pPr>
              <w:rPr>
                <w:rFonts w:ascii="Arial" w:hAnsi="Arial" w:cs="Arial"/>
                <w:sz w:val="18"/>
                <w:szCs w:val="18"/>
              </w:rPr>
            </w:pPr>
            <w:r>
              <w:rPr>
                <w:rFonts w:ascii="Arial" w:hAnsi="Arial" w:cs="Arial"/>
                <w:sz w:val="18"/>
                <w:szCs w:val="18"/>
              </w:rPr>
              <w:t>Ostatné služby - mýto</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143 766</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196 351</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Služby kooperácie</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538 858</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465 946</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Výučba jazyka, preklady</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20 127</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48 832</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Právne poradenstvo</w:t>
            </w:r>
          </w:p>
        </w:tc>
        <w:tc>
          <w:tcPr>
            <w:tcW w:w="1377" w:type="dxa"/>
            <w:tcBorders>
              <w:top w:val="nil"/>
              <w:left w:val="nil"/>
              <w:bottom w:val="nil"/>
              <w:right w:val="nil"/>
            </w:tcBorders>
            <w:shd w:val="clear" w:color="auto" w:fill="auto"/>
            <w:vAlign w:val="bottom"/>
            <w:hideMark/>
          </w:tcPr>
          <w:p w:rsidR="006B3FDF" w:rsidRDefault="004A48FD">
            <w:pPr>
              <w:jc w:val="right"/>
              <w:rPr>
                <w:rFonts w:ascii="Arial" w:hAnsi="Arial" w:cs="Arial"/>
                <w:sz w:val="18"/>
                <w:szCs w:val="18"/>
              </w:rPr>
            </w:pPr>
            <w:r>
              <w:rPr>
                <w:rFonts w:ascii="Arial" w:hAnsi="Arial" w:cs="Arial"/>
                <w:sz w:val="18"/>
                <w:szCs w:val="18"/>
              </w:rPr>
              <w:t>166 632</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65 533</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sz w:val="18"/>
                <w:szCs w:val="18"/>
              </w:rPr>
            </w:pPr>
            <w:r>
              <w:rPr>
                <w:rFonts w:ascii="Arial" w:hAnsi="Arial" w:cs="Arial"/>
                <w:sz w:val="18"/>
                <w:szCs w:val="18"/>
              </w:rPr>
              <w:t>Ostatné</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554 405</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674 304</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377" w:type="dxa"/>
            <w:tcBorders>
              <w:top w:val="single" w:sz="4" w:space="0" w:color="auto"/>
              <w:left w:val="nil"/>
              <w:bottom w:val="double" w:sz="6" w:space="0" w:color="auto"/>
              <w:right w:val="nil"/>
            </w:tcBorders>
            <w:shd w:val="clear" w:color="auto" w:fill="auto"/>
            <w:noWrap/>
            <w:vAlign w:val="bottom"/>
            <w:hideMark/>
          </w:tcPr>
          <w:p w:rsidR="006B3FDF" w:rsidRDefault="005972D7">
            <w:pPr>
              <w:jc w:val="right"/>
              <w:rPr>
                <w:rFonts w:ascii="Arial" w:hAnsi="Arial" w:cs="Arial"/>
                <w:b/>
                <w:bCs/>
                <w:sz w:val="18"/>
                <w:szCs w:val="18"/>
              </w:rPr>
            </w:pPr>
            <w:r>
              <w:rPr>
                <w:rFonts w:ascii="Arial" w:hAnsi="Arial" w:cs="Arial"/>
                <w:b/>
                <w:bCs/>
                <w:sz w:val="18"/>
                <w:szCs w:val="18"/>
              </w:rPr>
              <w:t>561 894</w:t>
            </w:r>
          </w:p>
        </w:tc>
        <w:tc>
          <w:tcPr>
            <w:tcW w:w="1377" w:type="dxa"/>
            <w:tcBorders>
              <w:top w:val="single" w:sz="4" w:space="0" w:color="auto"/>
              <w:left w:val="nil"/>
              <w:bottom w:val="double" w:sz="6" w:space="0" w:color="auto"/>
              <w:right w:val="nil"/>
            </w:tcBorders>
            <w:vAlign w:val="bottom"/>
          </w:tcPr>
          <w:p w:rsidR="006B3FDF" w:rsidRDefault="006B3FDF" w:rsidP="003C6D3D">
            <w:pPr>
              <w:jc w:val="right"/>
              <w:rPr>
                <w:rFonts w:ascii="Arial" w:hAnsi="Arial" w:cs="Arial"/>
                <w:b/>
                <w:bCs/>
                <w:sz w:val="18"/>
                <w:szCs w:val="18"/>
              </w:rPr>
            </w:pPr>
            <w:r>
              <w:rPr>
                <w:rFonts w:ascii="Arial" w:hAnsi="Arial" w:cs="Arial"/>
                <w:b/>
                <w:bCs/>
                <w:sz w:val="18"/>
                <w:szCs w:val="18"/>
              </w:rPr>
              <w:t>504 718</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Zostatková cena predaného dlhodobého hmotného a nehmotného majetku</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31 873</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Odpis a predaj  pohľadávky</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172 771</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86 026</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Tvorba a zúčtovanie opravných položiek k pohľadávkam</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250 094</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295 374</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Ostatné</w:t>
            </w:r>
          </w:p>
        </w:tc>
        <w:tc>
          <w:tcPr>
            <w:tcW w:w="1377" w:type="dxa"/>
            <w:tcBorders>
              <w:top w:val="nil"/>
              <w:left w:val="nil"/>
              <w:bottom w:val="nil"/>
              <w:right w:val="nil"/>
            </w:tcBorders>
            <w:shd w:val="clear" w:color="auto" w:fill="auto"/>
            <w:vAlign w:val="bottom"/>
            <w:hideMark/>
          </w:tcPr>
          <w:p w:rsidR="006B3FDF" w:rsidRDefault="005972D7" w:rsidP="003D6D25">
            <w:pPr>
              <w:jc w:val="right"/>
              <w:rPr>
                <w:rFonts w:ascii="Arial" w:hAnsi="Arial" w:cs="Arial"/>
                <w:sz w:val="18"/>
                <w:szCs w:val="18"/>
              </w:rPr>
            </w:pPr>
            <w:r>
              <w:rPr>
                <w:rFonts w:ascii="Arial" w:hAnsi="Arial" w:cs="Arial"/>
                <w:sz w:val="18"/>
                <w:szCs w:val="18"/>
              </w:rPr>
              <w:t>139 029</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91 445</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b/>
                <w:bCs/>
                <w:sz w:val="18"/>
                <w:szCs w:val="18"/>
              </w:rPr>
            </w:pPr>
            <w:r>
              <w:rPr>
                <w:rFonts w:ascii="Arial" w:hAnsi="Arial" w:cs="Arial"/>
                <w:b/>
                <w:bCs/>
                <w:sz w:val="18"/>
                <w:szCs w:val="18"/>
              </w:rPr>
              <w:t>Finančné náklady, z toho:</w:t>
            </w:r>
          </w:p>
        </w:tc>
        <w:tc>
          <w:tcPr>
            <w:tcW w:w="1377" w:type="dxa"/>
            <w:tcBorders>
              <w:top w:val="single" w:sz="4" w:space="0" w:color="auto"/>
              <w:left w:val="nil"/>
              <w:bottom w:val="double" w:sz="6" w:space="0" w:color="auto"/>
              <w:right w:val="nil"/>
            </w:tcBorders>
            <w:shd w:val="clear" w:color="auto" w:fill="auto"/>
            <w:noWrap/>
            <w:vAlign w:val="bottom"/>
            <w:hideMark/>
          </w:tcPr>
          <w:p w:rsidR="006B3FDF" w:rsidRDefault="005972D7">
            <w:pPr>
              <w:jc w:val="right"/>
              <w:rPr>
                <w:rFonts w:ascii="Arial" w:hAnsi="Arial" w:cs="Arial"/>
                <w:b/>
                <w:bCs/>
                <w:sz w:val="18"/>
                <w:szCs w:val="18"/>
              </w:rPr>
            </w:pPr>
            <w:r>
              <w:rPr>
                <w:rFonts w:ascii="Arial" w:hAnsi="Arial" w:cs="Arial"/>
                <w:b/>
                <w:bCs/>
                <w:sz w:val="18"/>
                <w:szCs w:val="18"/>
              </w:rPr>
              <w:t>61 947</w:t>
            </w:r>
          </w:p>
        </w:tc>
        <w:tc>
          <w:tcPr>
            <w:tcW w:w="1377" w:type="dxa"/>
            <w:tcBorders>
              <w:top w:val="single" w:sz="4" w:space="0" w:color="auto"/>
              <w:left w:val="nil"/>
              <w:bottom w:val="double" w:sz="6" w:space="0" w:color="auto"/>
              <w:right w:val="nil"/>
            </w:tcBorders>
            <w:vAlign w:val="bottom"/>
          </w:tcPr>
          <w:p w:rsidR="006B3FDF" w:rsidRDefault="006B3FDF" w:rsidP="003C6D3D">
            <w:pPr>
              <w:jc w:val="right"/>
              <w:rPr>
                <w:rFonts w:ascii="Arial" w:hAnsi="Arial" w:cs="Arial"/>
                <w:b/>
                <w:bCs/>
                <w:sz w:val="18"/>
                <w:szCs w:val="18"/>
              </w:rPr>
            </w:pPr>
            <w:r>
              <w:rPr>
                <w:rFonts w:ascii="Arial" w:hAnsi="Arial" w:cs="Arial"/>
                <w:b/>
                <w:bCs/>
                <w:sz w:val="18"/>
                <w:szCs w:val="18"/>
              </w:rPr>
              <w:t>58 792</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i/>
                <w:iCs/>
                <w:sz w:val="18"/>
                <w:szCs w:val="18"/>
              </w:rPr>
            </w:pPr>
            <w:r>
              <w:rPr>
                <w:rFonts w:ascii="Arial" w:hAnsi="Arial" w:cs="Arial"/>
                <w:i/>
                <w:iCs/>
                <w:sz w:val="18"/>
                <w:szCs w:val="18"/>
              </w:rPr>
              <w:t>Kurzové straty, z toho:</w:t>
            </w:r>
          </w:p>
        </w:tc>
        <w:tc>
          <w:tcPr>
            <w:tcW w:w="1377" w:type="dxa"/>
            <w:tcBorders>
              <w:top w:val="nil"/>
              <w:left w:val="nil"/>
              <w:bottom w:val="nil"/>
              <w:right w:val="nil"/>
            </w:tcBorders>
            <w:shd w:val="clear" w:color="auto" w:fill="auto"/>
            <w:noWrap/>
            <w:vAlign w:val="bottom"/>
            <w:hideMark/>
          </w:tcPr>
          <w:p w:rsidR="006B3FDF" w:rsidRDefault="005972D7">
            <w:pPr>
              <w:jc w:val="right"/>
              <w:rPr>
                <w:rFonts w:ascii="Arial" w:hAnsi="Arial" w:cs="Arial"/>
                <w:sz w:val="18"/>
                <w:szCs w:val="18"/>
              </w:rPr>
            </w:pPr>
            <w:r>
              <w:rPr>
                <w:rFonts w:ascii="Arial" w:hAnsi="Arial" w:cs="Arial"/>
                <w:sz w:val="18"/>
                <w:szCs w:val="18"/>
              </w:rPr>
              <w:t>1 317</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5 163</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kurzové straty ku dňu, ku ktorému sa zostavuje účtovná závierka</w:t>
            </w:r>
          </w:p>
        </w:tc>
        <w:tc>
          <w:tcPr>
            <w:tcW w:w="1377" w:type="dxa"/>
            <w:tcBorders>
              <w:top w:val="nil"/>
              <w:left w:val="nil"/>
              <w:bottom w:val="nil"/>
              <w:right w:val="nil"/>
            </w:tcBorders>
            <w:shd w:val="clear" w:color="auto" w:fill="auto"/>
            <w:vAlign w:val="bottom"/>
            <w:hideMark/>
          </w:tcPr>
          <w:p w:rsidR="006B3FDF" w:rsidRDefault="006B3FDF" w:rsidP="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0</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pPr>
              <w:rPr>
                <w:rFonts w:ascii="Arial" w:hAnsi="Arial" w:cs="Arial"/>
                <w:i/>
                <w:iCs/>
                <w:sz w:val="18"/>
                <w:szCs w:val="18"/>
              </w:rPr>
            </w:pPr>
            <w:r>
              <w:rPr>
                <w:rFonts w:ascii="Arial" w:hAnsi="Arial" w:cs="Arial"/>
                <w:i/>
                <w:iCs/>
                <w:sz w:val="18"/>
                <w:szCs w:val="18"/>
              </w:rPr>
              <w:t>Ostatné významné položky finančných nákladov, z toho:</w:t>
            </w:r>
          </w:p>
        </w:tc>
        <w:tc>
          <w:tcPr>
            <w:tcW w:w="1377" w:type="dxa"/>
            <w:tcBorders>
              <w:top w:val="nil"/>
              <w:left w:val="nil"/>
              <w:bottom w:val="nil"/>
              <w:right w:val="nil"/>
            </w:tcBorders>
            <w:shd w:val="clear" w:color="auto" w:fill="auto"/>
            <w:noWrap/>
            <w:vAlign w:val="bottom"/>
            <w:hideMark/>
          </w:tcPr>
          <w:p w:rsidR="006B3FDF" w:rsidRDefault="005972D7" w:rsidP="003D6D25">
            <w:pPr>
              <w:jc w:val="right"/>
              <w:rPr>
                <w:rFonts w:ascii="Arial" w:hAnsi="Arial" w:cs="Arial"/>
                <w:i/>
                <w:iCs/>
                <w:sz w:val="18"/>
                <w:szCs w:val="18"/>
              </w:rPr>
            </w:pPr>
            <w:r>
              <w:rPr>
                <w:rFonts w:ascii="Arial" w:hAnsi="Arial" w:cs="Arial"/>
                <w:i/>
                <w:iCs/>
                <w:sz w:val="18"/>
                <w:szCs w:val="18"/>
              </w:rPr>
              <w:t>60 630</w:t>
            </w:r>
          </w:p>
        </w:tc>
        <w:tc>
          <w:tcPr>
            <w:tcW w:w="1377" w:type="dxa"/>
            <w:tcBorders>
              <w:top w:val="nil"/>
              <w:left w:val="nil"/>
              <w:bottom w:val="nil"/>
              <w:right w:val="nil"/>
            </w:tcBorders>
            <w:vAlign w:val="bottom"/>
          </w:tcPr>
          <w:p w:rsidR="006B3FDF" w:rsidRDefault="006B3FDF" w:rsidP="003C6D3D">
            <w:pPr>
              <w:jc w:val="right"/>
              <w:rPr>
                <w:rFonts w:ascii="Arial" w:hAnsi="Arial" w:cs="Arial"/>
                <w:i/>
                <w:iCs/>
                <w:sz w:val="18"/>
                <w:szCs w:val="18"/>
              </w:rPr>
            </w:pPr>
            <w:r>
              <w:rPr>
                <w:rFonts w:ascii="Arial" w:hAnsi="Arial" w:cs="Arial"/>
                <w:i/>
                <w:iCs/>
                <w:sz w:val="18"/>
                <w:szCs w:val="18"/>
              </w:rPr>
              <w:t>53 629</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Úroky</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25 179</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19 501</w:t>
            </w:r>
          </w:p>
        </w:tc>
      </w:tr>
      <w:tr w:rsidR="006B3FDF" w:rsidTr="006B3FDF">
        <w:trPr>
          <w:trHeight w:val="227"/>
        </w:trPr>
        <w:tc>
          <w:tcPr>
            <w:tcW w:w="6486" w:type="dxa"/>
            <w:tcBorders>
              <w:top w:val="nil"/>
              <w:left w:val="nil"/>
              <w:bottom w:val="nil"/>
              <w:right w:val="nil"/>
            </w:tcBorders>
            <w:shd w:val="clear" w:color="auto" w:fill="auto"/>
            <w:vAlign w:val="bottom"/>
            <w:hideMark/>
          </w:tcPr>
          <w:p w:rsidR="006B3FDF" w:rsidRDefault="006B3FDF">
            <w:pPr>
              <w:rPr>
                <w:rFonts w:ascii="Arial" w:hAnsi="Arial" w:cs="Arial"/>
                <w:sz w:val="18"/>
                <w:szCs w:val="18"/>
              </w:rPr>
            </w:pPr>
            <w:r>
              <w:rPr>
                <w:rFonts w:ascii="Arial" w:hAnsi="Arial" w:cs="Arial"/>
                <w:sz w:val="18"/>
                <w:szCs w:val="18"/>
              </w:rPr>
              <w:t>Ostatné finančné náklady</w:t>
            </w:r>
          </w:p>
        </w:tc>
        <w:tc>
          <w:tcPr>
            <w:tcW w:w="1377" w:type="dxa"/>
            <w:tcBorders>
              <w:top w:val="nil"/>
              <w:left w:val="nil"/>
              <w:bottom w:val="nil"/>
              <w:right w:val="nil"/>
            </w:tcBorders>
            <w:shd w:val="clear" w:color="auto" w:fill="auto"/>
            <w:vAlign w:val="bottom"/>
            <w:hideMark/>
          </w:tcPr>
          <w:p w:rsidR="006B3FDF" w:rsidRDefault="005972D7">
            <w:pPr>
              <w:jc w:val="right"/>
              <w:rPr>
                <w:rFonts w:ascii="Arial" w:hAnsi="Arial" w:cs="Arial"/>
                <w:sz w:val="18"/>
                <w:szCs w:val="18"/>
              </w:rPr>
            </w:pPr>
            <w:r>
              <w:rPr>
                <w:rFonts w:ascii="Arial" w:hAnsi="Arial" w:cs="Arial"/>
                <w:sz w:val="18"/>
                <w:szCs w:val="18"/>
              </w:rPr>
              <w:t>35 451</w:t>
            </w:r>
          </w:p>
        </w:tc>
        <w:tc>
          <w:tcPr>
            <w:tcW w:w="1377" w:type="dxa"/>
            <w:tcBorders>
              <w:top w:val="nil"/>
              <w:left w:val="nil"/>
              <w:bottom w:val="nil"/>
              <w:right w:val="nil"/>
            </w:tcBorders>
            <w:vAlign w:val="bottom"/>
          </w:tcPr>
          <w:p w:rsidR="006B3FDF" w:rsidRDefault="006B3FDF" w:rsidP="003C6D3D">
            <w:pPr>
              <w:jc w:val="right"/>
              <w:rPr>
                <w:rFonts w:ascii="Arial" w:hAnsi="Arial" w:cs="Arial"/>
                <w:sz w:val="18"/>
                <w:szCs w:val="18"/>
              </w:rPr>
            </w:pPr>
            <w:r>
              <w:rPr>
                <w:rFonts w:ascii="Arial" w:hAnsi="Arial" w:cs="Arial"/>
                <w:sz w:val="18"/>
                <w:szCs w:val="18"/>
              </w:rPr>
              <w:t>34 128</w:t>
            </w:r>
          </w:p>
        </w:tc>
      </w:tr>
      <w:tr w:rsidR="006B3FDF" w:rsidTr="006B3FDF">
        <w:trPr>
          <w:trHeight w:val="227"/>
        </w:trPr>
        <w:tc>
          <w:tcPr>
            <w:tcW w:w="6486" w:type="dxa"/>
            <w:tcBorders>
              <w:top w:val="nil"/>
              <w:left w:val="nil"/>
              <w:bottom w:val="nil"/>
              <w:right w:val="nil"/>
            </w:tcBorders>
            <w:shd w:val="clear" w:color="auto" w:fill="auto"/>
            <w:noWrap/>
            <w:vAlign w:val="bottom"/>
            <w:hideMark/>
          </w:tcPr>
          <w:p w:rsidR="006B3FDF" w:rsidRDefault="006B3FDF" w:rsidP="00CB64CA">
            <w:pPr>
              <w:rPr>
                <w:rFonts w:ascii="Arial" w:hAnsi="Arial" w:cs="Arial"/>
                <w:b/>
                <w:bCs/>
                <w:sz w:val="18"/>
                <w:szCs w:val="18"/>
              </w:rPr>
            </w:pPr>
            <w:r>
              <w:rPr>
                <w:rFonts w:ascii="Arial" w:hAnsi="Arial" w:cs="Arial"/>
                <w:b/>
                <w:bCs/>
                <w:sz w:val="18"/>
                <w:szCs w:val="18"/>
              </w:rPr>
              <w:t>Náklady, ktoré majú výnimočný rozsah alebo výskyt</w:t>
            </w:r>
          </w:p>
        </w:tc>
        <w:tc>
          <w:tcPr>
            <w:tcW w:w="1377" w:type="dxa"/>
            <w:tcBorders>
              <w:top w:val="single" w:sz="4" w:space="0" w:color="auto"/>
              <w:left w:val="nil"/>
              <w:bottom w:val="double" w:sz="6" w:space="0" w:color="auto"/>
              <w:right w:val="nil"/>
            </w:tcBorders>
            <w:shd w:val="clear" w:color="auto" w:fill="auto"/>
            <w:noWrap/>
            <w:vAlign w:val="bottom"/>
            <w:hideMark/>
          </w:tcPr>
          <w:p w:rsidR="006B3FDF" w:rsidRDefault="006B3FDF">
            <w:pPr>
              <w:jc w:val="right"/>
              <w:rPr>
                <w:rFonts w:ascii="Arial" w:hAnsi="Arial" w:cs="Arial"/>
                <w:b/>
                <w:bCs/>
                <w:sz w:val="18"/>
                <w:szCs w:val="18"/>
              </w:rPr>
            </w:pPr>
            <w:r>
              <w:rPr>
                <w:rFonts w:ascii="Arial" w:hAnsi="Arial" w:cs="Arial"/>
                <w:b/>
                <w:bCs/>
                <w:sz w:val="18"/>
                <w:szCs w:val="18"/>
              </w:rPr>
              <w:t>0</w:t>
            </w:r>
          </w:p>
        </w:tc>
        <w:tc>
          <w:tcPr>
            <w:tcW w:w="1377" w:type="dxa"/>
            <w:tcBorders>
              <w:top w:val="single" w:sz="4" w:space="0" w:color="auto"/>
              <w:left w:val="nil"/>
              <w:bottom w:val="double" w:sz="6" w:space="0" w:color="auto"/>
              <w:right w:val="nil"/>
            </w:tcBorders>
            <w:vAlign w:val="bottom"/>
          </w:tcPr>
          <w:p w:rsidR="006B3FDF" w:rsidRDefault="006B3FDF" w:rsidP="003C6D3D">
            <w:pPr>
              <w:jc w:val="right"/>
              <w:rPr>
                <w:rFonts w:ascii="Arial" w:hAnsi="Arial" w:cs="Arial"/>
                <w:b/>
                <w:bCs/>
                <w:sz w:val="18"/>
                <w:szCs w:val="18"/>
              </w:rPr>
            </w:pPr>
            <w:r>
              <w:rPr>
                <w:rFonts w:ascii="Arial" w:hAnsi="Arial" w:cs="Arial"/>
                <w:b/>
                <w:bCs/>
                <w:sz w:val="18"/>
                <w:szCs w:val="18"/>
              </w:rPr>
              <w:t>0</w:t>
            </w:r>
          </w:p>
        </w:tc>
      </w:tr>
      <w:bookmarkEnd w:id="62"/>
    </w:tbl>
    <w:p w:rsidR="005250B9" w:rsidRDefault="005250B9">
      <w:pPr>
        <w:rPr>
          <w:rFonts w:ascii="Helv" w:hAnsi="Helv" w:cs="Helv"/>
          <w:bCs/>
          <w:iCs/>
          <w:sz w:val="20"/>
          <w:szCs w:val="20"/>
        </w:rPr>
      </w:pPr>
    </w:p>
    <w:p w:rsidR="00A13FEF" w:rsidRPr="00CE19D0" w:rsidRDefault="00A13FEF" w:rsidP="00615F6D">
      <w:pPr>
        <w:pStyle w:val="body"/>
      </w:pPr>
    </w:p>
    <w:p w:rsidR="00C244D9" w:rsidRPr="00CE19D0" w:rsidRDefault="00316173" w:rsidP="00BB36AD">
      <w:pPr>
        <w:pStyle w:val="Nadpis1"/>
      </w:pPr>
      <w:r w:rsidRPr="00CE19D0">
        <w:t>DANE Z</w:t>
      </w:r>
      <w:r w:rsidR="00C244D9" w:rsidRPr="00CE19D0">
        <w:t> </w:t>
      </w:r>
      <w:r w:rsidRPr="00CE19D0">
        <w:t>PRÍJMO</w:t>
      </w:r>
      <w:r w:rsidR="00C244D9" w:rsidRPr="00CE19D0">
        <w:t>V</w:t>
      </w:r>
    </w:p>
    <w:p w:rsidR="009813CA" w:rsidRPr="00CE19D0" w:rsidRDefault="009813CA" w:rsidP="00615F6D">
      <w:pPr>
        <w:pStyle w:val="odstavec"/>
      </w:pPr>
      <w:bookmarkStart w:id="64" w:name="FWT_Income_Tax_1"/>
      <w:r>
        <w:t xml:space="preserve"> </w:t>
      </w:r>
    </w:p>
    <w:tbl>
      <w:tblPr>
        <w:tblW w:w="0" w:type="auto"/>
        <w:tblInd w:w="426" w:type="dxa"/>
        <w:tblLayout w:type="fixed"/>
        <w:tblLook w:val="04A0" w:firstRow="1" w:lastRow="0" w:firstColumn="1" w:lastColumn="0" w:noHBand="0" w:noVBand="1"/>
      </w:tblPr>
      <w:tblGrid>
        <w:gridCol w:w="6486"/>
        <w:gridCol w:w="1377"/>
        <w:gridCol w:w="1377"/>
      </w:tblGrid>
      <w:tr w:rsidR="009813CA" w:rsidTr="00984A29">
        <w:trPr>
          <w:trHeight w:val="227"/>
        </w:trPr>
        <w:tc>
          <w:tcPr>
            <w:tcW w:w="6486"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b/>
                <w:bCs/>
                <w:sz w:val="18"/>
                <w:szCs w:val="18"/>
              </w:rPr>
            </w:pPr>
            <w:bookmarkStart w:id="65" w:name="RANGE!B4:D10"/>
            <w:r>
              <w:rPr>
                <w:rFonts w:ascii="Arial" w:hAnsi="Arial" w:cs="Arial"/>
                <w:b/>
                <w:bCs/>
                <w:sz w:val="18"/>
                <w:szCs w:val="18"/>
              </w:rPr>
              <w:t>Názov položky</w:t>
            </w:r>
            <w:bookmarkEnd w:id="65"/>
          </w:p>
        </w:tc>
        <w:tc>
          <w:tcPr>
            <w:tcW w:w="1377" w:type="dxa"/>
            <w:tcBorders>
              <w:top w:val="nil"/>
              <w:left w:val="nil"/>
              <w:bottom w:val="single" w:sz="4" w:space="0" w:color="auto"/>
              <w:right w:val="nil"/>
            </w:tcBorders>
            <w:shd w:val="clear" w:color="auto" w:fill="auto"/>
            <w:vAlign w:val="bottom"/>
            <w:hideMark/>
          </w:tcPr>
          <w:p w:rsidR="009813CA" w:rsidRDefault="009813CA" w:rsidP="005972D7">
            <w:pPr>
              <w:jc w:val="center"/>
              <w:rPr>
                <w:rFonts w:ascii="Arial" w:hAnsi="Arial" w:cs="Arial"/>
                <w:b/>
                <w:bCs/>
                <w:sz w:val="18"/>
                <w:szCs w:val="18"/>
              </w:rPr>
            </w:pPr>
            <w:r>
              <w:rPr>
                <w:rFonts w:ascii="Arial" w:hAnsi="Arial" w:cs="Arial"/>
                <w:b/>
                <w:bCs/>
                <w:sz w:val="18"/>
                <w:szCs w:val="18"/>
              </w:rPr>
              <w:t>Stav k 31.12.201</w:t>
            </w:r>
            <w:r w:rsidR="005972D7">
              <w:rPr>
                <w:rFonts w:ascii="Arial" w:hAnsi="Arial" w:cs="Arial"/>
                <w:b/>
                <w:bCs/>
                <w:sz w:val="18"/>
                <w:szCs w:val="18"/>
              </w:rPr>
              <w:t>6</w:t>
            </w:r>
          </w:p>
        </w:tc>
        <w:tc>
          <w:tcPr>
            <w:tcW w:w="1377" w:type="dxa"/>
            <w:tcBorders>
              <w:top w:val="nil"/>
              <w:left w:val="nil"/>
              <w:bottom w:val="single" w:sz="4" w:space="0" w:color="auto"/>
              <w:right w:val="nil"/>
            </w:tcBorders>
            <w:shd w:val="clear" w:color="auto" w:fill="auto"/>
            <w:vAlign w:val="bottom"/>
            <w:hideMark/>
          </w:tcPr>
          <w:p w:rsidR="009813CA" w:rsidRDefault="009813CA" w:rsidP="005972D7">
            <w:pPr>
              <w:jc w:val="center"/>
              <w:rPr>
                <w:rFonts w:ascii="Arial" w:hAnsi="Arial" w:cs="Arial"/>
                <w:b/>
                <w:bCs/>
                <w:sz w:val="18"/>
                <w:szCs w:val="18"/>
              </w:rPr>
            </w:pPr>
            <w:r>
              <w:rPr>
                <w:rFonts w:ascii="Arial" w:hAnsi="Arial" w:cs="Arial"/>
                <w:b/>
                <w:bCs/>
                <w:sz w:val="18"/>
                <w:szCs w:val="18"/>
              </w:rPr>
              <w:t>Stav k 31.12.201</w:t>
            </w:r>
            <w:r w:rsidR="005972D7">
              <w:rPr>
                <w:rFonts w:ascii="Arial" w:hAnsi="Arial" w:cs="Arial"/>
                <w:b/>
                <w:bCs/>
                <w:sz w:val="18"/>
                <w:szCs w:val="18"/>
              </w:rPr>
              <w:t>5</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Suma odloženého daňového záväzku účtovaného ako náklad alebo v</w:t>
            </w:r>
            <w:r>
              <w:rPr>
                <w:rFonts w:ascii="Arial" w:hAnsi="Arial" w:cs="Arial"/>
                <w:sz w:val="18"/>
                <w:szCs w:val="18"/>
              </w:rPr>
              <w:t>ý</w:t>
            </w:r>
            <w:r>
              <w:rPr>
                <w:rFonts w:ascii="Arial" w:hAnsi="Arial" w:cs="Arial"/>
                <w:sz w:val="18"/>
                <w:szCs w:val="18"/>
              </w:rPr>
              <w:t>nos vyplývajúci zo zmeny sadzby dane z príjmov</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účtovných obdobiach odložená daňová pohľadávka neúčtovala</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w:t>
            </w:r>
            <w:r>
              <w:rPr>
                <w:rFonts w:ascii="Arial" w:hAnsi="Arial" w:cs="Arial"/>
                <w:sz w:val="18"/>
                <w:szCs w:val="18"/>
              </w:rPr>
              <w:t>o</w:t>
            </w:r>
            <w:r>
              <w:rPr>
                <w:rFonts w:ascii="Arial" w:hAnsi="Arial" w:cs="Arial"/>
                <w:sz w:val="18"/>
                <w:szCs w:val="18"/>
              </w:rPr>
              <w:t>la účtovaná odložená daňová pohľadávka</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r w:rsidR="003D6D25" w:rsidTr="00984A29">
        <w:trPr>
          <w:trHeight w:val="227"/>
        </w:trPr>
        <w:tc>
          <w:tcPr>
            <w:tcW w:w="6486" w:type="dxa"/>
            <w:tcBorders>
              <w:top w:val="nil"/>
              <w:left w:val="nil"/>
              <w:bottom w:val="nil"/>
              <w:right w:val="nil"/>
            </w:tcBorders>
            <w:shd w:val="clear" w:color="auto" w:fill="auto"/>
            <w:vAlign w:val="bottom"/>
            <w:hideMark/>
          </w:tcPr>
          <w:p w:rsidR="003D6D25" w:rsidRDefault="003D6D25">
            <w:pPr>
              <w:rPr>
                <w:rFonts w:ascii="Arial" w:hAnsi="Arial" w:cs="Arial"/>
                <w:sz w:val="18"/>
                <w:szCs w:val="18"/>
              </w:rPr>
            </w:pPr>
            <w:r>
              <w:rPr>
                <w:rFonts w:ascii="Arial" w:hAnsi="Arial" w:cs="Arial"/>
                <w:sz w:val="18"/>
                <w:szCs w:val="18"/>
              </w:rPr>
              <w:t xml:space="preserve">Suma odloženej dani z príjmov, ktorá sa vzťahuje na položky účtované priamo </w:t>
            </w:r>
            <w:r>
              <w:rPr>
                <w:rFonts w:ascii="Arial" w:hAnsi="Arial" w:cs="Arial"/>
                <w:sz w:val="18"/>
                <w:szCs w:val="18"/>
              </w:rPr>
              <w:lastRenderedPageBreak/>
              <w:t>na účty vlastného imania bez účtovania na účty nákladov a výnosov</w:t>
            </w:r>
          </w:p>
        </w:tc>
        <w:tc>
          <w:tcPr>
            <w:tcW w:w="1377" w:type="dxa"/>
            <w:tcBorders>
              <w:top w:val="nil"/>
              <w:left w:val="nil"/>
              <w:bottom w:val="nil"/>
              <w:right w:val="nil"/>
            </w:tcBorders>
            <w:shd w:val="clear" w:color="auto" w:fill="auto"/>
            <w:vAlign w:val="bottom"/>
            <w:hideMark/>
          </w:tcPr>
          <w:p w:rsidR="003D6D25" w:rsidRDefault="003D6D25">
            <w:pPr>
              <w:jc w:val="right"/>
              <w:rPr>
                <w:rFonts w:ascii="Arial" w:hAnsi="Arial" w:cs="Arial"/>
                <w:sz w:val="18"/>
                <w:szCs w:val="18"/>
              </w:rPr>
            </w:pPr>
            <w:r>
              <w:rPr>
                <w:rFonts w:ascii="Arial" w:hAnsi="Arial" w:cs="Arial"/>
                <w:sz w:val="18"/>
                <w:szCs w:val="18"/>
              </w:rPr>
              <w:lastRenderedPageBreak/>
              <w:t>0</w:t>
            </w:r>
          </w:p>
        </w:tc>
        <w:tc>
          <w:tcPr>
            <w:tcW w:w="1377" w:type="dxa"/>
            <w:tcBorders>
              <w:top w:val="nil"/>
              <w:left w:val="nil"/>
              <w:bottom w:val="nil"/>
              <w:right w:val="nil"/>
            </w:tcBorders>
            <w:shd w:val="clear" w:color="auto" w:fill="auto"/>
            <w:vAlign w:val="bottom"/>
            <w:hideMark/>
          </w:tcPr>
          <w:p w:rsidR="003D6D25" w:rsidRDefault="003D6D25" w:rsidP="00E13BC6">
            <w:pPr>
              <w:jc w:val="right"/>
              <w:rPr>
                <w:rFonts w:ascii="Arial" w:hAnsi="Arial" w:cs="Arial"/>
                <w:sz w:val="18"/>
                <w:szCs w:val="18"/>
              </w:rPr>
            </w:pPr>
            <w:r>
              <w:rPr>
                <w:rFonts w:ascii="Arial" w:hAnsi="Arial" w:cs="Arial"/>
                <w:sz w:val="18"/>
                <w:szCs w:val="18"/>
              </w:rPr>
              <w:t>0</w:t>
            </w:r>
          </w:p>
        </w:tc>
      </w:tr>
    </w:tbl>
    <w:p w:rsidR="00F45FB4" w:rsidRPr="00CE19D0" w:rsidRDefault="00F45FB4" w:rsidP="00615F6D">
      <w:pPr>
        <w:pStyle w:val="odstavec"/>
      </w:pPr>
    </w:p>
    <w:bookmarkEnd w:id="64"/>
    <w:p w:rsidR="00A3677A" w:rsidRPr="00CE19D0" w:rsidRDefault="00316173" w:rsidP="00615F6D">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9813CA" w:rsidRPr="00CE19D0" w:rsidRDefault="009813CA" w:rsidP="00615F6D">
      <w:pPr>
        <w:pStyle w:val="odstavec"/>
      </w:pPr>
      <w:bookmarkStart w:id="66" w:name="FWT_Income_Tax_2"/>
      <w:r>
        <w:t xml:space="preserve"> </w:t>
      </w:r>
    </w:p>
    <w:tbl>
      <w:tblPr>
        <w:tblW w:w="0" w:type="auto"/>
        <w:tblInd w:w="426" w:type="dxa"/>
        <w:tblLayout w:type="fixed"/>
        <w:tblLook w:val="04A0" w:firstRow="1" w:lastRow="0" w:firstColumn="1" w:lastColumn="0" w:noHBand="0" w:noVBand="1"/>
      </w:tblPr>
      <w:tblGrid>
        <w:gridCol w:w="2659"/>
        <w:gridCol w:w="1124"/>
        <w:gridCol w:w="1144"/>
        <w:gridCol w:w="1105"/>
        <w:gridCol w:w="1125"/>
        <w:gridCol w:w="1124"/>
        <w:gridCol w:w="1125"/>
      </w:tblGrid>
      <w:tr w:rsidR="009813CA" w:rsidTr="00984A29">
        <w:trPr>
          <w:trHeight w:val="227"/>
        </w:trPr>
        <w:tc>
          <w:tcPr>
            <w:tcW w:w="2659" w:type="dxa"/>
            <w:tcBorders>
              <w:top w:val="nil"/>
              <w:left w:val="nil"/>
              <w:bottom w:val="nil"/>
              <w:right w:val="nil"/>
            </w:tcBorders>
            <w:shd w:val="clear" w:color="auto" w:fill="auto"/>
            <w:noWrap/>
            <w:vAlign w:val="bottom"/>
            <w:hideMark/>
          </w:tcPr>
          <w:p w:rsidR="009813CA" w:rsidRDefault="009813CA">
            <w:pPr>
              <w:jc w:val="center"/>
              <w:rPr>
                <w:rFonts w:ascii="Arial" w:hAnsi="Arial" w:cs="Arial"/>
                <w:b/>
                <w:bCs/>
                <w:sz w:val="18"/>
                <w:szCs w:val="18"/>
              </w:rPr>
            </w:pPr>
            <w:bookmarkStart w:id="67" w:name="RANGE!B3:H17"/>
            <w:bookmarkEnd w:id="67"/>
          </w:p>
        </w:tc>
        <w:tc>
          <w:tcPr>
            <w:tcW w:w="3373" w:type="dxa"/>
            <w:gridSpan w:val="3"/>
            <w:tcBorders>
              <w:top w:val="nil"/>
              <w:left w:val="nil"/>
              <w:bottom w:val="nil"/>
              <w:right w:val="nil"/>
            </w:tcBorders>
            <w:shd w:val="clear" w:color="auto" w:fill="auto"/>
            <w:noWrap/>
            <w:vAlign w:val="bottom"/>
            <w:hideMark/>
          </w:tcPr>
          <w:p w:rsidR="009813CA" w:rsidRDefault="009813CA" w:rsidP="005972D7">
            <w:pPr>
              <w:jc w:val="center"/>
              <w:rPr>
                <w:rFonts w:ascii="Arial" w:hAnsi="Arial" w:cs="Arial"/>
                <w:b/>
                <w:bCs/>
                <w:sz w:val="18"/>
                <w:szCs w:val="18"/>
              </w:rPr>
            </w:pPr>
            <w:r>
              <w:rPr>
                <w:rFonts w:ascii="Arial" w:hAnsi="Arial" w:cs="Arial"/>
                <w:b/>
                <w:bCs/>
                <w:sz w:val="18"/>
                <w:szCs w:val="18"/>
              </w:rPr>
              <w:t>201</w:t>
            </w:r>
            <w:r w:rsidR="005972D7">
              <w:rPr>
                <w:rFonts w:ascii="Arial" w:hAnsi="Arial" w:cs="Arial"/>
                <w:b/>
                <w:bCs/>
                <w:sz w:val="18"/>
                <w:szCs w:val="18"/>
              </w:rPr>
              <w:t>6</w:t>
            </w:r>
          </w:p>
        </w:tc>
        <w:tc>
          <w:tcPr>
            <w:tcW w:w="3374" w:type="dxa"/>
            <w:gridSpan w:val="3"/>
            <w:tcBorders>
              <w:top w:val="nil"/>
              <w:left w:val="nil"/>
              <w:bottom w:val="nil"/>
              <w:right w:val="nil"/>
            </w:tcBorders>
            <w:shd w:val="clear" w:color="auto" w:fill="auto"/>
            <w:vAlign w:val="bottom"/>
            <w:hideMark/>
          </w:tcPr>
          <w:p w:rsidR="009813CA" w:rsidRDefault="009813CA" w:rsidP="005972D7">
            <w:pPr>
              <w:jc w:val="center"/>
              <w:rPr>
                <w:rFonts w:ascii="Arial" w:hAnsi="Arial" w:cs="Arial"/>
                <w:b/>
                <w:bCs/>
                <w:sz w:val="18"/>
                <w:szCs w:val="18"/>
              </w:rPr>
            </w:pPr>
            <w:r>
              <w:rPr>
                <w:rFonts w:ascii="Arial" w:hAnsi="Arial" w:cs="Arial"/>
                <w:b/>
                <w:bCs/>
                <w:sz w:val="18"/>
                <w:szCs w:val="18"/>
              </w:rPr>
              <w:t>201</w:t>
            </w:r>
            <w:r w:rsidR="005972D7">
              <w:rPr>
                <w:rFonts w:ascii="Arial" w:hAnsi="Arial" w:cs="Arial"/>
                <w:b/>
                <w:bCs/>
                <w:sz w:val="18"/>
                <w:szCs w:val="18"/>
              </w:rPr>
              <w:t>5</w:t>
            </w:r>
          </w:p>
        </w:tc>
      </w:tr>
      <w:tr w:rsidR="005972D7" w:rsidTr="00846852">
        <w:trPr>
          <w:trHeight w:val="227"/>
        </w:trPr>
        <w:tc>
          <w:tcPr>
            <w:tcW w:w="2659" w:type="dxa"/>
            <w:tcBorders>
              <w:top w:val="nil"/>
              <w:left w:val="nil"/>
              <w:bottom w:val="nil"/>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Názov položky</w:t>
            </w:r>
          </w:p>
        </w:tc>
        <w:tc>
          <w:tcPr>
            <w:tcW w:w="1124" w:type="dxa"/>
            <w:tcBorders>
              <w:top w:val="nil"/>
              <w:left w:val="nil"/>
              <w:bottom w:val="nil"/>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Základ dane</w:t>
            </w:r>
          </w:p>
        </w:tc>
        <w:tc>
          <w:tcPr>
            <w:tcW w:w="1144" w:type="dxa"/>
            <w:tcBorders>
              <w:top w:val="nil"/>
              <w:left w:val="nil"/>
              <w:bottom w:val="nil"/>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Daň</w:t>
            </w:r>
          </w:p>
        </w:tc>
        <w:tc>
          <w:tcPr>
            <w:tcW w:w="1105" w:type="dxa"/>
            <w:tcBorders>
              <w:top w:val="nil"/>
              <w:left w:val="nil"/>
              <w:bottom w:val="nil"/>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Daň v %</w:t>
            </w:r>
          </w:p>
        </w:tc>
        <w:tc>
          <w:tcPr>
            <w:tcW w:w="1125"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b/>
                <w:bCs/>
                <w:sz w:val="18"/>
                <w:szCs w:val="18"/>
              </w:rPr>
            </w:pPr>
            <w:r>
              <w:rPr>
                <w:rFonts w:ascii="Arial" w:hAnsi="Arial" w:cs="Arial"/>
                <w:b/>
                <w:bCs/>
                <w:sz w:val="18"/>
                <w:szCs w:val="18"/>
              </w:rPr>
              <w:t>Základ dane</w:t>
            </w:r>
          </w:p>
        </w:tc>
        <w:tc>
          <w:tcPr>
            <w:tcW w:w="1124"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b/>
                <w:bCs/>
                <w:sz w:val="18"/>
                <w:szCs w:val="18"/>
              </w:rPr>
            </w:pPr>
            <w:r>
              <w:rPr>
                <w:rFonts w:ascii="Arial" w:hAnsi="Arial" w:cs="Arial"/>
                <w:b/>
                <w:bCs/>
                <w:sz w:val="18"/>
                <w:szCs w:val="18"/>
              </w:rPr>
              <w:t>Daň</w:t>
            </w:r>
          </w:p>
        </w:tc>
        <w:tc>
          <w:tcPr>
            <w:tcW w:w="1125" w:type="dxa"/>
            <w:tcBorders>
              <w:top w:val="nil"/>
              <w:left w:val="nil"/>
              <w:bottom w:val="nil"/>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Daň v %</w:t>
            </w:r>
          </w:p>
        </w:tc>
      </w:tr>
      <w:tr w:rsidR="005972D7" w:rsidTr="00846852">
        <w:trPr>
          <w:trHeight w:val="227"/>
        </w:trPr>
        <w:tc>
          <w:tcPr>
            <w:tcW w:w="2659" w:type="dxa"/>
            <w:tcBorders>
              <w:top w:val="nil"/>
              <w:left w:val="nil"/>
              <w:bottom w:val="single" w:sz="4" w:space="0" w:color="auto"/>
              <w:right w:val="nil"/>
            </w:tcBorders>
            <w:shd w:val="clear" w:color="auto" w:fill="auto"/>
            <w:noWrap/>
            <w:vAlign w:val="bottom"/>
            <w:hideMark/>
          </w:tcPr>
          <w:p w:rsidR="005972D7" w:rsidRDefault="005972D7">
            <w:pPr>
              <w:jc w:val="center"/>
              <w:rPr>
                <w:rFonts w:ascii="Arial" w:hAnsi="Arial" w:cs="Arial"/>
                <w:sz w:val="18"/>
                <w:szCs w:val="18"/>
              </w:rPr>
            </w:pPr>
            <w:r>
              <w:rPr>
                <w:rFonts w:ascii="Arial" w:hAnsi="Arial" w:cs="Arial"/>
                <w:sz w:val="18"/>
                <w:szCs w:val="18"/>
              </w:rPr>
              <w:t>a</w:t>
            </w:r>
          </w:p>
        </w:tc>
        <w:tc>
          <w:tcPr>
            <w:tcW w:w="1124" w:type="dxa"/>
            <w:tcBorders>
              <w:top w:val="nil"/>
              <w:left w:val="nil"/>
              <w:bottom w:val="single" w:sz="4" w:space="0" w:color="auto"/>
              <w:right w:val="nil"/>
            </w:tcBorders>
            <w:shd w:val="clear" w:color="auto" w:fill="auto"/>
            <w:noWrap/>
            <w:vAlign w:val="bottom"/>
            <w:hideMark/>
          </w:tcPr>
          <w:p w:rsidR="005972D7" w:rsidRDefault="005972D7">
            <w:pPr>
              <w:jc w:val="center"/>
              <w:rPr>
                <w:rFonts w:ascii="Arial" w:hAnsi="Arial" w:cs="Arial"/>
                <w:sz w:val="18"/>
                <w:szCs w:val="18"/>
              </w:rPr>
            </w:pPr>
            <w:r>
              <w:rPr>
                <w:rFonts w:ascii="Arial" w:hAnsi="Arial" w:cs="Arial"/>
                <w:sz w:val="18"/>
                <w:szCs w:val="18"/>
              </w:rPr>
              <w:t>b</w:t>
            </w:r>
          </w:p>
        </w:tc>
        <w:tc>
          <w:tcPr>
            <w:tcW w:w="1144" w:type="dxa"/>
            <w:tcBorders>
              <w:top w:val="nil"/>
              <w:left w:val="nil"/>
              <w:bottom w:val="single" w:sz="4" w:space="0" w:color="auto"/>
              <w:right w:val="nil"/>
            </w:tcBorders>
            <w:shd w:val="clear" w:color="auto" w:fill="auto"/>
            <w:noWrap/>
            <w:vAlign w:val="bottom"/>
            <w:hideMark/>
          </w:tcPr>
          <w:p w:rsidR="005972D7" w:rsidRDefault="005972D7">
            <w:pPr>
              <w:jc w:val="center"/>
              <w:rPr>
                <w:rFonts w:ascii="Arial" w:hAnsi="Arial" w:cs="Arial"/>
                <w:sz w:val="18"/>
                <w:szCs w:val="18"/>
              </w:rPr>
            </w:pPr>
            <w:r>
              <w:rPr>
                <w:rFonts w:ascii="Arial" w:hAnsi="Arial" w:cs="Arial"/>
                <w:sz w:val="18"/>
                <w:szCs w:val="18"/>
              </w:rPr>
              <w:t>c</w:t>
            </w:r>
          </w:p>
        </w:tc>
        <w:tc>
          <w:tcPr>
            <w:tcW w:w="1105" w:type="dxa"/>
            <w:tcBorders>
              <w:top w:val="nil"/>
              <w:left w:val="nil"/>
              <w:bottom w:val="single" w:sz="4" w:space="0" w:color="auto"/>
              <w:right w:val="nil"/>
            </w:tcBorders>
            <w:shd w:val="clear" w:color="auto" w:fill="auto"/>
            <w:noWrap/>
            <w:vAlign w:val="bottom"/>
            <w:hideMark/>
          </w:tcPr>
          <w:p w:rsidR="005972D7" w:rsidRDefault="005972D7">
            <w:pPr>
              <w:jc w:val="center"/>
              <w:rPr>
                <w:rFonts w:ascii="Arial" w:hAnsi="Arial" w:cs="Arial"/>
                <w:sz w:val="18"/>
                <w:szCs w:val="18"/>
              </w:rPr>
            </w:pPr>
            <w:r>
              <w:rPr>
                <w:rFonts w:ascii="Arial" w:hAnsi="Arial" w:cs="Arial"/>
                <w:sz w:val="18"/>
                <w:szCs w:val="18"/>
              </w:rPr>
              <w:t>d</w:t>
            </w:r>
          </w:p>
        </w:tc>
        <w:tc>
          <w:tcPr>
            <w:tcW w:w="1125" w:type="dxa"/>
            <w:tcBorders>
              <w:top w:val="nil"/>
              <w:left w:val="nil"/>
              <w:bottom w:val="single" w:sz="4" w:space="0" w:color="auto"/>
              <w:right w:val="nil"/>
            </w:tcBorders>
            <w:shd w:val="clear" w:color="auto" w:fill="auto"/>
            <w:noWrap/>
            <w:vAlign w:val="bottom"/>
            <w:hideMark/>
          </w:tcPr>
          <w:p w:rsidR="005972D7" w:rsidRDefault="005972D7" w:rsidP="003C6D3D">
            <w:pPr>
              <w:jc w:val="center"/>
              <w:rPr>
                <w:rFonts w:ascii="Arial" w:hAnsi="Arial" w:cs="Arial"/>
                <w:sz w:val="18"/>
                <w:szCs w:val="18"/>
              </w:rPr>
            </w:pPr>
            <w:r>
              <w:rPr>
                <w:rFonts w:ascii="Arial" w:hAnsi="Arial" w:cs="Arial"/>
                <w:sz w:val="18"/>
                <w:szCs w:val="18"/>
              </w:rPr>
              <w:t>b</w:t>
            </w:r>
          </w:p>
        </w:tc>
        <w:tc>
          <w:tcPr>
            <w:tcW w:w="1124" w:type="dxa"/>
            <w:tcBorders>
              <w:top w:val="nil"/>
              <w:left w:val="nil"/>
              <w:bottom w:val="single" w:sz="4" w:space="0" w:color="auto"/>
              <w:right w:val="nil"/>
            </w:tcBorders>
            <w:shd w:val="clear" w:color="auto" w:fill="auto"/>
            <w:noWrap/>
            <w:vAlign w:val="bottom"/>
            <w:hideMark/>
          </w:tcPr>
          <w:p w:rsidR="005972D7" w:rsidRDefault="005972D7" w:rsidP="003C6D3D">
            <w:pPr>
              <w:jc w:val="center"/>
              <w:rPr>
                <w:rFonts w:ascii="Arial" w:hAnsi="Arial" w:cs="Arial"/>
                <w:sz w:val="18"/>
                <w:szCs w:val="18"/>
              </w:rPr>
            </w:pPr>
            <w:r>
              <w:rPr>
                <w:rFonts w:ascii="Arial" w:hAnsi="Arial" w:cs="Arial"/>
                <w:sz w:val="18"/>
                <w:szCs w:val="18"/>
              </w:rPr>
              <w:t>c</w:t>
            </w:r>
          </w:p>
        </w:tc>
        <w:tc>
          <w:tcPr>
            <w:tcW w:w="1125" w:type="dxa"/>
            <w:tcBorders>
              <w:top w:val="nil"/>
              <w:left w:val="nil"/>
              <w:bottom w:val="single" w:sz="4" w:space="0" w:color="auto"/>
              <w:right w:val="nil"/>
            </w:tcBorders>
            <w:shd w:val="clear" w:color="auto" w:fill="auto"/>
            <w:noWrap/>
            <w:vAlign w:val="bottom"/>
            <w:hideMark/>
          </w:tcPr>
          <w:p w:rsidR="005972D7" w:rsidRDefault="005972D7">
            <w:pPr>
              <w:jc w:val="center"/>
              <w:rPr>
                <w:rFonts w:ascii="Arial" w:hAnsi="Arial" w:cs="Arial"/>
                <w:sz w:val="18"/>
                <w:szCs w:val="18"/>
              </w:rPr>
            </w:pPr>
            <w:r>
              <w:rPr>
                <w:rFonts w:ascii="Arial" w:hAnsi="Arial" w:cs="Arial"/>
                <w:sz w:val="18"/>
                <w:szCs w:val="18"/>
              </w:rPr>
              <w:t>g</w:t>
            </w:r>
          </w:p>
        </w:tc>
      </w:tr>
      <w:tr w:rsidR="005972D7" w:rsidTr="00846852">
        <w:trPr>
          <w:trHeight w:val="227"/>
        </w:trPr>
        <w:tc>
          <w:tcPr>
            <w:tcW w:w="2659" w:type="dxa"/>
            <w:tcBorders>
              <w:top w:val="nil"/>
              <w:left w:val="nil"/>
              <w:bottom w:val="nil"/>
              <w:right w:val="nil"/>
            </w:tcBorders>
            <w:shd w:val="clear" w:color="auto" w:fill="auto"/>
            <w:vAlign w:val="bottom"/>
            <w:hideMark/>
          </w:tcPr>
          <w:p w:rsidR="005972D7" w:rsidRDefault="005972D7">
            <w:pPr>
              <w:rPr>
                <w:rFonts w:ascii="Arial" w:hAnsi="Arial" w:cs="Arial"/>
                <w:b/>
                <w:bCs/>
                <w:sz w:val="18"/>
                <w:szCs w:val="18"/>
              </w:rPr>
            </w:pPr>
            <w:r>
              <w:rPr>
                <w:rFonts w:ascii="Arial" w:hAnsi="Arial" w:cs="Arial"/>
                <w:b/>
                <w:bCs/>
                <w:sz w:val="18"/>
                <w:szCs w:val="18"/>
              </w:rPr>
              <w:t>Výsledok hospodárenia </w:t>
            </w:r>
          </w:p>
          <w:p w:rsidR="005972D7" w:rsidRDefault="005972D7">
            <w:pPr>
              <w:rPr>
                <w:rFonts w:ascii="Arial" w:hAnsi="Arial" w:cs="Arial"/>
                <w:b/>
                <w:bCs/>
                <w:sz w:val="18"/>
                <w:szCs w:val="18"/>
              </w:rPr>
            </w:pPr>
            <w:r>
              <w:rPr>
                <w:rFonts w:ascii="Arial" w:hAnsi="Arial" w:cs="Arial"/>
                <w:b/>
                <w:bCs/>
                <w:sz w:val="18"/>
                <w:szCs w:val="18"/>
              </w:rPr>
              <w:t>pred  zdanením, z toho:</w:t>
            </w:r>
          </w:p>
        </w:tc>
        <w:tc>
          <w:tcPr>
            <w:tcW w:w="1124" w:type="dxa"/>
            <w:tcBorders>
              <w:top w:val="nil"/>
              <w:left w:val="nil"/>
              <w:bottom w:val="nil"/>
              <w:right w:val="nil"/>
            </w:tcBorders>
            <w:shd w:val="clear" w:color="auto" w:fill="auto"/>
            <w:noWrap/>
            <w:vAlign w:val="bottom"/>
            <w:hideMark/>
          </w:tcPr>
          <w:p w:rsidR="005972D7" w:rsidRDefault="005972D7">
            <w:pPr>
              <w:jc w:val="right"/>
              <w:rPr>
                <w:rFonts w:ascii="Arial" w:hAnsi="Arial" w:cs="Arial"/>
                <w:b/>
                <w:bCs/>
                <w:sz w:val="18"/>
                <w:szCs w:val="18"/>
              </w:rPr>
            </w:pPr>
            <w:r>
              <w:rPr>
                <w:rFonts w:ascii="Arial" w:hAnsi="Arial" w:cs="Arial"/>
                <w:b/>
                <w:bCs/>
                <w:sz w:val="18"/>
                <w:szCs w:val="18"/>
              </w:rPr>
              <w:t>-696 059</w:t>
            </w:r>
          </w:p>
        </w:tc>
        <w:tc>
          <w:tcPr>
            <w:tcW w:w="1144" w:type="dxa"/>
            <w:tcBorders>
              <w:top w:val="nil"/>
              <w:left w:val="nil"/>
              <w:bottom w:val="nil"/>
              <w:right w:val="nil"/>
            </w:tcBorders>
            <w:shd w:val="clear" w:color="auto" w:fill="auto"/>
            <w:noWrap/>
            <w:vAlign w:val="bottom"/>
            <w:hideMark/>
          </w:tcPr>
          <w:p w:rsidR="005972D7" w:rsidRDefault="005972D7">
            <w:pPr>
              <w:jc w:val="cente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5972D7" w:rsidRDefault="005972D7">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b/>
                <w:bCs/>
                <w:sz w:val="18"/>
                <w:szCs w:val="18"/>
              </w:rPr>
            </w:pPr>
            <w:r>
              <w:rPr>
                <w:rFonts w:ascii="Arial" w:hAnsi="Arial" w:cs="Arial"/>
                <w:b/>
                <w:bCs/>
                <w:sz w:val="18"/>
                <w:szCs w:val="18"/>
              </w:rPr>
              <w:t>948 839</w:t>
            </w:r>
          </w:p>
        </w:tc>
        <w:tc>
          <w:tcPr>
            <w:tcW w:w="1124"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5972D7" w:rsidRDefault="005972D7" w:rsidP="00E13BC6">
            <w:pPr>
              <w:jc w:val="center"/>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 xml:space="preserve">teoretická daň </w:t>
            </w:r>
          </w:p>
        </w:tc>
        <w:tc>
          <w:tcPr>
            <w:tcW w:w="1124" w:type="dxa"/>
            <w:tcBorders>
              <w:top w:val="nil"/>
              <w:left w:val="nil"/>
              <w:bottom w:val="nil"/>
              <w:right w:val="nil"/>
            </w:tcBorders>
            <w:shd w:val="clear" w:color="auto" w:fill="auto"/>
            <w:noWrap/>
            <w:vAlign w:val="bottom"/>
            <w:hideMark/>
          </w:tcPr>
          <w:p w:rsidR="005972D7" w:rsidRDefault="005972D7">
            <w:pPr>
              <w:jc w:val="center"/>
              <w:rPr>
                <w:rFonts w:ascii="Arial" w:hAnsi="Arial" w:cs="Arial"/>
                <w:sz w:val="18"/>
                <w:szCs w:val="18"/>
              </w:rPr>
            </w:pPr>
          </w:p>
        </w:tc>
        <w:tc>
          <w:tcPr>
            <w:tcW w:w="1144" w:type="dxa"/>
            <w:tcBorders>
              <w:top w:val="nil"/>
              <w:left w:val="nil"/>
              <w:bottom w:val="nil"/>
              <w:right w:val="nil"/>
            </w:tcBorders>
            <w:shd w:val="clear" w:color="auto" w:fill="auto"/>
            <w:noWrap/>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208 745</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22</w:t>
            </w: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Daňovo neuznané náklady</w:t>
            </w:r>
          </w:p>
        </w:tc>
        <w:tc>
          <w:tcPr>
            <w:tcW w:w="1124" w:type="dxa"/>
            <w:tcBorders>
              <w:top w:val="nil"/>
              <w:left w:val="nil"/>
              <w:bottom w:val="nil"/>
              <w:right w:val="nil"/>
            </w:tcBorders>
            <w:shd w:val="clear" w:color="auto" w:fill="auto"/>
            <w:vAlign w:val="bottom"/>
            <w:hideMark/>
          </w:tcPr>
          <w:p w:rsidR="005972D7" w:rsidRDefault="00B74547">
            <w:pPr>
              <w:jc w:val="right"/>
              <w:rPr>
                <w:rFonts w:ascii="Arial" w:hAnsi="Arial" w:cs="Arial"/>
                <w:sz w:val="18"/>
                <w:szCs w:val="18"/>
              </w:rPr>
            </w:pPr>
            <w:r>
              <w:rPr>
                <w:rFonts w:ascii="Arial" w:hAnsi="Arial" w:cs="Arial"/>
                <w:sz w:val="18"/>
                <w:szCs w:val="18"/>
              </w:rPr>
              <w:t>407 740</w:t>
            </w:r>
          </w:p>
        </w:tc>
        <w:tc>
          <w:tcPr>
            <w:tcW w:w="1144" w:type="dxa"/>
            <w:tcBorders>
              <w:top w:val="nil"/>
              <w:left w:val="nil"/>
              <w:bottom w:val="nil"/>
              <w:right w:val="nil"/>
            </w:tcBorders>
            <w:shd w:val="clear" w:color="auto" w:fill="auto"/>
            <w:noWrap/>
            <w:vAlign w:val="bottom"/>
            <w:hideMark/>
          </w:tcPr>
          <w:p w:rsidR="005972D7" w:rsidRDefault="00B74547" w:rsidP="003D6D25">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rsidP="00557832">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6B7E4D" w:rsidP="003C6D3D">
            <w:pPr>
              <w:jc w:val="right"/>
              <w:rPr>
                <w:rFonts w:ascii="Arial" w:hAnsi="Arial" w:cs="Arial"/>
                <w:sz w:val="18"/>
                <w:szCs w:val="18"/>
              </w:rPr>
            </w:pPr>
            <w:r>
              <w:rPr>
                <w:rFonts w:ascii="Arial" w:hAnsi="Arial" w:cs="Arial"/>
                <w:sz w:val="18"/>
                <w:szCs w:val="18"/>
              </w:rPr>
              <w:t>543 264</w:t>
            </w:r>
          </w:p>
        </w:tc>
        <w:tc>
          <w:tcPr>
            <w:tcW w:w="1124" w:type="dxa"/>
            <w:tcBorders>
              <w:top w:val="nil"/>
              <w:left w:val="nil"/>
              <w:bottom w:val="nil"/>
              <w:right w:val="nil"/>
            </w:tcBorders>
            <w:shd w:val="clear" w:color="auto" w:fill="auto"/>
            <w:noWrap/>
            <w:vAlign w:val="bottom"/>
            <w:hideMark/>
          </w:tcPr>
          <w:p w:rsidR="005972D7" w:rsidRDefault="00B74547" w:rsidP="003C6D3D">
            <w:pPr>
              <w:jc w:val="right"/>
              <w:rPr>
                <w:rFonts w:ascii="Arial" w:hAnsi="Arial" w:cs="Arial"/>
                <w:sz w:val="18"/>
                <w:szCs w:val="18"/>
              </w:rPr>
            </w:pPr>
            <w:r>
              <w:rPr>
                <w:rFonts w:ascii="Arial" w:hAnsi="Arial" w:cs="Arial"/>
                <w:sz w:val="18"/>
                <w:szCs w:val="18"/>
              </w:rPr>
              <w:t>115 718</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13</w:t>
            </w: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Výnosy nepodliehajúce dani</w:t>
            </w:r>
          </w:p>
        </w:tc>
        <w:tc>
          <w:tcPr>
            <w:tcW w:w="1124" w:type="dxa"/>
            <w:tcBorders>
              <w:top w:val="nil"/>
              <w:left w:val="nil"/>
              <w:bottom w:val="nil"/>
              <w:right w:val="nil"/>
            </w:tcBorders>
            <w:shd w:val="clear" w:color="auto" w:fill="auto"/>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rsidR="005972D7" w:rsidRDefault="005972D7" w:rsidP="003D6D25">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Vplyv nevykázanej odloženej daňovej pohľadávky</w:t>
            </w:r>
          </w:p>
        </w:tc>
        <w:tc>
          <w:tcPr>
            <w:tcW w:w="1124" w:type="dxa"/>
            <w:tcBorders>
              <w:top w:val="nil"/>
              <w:left w:val="nil"/>
              <w:bottom w:val="nil"/>
              <w:right w:val="nil"/>
            </w:tcBorders>
            <w:shd w:val="clear" w:color="auto" w:fill="auto"/>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Umorenie daňovej straty</w:t>
            </w:r>
          </w:p>
        </w:tc>
        <w:tc>
          <w:tcPr>
            <w:tcW w:w="1124" w:type="dxa"/>
            <w:tcBorders>
              <w:top w:val="nil"/>
              <w:left w:val="nil"/>
              <w:bottom w:val="nil"/>
              <w:right w:val="nil"/>
            </w:tcBorders>
            <w:shd w:val="clear" w:color="auto" w:fill="auto"/>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Zmena sadzby dane</w:t>
            </w:r>
          </w:p>
        </w:tc>
        <w:tc>
          <w:tcPr>
            <w:tcW w:w="1124" w:type="dxa"/>
            <w:tcBorders>
              <w:top w:val="nil"/>
              <w:left w:val="nil"/>
              <w:bottom w:val="nil"/>
              <w:right w:val="nil"/>
            </w:tcBorders>
            <w:shd w:val="clear" w:color="auto" w:fill="auto"/>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Iné</w:t>
            </w:r>
          </w:p>
        </w:tc>
        <w:tc>
          <w:tcPr>
            <w:tcW w:w="1124" w:type="dxa"/>
            <w:tcBorders>
              <w:top w:val="nil"/>
              <w:left w:val="nil"/>
              <w:bottom w:val="nil"/>
              <w:right w:val="nil"/>
            </w:tcBorders>
            <w:shd w:val="clear" w:color="auto" w:fill="auto"/>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rsidR="005972D7" w:rsidRDefault="005972D7">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b/>
                <w:bCs/>
                <w:sz w:val="18"/>
                <w:szCs w:val="18"/>
              </w:rPr>
            </w:pPr>
            <w:r>
              <w:rPr>
                <w:rFonts w:ascii="Arial" w:hAnsi="Arial" w:cs="Arial"/>
                <w:b/>
                <w:bCs/>
                <w:sz w:val="18"/>
                <w:szCs w:val="18"/>
              </w:rPr>
              <w:t>Spolu</w:t>
            </w:r>
          </w:p>
        </w:tc>
        <w:tc>
          <w:tcPr>
            <w:tcW w:w="1124" w:type="dxa"/>
            <w:tcBorders>
              <w:top w:val="single" w:sz="4" w:space="0" w:color="auto"/>
              <w:left w:val="nil"/>
              <w:bottom w:val="double" w:sz="6" w:space="0" w:color="auto"/>
              <w:right w:val="nil"/>
            </w:tcBorders>
            <w:shd w:val="clear" w:color="auto" w:fill="auto"/>
            <w:noWrap/>
            <w:vAlign w:val="bottom"/>
            <w:hideMark/>
          </w:tcPr>
          <w:p w:rsidR="005972D7" w:rsidRDefault="005972D7">
            <w:pPr>
              <w:rPr>
                <w:rFonts w:ascii="Arial" w:hAnsi="Arial" w:cs="Arial"/>
                <w:b/>
                <w:bCs/>
                <w:sz w:val="18"/>
                <w:szCs w:val="18"/>
              </w:rPr>
            </w:pPr>
            <w:r>
              <w:rPr>
                <w:rFonts w:ascii="Arial" w:hAnsi="Arial" w:cs="Arial"/>
                <w:b/>
                <w:bCs/>
                <w:sz w:val="18"/>
                <w:szCs w:val="18"/>
              </w:rPr>
              <w:t> </w:t>
            </w:r>
            <w:r w:rsidR="00B74547">
              <w:rPr>
                <w:rFonts w:ascii="Arial" w:hAnsi="Arial" w:cs="Arial"/>
                <w:b/>
                <w:bCs/>
                <w:sz w:val="18"/>
                <w:szCs w:val="18"/>
              </w:rPr>
              <w:t>-288 319</w:t>
            </w:r>
          </w:p>
        </w:tc>
        <w:tc>
          <w:tcPr>
            <w:tcW w:w="1144" w:type="dxa"/>
            <w:tcBorders>
              <w:top w:val="single" w:sz="4" w:space="0" w:color="auto"/>
              <w:left w:val="nil"/>
              <w:bottom w:val="double" w:sz="6" w:space="0" w:color="auto"/>
              <w:right w:val="nil"/>
            </w:tcBorders>
            <w:shd w:val="clear" w:color="auto" w:fill="auto"/>
            <w:noWrap/>
            <w:vAlign w:val="bottom"/>
            <w:hideMark/>
          </w:tcPr>
          <w:p w:rsidR="005972D7" w:rsidRDefault="00B74547">
            <w:pPr>
              <w:jc w:val="right"/>
              <w:rPr>
                <w:rFonts w:ascii="Arial" w:hAnsi="Arial" w:cs="Arial"/>
                <w:b/>
                <w:bCs/>
                <w:sz w:val="18"/>
                <w:szCs w:val="18"/>
              </w:rPr>
            </w:pPr>
            <w:r>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tcPr>
          <w:p w:rsidR="005972D7" w:rsidRDefault="005972D7" w:rsidP="00557832">
            <w:pPr>
              <w:jc w:val="right"/>
              <w:rPr>
                <w:rFonts w:ascii="Arial" w:hAnsi="Arial" w:cs="Arial"/>
                <w:sz w:val="18"/>
                <w:szCs w:val="18"/>
              </w:rPr>
            </w:pPr>
          </w:p>
        </w:tc>
        <w:tc>
          <w:tcPr>
            <w:tcW w:w="1125" w:type="dxa"/>
            <w:tcBorders>
              <w:top w:val="single" w:sz="4" w:space="0" w:color="auto"/>
              <w:left w:val="nil"/>
              <w:bottom w:val="double" w:sz="6" w:space="0" w:color="auto"/>
              <w:right w:val="nil"/>
            </w:tcBorders>
            <w:shd w:val="clear" w:color="auto" w:fill="auto"/>
            <w:noWrap/>
            <w:vAlign w:val="bottom"/>
            <w:hideMark/>
          </w:tcPr>
          <w:p w:rsidR="005972D7" w:rsidRDefault="005972D7" w:rsidP="003C6D3D">
            <w:pPr>
              <w:rPr>
                <w:rFonts w:ascii="Arial" w:hAnsi="Arial" w:cs="Arial"/>
                <w:b/>
                <w:bCs/>
                <w:sz w:val="18"/>
                <w:szCs w:val="18"/>
              </w:rPr>
            </w:pPr>
            <w:r>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rsidR="005972D7" w:rsidRDefault="006B7E4D" w:rsidP="00B74547">
            <w:pPr>
              <w:jc w:val="right"/>
              <w:rPr>
                <w:rFonts w:ascii="Arial" w:hAnsi="Arial" w:cs="Arial"/>
                <w:b/>
                <w:bCs/>
                <w:sz w:val="18"/>
                <w:szCs w:val="18"/>
              </w:rPr>
            </w:pPr>
            <w:r>
              <w:rPr>
                <w:rFonts w:ascii="Arial" w:hAnsi="Arial" w:cs="Arial"/>
                <w:b/>
                <w:bCs/>
                <w:sz w:val="18"/>
                <w:szCs w:val="18"/>
              </w:rPr>
              <w:t>3</w:t>
            </w:r>
            <w:r w:rsidR="00B74547">
              <w:rPr>
                <w:rFonts w:ascii="Arial" w:hAnsi="Arial" w:cs="Arial"/>
                <w:b/>
                <w:bCs/>
                <w:sz w:val="18"/>
                <w:szCs w:val="18"/>
              </w:rPr>
              <w:t>24 463</w:t>
            </w:r>
          </w:p>
        </w:tc>
        <w:tc>
          <w:tcPr>
            <w:tcW w:w="1125" w:type="dxa"/>
            <w:tcBorders>
              <w:top w:val="single" w:sz="4" w:space="0" w:color="auto"/>
              <w:left w:val="nil"/>
              <w:bottom w:val="double" w:sz="6" w:space="0" w:color="auto"/>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35</w:t>
            </w: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Splatná daň z príjmov</w:t>
            </w:r>
          </w:p>
        </w:tc>
        <w:tc>
          <w:tcPr>
            <w:tcW w:w="1124" w:type="dxa"/>
            <w:tcBorders>
              <w:top w:val="nil"/>
              <w:left w:val="nil"/>
              <w:bottom w:val="nil"/>
              <w:right w:val="nil"/>
            </w:tcBorders>
            <w:shd w:val="clear" w:color="auto" w:fill="auto"/>
            <w:noWrap/>
            <w:vAlign w:val="bottom"/>
            <w:hideMark/>
          </w:tcPr>
          <w:p w:rsidR="005972D7" w:rsidRDefault="005972D7">
            <w:pPr>
              <w:jc w:val="center"/>
              <w:rPr>
                <w:rFonts w:ascii="Arial" w:hAnsi="Arial" w:cs="Arial"/>
                <w:sz w:val="18"/>
                <w:szCs w:val="18"/>
              </w:rPr>
            </w:pPr>
          </w:p>
        </w:tc>
        <w:tc>
          <w:tcPr>
            <w:tcW w:w="1144" w:type="dxa"/>
            <w:tcBorders>
              <w:top w:val="nil"/>
              <w:left w:val="nil"/>
              <w:bottom w:val="nil"/>
              <w:right w:val="nil"/>
            </w:tcBorders>
            <w:shd w:val="clear" w:color="auto" w:fill="auto"/>
            <w:noWrap/>
            <w:vAlign w:val="bottom"/>
            <w:hideMark/>
          </w:tcPr>
          <w:p w:rsidR="005972D7" w:rsidRDefault="00B74547" w:rsidP="00557832">
            <w:pPr>
              <w:jc w:val="right"/>
              <w:rPr>
                <w:rFonts w:ascii="Arial" w:hAnsi="Arial" w:cs="Arial"/>
                <w:sz w:val="18"/>
                <w:szCs w:val="18"/>
              </w:rPr>
            </w:pPr>
            <w:r>
              <w:rPr>
                <w:rFonts w:ascii="Arial" w:hAnsi="Arial" w:cs="Arial"/>
                <w:sz w:val="18"/>
                <w:szCs w:val="18"/>
              </w:rPr>
              <w:t>3</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324 463</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34</w:t>
            </w: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sz w:val="18"/>
                <w:szCs w:val="18"/>
              </w:rPr>
            </w:pPr>
            <w:r>
              <w:rPr>
                <w:rFonts w:ascii="Arial" w:hAnsi="Arial" w:cs="Arial"/>
                <w:sz w:val="18"/>
                <w:szCs w:val="18"/>
              </w:rPr>
              <w:t>Odložená daň z príjmov</w:t>
            </w:r>
          </w:p>
        </w:tc>
        <w:tc>
          <w:tcPr>
            <w:tcW w:w="1124" w:type="dxa"/>
            <w:tcBorders>
              <w:top w:val="nil"/>
              <w:left w:val="nil"/>
              <w:bottom w:val="nil"/>
              <w:right w:val="nil"/>
            </w:tcBorders>
            <w:shd w:val="clear" w:color="auto" w:fill="auto"/>
            <w:noWrap/>
            <w:vAlign w:val="bottom"/>
            <w:hideMark/>
          </w:tcPr>
          <w:p w:rsidR="005972D7" w:rsidRDefault="005972D7">
            <w:pPr>
              <w:jc w:val="center"/>
              <w:rPr>
                <w:rFonts w:ascii="Arial" w:hAnsi="Arial" w:cs="Arial"/>
                <w:sz w:val="18"/>
                <w:szCs w:val="18"/>
              </w:rPr>
            </w:pPr>
          </w:p>
        </w:tc>
        <w:tc>
          <w:tcPr>
            <w:tcW w:w="1144" w:type="dxa"/>
            <w:tcBorders>
              <w:top w:val="nil"/>
              <w:left w:val="nil"/>
              <w:bottom w:val="nil"/>
              <w:right w:val="nil"/>
            </w:tcBorders>
            <w:shd w:val="clear" w:color="auto" w:fill="auto"/>
            <w:noWrap/>
            <w:vAlign w:val="bottom"/>
            <w:hideMark/>
          </w:tcPr>
          <w:p w:rsidR="005972D7" w:rsidRDefault="006B7E4D">
            <w:pPr>
              <w:jc w:val="right"/>
              <w:rPr>
                <w:rFonts w:ascii="Arial" w:hAnsi="Arial" w:cs="Arial"/>
                <w:sz w:val="18"/>
                <w:szCs w:val="18"/>
              </w:rPr>
            </w:pPr>
            <w:r>
              <w:rPr>
                <w:rFonts w:ascii="Arial" w:hAnsi="Arial" w:cs="Arial"/>
                <w:sz w:val="18"/>
                <w:szCs w:val="18"/>
              </w:rPr>
              <w:t>-26 111</w:t>
            </w:r>
          </w:p>
        </w:tc>
        <w:tc>
          <w:tcPr>
            <w:tcW w:w="1105" w:type="dxa"/>
            <w:tcBorders>
              <w:top w:val="nil"/>
              <w:left w:val="nil"/>
              <w:bottom w:val="nil"/>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nil"/>
              <w:left w:val="nil"/>
              <w:bottom w:val="nil"/>
              <w:right w:val="nil"/>
            </w:tcBorders>
            <w:shd w:val="clear" w:color="auto" w:fill="auto"/>
            <w:noWrap/>
            <w:vAlign w:val="bottom"/>
            <w:hideMark/>
          </w:tcPr>
          <w:p w:rsidR="005972D7" w:rsidRDefault="005972D7" w:rsidP="003C6D3D">
            <w:pPr>
              <w:jc w:val="cente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-61 085</w:t>
            </w:r>
          </w:p>
        </w:tc>
        <w:tc>
          <w:tcPr>
            <w:tcW w:w="1125" w:type="dxa"/>
            <w:tcBorders>
              <w:top w:val="nil"/>
              <w:left w:val="nil"/>
              <w:bottom w:val="nil"/>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-6</w:t>
            </w:r>
          </w:p>
        </w:tc>
      </w:tr>
      <w:tr w:rsidR="005972D7" w:rsidTr="00B74547">
        <w:trPr>
          <w:trHeight w:val="227"/>
        </w:trPr>
        <w:tc>
          <w:tcPr>
            <w:tcW w:w="2659" w:type="dxa"/>
            <w:tcBorders>
              <w:top w:val="nil"/>
              <w:left w:val="nil"/>
              <w:bottom w:val="nil"/>
              <w:right w:val="nil"/>
            </w:tcBorders>
            <w:shd w:val="clear" w:color="auto" w:fill="auto"/>
            <w:noWrap/>
            <w:vAlign w:val="bottom"/>
            <w:hideMark/>
          </w:tcPr>
          <w:p w:rsidR="005972D7" w:rsidRDefault="005972D7">
            <w:pPr>
              <w:rPr>
                <w:rFonts w:ascii="Arial" w:hAnsi="Arial" w:cs="Arial"/>
                <w:b/>
                <w:bCs/>
                <w:sz w:val="18"/>
                <w:szCs w:val="18"/>
              </w:rPr>
            </w:pPr>
            <w:r>
              <w:rPr>
                <w:rFonts w:ascii="Arial" w:hAnsi="Arial" w:cs="Arial"/>
                <w:b/>
                <w:bCs/>
                <w:sz w:val="18"/>
                <w:szCs w:val="18"/>
              </w:rPr>
              <w:t xml:space="preserve">Celková daň z príjmov </w:t>
            </w:r>
          </w:p>
        </w:tc>
        <w:tc>
          <w:tcPr>
            <w:tcW w:w="1124" w:type="dxa"/>
            <w:tcBorders>
              <w:top w:val="single" w:sz="4" w:space="0" w:color="auto"/>
              <w:left w:val="nil"/>
              <w:bottom w:val="double" w:sz="6" w:space="0" w:color="auto"/>
              <w:right w:val="nil"/>
            </w:tcBorders>
            <w:shd w:val="clear" w:color="auto" w:fill="auto"/>
            <w:noWrap/>
            <w:vAlign w:val="bottom"/>
            <w:hideMark/>
          </w:tcPr>
          <w:p w:rsidR="005972D7" w:rsidRDefault="005972D7">
            <w:pPr>
              <w:jc w:val="center"/>
              <w:rPr>
                <w:rFonts w:ascii="Arial" w:hAnsi="Arial" w:cs="Arial"/>
                <w:b/>
                <w:bCs/>
                <w:sz w:val="18"/>
                <w:szCs w:val="18"/>
              </w:rPr>
            </w:pPr>
            <w:r>
              <w:rPr>
                <w:rFonts w:ascii="Arial" w:hAnsi="Arial" w:cs="Arial"/>
                <w:b/>
                <w:bCs/>
                <w:sz w:val="18"/>
                <w:szCs w:val="18"/>
              </w:rPr>
              <w:t> </w:t>
            </w:r>
          </w:p>
        </w:tc>
        <w:tc>
          <w:tcPr>
            <w:tcW w:w="1144" w:type="dxa"/>
            <w:tcBorders>
              <w:top w:val="single" w:sz="4" w:space="0" w:color="auto"/>
              <w:left w:val="nil"/>
              <w:bottom w:val="double" w:sz="6" w:space="0" w:color="auto"/>
              <w:right w:val="nil"/>
            </w:tcBorders>
            <w:shd w:val="clear" w:color="auto" w:fill="auto"/>
            <w:noWrap/>
            <w:vAlign w:val="bottom"/>
            <w:hideMark/>
          </w:tcPr>
          <w:p w:rsidR="005972D7" w:rsidRDefault="00B74547" w:rsidP="00557832">
            <w:pPr>
              <w:jc w:val="right"/>
              <w:rPr>
                <w:rFonts w:ascii="Arial" w:hAnsi="Arial" w:cs="Arial"/>
                <w:b/>
                <w:bCs/>
                <w:sz w:val="18"/>
                <w:szCs w:val="18"/>
              </w:rPr>
            </w:pPr>
            <w:r>
              <w:rPr>
                <w:rFonts w:ascii="Arial" w:hAnsi="Arial" w:cs="Arial"/>
                <w:b/>
                <w:bCs/>
                <w:sz w:val="18"/>
                <w:szCs w:val="18"/>
              </w:rPr>
              <w:t>-26 108</w:t>
            </w:r>
          </w:p>
        </w:tc>
        <w:tc>
          <w:tcPr>
            <w:tcW w:w="1105" w:type="dxa"/>
            <w:tcBorders>
              <w:top w:val="single" w:sz="4" w:space="0" w:color="auto"/>
              <w:left w:val="nil"/>
              <w:bottom w:val="double" w:sz="6" w:space="0" w:color="auto"/>
              <w:right w:val="nil"/>
            </w:tcBorders>
            <w:shd w:val="clear" w:color="auto" w:fill="auto"/>
            <w:noWrap/>
            <w:vAlign w:val="bottom"/>
          </w:tcPr>
          <w:p w:rsidR="005972D7" w:rsidRDefault="005972D7">
            <w:pPr>
              <w:jc w:val="right"/>
              <w:rPr>
                <w:rFonts w:ascii="Arial" w:hAnsi="Arial" w:cs="Arial"/>
                <w:sz w:val="18"/>
                <w:szCs w:val="18"/>
              </w:rPr>
            </w:pPr>
          </w:p>
        </w:tc>
        <w:tc>
          <w:tcPr>
            <w:tcW w:w="1125" w:type="dxa"/>
            <w:tcBorders>
              <w:top w:val="single" w:sz="4" w:space="0" w:color="auto"/>
              <w:left w:val="nil"/>
              <w:bottom w:val="double" w:sz="6" w:space="0" w:color="auto"/>
              <w:right w:val="nil"/>
            </w:tcBorders>
            <w:shd w:val="clear" w:color="auto" w:fill="auto"/>
            <w:noWrap/>
            <w:vAlign w:val="bottom"/>
            <w:hideMark/>
          </w:tcPr>
          <w:p w:rsidR="005972D7" w:rsidRDefault="005972D7" w:rsidP="003C6D3D">
            <w:pPr>
              <w:jc w:val="center"/>
              <w:rPr>
                <w:rFonts w:ascii="Arial" w:hAnsi="Arial" w:cs="Arial"/>
                <w:b/>
                <w:bCs/>
                <w:sz w:val="18"/>
                <w:szCs w:val="18"/>
              </w:rPr>
            </w:pPr>
            <w:r>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rsidR="005972D7" w:rsidRDefault="005972D7" w:rsidP="003C6D3D">
            <w:pPr>
              <w:jc w:val="right"/>
              <w:rPr>
                <w:rFonts w:ascii="Arial" w:hAnsi="Arial" w:cs="Arial"/>
                <w:b/>
                <w:bCs/>
                <w:sz w:val="18"/>
                <w:szCs w:val="18"/>
              </w:rPr>
            </w:pPr>
            <w:r>
              <w:rPr>
                <w:rFonts w:ascii="Arial" w:hAnsi="Arial" w:cs="Arial"/>
                <w:b/>
                <w:bCs/>
                <w:sz w:val="18"/>
                <w:szCs w:val="18"/>
              </w:rPr>
              <w:t>263 378</w:t>
            </w:r>
          </w:p>
        </w:tc>
        <w:tc>
          <w:tcPr>
            <w:tcW w:w="1125" w:type="dxa"/>
            <w:tcBorders>
              <w:top w:val="single" w:sz="4" w:space="0" w:color="auto"/>
              <w:left w:val="nil"/>
              <w:bottom w:val="double" w:sz="6" w:space="0" w:color="auto"/>
              <w:right w:val="nil"/>
            </w:tcBorders>
            <w:shd w:val="clear" w:color="auto" w:fill="auto"/>
            <w:noWrap/>
            <w:vAlign w:val="bottom"/>
            <w:hideMark/>
          </w:tcPr>
          <w:p w:rsidR="005972D7" w:rsidRDefault="005972D7" w:rsidP="003C6D3D">
            <w:pPr>
              <w:jc w:val="right"/>
              <w:rPr>
                <w:rFonts w:ascii="Arial" w:hAnsi="Arial" w:cs="Arial"/>
                <w:sz w:val="18"/>
                <w:szCs w:val="18"/>
              </w:rPr>
            </w:pPr>
            <w:r>
              <w:rPr>
                <w:rFonts w:ascii="Arial" w:hAnsi="Arial" w:cs="Arial"/>
                <w:sz w:val="18"/>
                <w:szCs w:val="18"/>
              </w:rPr>
              <w:t>28</w:t>
            </w:r>
          </w:p>
        </w:tc>
      </w:tr>
    </w:tbl>
    <w:p w:rsidR="00D34F84" w:rsidRPr="00CE19D0" w:rsidRDefault="00D34F84" w:rsidP="00615F6D">
      <w:pPr>
        <w:pStyle w:val="odstavec"/>
      </w:pPr>
    </w:p>
    <w:bookmarkEnd w:id="66"/>
    <w:p w:rsidR="00E27543" w:rsidRPr="00CE19D0" w:rsidRDefault="00E27543" w:rsidP="00615F6D">
      <w:pPr>
        <w:pStyle w:val="body"/>
      </w:pPr>
    </w:p>
    <w:p w:rsidR="002A6B50" w:rsidRPr="00CE19D0" w:rsidRDefault="00316173" w:rsidP="00BB36AD">
      <w:pPr>
        <w:pStyle w:val="Nadpis1"/>
      </w:pPr>
      <w:r w:rsidRPr="00CE19D0">
        <w:t>ÚDAJE NA PODSÚVAHOVÝCH ÚČTOCH</w:t>
      </w:r>
    </w:p>
    <w:tbl>
      <w:tblPr>
        <w:tblW w:w="0" w:type="auto"/>
        <w:tblInd w:w="426" w:type="dxa"/>
        <w:tblLayout w:type="fixed"/>
        <w:tblLook w:val="04A0" w:firstRow="1" w:lastRow="0" w:firstColumn="1" w:lastColumn="0" w:noHBand="0" w:noVBand="1"/>
      </w:tblPr>
      <w:tblGrid>
        <w:gridCol w:w="4056"/>
        <w:gridCol w:w="2592"/>
        <w:gridCol w:w="2592"/>
      </w:tblGrid>
      <w:tr w:rsidR="009813CA" w:rsidTr="00984A29">
        <w:trPr>
          <w:trHeight w:val="227"/>
        </w:trPr>
        <w:tc>
          <w:tcPr>
            <w:tcW w:w="4056" w:type="dxa"/>
            <w:tcBorders>
              <w:top w:val="nil"/>
              <w:left w:val="nil"/>
              <w:bottom w:val="single" w:sz="4" w:space="0" w:color="auto"/>
              <w:right w:val="nil"/>
            </w:tcBorders>
            <w:shd w:val="clear" w:color="auto" w:fill="auto"/>
            <w:noWrap/>
            <w:vAlign w:val="center"/>
            <w:hideMark/>
          </w:tcPr>
          <w:p w:rsidR="009813CA" w:rsidRDefault="009813CA">
            <w:pPr>
              <w:jc w:val="center"/>
              <w:rPr>
                <w:rFonts w:ascii="Arial" w:hAnsi="Arial" w:cs="Arial"/>
                <w:b/>
                <w:bCs/>
                <w:sz w:val="18"/>
                <w:szCs w:val="18"/>
              </w:rPr>
            </w:pPr>
            <w:bookmarkStart w:id="68" w:name="RANGE!B3:D12"/>
            <w:bookmarkStart w:id="69" w:name="FWT_balance_sheet_items"/>
            <w:r>
              <w:rPr>
                <w:rFonts w:ascii="Arial" w:hAnsi="Arial" w:cs="Arial"/>
                <w:b/>
                <w:bCs/>
                <w:sz w:val="18"/>
                <w:szCs w:val="18"/>
              </w:rPr>
              <w:t>Názov položky</w:t>
            </w:r>
            <w:bookmarkEnd w:id="68"/>
          </w:p>
        </w:tc>
        <w:tc>
          <w:tcPr>
            <w:tcW w:w="2592" w:type="dxa"/>
            <w:tcBorders>
              <w:top w:val="nil"/>
              <w:left w:val="nil"/>
              <w:bottom w:val="single" w:sz="4" w:space="0" w:color="auto"/>
              <w:right w:val="nil"/>
            </w:tcBorders>
            <w:shd w:val="clear" w:color="auto" w:fill="auto"/>
            <w:vAlign w:val="center"/>
            <w:hideMark/>
          </w:tcPr>
          <w:p w:rsidR="009813CA" w:rsidRDefault="00557832" w:rsidP="00B74547">
            <w:pPr>
              <w:jc w:val="center"/>
              <w:rPr>
                <w:rFonts w:ascii="Arial" w:hAnsi="Arial" w:cs="Arial"/>
                <w:b/>
                <w:bCs/>
                <w:sz w:val="18"/>
                <w:szCs w:val="18"/>
              </w:rPr>
            </w:pPr>
            <w:r>
              <w:rPr>
                <w:rFonts w:ascii="Arial" w:hAnsi="Arial" w:cs="Arial"/>
                <w:b/>
                <w:bCs/>
                <w:sz w:val="18"/>
                <w:szCs w:val="18"/>
              </w:rPr>
              <w:t>Stav k 31.12.201</w:t>
            </w:r>
            <w:r w:rsidR="00B74547">
              <w:rPr>
                <w:rFonts w:ascii="Arial" w:hAnsi="Arial" w:cs="Arial"/>
                <w:b/>
                <w:bCs/>
                <w:sz w:val="18"/>
                <w:szCs w:val="18"/>
              </w:rPr>
              <w:t>6</w:t>
            </w:r>
          </w:p>
        </w:tc>
        <w:tc>
          <w:tcPr>
            <w:tcW w:w="2592" w:type="dxa"/>
            <w:tcBorders>
              <w:top w:val="nil"/>
              <w:left w:val="nil"/>
              <w:bottom w:val="single" w:sz="4" w:space="0" w:color="auto"/>
              <w:right w:val="nil"/>
            </w:tcBorders>
            <w:shd w:val="clear" w:color="auto" w:fill="auto"/>
            <w:vAlign w:val="center"/>
            <w:hideMark/>
          </w:tcPr>
          <w:p w:rsidR="009813CA" w:rsidRDefault="009813CA" w:rsidP="00B74547">
            <w:pPr>
              <w:jc w:val="center"/>
              <w:rPr>
                <w:rFonts w:ascii="Arial" w:hAnsi="Arial" w:cs="Arial"/>
                <w:b/>
                <w:bCs/>
                <w:sz w:val="18"/>
                <w:szCs w:val="18"/>
              </w:rPr>
            </w:pPr>
            <w:r>
              <w:rPr>
                <w:rFonts w:ascii="Arial" w:hAnsi="Arial" w:cs="Arial"/>
                <w:b/>
                <w:bCs/>
                <w:sz w:val="18"/>
                <w:szCs w:val="18"/>
              </w:rPr>
              <w:t>Stav k 31.12.201</w:t>
            </w:r>
            <w:r w:rsidR="00B74547">
              <w:rPr>
                <w:rFonts w:ascii="Arial" w:hAnsi="Arial" w:cs="Arial"/>
                <w:b/>
                <w:bCs/>
                <w:sz w:val="18"/>
                <w:szCs w:val="18"/>
              </w:rPr>
              <w:t>5</w:t>
            </w:r>
          </w:p>
        </w:tc>
      </w:tr>
      <w:tr w:rsidR="009813CA" w:rsidTr="00984A29">
        <w:trPr>
          <w:trHeight w:val="227"/>
        </w:trPr>
        <w:tc>
          <w:tcPr>
            <w:tcW w:w="4056" w:type="dxa"/>
            <w:tcBorders>
              <w:top w:val="nil"/>
              <w:left w:val="nil"/>
              <w:bottom w:val="nil"/>
              <w:right w:val="nil"/>
            </w:tcBorders>
            <w:shd w:val="clear" w:color="auto" w:fill="auto"/>
            <w:noWrap/>
            <w:vAlign w:val="bottom"/>
            <w:hideMark/>
          </w:tcPr>
          <w:p w:rsidR="009813CA" w:rsidRDefault="009813CA">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557832" w:rsidRDefault="00B74547" w:rsidP="00F35E81">
            <w:pPr>
              <w:jc w:val="right"/>
              <w:rPr>
                <w:rFonts w:ascii="Arial" w:hAnsi="Arial" w:cs="Arial"/>
                <w:sz w:val="18"/>
                <w:szCs w:val="18"/>
              </w:rPr>
            </w:pPr>
            <w:r>
              <w:rPr>
                <w:rFonts w:ascii="Arial" w:hAnsi="Arial" w:cs="Arial"/>
                <w:sz w:val="18"/>
                <w:szCs w:val="18"/>
              </w:rPr>
              <w:t>388 381</w:t>
            </w:r>
          </w:p>
        </w:tc>
        <w:tc>
          <w:tcPr>
            <w:tcW w:w="2592" w:type="dxa"/>
            <w:tcBorders>
              <w:top w:val="nil"/>
              <w:left w:val="nil"/>
              <w:bottom w:val="nil"/>
              <w:right w:val="nil"/>
            </w:tcBorders>
            <w:shd w:val="clear" w:color="auto" w:fill="auto"/>
            <w:vAlign w:val="bottom"/>
            <w:hideMark/>
          </w:tcPr>
          <w:p w:rsidR="00557832" w:rsidRDefault="00B74547" w:rsidP="00E13BC6">
            <w:pPr>
              <w:jc w:val="right"/>
              <w:rPr>
                <w:rFonts w:ascii="Arial" w:hAnsi="Arial" w:cs="Arial"/>
                <w:sz w:val="18"/>
                <w:szCs w:val="18"/>
              </w:rPr>
            </w:pPr>
            <w:r>
              <w:rPr>
                <w:rFonts w:ascii="Arial" w:hAnsi="Arial" w:cs="Arial"/>
                <w:sz w:val="18"/>
                <w:szCs w:val="18"/>
              </w:rPr>
              <w:t>321 600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vAlign w:val="bottom"/>
            <w:hideMark/>
          </w:tcPr>
          <w:p w:rsidR="00557832" w:rsidRDefault="00557832">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r w:rsidR="00557832" w:rsidTr="00984A29">
        <w:trPr>
          <w:trHeight w:val="227"/>
        </w:trPr>
        <w:tc>
          <w:tcPr>
            <w:tcW w:w="4056" w:type="dxa"/>
            <w:tcBorders>
              <w:top w:val="nil"/>
              <w:left w:val="nil"/>
              <w:bottom w:val="nil"/>
              <w:right w:val="nil"/>
            </w:tcBorders>
            <w:shd w:val="clear" w:color="auto" w:fill="auto"/>
            <w:noWrap/>
            <w:vAlign w:val="bottom"/>
            <w:hideMark/>
          </w:tcPr>
          <w:p w:rsidR="00557832" w:rsidRDefault="00557832">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557832" w:rsidRDefault="0055783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57832" w:rsidRDefault="00557832" w:rsidP="00E13BC6">
            <w:pPr>
              <w:jc w:val="right"/>
              <w:rPr>
                <w:rFonts w:ascii="Arial" w:hAnsi="Arial" w:cs="Arial"/>
                <w:sz w:val="18"/>
                <w:szCs w:val="18"/>
              </w:rPr>
            </w:pPr>
            <w:r>
              <w:rPr>
                <w:rFonts w:ascii="Arial" w:hAnsi="Arial" w:cs="Arial"/>
                <w:sz w:val="18"/>
                <w:szCs w:val="18"/>
              </w:rPr>
              <w:t>0</w:t>
            </w:r>
          </w:p>
        </w:tc>
      </w:tr>
    </w:tbl>
    <w:p w:rsidR="00DA2A98" w:rsidRDefault="00DA2A98" w:rsidP="00615F6D">
      <w:pPr>
        <w:pStyle w:val="odstavec"/>
      </w:pPr>
    </w:p>
    <w:p w:rsidR="00984A29" w:rsidRPr="00CE19D0" w:rsidRDefault="00984A29" w:rsidP="00615F6D">
      <w:pPr>
        <w:pStyle w:val="odstavec"/>
      </w:pPr>
    </w:p>
    <w:bookmarkEnd w:id="69"/>
    <w:p w:rsidR="00CB64CA" w:rsidRPr="00CB64CA" w:rsidRDefault="00CB64CA" w:rsidP="00615F6D">
      <w:pPr>
        <w:pStyle w:val="odstavec"/>
      </w:pPr>
      <w:r w:rsidRPr="00CB64CA">
        <w:t>Spoločnosť má v nájme (operatívny leasing) budovu, v ktorej sídli. Nájomná zmluva je uzatvorená na dobu neurčitú a ročný náklad predstavuje 3</w:t>
      </w:r>
      <w:r w:rsidR="00F35E81">
        <w:t>22</w:t>
      </w:r>
      <w:r w:rsidR="00615F6D">
        <w:t xml:space="preserve"> </w:t>
      </w:r>
      <w:r w:rsidRPr="00CB64CA">
        <w:t>tis EUR</w:t>
      </w:r>
      <w:r>
        <w:t>.</w:t>
      </w:r>
    </w:p>
    <w:p w:rsidR="00A3677A" w:rsidRPr="00CE19D0" w:rsidRDefault="00A3677A" w:rsidP="00615F6D">
      <w:pPr>
        <w:pStyle w:val="odstavec"/>
      </w:pPr>
    </w:p>
    <w:p w:rsidR="002A6B50" w:rsidRPr="00CE19D0" w:rsidRDefault="00316173" w:rsidP="00BB36AD">
      <w:pPr>
        <w:pStyle w:val="Nadpis1"/>
      </w:pPr>
      <w:r w:rsidRPr="00CE19D0">
        <w:t>INÉ AKTÍVA A</w:t>
      </w:r>
      <w:r w:rsidR="004504CB" w:rsidRPr="00CE19D0">
        <w:t> </w:t>
      </w:r>
      <w:r w:rsidRPr="00CE19D0">
        <w:t>PASÍVA</w:t>
      </w:r>
    </w:p>
    <w:p w:rsidR="00A3677A" w:rsidRPr="00CB64CA" w:rsidRDefault="00316173" w:rsidP="00615F6D">
      <w:pPr>
        <w:pStyle w:val="odstavec"/>
      </w:pPr>
      <w:r w:rsidRPr="00CB64CA">
        <w:t xml:space="preserve">Vzhľadom na to, že </w:t>
      </w:r>
      <w:r w:rsidR="00281EAF" w:rsidRPr="00CB64CA">
        <w:t>viaceré</w:t>
      </w:r>
      <w:r w:rsidRPr="00CB64CA">
        <w:t xml:space="preserve"> oblasti slovenského daňového práva </w:t>
      </w:r>
      <w:r w:rsidR="00281EAF" w:rsidRPr="00CB64CA">
        <w:t>(napr. legislatíva ohľadom transferového oceňovania)</w:t>
      </w:r>
      <w:r w:rsidR="00BB6EC2" w:rsidRPr="00CB64CA">
        <w:t xml:space="preserve"> </w:t>
      </w:r>
      <w:r w:rsidRPr="00CB64CA">
        <w:t>doteraz neboli dostatočne overené praxou, existuje neistota v</w:t>
      </w:r>
      <w:r w:rsidR="004504CB" w:rsidRPr="00CB64CA">
        <w:t> </w:t>
      </w:r>
      <w:r w:rsidRPr="00CB64CA">
        <w:t>tom, ako ich budú daňové orgány aplikovať. Mieru tejto neistoty nie je možné kvantifikovať</w:t>
      </w:r>
      <w:r w:rsidR="00281EAF" w:rsidRPr="00CB64CA">
        <w:t xml:space="preserve"> a</w:t>
      </w:r>
      <w:r w:rsidR="004504CB" w:rsidRPr="00CB64CA">
        <w:t> </w:t>
      </w:r>
      <w:r w:rsidR="00281EAF" w:rsidRPr="00CB64CA">
        <w:t>zanikne až potom, keď budú k</w:t>
      </w:r>
      <w:r w:rsidR="004504CB" w:rsidRPr="00CB64CA">
        <w:t> </w:t>
      </w:r>
      <w:r w:rsidRPr="00CB64CA">
        <w:t>dispozícii právne precedensy príp. oficiálne interpretácie príslušných orgánov. Vedenie Spoločnosti si nie je vedomé žiadnych okolností, v</w:t>
      </w:r>
      <w:r w:rsidR="004504CB" w:rsidRPr="00CB64CA">
        <w:t> </w:t>
      </w:r>
      <w:r w:rsidRPr="00CB64CA">
        <w:t>dôsledku ktorých by jej vznikol v</w:t>
      </w:r>
      <w:r w:rsidR="004504CB" w:rsidRPr="00CB64CA">
        <w:t> </w:t>
      </w:r>
      <w:r w:rsidRPr="00CB64CA">
        <w:t>budúcnosti významný ná</w:t>
      </w:r>
      <w:r w:rsidR="00F316C5" w:rsidRPr="00CB64CA">
        <w:t>klad.</w:t>
      </w:r>
    </w:p>
    <w:p w:rsidR="00BE3FF2" w:rsidRPr="00CE19D0" w:rsidRDefault="00BE3FF2" w:rsidP="00615F6D">
      <w:pPr>
        <w:pStyle w:val="odstavec"/>
      </w:pPr>
    </w:p>
    <w:p w:rsidR="007303FA" w:rsidRPr="00CE19D0" w:rsidRDefault="007303FA"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BB36AD">
      <w:pPr>
        <w:pStyle w:val="Nadpis1"/>
      </w:pPr>
      <w:r w:rsidRPr="00284290">
        <w:lastRenderedPageBreak/>
        <w:t>PRÍJM</w:t>
      </w:r>
      <w:r w:rsidR="000C1658" w:rsidRPr="00284290">
        <w:t>Y</w:t>
      </w:r>
      <w:r w:rsidRPr="00284290">
        <w:t xml:space="preserve"> A</w:t>
      </w:r>
      <w:r w:rsidR="004504CB" w:rsidRPr="00284290">
        <w:t> </w:t>
      </w:r>
      <w:r w:rsidRPr="00284290">
        <w:t>VÝHOD</w:t>
      </w:r>
      <w:r w:rsidR="000C1658" w:rsidRPr="00284290">
        <w:t>Y</w:t>
      </w:r>
      <w:r w:rsidRPr="00284290">
        <w:t xml:space="preserve"> ČLENOV</w:t>
      </w:r>
      <w:r w:rsidRPr="00CE19D0">
        <w:t xml:space="preserve"> ŠTATUTÁRNYCH, DOZORNÝCH A</w:t>
      </w:r>
      <w:r w:rsidR="004504CB" w:rsidRPr="00CE19D0">
        <w:t> </w:t>
      </w:r>
      <w:r w:rsidRPr="00CE19D0">
        <w:t xml:space="preserve">INÝCH </w:t>
      </w:r>
      <w:r w:rsidR="006F7C7C" w:rsidRPr="00CE19D0">
        <w:t>O</w:t>
      </w:r>
      <w:r w:rsidRPr="00CE19D0">
        <w:t>RGÁNOV SPOLOČNOSTI</w:t>
      </w:r>
    </w:p>
    <w:p w:rsidR="004F7044" w:rsidRPr="00CE19D0" w:rsidRDefault="004F7044" w:rsidP="00615F6D">
      <w:pPr>
        <w:pStyle w:val="odstavec"/>
      </w:pPr>
      <w:bookmarkStart w:id="70" w:name="FWT_remuneratio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1354"/>
        <w:gridCol w:w="425"/>
        <w:gridCol w:w="1842"/>
        <w:gridCol w:w="1843"/>
        <w:gridCol w:w="1843"/>
      </w:tblGrid>
      <w:tr w:rsidR="004F7044" w:rsidTr="00984A29">
        <w:trPr>
          <w:trHeight w:val="227"/>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71" w:name="RANGE!B4:G21"/>
            <w:bookmarkEnd w:id="71"/>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p>
        </w:tc>
        <w:tc>
          <w:tcPr>
            <w:tcW w:w="5528" w:type="dxa"/>
            <w:gridSpan w:val="3"/>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F7044" w:rsidTr="00984A29">
        <w:trPr>
          <w:trHeight w:val="227"/>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štatutárnych</w:t>
            </w:r>
          </w:p>
        </w:tc>
        <w:tc>
          <w:tcPr>
            <w:tcW w:w="1843"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dozorných</w:t>
            </w:r>
          </w:p>
        </w:tc>
        <w:tc>
          <w:tcPr>
            <w:tcW w:w="1843" w:type="dxa"/>
            <w:tcBorders>
              <w:top w:val="nil"/>
              <w:left w:val="nil"/>
              <w:bottom w:val="nil"/>
              <w:right w:val="nil"/>
            </w:tcBorders>
            <w:shd w:val="clear" w:color="auto" w:fill="auto"/>
            <w:vAlign w:val="center"/>
            <w:hideMark/>
          </w:tcPr>
          <w:p w:rsidR="004F7044" w:rsidRDefault="004F7044" w:rsidP="00984A29">
            <w:pPr>
              <w:jc w:val="right"/>
              <w:rPr>
                <w:rFonts w:ascii="Arial" w:hAnsi="Arial" w:cs="Arial"/>
                <w:b/>
                <w:bCs/>
                <w:sz w:val="18"/>
                <w:szCs w:val="18"/>
              </w:rPr>
            </w:pPr>
            <w:r>
              <w:rPr>
                <w:rFonts w:ascii="Arial" w:hAnsi="Arial" w:cs="Arial"/>
                <w:b/>
                <w:bCs/>
                <w:sz w:val="18"/>
                <w:szCs w:val="18"/>
              </w:rPr>
              <w:t>iných</w:t>
            </w:r>
          </w:p>
        </w:tc>
      </w:tr>
      <w:tr w:rsidR="004F7044" w:rsidTr="00984A29">
        <w:trPr>
          <w:trHeight w:val="227"/>
        </w:trPr>
        <w:tc>
          <w:tcPr>
            <w:tcW w:w="197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Druh príjmu, výhody</w:t>
            </w:r>
          </w:p>
        </w:tc>
        <w:tc>
          <w:tcPr>
            <w:tcW w:w="135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425"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5528" w:type="dxa"/>
            <w:gridSpan w:val="3"/>
            <w:tcBorders>
              <w:top w:val="nil"/>
              <w:left w:val="nil"/>
              <w:bottom w:val="nil"/>
              <w:right w:val="nil"/>
            </w:tcBorders>
            <w:shd w:val="clear" w:color="auto" w:fill="auto"/>
            <w:noWrap/>
            <w:vAlign w:val="bottom"/>
            <w:hideMark/>
          </w:tcPr>
          <w:p w:rsidR="004F7044" w:rsidRDefault="00B74547" w:rsidP="00B74547">
            <w:pPr>
              <w:rPr>
                <w:rFonts w:ascii="Arial" w:hAnsi="Arial" w:cs="Arial"/>
                <w:sz w:val="18"/>
                <w:szCs w:val="18"/>
              </w:rPr>
            </w:pPr>
            <w:r>
              <w:rPr>
                <w:rFonts w:ascii="Arial" w:hAnsi="Arial" w:cs="Arial"/>
                <w:sz w:val="18"/>
                <w:szCs w:val="18"/>
              </w:rPr>
              <w:t xml:space="preserve">           </w:t>
            </w:r>
            <w:r w:rsidR="00284290">
              <w:rPr>
                <w:rFonts w:ascii="Arial" w:hAnsi="Arial" w:cs="Arial"/>
                <w:sz w:val="18"/>
                <w:szCs w:val="18"/>
              </w:rPr>
              <w:t>Časť 1 - 201</w:t>
            </w:r>
            <w:r>
              <w:rPr>
                <w:rFonts w:ascii="Arial" w:hAnsi="Arial" w:cs="Arial"/>
                <w:sz w:val="18"/>
                <w:szCs w:val="18"/>
              </w:rPr>
              <w:t>6</w:t>
            </w:r>
          </w:p>
        </w:tc>
      </w:tr>
      <w:tr w:rsidR="004F7044" w:rsidTr="00984A29">
        <w:trPr>
          <w:trHeight w:val="227"/>
        </w:trPr>
        <w:tc>
          <w:tcPr>
            <w:tcW w:w="19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5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425"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w:t>
            </w:r>
          </w:p>
        </w:tc>
        <w:tc>
          <w:tcPr>
            <w:tcW w:w="5528" w:type="dxa"/>
            <w:gridSpan w:val="3"/>
            <w:tcBorders>
              <w:top w:val="nil"/>
              <w:left w:val="nil"/>
              <w:bottom w:val="single" w:sz="4" w:space="0" w:color="auto"/>
              <w:right w:val="nil"/>
            </w:tcBorders>
            <w:shd w:val="clear" w:color="auto" w:fill="auto"/>
            <w:vAlign w:val="bottom"/>
            <w:hideMark/>
          </w:tcPr>
          <w:p w:rsidR="004F7044" w:rsidRDefault="00B74547" w:rsidP="00B74547">
            <w:pPr>
              <w:rPr>
                <w:rFonts w:ascii="Arial" w:hAnsi="Arial" w:cs="Arial"/>
                <w:sz w:val="18"/>
                <w:szCs w:val="18"/>
              </w:rPr>
            </w:pPr>
            <w:r>
              <w:rPr>
                <w:rFonts w:ascii="Arial" w:hAnsi="Arial" w:cs="Arial"/>
                <w:sz w:val="18"/>
                <w:szCs w:val="18"/>
              </w:rPr>
              <w:t xml:space="preserve">           </w:t>
            </w:r>
            <w:r w:rsidR="004F7044">
              <w:rPr>
                <w:rFonts w:ascii="Arial" w:hAnsi="Arial" w:cs="Arial"/>
                <w:sz w:val="18"/>
                <w:szCs w:val="18"/>
              </w:rPr>
              <w:t>Časť 2 - 201</w:t>
            </w:r>
            <w:r>
              <w:rPr>
                <w:rFonts w:ascii="Arial" w:hAnsi="Arial" w:cs="Arial"/>
                <w:sz w:val="18"/>
                <w:szCs w:val="18"/>
              </w:rPr>
              <w:t>5</w:t>
            </w:r>
          </w:p>
        </w:tc>
      </w:tr>
      <w:tr w:rsidR="004F7044" w:rsidTr="00984A29">
        <w:trPr>
          <w:trHeight w:val="227"/>
        </w:trPr>
        <w:tc>
          <w:tcPr>
            <w:tcW w:w="3755" w:type="dxa"/>
            <w:gridSpan w:val="3"/>
            <w:tcBorders>
              <w:top w:val="single" w:sz="4" w:space="0" w:color="auto"/>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príjmy</w:t>
            </w:r>
          </w:p>
        </w:tc>
        <w:tc>
          <w:tcPr>
            <w:tcW w:w="1842" w:type="dxa"/>
            <w:tcBorders>
              <w:top w:val="nil"/>
              <w:left w:val="nil"/>
              <w:bottom w:val="nil"/>
              <w:right w:val="nil"/>
            </w:tcBorders>
            <w:shd w:val="clear" w:color="auto" w:fill="auto"/>
            <w:vAlign w:val="bottom"/>
            <w:hideMark/>
          </w:tcPr>
          <w:p w:rsidR="004F7044" w:rsidRPr="00A67CC7" w:rsidRDefault="00B74547" w:rsidP="00B74547">
            <w:pPr>
              <w:jc w:val="right"/>
              <w:rPr>
                <w:rFonts w:ascii="Arial" w:hAnsi="Arial" w:cs="Arial"/>
                <w:sz w:val="18"/>
                <w:szCs w:val="18"/>
                <w:lang w:val="en-US"/>
              </w:rPr>
            </w:pPr>
            <w:r>
              <w:rPr>
                <w:rFonts w:ascii="Arial" w:hAnsi="Arial" w:cs="Arial"/>
                <w:sz w:val="18"/>
                <w:szCs w:val="18"/>
                <w:lang w:val="en-US"/>
              </w:rPr>
              <w:t>45 312</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B74547">
            <w:pPr>
              <w:jc w:val="right"/>
              <w:rPr>
                <w:rFonts w:ascii="Arial" w:hAnsi="Arial" w:cs="Arial"/>
                <w:sz w:val="18"/>
                <w:szCs w:val="18"/>
              </w:rPr>
            </w:pPr>
            <w:r>
              <w:rPr>
                <w:rFonts w:ascii="Arial" w:hAnsi="Arial" w:cs="Arial"/>
                <w:sz w:val="18"/>
                <w:szCs w:val="18"/>
              </w:rPr>
              <w:t>174 023</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príjmy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preddavky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preddavky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úvery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záruky</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Iné</w:t>
            </w: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984A29">
        <w:trPr>
          <w:trHeight w:val="227"/>
        </w:trPr>
        <w:tc>
          <w:tcPr>
            <w:tcW w:w="3755" w:type="dxa"/>
            <w:gridSpan w:val="3"/>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B6913" w:rsidRPr="00CE19D0" w:rsidRDefault="00FB6913" w:rsidP="00615F6D">
      <w:pPr>
        <w:pStyle w:val="odstavec"/>
      </w:pPr>
    </w:p>
    <w:bookmarkEnd w:id="70"/>
    <w:p w:rsidR="00A13FEF" w:rsidRPr="00CE19D0" w:rsidRDefault="00A13FEF" w:rsidP="00615F6D">
      <w:pPr>
        <w:pStyle w:val="body"/>
      </w:pPr>
    </w:p>
    <w:p w:rsidR="002A6B50" w:rsidRPr="00CE19D0" w:rsidRDefault="00316173" w:rsidP="00BB36AD">
      <w:pPr>
        <w:pStyle w:val="Nadpis1"/>
      </w:pPr>
      <w:r w:rsidRPr="00CE19D0">
        <w:t>EKONOMICKÉ VZŤAHY SPOLOČNOSTI A</w:t>
      </w:r>
      <w:r w:rsidR="004504CB" w:rsidRPr="00CE19D0">
        <w:t> </w:t>
      </w:r>
      <w:r w:rsidRPr="00CE19D0">
        <w:t>SPRIAZNENÝCH OSÔB</w:t>
      </w:r>
    </w:p>
    <w:p w:rsidR="003104E8" w:rsidRPr="00CE19D0" w:rsidRDefault="003104E8" w:rsidP="00615F6D">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9813CA" w:rsidRPr="00CE19D0" w:rsidRDefault="009813CA" w:rsidP="00615F6D">
      <w:pPr>
        <w:pStyle w:val="odstavec"/>
      </w:pPr>
      <w:bookmarkStart w:id="72" w:name="FWT_transaction_with_RP_1"/>
      <w:r>
        <w:t xml:space="preserve"> </w:t>
      </w:r>
    </w:p>
    <w:tbl>
      <w:tblPr>
        <w:tblW w:w="0" w:type="auto"/>
        <w:tblInd w:w="426" w:type="dxa"/>
        <w:tblLayout w:type="fixed"/>
        <w:tblLook w:val="04A0" w:firstRow="1" w:lastRow="0" w:firstColumn="1" w:lastColumn="0" w:noHBand="0" w:noVBand="1"/>
      </w:tblPr>
      <w:tblGrid>
        <w:gridCol w:w="4360"/>
        <w:gridCol w:w="1559"/>
        <w:gridCol w:w="1701"/>
        <w:gridCol w:w="1701"/>
      </w:tblGrid>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73" w:name="RANGE!B6:E28"/>
            <w:bookmarkEnd w:id="73"/>
          </w:p>
        </w:tc>
        <w:tc>
          <w:tcPr>
            <w:tcW w:w="1559"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Kód druhu obchodu</w:t>
            </w:r>
          </w:p>
        </w:tc>
        <w:tc>
          <w:tcPr>
            <w:tcW w:w="3402"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Hodnotové vyjadrenie obchodu</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Spriaznená osoba</w:t>
            </w:r>
          </w:p>
        </w:tc>
        <w:tc>
          <w:tcPr>
            <w:tcW w:w="1559"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rsidR="009813CA" w:rsidRDefault="00635167">
            <w:pPr>
              <w:jc w:val="center"/>
              <w:rPr>
                <w:rFonts w:ascii="Arial" w:hAnsi="Arial" w:cs="Arial"/>
                <w:b/>
                <w:bCs/>
                <w:sz w:val="18"/>
                <w:szCs w:val="18"/>
              </w:rPr>
            </w:pPr>
            <w:r>
              <w:rPr>
                <w:rFonts w:ascii="Arial" w:hAnsi="Arial" w:cs="Arial"/>
                <w:b/>
                <w:bCs/>
                <w:sz w:val="18"/>
                <w:szCs w:val="18"/>
              </w:rPr>
              <w:t>201</w:t>
            </w:r>
            <w:r w:rsidR="00B74547">
              <w:rPr>
                <w:rFonts w:ascii="Arial" w:hAnsi="Arial" w:cs="Arial"/>
                <w:b/>
                <w:bCs/>
                <w:sz w:val="18"/>
                <w:szCs w:val="18"/>
              </w:rPr>
              <w:t>6</w:t>
            </w:r>
          </w:p>
        </w:tc>
        <w:tc>
          <w:tcPr>
            <w:tcW w:w="1701" w:type="dxa"/>
            <w:tcBorders>
              <w:top w:val="nil"/>
              <w:left w:val="nil"/>
              <w:bottom w:val="nil"/>
              <w:right w:val="nil"/>
            </w:tcBorders>
            <w:shd w:val="clear" w:color="auto" w:fill="auto"/>
            <w:vAlign w:val="bottom"/>
            <w:hideMark/>
          </w:tcPr>
          <w:p w:rsidR="009813CA" w:rsidRDefault="00635167" w:rsidP="00B74547">
            <w:pPr>
              <w:jc w:val="center"/>
              <w:rPr>
                <w:rFonts w:ascii="Arial" w:hAnsi="Arial" w:cs="Arial"/>
                <w:b/>
                <w:bCs/>
                <w:sz w:val="18"/>
                <w:szCs w:val="18"/>
              </w:rPr>
            </w:pPr>
            <w:r>
              <w:rPr>
                <w:rFonts w:ascii="Arial" w:hAnsi="Arial" w:cs="Arial"/>
                <w:b/>
                <w:bCs/>
                <w:sz w:val="18"/>
                <w:szCs w:val="18"/>
              </w:rPr>
              <w:t>201</w:t>
            </w:r>
            <w:r w:rsidR="00B74547">
              <w:rPr>
                <w:rFonts w:ascii="Arial" w:hAnsi="Arial" w:cs="Arial"/>
                <w:b/>
                <w:bCs/>
                <w:sz w:val="18"/>
                <w:szCs w:val="18"/>
              </w:rPr>
              <w:t>5</w:t>
            </w:r>
          </w:p>
        </w:tc>
      </w:tr>
      <w:tr w:rsidR="009813CA" w:rsidTr="00984A29">
        <w:trPr>
          <w:trHeight w:val="227"/>
        </w:trPr>
        <w:tc>
          <w:tcPr>
            <w:tcW w:w="436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55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B74547" w:rsidTr="00984A29">
        <w:trPr>
          <w:trHeight w:val="227"/>
        </w:trPr>
        <w:tc>
          <w:tcPr>
            <w:tcW w:w="4360" w:type="dxa"/>
            <w:tcBorders>
              <w:top w:val="nil"/>
              <w:left w:val="nil"/>
              <w:bottom w:val="nil"/>
              <w:right w:val="nil"/>
            </w:tcBorders>
            <w:shd w:val="clear" w:color="auto" w:fill="auto"/>
            <w:vAlign w:val="bottom"/>
            <w:hideMark/>
          </w:tcPr>
          <w:p w:rsidR="00B74547" w:rsidRDefault="00B74547">
            <w:pPr>
              <w:rPr>
                <w:rFonts w:ascii="Arial" w:hAnsi="Arial" w:cs="Arial"/>
                <w:sz w:val="18"/>
                <w:szCs w:val="18"/>
              </w:rPr>
            </w:pPr>
            <w:proofErr w:type="spellStart"/>
            <w:r>
              <w:rPr>
                <w:rFonts w:ascii="Arial" w:hAnsi="Arial" w:cs="Arial"/>
                <w:sz w:val="18"/>
                <w:szCs w:val="18"/>
              </w:rPr>
              <w:t>Actual</w:t>
            </w:r>
            <w:proofErr w:type="spellEnd"/>
            <w:r>
              <w:rPr>
                <w:rFonts w:ascii="Arial" w:hAnsi="Arial" w:cs="Arial"/>
                <w:sz w:val="18"/>
                <w:szCs w:val="18"/>
              </w:rPr>
              <w:t xml:space="preserve"> </w:t>
            </w:r>
            <w:proofErr w:type="spellStart"/>
            <w:r>
              <w:rPr>
                <w:rFonts w:ascii="Arial" w:hAnsi="Arial" w:cs="Arial"/>
                <w:sz w:val="18"/>
                <w:szCs w:val="18"/>
              </w:rPr>
              <w:t>Fenstertechnik</w:t>
            </w:r>
            <w:proofErr w:type="spellEnd"/>
            <w:r>
              <w:rPr>
                <w:rFonts w:ascii="Arial" w:hAnsi="Arial" w:cs="Arial"/>
                <w:sz w:val="18"/>
                <w:szCs w:val="18"/>
              </w:rPr>
              <w:t xml:space="preserve"> GmbH, Rakúsko</w:t>
            </w:r>
          </w:p>
        </w:tc>
        <w:tc>
          <w:tcPr>
            <w:tcW w:w="1559" w:type="dxa"/>
            <w:tcBorders>
              <w:top w:val="nil"/>
              <w:left w:val="nil"/>
              <w:bottom w:val="nil"/>
              <w:right w:val="nil"/>
            </w:tcBorders>
            <w:shd w:val="clear" w:color="auto" w:fill="auto"/>
            <w:vAlign w:val="bottom"/>
            <w:hideMark/>
          </w:tcPr>
          <w:p w:rsidR="00B74547" w:rsidRDefault="00B74547"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74547" w:rsidRDefault="003E6322" w:rsidP="008027CF">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725 613</w:t>
            </w:r>
          </w:p>
        </w:tc>
      </w:tr>
      <w:tr w:rsidR="00B74547" w:rsidTr="00984A29">
        <w:trPr>
          <w:trHeight w:val="227"/>
        </w:trPr>
        <w:tc>
          <w:tcPr>
            <w:tcW w:w="4360" w:type="dxa"/>
            <w:tcBorders>
              <w:top w:val="nil"/>
              <w:left w:val="nil"/>
              <w:bottom w:val="nil"/>
              <w:right w:val="nil"/>
            </w:tcBorders>
            <w:shd w:val="clear" w:color="auto" w:fill="auto"/>
            <w:vAlign w:val="bottom"/>
            <w:hideMark/>
          </w:tcPr>
          <w:p w:rsidR="00B74547" w:rsidRDefault="00B74547">
            <w:pPr>
              <w:rPr>
                <w:rFonts w:ascii="Arial" w:hAnsi="Arial" w:cs="Arial"/>
                <w:sz w:val="18"/>
                <w:szCs w:val="18"/>
              </w:rPr>
            </w:pPr>
            <w:proofErr w:type="spellStart"/>
            <w:r>
              <w:rPr>
                <w:rFonts w:ascii="Arial" w:hAnsi="Arial" w:cs="Arial"/>
                <w:sz w:val="18"/>
                <w:szCs w:val="18"/>
              </w:rPr>
              <w:t>Actual</w:t>
            </w:r>
            <w:proofErr w:type="spellEnd"/>
            <w:r>
              <w:rPr>
                <w:rFonts w:ascii="Arial" w:hAnsi="Arial" w:cs="Arial"/>
                <w:sz w:val="18"/>
                <w:szCs w:val="18"/>
              </w:rPr>
              <w:t xml:space="preserve"> </w:t>
            </w:r>
            <w:proofErr w:type="spellStart"/>
            <w:r>
              <w:rPr>
                <w:rFonts w:ascii="Arial" w:hAnsi="Arial" w:cs="Arial"/>
                <w:sz w:val="18"/>
                <w:szCs w:val="18"/>
              </w:rPr>
              <w:t>Fenstertechnik</w:t>
            </w:r>
            <w:proofErr w:type="spellEnd"/>
            <w:r>
              <w:rPr>
                <w:rFonts w:ascii="Arial" w:hAnsi="Arial" w:cs="Arial"/>
                <w:sz w:val="18"/>
                <w:szCs w:val="18"/>
              </w:rPr>
              <w:t xml:space="preserve"> GmbH, Rakúsko</w:t>
            </w:r>
          </w:p>
        </w:tc>
        <w:tc>
          <w:tcPr>
            <w:tcW w:w="1559" w:type="dxa"/>
            <w:tcBorders>
              <w:top w:val="nil"/>
              <w:left w:val="nil"/>
              <w:bottom w:val="nil"/>
              <w:right w:val="nil"/>
            </w:tcBorders>
            <w:shd w:val="clear" w:color="auto" w:fill="auto"/>
            <w:noWrap/>
            <w:vAlign w:val="bottom"/>
            <w:hideMark/>
          </w:tcPr>
          <w:p w:rsidR="00B74547" w:rsidRDefault="007C0DC3" w:rsidP="007C0DC3">
            <w:pPr>
              <w:jc w:val="center"/>
              <w:rPr>
                <w:rFonts w:ascii="Arial" w:hAnsi="Arial" w:cs="Arial"/>
                <w:sz w:val="18"/>
                <w:szCs w:val="18"/>
              </w:rPr>
            </w:pPr>
            <w:r>
              <w:rPr>
                <w:rFonts w:ascii="Arial" w:hAnsi="Arial" w:cs="Arial"/>
                <w:sz w:val="18"/>
                <w:szCs w:val="18"/>
              </w:rPr>
              <w:t>3</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 xml:space="preserve">858 </w:t>
            </w:r>
            <w:proofErr w:type="spellStart"/>
            <w:r>
              <w:rPr>
                <w:rFonts w:ascii="Arial" w:hAnsi="Arial" w:cs="Arial"/>
                <w:sz w:val="18"/>
                <w:szCs w:val="18"/>
              </w:rPr>
              <w:t>858</w:t>
            </w:r>
            <w:proofErr w:type="spellEnd"/>
          </w:p>
        </w:tc>
        <w:tc>
          <w:tcPr>
            <w:tcW w:w="1701" w:type="dxa"/>
            <w:tcBorders>
              <w:top w:val="nil"/>
              <w:left w:val="nil"/>
              <w:bottom w:val="nil"/>
              <w:right w:val="nil"/>
            </w:tcBorders>
            <w:shd w:val="clear" w:color="auto" w:fill="auto"/>
            <w:noWrap/>
            <w:vAlign w:val="bottom"/>
            <w:hideMark/>
          </w:tcPr>
          <w:p w:rsidR="00B74547" w:rsidRDefault="00B74547" w:rsidP="003C6D3D">
            <w:pPr>
              <w:jc w:val="right"/>
              <w:rPr>
                <w:rFonts w:ascii="Arial" w:hAnsi="Arial" w:cs="Arial"/>
                <w:sz w:val="18"/>
                <w:szCs w:val="18"/>
              </w:rPr>
            </w:pPr>
            <w:r>
              <w:rPr>
                <w:rFonts w:ascii="Arial" w:hAnsi="Arial" w:cs="Arial"/>
                <w:sz w:val="18"/>
                <w:szCs w:val="18"/>
              </w:rPr>
              <w:t>635 237</w:t>
            </w:r>
          </w:p>
        </w:tc>
      </w:tr>
      <w:tr w:rsidR="00B74547" w:rsidTr="00984A29">
        <w:trPr>
          <w:trHeight w:val="227"/>
        </w:trPr>
        <w:tc>
          <w:tcPr>
            <w:tcW w:w="4360" w:type="dxa"/>
            <w:tcBorders>
              <w:top w:val="nil"/>
              <w:left w:val="nil"/>
              <w:bottom w:val="nil"/>
              <w:right w:val="nil"/>
            </w:tcBorders>
            <w:shd w:val="clear" w:color="auto" w:fill="auto"/>
            <w:noWrap/>
            <w:vAlign w:val="bottom"/>
            <w:hideMark/>
          </w:tcPr>
          <w:p w:rsidR="00B74547" w:rsidRDefault="00B74547">
            <w:pPr>
              <w:rPr>
                <w:rFonts w:ascii="Arial" w:hAnsi="Arial" w:cs="Arial"/>
                <w:sz w:val="18"/>
                <w:szCs w:val="18"/>
              </w:rPr>
            </w:pPr>
            <w:proofErr w:type="spellStart"/>
            <w:r>
              <w:rPr>
                <w:rFonts w:ascii="Arial" w:hAnsi="Arial" w:cs="Arial"/>
                <w:sz w:val="18"/>
                <w:szCs w:val="18"/>
              </w:rPr>
              <w:t>Internorm</w:t>
            </w:r>
            <w:proofErr w:type="spellEnd"/>
            <w:r>
              <w:rPr>
                <w:rFonts w:ascii="Arial" w:hAnsi="Arial" w:cs="Arial"/>
                <w:sz w:val="18"/>
                <w:szCs w:val="18"/>
              </w:rPr>
              <w:t xml:space="preserve"> Windows UK </w:t>
            </w:r>
            <w:proofErr w:type="spellStart"/>
            <w:r>
              <w:rPr>
                <w:rFonts w:ascii="Arial" w:hAnsi="Arial" w:cs="Arial"/>
                <w:sz w:val="18"/>
                <w:szCs w:val="18"/>
              </w:rPr>
              <w:t>Ltd</w:t>
            </w:r>
            <w:proofErr w:type="spellEnd"/>
            <w:r>
              <w:rPr>
                <w:rFonts w:ascii="Arial" w:hAnsi="Arial" w:cs="Arial"/>
                <w:sz w:val="18"/>
                <w:szCs w:val="18"/>
              </w:rPr>
              <w:t>, Veľká Británia</w:t>
            </w:r>
          </w:p>
        </w:tc>
        <w:tc>
          <w:tcPr>
            <w:tcW w:w="1559" w:type="dxa"/>
            <w:tcBorders>
              <w:top w:val="nil"/>
              <w:left w:val="nil"/>
              <w:bottom w:val="nil"/>
              <w:right w:val="nil"/>
            </w:tcBorders>
            <w:shd w:val="clear" w:color="auto" w:fill="auto"/>
            <w:noWrap/>
            <w:vAlign w:val="bottom"/>
            <w:hideMark/>
          </w:tcPr>
          <w:p w:rsidR="00B74547" w:rsidRDefault="00B74547"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74547" w:rsidRDefault="003E6322" w:rsidP="00141F44">
            <w:pPr>
              <w:jc w:val="right"/>
              <w:rPr>
                <w:rFonts w:ascii="Arial" w:hAnsi="Arial" w:cs="Arial"/>
                <w:sz w:val="18"/>
                <w:szCs w:val="18"/>
              </w:rPr>
            </w:pPr>
            <w:r>
              <w:rPr>
                <w:rFonts w:ascii="Arial" w:hAnsi="Arial" w:cs="Arial"/>
                <w:sz w:val="18"/>
                <w:szCs w:val="18"/>
              </w:rPr>
              <w:t>734</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24 536</w:t>
            </w:r>
          </w:p>
        </w:tc>
      </w:tr>
      <w:tr w:rsidR="00B74547" w:rsidTr="00984A29">
        <w:trPr>
          <w:trHeight w:val="227"/>
        </w:trPr>
        <w:tc>
          <w:tcPr>
            <w:tcW w:w="4360" w:type="dxa"/>
            <w:tcBorders>
              <w:top w:val="nil"/>
              <w:left w:val="nil"/>
              <w:bottom w:val="nil"/>
              <w:right w:val="nil"/>
            </w:tcBorders>
            <w:shd w:val="clear" w:color="auto" w:fill="auto"/>
            <w:vAlign w:val="bottom"/>
            <w:hideMark/>
          </w:tcPr>
          <w:p w:rsidR="00B74547" w:rsidRDefault="00B74547">
            <w:pPr>
              <w:rPr>
                <w:rFonts w:ascii="Arial" w:hAnsi="Arial" w:cs="Arial"/>
                <w:sz w:val="18"/>
                <w:szCs w:val="18"/>
              </w:rPr>
            </w:pPr>
            <w:proofErr w:type="spellStart"/>
            <w:r>
              <w:rPr>
                <w:rFonts w:ascii="Arial" w:hAnsi="Arial" w:cs="Arial"/>
                <w:sz w:val="18"/>
                <w:szCs w:val="18"/>
              </w:rPr>
              <w:t>Internorm</w:t>
            </w:r>
            <w:proofErr w:type="spellEnd"/>
            <w:r>
              <w:rPr>
                <w:rFonts w:ascii="Arial" w:hAnsi="Arial" w:cs="Arial"/>
                <w:sz w:val="18"/>
                <w:szCs w:val="18"/>
              </w:rPr>
              <w:t xml:space="preserve"> </w:t>
            </w:r>
            <w:proofErr w:type="spellStart"/>
            <w:r>
              <w:rPr>
                <w:rFonts w:ascii="Arial" w:hAnsi="Arial" w:cs="Arial"/>
                <w:sz w:val="18"/>
                <w:szCs w:val="18"/>
              </w:rPr>
              <w:t>Bauelemente</w:t>
            </w:r>
            <w:proofErr w:type="spellEnd"/>
            <w:r>
              <w:rPr>
                <w:rFonts w:ascii="Arial" w:hAnsi="Arial" w:cs="Arial"/>
                <w:sz w:val="18"/>
                <w:szCs w:val="18"/>
              </w:rPr>
              <w:t xml:space="preserve"> </w:t>
            </w:r>
            <w:proofErr w:type="spellStart"/>
            <w:r>
              <w:rPr>
                <w:rFonts w:ascii="Arial" w:hAnsi="Arial" w:cs="Arial"/>
                <w:sz w:val="18"/>
                <w:szCs w:val="18"/>
              </w:rPr>
              <w:t>Services</w:t>
            </w:r>
            <w:proofErr w:type="spellEnd"/>
            <w:r>
              <w:rPr>
                <w:rFonts w:ascii="Arial" w:hAnsi="Arial" w:cs="Arial"/>
                <w:sz w:val="18"/>
                <w:szCs w:val="18"/>
              </w:rPr>
              <w:t xml:space="preserve"> GmbH, Rakúsko</w:t>
            </w:r>
          </w:p>
        </w:tc>
        <w:tc>
          <w:tcPr>
            <w:tcW w:w="1559" w:type="dxa"/>
            <w:tcBorders>
              <w:top w:val="nil"/>
              <w:left w:val="nil"/>
              <w:bottom w:val="nil"/>
              <w:right w:val="nil"/>
            </w:tcBorders>
            <w:shd w:val="clear" w:color="auto" w:fill="auto"/>
            <w:vAlign w:val="bottom"/>
            <w:hideMark/>
          </w:tcPr>
          <w:p w:rsidR="00B74547" w:rsidRDefault="00B74547"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3 615</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3 383</w:t>
            </w:r>
          </w:p>
        </w:tc>
      </w:tr>
      <w:tr w:rsidR="00B74547" w:rsidTr="00984A29">
        <w:trPr>
          <w:trHeight w:val="227"/>
        </w:trPr>
        <w:tc>
          <w:tcPr>
            <w:tcW w:w="4360" w:type="dxa"/>
            <w:tcBorders>
              <w:top w:val="nil"/>
              <w:left w:val="nil"/>
              <w:bottom w:val="nil"/>
              <w:right w:val="nil"/>
            </w:tcBorders>
            <w:shd w:val="clear" w:color="auto" w:fill="auto"/>
            <w:noWrap/>
            <w:vAlign w:val="bottom"/>
            <w:hideMark/>
          </w:tcPr>
          <w:p w:rsidR="00B74547" w:rsidRDefault="00B74547">
            <w:pPr>
              <w:rPr>
                <w:rFonts w:ascii="Arial" w:hAnsi="Arial" w:cs="Arial"/>
                <w:sz w:val="18"/>
                <w:szCs w:val="18"/>
              </w:rPr>
            </w:pPr>
            <w:r>
              <w:rPr>
                <w:rFonts w:ascii="Arial" w:hAnsi="Arial" w:cs="Arial"/>
                <w:sz w:val="18"/>
                <w:szCs w:val="18"/>
              </w:rPr>
              <w:t xml:space="preserve">IF </w:t>
            </w:r>
            <w:proofErr w:type="spellStart"/>
            <w:r>
              <w:rPr>
                <w:rFonts w:ascii="Arial" w:hAnsi="Arial" w:cs="Arial"/>
                <w:sz w:val="18"/>
                <w:szCs w:val="18"/>
              </w:rPr>
              <w:t>Bauelemente</w:t>
            </w:r>
            <w:proofErr w:type="spellEnd"/>
            <w:r>
              <w:rPr>
                <w:rFonts w:ascii="Arial" w:hAnsi="Arial" w:cs="Arial"/>
                <w:sz w:val="18"/>
                <w:szCs w:val="18"/>
              </w:rPr>
              <w:t xml:space="preserve"> GmbH</w:t>
            </w:r>
          </w:p>
        </w:tc>
        <w:tc>
          <w:tcPr>
            <w:tcW w:w="1559" w:type="dxa"/>
            <w:tcBorders>
              <w:top w:val="nil"/>
              <w:left w:val="nil"/>
              <w:bottom w:val="nil"/>
              <w:right w:val="nil"/>
            </w:tcBorders>
            <w:shd w:val="clear" w:color="auto" w:fill="auto"/>
            <w:noWrap/>
            <w:vAlign w:val="bottom"/>
            <w:hideMark/>
          </w:tcPr>
          <w:p w:rsidR="00B74547" w:rsidRDefault="00B74547"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9 022</w:t>
            </w:r>
          </w:p>
        </w:tc>
      </w:tr>
      <w:tr w:rsidR="00B74547" w:rsidTr="00984A29">
        <w:trPr>
          <w:trHeight w:val="227"/>
        </w:trPr>
        <w:tc>
          <w:tcPr>
            <w:tcW w:w="4360" w:type="dxa"/>
            <w:tcBorders>
              <w:top w:val="nil"/>
              <w:left w:val="nil"/>
              <w:bottom w:val="nil"/>
              <w:right w:val="nil"/>
            </w:tcBorders>
            <w:shd w:val="clear" w:color="auto" w:fill="auto"/>
            <w:noWrap/>
            <w:vAlign w:val="bottom"/>
            <w:hideMark/>
          </w:tcPr>
          <w:p w:rsidR="00B74547" w:rsidRDefault="00B74547">
            <w:pPr>
              <w:rPr>
                <w:rFonts w:ascii="Arial" w:hAnsi="Arial" w:cs="Arial"/>
                <w:sz w:val="18"/>
                <w:szCs w:val="18"/>
              </w:rPr>
            </w:pPr>
            <w:proofErr w:type="spellStart"/>
            <w:r>
              <w:rPr>
                <w:rFonts w:ascii="Arial" w:hAnsi="Arial" w:cs="Arial"/>
                <w:sz w:val="18"/>
                <w:szCs w:val="18"/>
              </w:rPr>
              <w:t>Schlotterer</w:t>
            </w:r>
            <w:proofErr w:type="spellEnd"/>
            <w:r>
              <w:rPr>
                <w:rFonts w:ascii="Arial" w:hAnsi="Arial" w:cs="Arial"/>
                <w:sz w:val="18"/>
                <w:szCs w:val="18"/>
              </w:rPr>
              <w:t xml:space="preserve"> GmbH, Rakúsko</w:t>
            </w:r>
          </w:p>
        </w:tc>
        <w:tc>
          <w:tcPr>
            <w:tcW w:w="1559" w:type="dxa"/>
            <w:tcBorders>
              <w:top w:val="nil"/>
              <w:left w:val="nil"/>
              <w:bottom w:val="nil"/>
              <w:right w:val="nil"/>
            </w:tcBorders>
            <w:shd w:val="clear" w:color="auto" w:fill="auto"/>
            <w:noWrap/>
            <w:vAlign w:val="bottom"/>
            <w:hideMark/>
          </w:tcPr>
          <w:p w:rsidR="00B74547" w:rsidRDefault="00B74547"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310 303</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295 930</w:t>
            </w:r>
          </w:p>
        </w:tc>
      </w:tr>
      <w:tr w:rsidR="00B74547" w:rsidTr="00984A29">
        <w:trPr>
          <w:trHeight w:val="227"/>
        </w:trPr>
        <w:tc>
          <w:tcPr>
            <w:tcW w:w="4360" w:type="dxa"/>
            <w:tcBorders>
              <w:top w:val="nil"/>
              <w:left w:val="nil"/>
              <w:bottom w:val="nil"/>
              <w:right w:val="nil"/>
            </w:tcBorders>
            <w:shd w:val="clear" w:color="auto" w:fill="auto"/>
            <w:noWrap/>
            <w:vAlign w:val="bottom"/>
            <w:hideMark/>
          </w:tcPr>
          <w:p w:rsidR="00B74547" w:rsidRDefault="00B74547">
            <w:pPr>
              <w:rPr>
                <w:rFonts w:ascii="Arial" w:hAnsi="Arial" w:cs="Arial"/>
                <w:sz w:val="18"/>
                <w:szCs w:val="18"/>
              </w:rPr>
            </w:pPr>
            <w:proofErr w:type="spellStart"/>
            <w:r>
              <w:rPr>
                <w:rFonts w:ascii="Arial" w:hAnsi="Arial" w:cs="Arial"/>
                <w:sz w:val="18"/>
                <w:szCs w:val="18"/>
              </w:rPr>
              <w:t>Internorm</w:t>
            </w:r>
            <w:proofErr w:type="spellEnd"/>
            <w:r>
              <w:rPr>
                <w:rFonts w:ascii="Arial" w:hAnsi="Arial" w:cs="Arial"/>
                <w:sz w:val="18"/>
                <w:szCs w:val="18"/>
              </w:rPr>
              <w:t xml:space="preserve"> </w:t>
            </w:r>
            <w:proofErr w:type="spellStart"/>
            <w:r>
              <w:rPr>
                <w:rFonts w:ascii="Arial" w:hAnsi="Arial" w:cs="Arial"/>
                <w:sz w:val="18"/>
                <w:szCs w:val="18"/>
              </w:rPr>
              <w:t>Bauelemente</w:t>
            </w:r>
            <w:proofErr w:type="spellEnd"/>
            <w:r>
              <w:rPr>
                <w:rFonts w:ascii="Arial" w:hAnsi="Arial" w:cs="Arial"/>
                <w:sz w:val="18"/>
                <w:szCs w:val="18"/>
              </w:rPr>
              <w:t xml:space="preserve"> GmbH</w:t>
            </w:r>
          </w:p>
        </w:tc>
        <w:tc>
          <w:tcPr>
            <w:tcW w:w="1559" w:type="dxa"/>
            <w:tcBorders>
              <w:top w:val="nil"/>
              <w:left w:val="nil"/>
              <w:bottom w:val="nil"/>
              <w:right w:val="nil"/>
            </w:tcBorders>
            <w:shd w:val="clear" w:color="auto" w:fill="auto"/>
            <w:noWrap/>
            <w:vAlign w:val="bottom"/>
            <w:hideMark/>
          </w:tcPr>
          <w:p w:rsidR="00B74547" w:rsidRDefault="00B74547" w:rsidP="00984A29">
            <w:pPr>
              <w:jc w:val="center"/>
              <w:rPr>
                <w:rFonts w:ascii="Arial" w:hAnsi="Arial" w:cs="Arial"/>
                <w:sz w:val="18"/>
                <w:szCs w:val="18"/>
              </w:rPr>
            </w:pPr>
            <w:r>
              <w:rPr>
                <w:rFonts w:ascii="Arial" w:hAnsi="Arial" w:cs="Arial"/>
                <w:sz w:val="18"/>
                <w:szCs w:val="18"/>
              </w:rPr>
              <w:t>1</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194</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1 062</w:t>
            </w:r>
          </w:p>
        </w:tc>
      </w:tr>
      <w:tr w:rsidR="00B74547" w:rsidTr="00984A29">
        <w:trPr>
          <w:trHeight w:val="227"/>
        </w:trPr>
        <w:tc>
          <w:tcPr>
            <w:tcW w:w="4360" w:type="dxa"/>
            <w:tcBorders>
              <w:top w:val="nil"/>
              <w:left w:val="nil"/>
              <w:bottom w:val="nil"/>
              <w:right w:val="nil"/>
            </w:tcBorders>
            <w:shd w:val="clear" w:color="auto" w:fill="auto"/>
            <w:vAlign w:val="bottom"/>
          </w:tcPr>
          <w:p w:rsidR="00B74547" w:rsidRDefault="00B74547" w:rsidP="005C73D2">
            <w:pPr>
              <w:rPr>
                <w:rFonts w:ascii="Arial" w:hAnsi="Arial" w:cs="Arial"/>
                <w:sz w:val="18"/>
                <w:szCs w:val="18"/>
              </w:rPr>
            </w:pPr>
            <w:r>
              <w:rPr>
                <w:rFonts w:ascii="Arial" w:hAnsi="Arial" w:cs="Arial"/>
                <w:sz w:val="18"/>
                <w:szCs w:val="18"/>
              </w:rPr>
              <w:t>IFN Team s.r.o., Slovensko</w:t>
            </w:r>
          </w:p>
        </w:tc>
        <w:tc>
          <w:tcPr>
            <w:tcW w:w="1559" w:type="dxa"/>
            <w:tcBorders>
              <w:top w:val="nil"/>
              <w:left w:val="nil"/>
              <w:bottom w:val="nil"/>
              <w:right w:val="nil"/>
            </w:tcBorders>
            <w:shd w:val="clear" w:color="auto" w:fill="auto"/>
            <w:noWrap/>
            <w:vAlign w:val="bottom"/>
          </w:tcPr>
          <w:p w:rsidR="00B74547" w:rsidRDefault="00B74547" w:rsidP="005C73D2">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tcPr>
          <w:p w:rsidR="00B74547" w:rsidRDefault="003E6322" w:rsidP="005C73D2">
            <w:pPr>
              <w:jc w:val="right"/>
              <w:rPr>
                <w:rFonts w:ascii="Arial" w:hAnsi="Arial" w:cs="Arial"/>
                <w:sz w:val="18"/>
                <w:szCs w:val="18"/>
              </w:rPr>
            </w:pPr>
            <w:r>
              <w:rPr>
                <w:rFonts w:ascii="Arial" w:hAnsi="Arial" w:cs="Arial"/>
                <w:sz w:val="18"/>
                <w:szCs w:val="18"/>
              </w:rPr>
              <w:t>25 646</w:t>
            </w:r>
          </w:p>
        </w:tc>
        <w:tc>
          <w:tcPr>
            <w:tcW w:w="1701" w:type="dxa"/>
            <w:tcBorders>
              <w:top w:val="nil"/>
              <w:left w:val="nil"/>
              <w:bottom w:val="nil"/>
              <w:right w:val="nil"/>
            </w:tcBorders>
            <w:shd w:val="clear" w:color="auto" w:fill="auto"/>
            <w:vAlign w:val="bottom"/>
          </w:tcPr>
          <w:p w:rsidR="00B74547" w:rsidRDefault="00B74547" w:rsidP="003C6D3D">
            <w:pPr>
              <w:jc w:val="right"/>
              <w:rPr>
                <w:rFonts w:ascii="Arial" w:hAnsi="Arial" w:cs="Arial"/>
                <w:sz w:val="18"/>
                <w:szCs w:val="18"/>
              </w:rPr>
            </w:pPr>
            <w:r>
              <w:rPr>
                <w:rFonts w:ascii="Arial" w:hAnsi="Arial" w:cs="Arial"/>
                <w:sz w:val="18"/>
                <w:szCs w:val="18"/>
              </w:rPr>
              <w:t>20 634</w:t>
            </w:r>
          </w:p>
        </w:tc>
      </w:tr>
      <w:tr w:rsidR="00B74547" w:rsidTr="00984A29">
        <w:trPr>
          <w:trHeight w:val="227"/>
        </w:trPr>
        <w:tc>
          <w:tcPr>
            <w:tcW w:w="4360" w:type="dxa"/>
            <w:tcBorders>
              <w:top w:val="nil"/>
              <w:left w:val="nil"/>
              <w:bottom w:val="nil"/>
              <w:right w:val="nil"/>
            </w:tcBorders>
            <w:shd w:val="clear" w:color="auto" w:fill="auto"/>
            <w:vAlign w:val="bottom"/>
            <w:hideMark/>
          </w:tcPr>
          <w:p w:rsidR="00B74547" w:rsidRDefault="00B74547">
            <w:pPr>
              <w:rPr>
                <w:rFonts w:ascii="Arial" w:hAnsi="Arial" w:cs="Arial"/>
                <w:sz w:val="18"/>
                <w:szCs w:val="18"/>
              </w:rPr>
            </w:pPr>
            <w:r>
              <w:rPr>
                <w:rFonts w:ascii="Arial" w:hAnsi="Arial" w:cs="Arial"/>
                <w:sz w:val="18"/>
                <w:szCs w:val="18"/>
              </w:rPr>
              <w:t>IFN Team s.r.o., Slovensko</w:t>
            </w:r>
          </w:p>
        </w:tc>
        <w:tc>
          <w:tcPr>
            <w:tcW w:w="1559" w:type="dxa"/>
            <w:tcBorders>
              <w:top w:val="nil"/>
              <w:left w:val="nil"/>
              <w:bottom w:val="nil"/>
              <w:right w:val="nil"/>
            </w:tcBorders>
            <w:shd w:val="clear" w:color="auto" w:fill="auto"/>
            <w:noWrap/>
            <w:vAlign w:val="bottom"/>
            <w:hideMark/>
          </w:tcPr>
          <w:p w:rsidR="00B74547" w:rsidRDefault="007C0DC3" w:rsidP="007C0DC3">
            <w:pPr>
              <w:jc w:val="center"/>
              <w:rPr>
                <w:rFonts w:ascii="Arial" w:hAnsi="Arial" w:cs="Arial"/>
                <w:sz w:val="18"/>
                <w:szCs w:val="18"/>
              </w:rPr>
            </w:pPr>
            <w:r>
              <w:rPr>
                <w:rFonts w:ascii="Arial" w:hAnsi="Arial" w:cs="Arial"/>
                <w:sz w:val="18"/>
                <w:szCs w:val="18"/>
              </w:rPr>
              <w:t>3</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388 381</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321 600</w:t>
            </w:r>
          </w:p>
        </w:tc>
      </w:tr>
      <w:tr w:rsidR="00B74547" w:rsidTr="00984A29">
        <w:trPr>
          <w:trHeight w:val="227"/>
        </w:trPr>
        <w:tc>
          <w:tcPr>
            <w:tcW w:w="4360" w:type="dxa"/>
            <w:tcBorders>
              <w:top w:val="nil"/>
              <w:left w:val="nil"/>
              <w:bottom w:val="nil"/>
              <w:right w:val="nil"/>
            </w:tcBorders>
            <w:shd w:val="clear" w:color="auto" w:fill="auto"/>
            <w:vAlign w:val="bottom"/>
            <w:hideMark/>
          </w:tcPr>
          <w:p w:rsidR="00B74547" w:rsidRDefault="00B74547">
            <w:pPr>
              <w:rPr>
                <w:rFonts w:ascii="Arial" w:hAnsi="Arial" w:cs="Arial"/>
                <w:sz w:val="18"/>
                <w:szCs w:val="18"/>
              </w:rPr>
            </w:pPr>
            <w:r>
              <w:rPr>
                <w:rFonts w:ascii="Arial" w:hAnsi="Arial" w:cs="Arial"/>
                <w:sz w:val="18"/>
                <w:szCs w:val="18"/>
              </w:rPr>
              <w:t xml:space="preserve">Itis4u </w:t>
            </w:r>
            <w:proofErr w:type="spellStart"/>
            <w:r>
              <w:rPr>
                <w:rFonts w:ascii="Arial" w:hAnsi="Arial" w:cs="Arial"/>
                <w:sz w:val="18"/>
                <w:szCs w:val="18"/>
              </w:rPr>
              <w:t>IT-Informationsservice</w:t>
            </w:r>
            <w:proofErr w:type="spellEnd"/>
            <w:r>
              <w:rPr>
                <w:rFonts w:ascii="Arial" w:hAnsi="Arial" w:cs="Arial"/>
                <w:sz w:val="18"/>
                <w:szCs w:val="18"/>
              </w:rPr>
              <w:t xml:space="preserve"> GmbH, Rakúsko</w:t>
            </w:r>
          </w:p>
        </w:tc>
        <w:tc>
          <w:tcPr>
            <w:tcW w:w="1559" w:type="dxa"/>
            <w:tcBorders>
              <w:top w:val="nil"/>
              <w:left w:val="nil"/>
              <w:bottom w:val="nil"/>
              <w:right w:val="nil"/>
            </w:tcBorders>
            <w:shd w:val="clear" w:color="auto" w:fill="auto"/>
            <w:noWrap/>
            <w:vAlign w:val="bottom"/>
            <w:hideMark/>
          </w:tcPr>
          <w:p w:rsidR="00B74547" w:rsidRDefault="007C0DC3" w:rsidP="007C0DC3">
            <w:pPr>
              <w:jc w:val="center"/>
              <w:rPr>
                <w:rFonts w:ascii="Arial" w:hAnsi="Arial" w:cs="Arial"/>
                <w:sz w:val="18"/>
                <w:szCs w:val="18"/>
              </w:rPr>
            </w:pPr>
            <w:r>
              <w:rPr>
                <w:rFonts w:ascii="Arial" w:hAnsi="Arial" w:cs="Arial"/>
                <w:sz w:val="18"/>
                <w:szCs w:val="18"/>
              </w:rPr>
              <w:t>3</w:t>
            </w:r>
          </w:p>
        </w:tc>
        <w:tc>
          <w:tcPr>
            <w:tcW w:w="1701" w:type="dxa"/>
            <w:tcBorders>
              <w:top w:val="nil"/>
              <w:left w:val="nil"/>
              <w:bottom w:val="nil"/>
              <w:right w:val="nil"/>
            </w:tcBorders>
            <w:shd w:val="clear" w:color="auto" w:fill="auto"/>
            <w:vAlign w:val="bottom"/>
            <w:hideMark/>
          </w:tcPr>
          <w:p w:rsidR="00B74547" w:rsidRDefault="003E6322">
            <w:pPr>
              <w:jc w:val="right"/>
              <w:rPr>
                <w:rFonts w:ascii="Arial" w:hAnsi="Arial" w:cs="Arial"/>
                <w:sz w:val="18"/>
                <w:szCs w:val="18"/>
              </w:rPr>
            </w:pPr>
            <w:r>
              <w:rPr>
                <w:rFonts w:ascii="Arial" w:hAnsi="Arial" w:cs="Arial"/>
                <w:sz w:val="18"/>
                <w:szCs w:val="18"/>
              </w:rPr>
              <w:t>31 735</w:t>
            </w:r>
          </w:p>
        </w:tc>
        <w:tc>
          <w:tcPr>
            <w:tcW w:w="1701" w:type="dxa"/>
            <w:tcBorders>
              <w:top w:val="nil"/>
              <w:left w:val="nil"/>
              <w:bottom w:val="nil"/>
              <w:right w:val="nil"/>
            </w:tcBorders>
            <w:shd w:val="clear" w:color="auto" w:fill="auto"/>
            <w:vAlign w:val="bottom"/>
            <w:hideMark/>
          </w:tcPr>
          <w:p w:rsidR="00B74547" w:rsidRDefault="00B74547" w:rsidP="003C6D3D">
            <w:pPr>
              <w:jc w:val="right"/>
              <w:rPr>
                <w:rFonts w:ascii="Arial" w:hAnsi="Arial" w:cs="Arial"/>
                <w:sz w:val="18"/>
                <w:szCs w:val="18"/>
              </w:rPr>
            </w:pPr>
            <w:r>
              <w:rPr>
                <w:rFonts w:ascii="Arial" w:hAnsi="Arial" w:cs="Arial"/>
                <w:sz w:val="18"/>
                <w:szCs w:val="18"/>
              </w:rPr>
              <w:t>33 087</w:t>
            </w:r>
          </w:p>
        </w:tc>
      </w:tr>
      <w:tr w:rsidR="003E6322" w:rsidTr="00984A29">
        <w:trPr>
          <w:trHeight w:val="227"/>
        </w:trPr>
        <w:tc>
          <w:tcPr>
            <w:tcW w:w="4360" w:type="dxa"/>
            <w:tcBorders>
              <w:top w:val="nil"/>
              <w:left w:val="nil"/>
              <w:bottom w:val="nil"/>
              <w:right w:val="nil"/>
            </w:tcBorders>
            <w:shd w:val="clear" w:color="auto" w:fill="auto"/>
            <w:vAlign w:val="bottom"/>
          </w:tcPr>
          <w:p w:rsidR="003E6322" w:rsidRDefault="003E6322">
            <w:pPr>
              <w:rPr>
                <w:rFonts w:ascii="Arial" w:hAnsi="Arial" w:cs="Arial"/>
                <w:sz w:val="18"/>
                <w:szCs w:val="18"/>
              </w:rPr>
            </w:pPr>
            <w:r>
              <w:rPr>
                <w:rFonts w:ascii="Arial" w:hAnsi="Arial" w:cs="Arial"/>
                <w:sz w:val="18"/>
                <w:szCs w:val="18"/>
              </w:rPr>
              <w:t xml:space="preserve">SINA </w:t>
            </w:r>
            <w:proofErr w:type="spellStart"/>
            <w:r>
              <w:rPr>
                <w:rFonts w:ascii="Arial" w:hAnsi="Arial" w:cs="Arial"/>
                <w:sz w:val="18"/>
                <w:szCs w:val="18"/>
              </w:rPr>
              <w:t>Fenster+Turen</w:t>
            </w:r>
            <w:proofErr w:type="spellEnd"/>
            <w:r>
              <w:rPr>
                <w:rFonts w:ascii="Arial" w:hAnsi="Arial" w:cs="Arial"/>
                <w:sz w:val="18"/>
                <w:szCs w:val="18"/>
              </w:rPr>
              <w:t xml:space="preserve"> GmbH</w:t>
            </w:r>
          </w:p>
        </w:tc>
        <w:tc>
          <w:tcPr>
            <w:tcW w:w="1559" w:type="dxa"/>
            <w:tcBorders>
              <w:top w:val="nil"/>
              <w:left w:val="nil"/>
              <w:bottom w:val="nil"/>
              <w:right w:val="nil"/>
            </w:tcBorders>
            <w:shd w:val="clear" w:color="auto" w:fill="auto"/>
            <w:vAlign w:val="bottom"/>
          </w:tcPr>
          <w:p w:rsidR="003E6322" w:rsidRDefault="003E6322"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tcPr>
          <w:p w:rsidR="003E6322" w:rsidRDefault="003E6322" w:rsidP="003E6322">
            <w:pPr>
              <w:jc w:val="right"/>
              <w:rPr>
                <w:rFonts w:ascii="Arial" w:hAnsi="Arial" w:cs="Arial"/>
                <w:sz w:val="18"/>
                <w:szCs w:val="18"/>
              </w:rPr>
            </w:pPr>
            <w:r>
              <w:rPr>
                <w:rFonts w:ascii="Arial" w:hAnsi="Arial" w:cs="Arial"/>
                <w:sz w:val="18"/>
                <w:szCs w:val="18"/>
              </w:rPr>
              <w:t>74 900</w:t>
            </w:r>
          </w:p>
        </w:tc>
        <w:tc>
          <w:tcPr>
            <w:tcW w:w="1701" w:type="dxa"/>
            <w:tcBorders>
              <w:top w:val="nil"/>
              <w:left w:val="nil"/>
              <w:bottom w:val="nil"/>
              <w:right w:val="nil"/>
            </w:tcBorders>
            <w:shd w:val="clear" w:color="auto" w:fill="auto"/>
            <w:vAlign w:val="bottom"/>
          </w:tcPr>
          <w:p w:rsidR="003E6322" w:rsidRDefault="003E6322" w:rsidP="003C6D3D">
            <w:pPr>
              <w:jc w:val="right"/>
              <w:rPr>
                <w:rFonts w:ascii="Arial" w:hAnsi="Arial" w:cs="Arial"/>
                <w:sz w:val="18"/>
                <w:szCs w:val="18"/>
              </w:rPr>
            </w:pPr>
            <w:r>
              <w:rPr>
                <w:rFonts w:ascii="Arial" w:hAnsi="Arial" w:cs="Arial"/>
                <w:sz w:val="18"/>
                <w:szCs w:val="18"/>
              </w:rPr>
              <w:t>0</w:t>
            </w:r>
          </w:p>
        </w:tc>
      </w:tr>
      <w:tr w:rsidR="003E6322" w:rsidTr="00984A29">
        <w:trPr>
          <w:trHeight w:val="227"/>
        </w:trPr>
        <w:tc>
          <w:tcPr>
            <w:tcW w:w="4360" w:type="dxa"/>
            <w:tcBorders>
              <w:top w:val="nil"/>
              <w:left w:val="nil"/>
              <w:bottom w:val="nil"/>
              <w:right w:val="nil"/>
            </w:tcBorders>
            <w:shd w:val="clear" w:color="auto" w:fill="auto"/>
            <w:vAlign w:val="bottom"/>
          </w:tcPr>
          <w:p w:rsidR="003E6322" w:rsidRDefault="003E6322">
            <w:pPr>
              <w:rPr>
                <w:rFonts w:ascii="Arial" w:hAnsi="Arial" w:cs="Arial"/>
                <w:sz w:val="18"/>
                <w:szCs w:val="18"/>
              </w:rPr>
            </w:pPr>
            <w:proofErr w:type="spellStart"/>
            <w:r>
              <w:rPr>
                <w:rFonts w:ascii="Arial" w:hAnsi="Arial" w:cs="Arial"/>
                <w:sz w:val="18"/>
                <w:szCs w:val="18"/>
              </w:rPr>
              <w:t>Internorm</w:t>
            </w:r>
            <w:proofErr w:type="spellEnd"/>
            <w:r>
              <w:rPr>
                <w:rFonts w:ascii="Arial" w:hAnsi="Arial" w:cs="Arial"/>
                <w:sz w:val="18"/>
                <w:szCs w:val="18"/>
              </w:rPr>
              <w:t xml:space="preserve"> </w:t>
            </w:r>
            <w:proofErr w:type="spellStart"/>
            <w:r>
              <w:rPr>
                <w:rFonts w:ascii="Arial" w:hAnsi="Arial" w:cs="Arial"/>
                <w:sz w:val="18"/>
                <w:szCs w:val="18"/>
              </w:rPr>
              <w:t>Bauelemente</w:t>
            </w:r>
            <w:proofErr w:type="spellEnd"/>
            <w:r>
              <w:rPr>
                <w:rFonts w:ascii="Arial" w:hAnsi="Arial" w:cs="Arial"/>
                <w:sz w:val="18"/>
                <w:szCs w:val="18"/>
              </w:rPr>
              <w:t xml:space="preserve"> GmbH</w:t>
            </w:r>
          </w:p>
        </w:tc>
        <w:tc>
          <w:tcPr>
            <w:tcW w:w="1559" w:type="dxa"/>
            <w:tcBorders>
              <w:top w:val="nil"/>
              <w:left w:val="nil"/>
              <w:bottom w:val="nil"/>
              <w:right w:val="nil"/>
            </w:tcBorders>
            <w:shd w:val="clear" w:color="auto" w:fill="auto"/>
            <w:vAlign w:val="bottom"/>
          </w:tcPr>
          <w:p w:rsidR="003E6322" w:rsidRDefault="003E6322"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tcPr>
          <w:p w:rsidR="003E6322" w:rsidRDefault="003E6322" w:rsidP="003E6322">
            <w:pPr>
              <w:jc w:val="right"/>
              <w:rPr>
                <w:rFonts w:ascii="Arial" w:hAnsi="Arial" w:cs="Arial"/>
                <w:sz w:val="18"/>
                <w:szCs w:val="18"/>
              </w:rPr>
            </w:pPr>
            <w:r>
              <w:rPr>
                <w:rFonts w:ascii="Arial" w:hAnsi="Arial" w:cs="Arial"/>
                <w:sz w:val="18"/>
                <w:szCs w:val="18"/>
              </w:rPr>
              <w:t>46 634</w:t>
            </w:r>
          </w:p>
        </w:tc>
        <w:tc>
          <w:tcPr>
            <w:tcW w:w="1701" w:type="dxa"/>
            <w:tcBorders>
              <w:top w:val="nil"/>
              <w:left w:val="nil"/>
              <w:bottom w:val="nil"/>
              <w:right w:val="nil"/>
            </w:tcBorders>
            <w:shd w:val="clear" w:color="auto" w:fill="auto"/>
            <w:vAlign w:val="bottom"/>
          </w:tcPr>
          <w:p w:rsidR="003E6322" w:rsidRDefault="003E6322" w:rsidP="003C6D3D">
            <w:pPr>
              <w:jc w:val="right"/>
              <w:rPr>
                <w:rFonts w:ascii="Arial" w:hAnsi="Arial" w:cs="Arial"/>
                <w:sz w:val="18"/>
                <w:szCs w:val="18"/>
              </w:rPr>
            </w:pPr>
            <w:r>
              <w:rPr>
                <w:rFonts w:ascii="Arial" w:hAnsi="Arial" w:cs="Arial"/>
                <w:sz w:val="18"/>
                <w:szCs w:val="18"/>
              </w:rPr>
              <w:t>0</w:t>
            </w:r>
          </w:p>
        </w:tc>
      </w:tr>
      <w:tr w:rsidR="003E6322" w:rsidTr="00984A29">
        <w:trPr>
          <w:trHeight w:val="227"/>
        </w:trPr>
        <w:tc>
          <w:tcPr>
            <w:tcW w:w="4360" w:type="dxa"/>
            <w:tcBorders>
              <w:top w:val="nil"/>
              <w:left w:val="nil"/>
              <w:bottom w:val="nil"/>
              <w:right w:val="nil"/>
            </w:tcBorders>
            <w:shd w:val="clear" w:color="auto" w:fill="auto"/>
            <w:vAlign w:val="bottom"/>
          </w:tcPr>
          <w:p w:rsidR="003E6322" w:rsidRDefault="003E6322">
            <w:pPr>
              <w:rPr>
                <w:rFonts w:ascii="Arial" w:hAnsi="Arial" w:cs="Arial"/>
                <w:sz w:val="18"/>
                <w:szCs w:val="18"/>
              </w:rPr>
            </w:pPr>
            <w:r>
              <w:rPr>
                <w:rFonts w:ascii="Arial" w:hAnsi="Arial" w:cs="Arial"/>
                <w:sz w:val="18"/>
                <w:szCs w:val="18"/>
              </w:rPr>
              <w:t xml:space="preserve">Jas </w:t>
            </w:r>
            <w:proofErr w:type="spellStart"/>
            <w:r>
              <w:rPr>
                <w:rFonts w:ascii="Arial" w:hAnsi="Arial" w:cs="Arial"/>
                <w:sz w:val="18"/>
                <w:szCs w:val="18"/>
              </w:rPr>
              <w:t>Geist</w:t>
            </w:r>
            <w:proofErr w:type="spellEnd"/>
            <w:r>
              <w:rPr>
                <w:rFonts w:ascii="Arial" w:hAnsi="Arial" w:cs="Arial"/>
                <w:sz w:val="18"/>
                <w:szCs w:val="18"/>
              </w:rPr>
              <w:t xml:space="preserve"> GmbH</w:t>
            </w:r>
          </w:p>
        </w:tc>
        <w:tc>
          <w:tcPr>
            <w:tcW w:w="1559" w:type="dxa"/>
            <w:tcBorders>
              <w:top w:val="nil"/>
              <w:left w:val="nil"/>
              <w:bottom w:val="nil"/>
              <w:right w:val="nil"/>
            </w:tcBorders>
            <w:shd w:val="clear" w:color="auto" w:fill="auto"/>
            <w:vAlign w:val="bottom"/>
          </w:tcPr>
          <w:p w:rsidR="003E6322" w:rsidRDefault="003E6322" w:rsidP="00984A29">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tcPr>
          <w:p w:rsidR="003E6322" w:rsidRDefault="003E6322" w:rsidP="003E6322">
            <w:pPr>
              <w:jc w:val="right"/>
              <w:rPr>
                <w:rFonts w:ascii="Arial" w:hAnsi="Arial" w:cs="Arial"/>
                <w:sz w:val="18"/>
                <w:szCs w:val="18"/>
              </w:rPr>
            </w:pPr>
            <w:r>
              <w:rPr>
                <w:rFonts w:ascii="Arial" w:hAnsi="Arial" w:cs="Arial"/>
                <w:sz w:val="18"/>
                <w:szCs w:val="18"/>
              </w:rPr>
              <w:t>119 177</w:t>
            </w:r>
          </w:p>
        </w:tc>
        <w:tc>
          <w:tcPr>
            <w:tcW w:w="1701" w:type="dxa"/>
            <w:tcBorders>
              <w:top w:val="nil"/>
              <w:left w:val="nil"/>
              <w:bottom w:val="nil"/>
              <w:right w:val="nil"/>
            </w:tcBorders>
            <w:shd w:val="clear" w:color="auto" w:fill="auto"/>
            <w:vAlign w:val="bottom"/>
          </w:tcPr>
          <w:p w:rsidR="003E6322" w:rsidRDefault="003E6322" w:rsidP="003C6D3D">
            <w:pPr>
              <w:jc w:val="right"/>
              <w:rPr>
                <w:rFonts w:ascii="Arial" w:hAnsi="Arial" w:cs="Arial"/>
                <w:sz w:val="18"/>
                <w:szCs w:val="18"/>
              </w:rPr>
            </w:pPr>
            <w:r>
              <w:rPr>
                <w:rFonts w:ascii="Arial" w:hAnsi="Arial" w:cs="Arial"/>
                <w:sz w:val="18"/>
                <w:szCs w:val="18"/>
              </w:rPr>
              <w:t>0</w:t>
            </w:r>
          </w:p>
        </w:tc>
      </w:tr>
    </w:tbl>
    <w:p w:rsidR="003104E8" w:rsidRPr="00CE19D0" w:rsidRDefault="003104E8" w:rsidP="00615F6D">
      <w:pPr>
        <w:pStyle w:val="odstavec"/>
      </w:pPr>
    </w:p>
    <w:bookmarkEnd w:id="72"/>
    <w:p w:rsidR="003104E8" w:rsidRPr="00CE19D0" w:rsidRDefault="003104E8" w:rsidP="003104E8">
      <w:pPr>
        <w:rPr>
          <w:rFonts w:ascii="Arial" w:hAnsi="Arial" w:cs="Arial"/>
          <w:bCs/>
          <w:iCs/>
          <w:sz w:val="20"/>
          <w:szCs w:val="20"/>
        </w:rPr>
      </w:pPr>
    </w:p>
    <w:p w:rsidR="003104E8" w:rsidRPr="00CE19D0" w:rsidRDefault="003104E8" w:rsidP="00615F6D">
      <w:pPr>
        <w:pStyle w:val="odstavec"/>
      </w:pPr>
      <w:r w:rsidRPr="00CE19D0">
        <w:t>Transakcie s materskou spoločnosťou a dcérskymi spoločnosťami sú uvedené v nasledujúcej tabuľke:</w:t>
      </w:r>
    </w:p>
    <w:p w:rsidR="009813CA" w:rsidRPr="00CE19D0" w:rsidRDefault="009813CA" w:rsidP="00615F6D">
      <w:pPr>
        <w:pStyle w:val="odstavec"/>
      </w:pPr>
      <w:bookmarkStart w:id="74" w:name="FWT_transaction_with_RP_2"/>
      <w:r>
        <w:t xml:space="preserve"> </w:t>
      </w:r>
    </w:p>
    <w:tbl>
      <w:tblPr>
        <w:tblW w:w="0" w:type="auto"/>
        <w:tblInd w:w="426" w:type="dxa"/>
        <w:tblLayout w:type="fixed"/>
        <w:tblLook w:val="04A0" w:firstRow="1" w:lastRow="0" w:firstColumn="1" w:lastColumn="0" w:noHBand="0" w:noVBand="1"/>
      </w:tblPr>
      <w:tblGrid>
        <w:gridCol w:w="4360"/>
        <w:gridCol w:w="1559"/>
        <w:gridCol w:w="1701"/>
        <w:gridCol w:w="1701"/>
      </w:tblGrid>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bookmarkStart w:id="75" w:name="RANGE!B33:E39"/>
            <w:bookmarkEnd w:id="75"/>
          </w:p>
        </w:tc>
        <w:tc>
          <w:tcPr>
            <w:tcW w:w="1559" w:type="dxa"/>
            <w:vMerge w:val="restart"/>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Kód druhu obchodu</w:t>
            </w:r>
          </w:p>
        </w:tc>
        <w:tc>
          <w:tcPr>
            <w:tcW w:w="3402" w:type="dxa"/>
            <w:gridSpan w:val="2"/>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Hodnotové vyjadrenie obchodu</w:t>
            </w:r>
          </w:p>
        </w:tc>
      </w:tr>
      <w:tr w:rsidR="009813CA" w:rsidTr="00984A29">
        <w:trPr>
          <w:trHeight w:val="227"/>
        </w:trPr>
        <w:tc>
          <w:tcPr>
            <w:tcW w:w="4360" w:type="dxa"/>
            <w:tcBorders>
              <w:top w:val="nil"/>
              <w:left w:val="nil"/>
              <w:bottom w:val="nil"/>
              <w:right w:val="nil"/>
            </w:tcBorders>
            <w:shd w:val="clear" w:color="auto" w:fill="auto"/>
            <w:vAlign w:val="bottom"/>
            <w:hideMark/>
          </w:tcPr>
          <w:p w:rsidR="009813CA" w:rsidRDefault="009813CA">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559" w:type="dxa"/>
            <w:vMerge/>
            <w:tcBorders>
              <w:top w:val="nil"/>
              <w:left w:val="nil"/>
              <w:bottom w:val="nil"/>
              <w:right w:val="nil"/>
            </w:tcBorders>
            <w:vAlign w:val="center"/>
            <w:hideMark/>
          </w:tcPr>
          <w:p w:rsidR="009813CA" w:rsidRDefault="009813CA">
            <w:pP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rsidR="009813CA" w:rsidRDefault="009813CA" w:rsidP="00B83BEE">
            <w:pPr>
              <w:jc w:val="center"/>
              <w:rPr>
                <w:rFonts w:ascii="Arial" w:hAnsi="Arial" w:cs="Arial"/>
                <w:b/>
                <w:bCs/>
                <w:sz w:val="18"/>
                <w:szCs w:val="18"/>
              </w:rPr>
            </w:pPr>
            <w:r>
              <w:rPr>
                <w:rFonts w:ascii="Arial" w:hAnsi="Arial" w:cs="Arial"/>
                <w:b/>
                <w:bCs/>
                <w:sz w:val="18"/>
                <w:szCs w:val="18"/>
              </w:rPr>
              <w:t>201</w:t>
            </w:r>
            <w:r w:rsidR="00B83BEE">
              <w:rPr>
                <w:rFonts w:ascii="Arial" w:hAnsi="Arial" w:cs="Arial"/>
                <w:b/>
                <w:bCs/>
                <w:sz w:val="18"/>
                <w:szCs w:val="18"/>
              </w:rPr>
              <w:t>6</w:t>
            </w:r>
          </w:p>
        </w:tc>
        <w:tc>
          <w:tcPr>
            <w:tcW w:w="1701" w:type="dxa"/>
            <w:tcBorders>
              <w:top w:val="nil"/>
              <w:left w:val="nil"/>
              <w:bottom w:val="nil"/>
              <w:right w:val="nil"/>
            </w:tcBorders>
            <w:shd w:val="clear" w:color="auto" w:fill="auto"/>
            <w:vAlign w:val="bottom"/>
            <w:hideMark/>
          </w:tcPr>
          <w:p w:rsidR="009813CA" w:rsidRDefault="009813CA" w:rsidP="00B83BEE">
            <w:pPr>
              <w:jc w:val="center"/>
              <w:rPr>
                <w:rFonts w:ascii="Arial" w:hAnsi="Arial" w:cs="Arial"/>
                <w:b/>
                <w:bCs/>
                <w:sz w:val="18"/>
                <w:szCs w:val="18"/>
              </w:rPr>
            </w:pPr>
            <w:r>
              <w:rPr>
                <w:rFonts w:ascii="Arial" w:hAnsi="Arial" w:cs="Arial"/>
                <w:b/>
                <w:bCs/>
                <w:sz w:val="18"/>
                <w:szCs w:val="18"/>
              </w:rPr>
              <w:t>201</w:t>
            </w:r>
            <w:r w:rsidR="00B83BEE">
              <w:rPr>
                <w:rFonts w:ascii="Arial" w:hAnsi="Arial" w:cs="Arial"/>
                <w:b/>
                <w:bCs/>
                <w:sz w:val="18"/>
                <w:szCs w:val="18"/>
              </w:rPr>
              <w:t>5</w:t>
            </w:r>
          </w:p>
        </w:tc>
      </w:tr>
      <w:tr w:rsidR="009813CA" w:rsidTr="00984A29">
        <w:trPr>
          <w:trHeight w:val="227"/>
        </w:trPr>
        <w:tc>
          <w:tcPr>
            <w:tcW w:w="4360" w:type="dxa"/>
            <w:tcBorders>
              <w:top w:val="nil"/>
              <w:left w:val="nil"/>
              <w:bottom w:val="single" w:sz="4" w:space="0" w:color="auto"/>
              <w:right w:val="nil"/>
            </w:tcBorders>
            <w:shd w:val="clear" w:color="auto" w:fill="auto"/>
            <w:noWrap/>
            <w:vAlign w:val="bottom"/>
            <w:hideMark/>
          </w:tcPr>
          <w:p w:rsidR="009813CA" w:rsidRDefault="009813CA">
            <w:pPr>
              <w:jc w:val="center"/>
              <w:rPr>
                <w:rFonts w:ascii="Arial" w:hAnsi="Arial" w:cs="Arial"/>
                <w:sz w:val="18"/>
                <w:szCs w:val="18"/>
              </w:rPr>
            </w:pPr>
            <w:r>
              <w:rPr>
                <w:rFonts w:ascii="Arial" w:hAnsi="Arial" w:cs="Arial"/>
                <w:sz w:val="18"/>
                <w:szCs w:val="18"/>
              </w:rPr>
              <w:t>a</w:t>
            </w:r>
          </w:p>
        </w:tc>
        <w:tc>
          <w:tcPr>
            <w:tcW w:w="1559"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b</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9813CA" w:rsidRDefault="009813CA">
            <w:pPr>
              <w:jc w:val="center"/>
              <w:rPr>
                <w:rFonts w:ascii="Arial" w:hAnsi="Arial" w:cs="Arial"/>
                <w:sz w:val="18"/>
                <w:szCs w:val="18"/>
              </w:rPr>
            </w:pPr>
            <w:r>
              <w:rPr>
                <w:rFonts w:ascii="Arial" w:hAnsi="Arial" w:cs="Arial"/>
                <w:sz w:val="18"/>
                <w:szCs w:val="18"/>
              </w:rPr>
              <w:t>d</w:t>
            </w:r>
          </w:p>
        </w:tc>
      </w:tr>
      <w:tr w:rsidR="00B83BEE" w:rsidTr="00984A29">
        <w:trPr>
          <w:trHeight w:val="227"/>
        </w:trPr>
        <w:tc>
          <w:tcPr>
            <w:tcW w:w="436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IFN Holding AG</w:t>
            </w:r>
          </w:p>
        </w:tc>
        <w:tc>
          <w:tcPr>
            <w:tcW w:w="1559" w:type="dxa"/>
            <w:tcBorders>
              <w:top w:val="nil"/>
              <w:left w:val="nil"/>
              <w:bottom w:val="nil"/>
              <w:right w:val="nil"/>
            </w:tcBorders>
            <w:shd w:val="clear" w:color="auto" w:fill="auto"/>
            <w:vAlign w:val="bottom"/>
            <w:hideMark/>
          </w:tcPr>
          <w:p w:rsidR="00B83BEE" w:rsidRDefault="00B83BEE">
            <w:pPr>
              <w:jc w:val="center"/>
              <w:rPr>
                <w:rFonts w:ascii="Arial" w:hAnsi="Arial" w:cs="Arial"/>
                <w:sz w:val="18"/>
                <w:szCs w:val="18"/>
              </w:rPr>
            </w:pPr>
            <w:r>
              <w:rPr>
                <w:rFonts w:ascii="Arial" w:hAnsi="Arial" w:cs="Arial"/>
                <w:sz w:val="18"/>
                <w:szCs w:val="18"/>
              </w:rPr>
              <w:t>8</w:t>
            </w:r>
          </w:p>
        </w:tc>
        <w:tc>
          <w:tcPr>
            <w:tcW w:w="1701"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25 175</w:t>
            </w:r>
          </w:p>
        </w:tc>
        <w:tc>
          <w:tcPr>
            <w:tcW w:w="1701"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19 501</w:t>
            </w:r>
          </w:p>
        </w:tc>
      </w:tr>
      <w:tr w:rsidR="00B83BEE" w:rsidTr="00984A29">
        <w:trPr>
          <w:trHeight w:val="227"/>
        </w:trPr>
        <w:tc>
          <w:tcPr>
            <w:tcW w:w="436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IFN Holding AG</w:t>
            </w:r>
          </w:p>
        </w:tc>
        <w:tc>
          <w:tcPr>
            <w:tcW w:w="1559" w:type="dxa"/>
            <w:tcBorders>
              <w:top w:val="nil"/>
              <w:left w:val="nil"/>
              <w:bottom w:val="nil"/>
              <w:right w:val="nil"/>
            </w:tcBorders>
            <w:shd w:val="clear" w:color="auto" w:fill="auto"/>
            <w:vAlign w:val="bottom"/>
            <w:hideMark/>
          </w:tcPr>
          <w:p w:rsidR="00B83BEE" w:rsidRDefault="00B83BEE">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83BEE" w:rsidRDefault="00B83BEE" w:rsidP="008027CF">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4 386</w:t>
            </w:r>
          </w:p>
        </w:tc>
      </w:tr>
      <w:tr w:rsidR="00B83BEE" w:rsidTr="00984A29">
        <w:trPr>
          <w:trHeight w:val="227"/>
        </w:trPr>
        <w:tc>
          <w:tcPr>
            <w:tcW w:w="436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 xml:space="preserve">HSF </w:t>
            </w:r>
            <w:proofErr w:type="spellStart"/>
            <w:r>
              <w:rPr>
                <w:rFonts w:ascii="Arial" w:hAnsi="Arial" w:cs="Arial"/>
                <w:sz w:val="18"/>
                <w:szCs w:val="18"/>
              </w:rPr>
              <w:t>Fenstertechnik</w:t>
            </w:r>
            <w:proofErr w:type="spellEnd"/>
            <w:r>
              <w:rPr>
                <w:rFonts w:ascii="Arial" w:hAnsi="Arial" w:cs="Arial"/>
                <w:sz w:val="18"/>
                <w:szCs w:val="18"/>
              </w:rPr>
              <w:t xml:space="preserve">  </w:t>
            </w:r>
            <w:proofErr w:type="spellStart"/>
            <w:r>
              <w:rPr>
                <w:rFonts w:ascii="Arial" w:hAnsi="Arial" w:cs="Arial"/>
                <w:sz w:val="18"/>
                <w:szCs w:val="18"/>
              </w:rPr>
              <w:t>Schweiz</w:t>
            </w:r>
            <w:proofErr w:type="spellEnd"/>
            <w:r>
              <w:rPr>
                <w:rFonts w:ascii="Arial" w:hAnsi="Arial" w:cs="Arial"/>
                <w:sz w:val="18"/>
                <w:szCs w:val="18"/>
              </w:rPr>
              <w:t xml:space="preserve"> AG</w:t>
            </w:r>
          </w:p>
        </w:tc>
        <w:tc>
          <w:tcPr>
            <w:tcW w:w="1559" w:type="dxa"/>
            <w:tcBorders>
              <w:top w:val="nil"/>
              <w:left w:val="nil"/>
              <w:bottom w:val="nil"/>
              <w:right w:val="nil"/>
            </w:tcBorders>
            <w:shd w:val="clear" w:color="auto" w:fill="auto"/>
            <w:vAlign w:val="bottom"/>
            <w:hideMark/>
          </w:tcPr>
          <w:p w:rsidR="00B83BEE" w:rsidRDefault="00B83BEE">
            <w:pPr>
              <w:jc w:val="center"/>
              <w:rPr>
                <w:rFonts w:ascii="Arial" w:hAnsi="Arial" w:cs="Arial"/>
                <w:sz w:val="18"/>
                <w:szCs w:val="18"/>
              </w:rPr>
            </w:pPr>
            <w:r>
              <w:rPr>
                <w:rFonts w:ascii="Arial" w:hAnsi="Arial" w:cs="Arial"/>
                <w:sz w:val="18"/>
                <w:szCs w:val="18"/>
              </w:rPr>
              <w:t>2</w:t>
            </w:r>
          </w:p>
        </w:tc>
        <w:tc>
          <w:tcPr>
            <w:tcW w:w="1701"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22 351</w:t>
            </w:r>
          </w:p>
        </w:tc>
        <w:tc>
          <w:tcPr>
            <w:tcW w:w="1701"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56 613</w:t>
            </w:r>
          </w:p>
        </w:tc>
      </w:tr>
      <w:tr w:rsidR="00B83BEE" w:rsidTr="00984A29">
        <w:trPr>
          <w:trHeight w:val="227"/>
        </w:trPr>
        <w:tc>
          <w:tcPr>
            <w:tcW w:w="4360" w:type="dxa"/>
            <w:tcBorders>
              <w:top w:val="nil"/>
              <w:left w:val="nil"/>
              <w:bottom w:val="nil"/>
              <w:right w:val="nil"/>
            </w:tcBorders>
            <w:shd w:val="clear" w:color="auto" w:fill="auto"/>
            <w:vAlign w:val="bottom"/>
            <w:hideMark/>
          </w:tcPr>
          <w:p w:rsidR="00B83BEE" w:rsidRDefault="00B83BEE" w:rsidP="0077170F">
            <w:pPr>
              <w:rPr>
                <w:rFonts w:ascii="Arial" w:hAnsi="Arial" w:cs="Arial"/>
                <w:sz w:val="18"/>
                <w:szCs w:val="18"/>
              </w:rPr>
            </w:pPr>
            <w:r>
              <w:rPr>
                <w:rFonts w:ascii="Arial" w:hAnsi="Arial" w:cs="Arial"/>
                <w:sz w:val="18"/>
                <w:szCs w:val="18"/>
              </w:rPr>
              <w:t xml:space="preserve">HSF </w:t>
            </w:r>
            <w:proofErr w:type="spellStart"/>
            <w:r>
              <w:rPr>
                <w:rFonts w:ascii="Arial" w:hAnsi="Arial" w:cs="Arial"/>
                <w:sz w:val="18"/>
                <w:szCs w:val="18"/>
              </w:rPr>
              <w:t>Fenstertechnik</w:t>
            </w:r>
            <w:proofErr w:type="spellEnd"/>
            <w:r>
              <w:rPr>
                <w:rFonts w:ascii="Arial" w:hAnsi="Arial" w:cs="Arial"/>
                <w:sz w:val="18"/>
                <w:szCs w:val="18"/>
              </w:rPr>
              <w:t xml:space="preserve">  </w:t>
            </w:r>
            <w:proofErr w:type="spellStart"/>
            <w:r>
              <w:rPr>
                <w:rFonts w:ascii="Arial" w:hAnsi="Arial" w:cs="Arial"/>
                <w:sz w:val="18"/>
                <w:szCs w:val="18"/>
              </w:rPr>
              <w:t>Schweiz</w:t>
            </w:r>
            <w:proofErr w:type="spellEnd"/>
            <w:r>
              <w:rPr>
                <w:rFonts w:ascii="Arial" w:hAnsi="Arial" w:cs="Arial"/>
                <w:sz w:val="18"/>
                <w:szCs w:val="18"/>
              </w:rPr>
              <w:t xml:space="preserve"> AG</w:t>
            </w:r>
          </w:p>
        </w:tc>
        <w:tc>
          <w:tcPr>
            <w:tcW w:w="1559" w:type="dxa"/>
            <w:tcBorders>
              <w:top w:val="nil"/>
              <w:left w:val="nil"/>
              <w:bottom w:val="nil"/>
              <w:right w:val="nil"/>
            </w:tcBorders>
            <w:shd w:val="clear" w:color="auto" w:fill="auto"/>
            <w:vAlign w:val="bottom"/>
            <w:hideMark/>
          </w:tcPr>
          <w:p w:rsidR="00B83BEE" w:rsidRDefault="00B83BEE">
            <w:pPr>
              <w:jc w:val="center"/>
              <w:rPr>
                <w:rFonts w:ascii="Arial" w:hAnsi="Arial" w:cs="Arial"/>
                <w:sz w:val="18"/>
                <w:szCs w:val="18"/>
              </w:rPr>
            </w:pPr>
            <w:r>
              <w:rPr>
                <w:rFonts w:ascii="Arial" w:hAnsi="Arial" w:cs="Arial"/>
                <w:sz w:val="18"/>
                <w:szCs w:val="18"/>
              </w:rPr>
              <w:t>3</w:t>
            </w:r>
          </w:p>
        </w:tc>
        <w:tc>
          <w:tcPr>
            <w:tcW w:w="1701"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454 932</w:t>
            </w:r>
          </w:p>
        </w:tc>
        <w:tc>
          <w:tcPr>
            <w:tcW w:w="1701"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494 426</w:t>
            </w:r>
          </w:p>
        </w:tc>
      </w:tr>
      <w:bookmarkEnd w:id="74"/>
    </w:tbl>
    <w:p w:rsidR="00984A29" w:rsidRDefault="00984A29"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Default="00C14640" w:rsidP="00615F6D">
      <w:pPr>
        <w:pStyle w:val="odstavec"/>
      </w:pPr>
    </w:p>
    <w:p w:rsidR="00C14640" w:rsidRPr="00CE19D0" w:rsidRDefault="00C14640" w:rsidP="00615F6D">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proofErr w:type="spellStart"/>
            <w:r w:rsidRPr="00CE19D0">
              <w:rPr>
                <w:rFonts w:ascii="Arial" w:hAnsi="Arial" w:cs="Arial"/>
                <w:sz w:val="18"/>
                <w:szCs w:val="18"/>
              </w:rPr>
              <w:t>know</w:t>
            </w:r>
            <w:proofErr w:type="spellEnd"/>
            <w:r w:rsidRPr="00CE19D0">
              <w:rPr>
                <w:rFonts w:ascii="Arial" w:hAnsi="Arial" w:cs="Arial"/>
                <w:sz w:val="18"/>
                <w:szCs w:val="18"/>
              </w:rPr>
              <w:t xml:space="preserve"> -</w:t>
            </w:r>
            <w:proofErr w:type="spellStart"/>
            <w:r w:rsidRPr="00CE19D0">
              <w:rPr>
                <w:rFonts w:ascii="Arial" w:hAnsi="Arial" w:cs="Arial"/>
                <w:sz w:val="18"/>
                <w:szCs w:val="18"/>
              </w:rPr>
              <w:t>how</w:t>
            </w:r>
            <w:proofErr w:type="spellEnd"/>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615F6D">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615F6D">
      <w:pPr>
        <w:pStyle w:val="odstavec"/>
      </w:pPr>
      <w:r w:rsidRPr="00CE19D0">
        <w:t>Vybrané aktíva a pasíva vyplývajúce z transakcií so spriaznenými osobami sú uvedené v nasledujúcej tabuľke (v EUR):</w:t>
      </w:r>
    </w:p>
    <w:p w:rsidR="009813CA" w:rsidRPr="00CE19D0" w:rsidRDefault="009813CA" w:rsidP="00615F6D">
      <w:pPr>
        <w:pStyle w:val="odstavec"/>
      </w:pPr>
      <w:bookmarkStart w:id="76" w:name="FWT_transaction_with_RP_3"/>
      <w:r>
        <w:t xml:space="preserve"> </w:t>
      </w:r>
    </w:p>
    <w:tbl>
      <w:tblPr>
        <w:tblW w:w="0" w:type="auto"/>
        <w:tblInd w:w="426" w:type="dxa"/>
        <w:tblLayout w:type="fixed"/>
        <w:tblLook w:val="04A0" w:firstRow="1" w:lastRow="0" w:firstColumn="1" w:lastColumn="0" w:noHBand="0" w:noVBand="1"/>
      </w:tblPr>
      <w:tblGrid>
        <w:gridCol w:w="5494"/>
        <w:gridCol w:w="1873"/>
        <w:gridCol w:w="1873"/>
      </w:tblGrid>
      <w:tr w:rsidR="009813CA" w:rsidTr="00984A29">
        <w:trPr>
          <w:trHeight w:val="227"/>
        </w:trPr>
        <w:tc>
          <w:tcPr>
            <w:tcW w:w="5494" w:type="dxa"/>
            <w:tcBorders>
              <w:top w:val="nil"/>
              <w:left w:val="nil"/>
              <w:bottom w:val="single" w:sz="8" w:space="0" w:color="auto"/>
              <w:right w:val="nil"/>
            </w:tcBorders>
            <w:shd w:val="clear" w:color="auto" w:fill="auto"/>
            <w:vAlign w:val="bottom"/>
            <w:hideMark/>
          </w:tcPr>
          <w:p w:rsidR="009813CA" w:rsidRDefault="009813CA">
            <w:pPr>
              <w:rPr>
                <w:rFonts w:ascii="Arial" w:hAnsi="Arial" w:cs="Arial"/>
                <w:sz w:val="18"/>
                <w:szCs w:val="18"/>
              </w:rPr>
            </w:pPr>
          </w:p>
        </w:tc>
        <w:tc>
          <w:tcPr>
            <w:tcW w:w="1873" w:type="dxa"/>
            <w:tcBorders>
              <w:top w:val="nil"/>
              <w:left w:val="nil"/>
              <w:bottom w:val="single" w:sz="8" w:space="0" w:color="auto"/>
              <w:right w:val="nil"/>
            </w:tcBorders>
            <w:shd w:val="clear" w:color="auto" w:fill="auto"/>
            <w:vAlign w:val="bottom"/>
            <w:hideMark/>
          </w:tcPr>
          <w:p w:rsidR="009813CA" w:rsidRDefault="009813CA" w:rsidP="00B83BEE">
            <w:pPr>
              <w:jc w:val="center"/>
              <w:rPr>
                <w:rFonts w:ascii="Arial" w:hAnsi="Arial" w:cs="Arial"/>
                <w:b/>
                <w:bCs/>
                <w:sz w:val="18"/>
                <w:szCs w:val="18"/>
              </w:rPr>
            </w:pPr>
            <w:r>
              <w:rPr>
                <w:rFonts w:ascii="Arial" w:hAnsi="Arial" w:cs="Arial"/>
                <w:b/>
                <w:bCs/>
                <w:sz w:val="18"/>
                <w:szCs w:val="18"/>
              </w:rPr>
              <w:t>Stav k 31.12.201</w:t>
            </w:r>
            <w:r w:rsidR="00B83BEE">
              <w:rPr>
                <w:rFonts w:ascii="Arial" w:hAnsi="Arial" w:cs="Arial"/>
                <w:b/>
                <w:bCs/>
                <w:sz w:val="18"/>
                <w:szCs w:val="18"/>
              </w:rPr>
              <w:t>6</w:t>
            </w:r>
          </w:p>
        </w:tc>
        <w:tc>
          <w:tcPr>
            <w:tcW w:w="1873" w:type="dxa"/>
            <w:tcBorders>
              <w:top w:val="nil"/>
              <w:left w:val="nil"/>
              <w:bottom w:val="single" w:sz="8" w:space="0" w:color="auto"/>
              <w:right w:val="nil"/>
            </w:tcBorders>
            <w:shd w:val="clear" w:color="auto" w:fill="auto"/>
            <w:vAlign w:val="bottom"/>
            <w:hideMark/>
          </w:tcPr>
          <w:p w:rsidR="009813CA" w:rsidRDefault="009813CA" w:rsidP="00B83BEE">
            <w:pPr>
              <w:jc w:val="center"/>
              <w:rPr>
                <w:rFonts w:ascii="Arial" w:hAnsi="Arial" w:cs="Arial"/>
                <w:b/>
                <w:bCs/>
                <w:sz w:val="18"/>
                <w:szCs w:val="18"/>
              </w:rPr>
            </w:pPr>
            <w:r>
              <w:rPr>
                <w:rFonts w:ascii="Arial" w:hAnsi="Arial" w:cs="Arial"/>
                <w:b/>
                <w:bCs/>
                <w:sz w:val="18"/>
                <w:szCs w:val="18"/>
              </w:rPr>
              <w:t>Stav k 31.12.201</w:t>
            </w:r>
            <w:r w:rsidR="00B83BEE">
              <w:rPr>
                <w:rFonts w:ascii="Arial" w:hAnsi="Arial" w:cs="Arial"/>
                <w:b/>
                <w:bCs/>
                <w:sz w:val="18"/>
                <w:szCs w:val="18"/>
              </w:rPr>
              <w:t>5</w:t>
            </w:r>
          </w:p>
        </w:tc>
      </w:tr>
      <w:tr w:rsidR="009813CA" w:rsidTr="00141F44">
        <w:trPr>
          <w:trHeight w:val="384"/>
        </w:trPr>
        <w:tc>
          <w:tcPr>
            <w:tcW w:w="5494"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b/>
                <w:bCs/>
                <w:sz w:val="18"/>
                <w:szCs w:val="18"/>
              </w:rPr>
            </w:pPr>
          </w:p>
        </w:tc>
        <w:tc>
          <w:tcPr>
            <w:tcW w:w="1873"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Pohľadávky z obchodného styku</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47 222</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82 267</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Ostatné pohľadávky v rámci konsolidovaného celku</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Príjmy budúcich období</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Náklady budúcich období</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Poskytnuté pôžičky</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Aktíva spolu</w:t>
            </w:r>
          </w:p>
        </w:tc>
        <w:tc>
          <w:tcPr>
            <w:tcW w:w="1873" w:type="dxa"/>
            <w:tcBorders>
              <w:top w:val="single" w:sz="4" w:space="0" w:color="auto"/>
              <w:left w:val="nil"/>
              <w:bottom w:val="double" w:sz="6" w:space="0" w:color="auto"/>
              <w:right w:val="nil"/>
            </w:tcBorders>
            <w:shd w:val="clear" w:color="auto" w:fill="auto"/>
            <w:noWrap/>
            <w:vAlign w:val="bottom"/>
            <w:hideMark/>
          </w:tcPr>
          <w:p w:rsidR="00B83BEE" w:rsidRDefault="00B83BEE">
            <w:pPr>
              <w:jc w:val="right"/>
              <w:rPr>
                <w:rFonts w:ascii="Arial" w:hAnsi="Arial" w:cs="Arial"/>
                <w:b/>
                <w:bCs/>
                <w:sz w:val="18"/>
                <w:szCs w:val="18"/>
              </w:rPr>
            </w:pPr>
            <w:r>
              <w:rPr>
                <w:rFonts w:ascii="Arial" w:hAnsi="Arial" w:cs="Arial"/>
                <w:b/>
                <w:bCs/>
                <w:sz w:val="18"/>
                <w:szCs w:val="18"/>
              </w:rPr>
              <w:t>47 222</w:t>
            </w:r>
          </w:p>
        </w:tc>
        <w:tc>
          <w:tcPr>
            <w:tcW w:w="1873" w:type="dxa"/>
            <w:tcBorders>
              <w:top w:val="single" w:sz="4" w:space="0" w:color="auto"/>
              <w:left w:val="nil"/>
              <w:bottom w:val="double" w:sz="6" w:space="0" w:color="auto"/>
              <w:right w:val="nil"/>
            </w:tcBorders>
            <w:shd w:val="clear" w:color="auto" w:fill="auto"/>
            <w:noWrap/>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82  267</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b/>
                <w:bCs/>
                <w:sz w:val="18"/>
                <w:szCs w:val="18"/>
              </w:rPr>
            </w:pP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b/>
                <w:bCs/>
                <w:sz w:val="18"/>
                <w:szCs w:val="18"/>
              </w:rPr>
            </w:pP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Záväzky z obchodného styku</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298 187</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60 171</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Ostatné záväzky v rámci konsolidovaného celku</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 xml:space="preserve">2 000 </w:t>
            </w:r>
            <w:proofErr w:type="spellStart"/>
            <w:r>
              <w:rPr>
                <w:rFonts w:ascii="Arial" w:hAnsi="Arial" w:cs="Arial"/>
                <w:sz w:val="18"/>
                <w:szCs w:val="18"/>
              </w:rPr>
              <w:t>000</w:t>
            </w:r>
            <w:proofErr w:type="spellEnd"/>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 xml:space="preserve">2 000 </w:t>
            </w:r>
            <w:proofErr w:type="spellStart"/>
            <w:r>
              <w:rPr>
                <w:rFonts w:ascii="Arial" w:hAnsi="Arial" w:cs="Arial"/>
                <w:sz w:val="18"/>
                <w:szCs w:val="18"/>
              </w:rPr>
              <w:t>000</w:t>
            </w:r>
            <w:proofErr w:type="spellEnd"/>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Nevyfakturované dodávky</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Rezervy</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Výnosy budúcich období</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Výdavky budúcich období</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Prijaté pôžičky</w:t>
            </w:r>
          </w:p>
        </w:tc>
        <w:tc>
          <w:tcPr>
            <w:tcW w:w="1873"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2 500 000</w:t>
            </w:r>
          </w:p>
        </w:tc>
        <w:tc>
          <w:tcPr>
            <w:tcW w:w="1873"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1 300 000</w:t>
            </w:r>
          </w:p>
        </w:tc>
      </w:tr>
      <w:tr w:rsidR="00B83BEE" w:rsidTr="00984A29">
        <w:trPr>
          <w:trHeight w:val="227"/>
        </w:trPr>
        <w:tc>
          <w:tcPr>
            <w:tcW w:w="5494"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Pasíva spolu</w:t>
            </w:r>
          </w:p>
        </w:tc>
        <w:tc>
          <w:tcPr>
            <w:tcW w:w="1873" w:type="dxa"/>
            <w:tcBorders>
              <w:top w:val="single" w:sz="4" w:space="0" w:color="auto"/>
              <w:left w:val="nil"/>
              <w:bottom w:val="double" w:sz="6" w:space="0" w:color="auto"/>
              <w:right w:val="nil"/>
            </w:tcBorders>
            <w:shd w:val="clear" w:color="auto" w:fill="auto"/>
            <w:noWrap/>
            <w:vAlign w:val="bottom"/>
            <w:hideMark/>
          </w:tcPr>
          <w:p w:rsidR="00B83BEE" w:rsidRDefault="00B83BEE">
            <w:pPr>
              <w:jc w:val="right"/>
              <w:rPr>
                <w:rFonts w:ascii="Arial" w:hAnsi="Arial" w:cs="Arial"/>
                <w:b/>
                <w:bCs/>
                <w:sz w:val="18"/>
                <w:szCs w:val="18"/>
              </w:rPr>
            </w:pPr>
            <w:r>
              <w:rPr>
                <w:rFonts w:ascii="Arial" w:hAnsi="Arial" w:cs="Arial"/>
                <w:b/>
                <w:bCs/>
                <w:sz w:val="18"/>
                <w:szCs w:val="18"/>
              </w:rPr>
              <w:t>4 798 187</w:t>
            </w:r>
          </w:p>
        </w:tc>
        <w:tc>
          <w:tcPr>
            <w:tcW w:w="1873" w:type="dxa"/>
            <w:tcBorders>
              <w:top w:val="single" w:sz="4" w:space="0" w:color="auto"/>
              <w:left w:val="nil"/>
              <w:bottom w:val="double" w:sz="6" w:space="0" w:color="auto"/>
              <w:right w:val="nil"/>
            </w:tcBorders>
            <w:shd w:val="clear" w:color="auto" w:fill="auto"/>
            <w:noWrap/>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3 360 171</w:t>
            </w:r>
          </w:p>
        </w:tc>
      </w:tr>
    </w:tbl>
    <w:p w:rsidR="003104E8" w:rsidRPr="00CE19D0" w:rsidRDefault="003104E8" w:rsidP="00615F6D">
      <w:pPr>
        <w:pStyle w:val="odstavec"/>
      </w:pPr>
    </w:p>
    <w:bookmarkEnd w:id="76"/>
    <w:p w:rsidR="00DB78B1" w:rsidRPr="00CE19D0" w:rsidRDefault="00DB78B1" w:rsidP="00615F6D">
      <w:pPr>
        <w:pStyle w:val="body"/>
      </w:pPr>
    </w:p>
    <w:p w:rsidR="002A6B50" w:rsidRPr="00CE19D0" w:rsidRDefault="00316173" w:rsidP="00BB36AD">
      <w:pPr>
        <w:pStyle w:val="Nadpis1"/>
      </w:pPr>
      <w:r w:rsidRPr="00CE19D0">
        <w:t>SKUTOČNOSTI, KTORÉ NASTALI PO DNI, KU KTORÉMU SA ZOSTAVUJE ÚČTOVNÁ ZÁVIERKA, DO DŇA JEJ ZOSTAVENIA</w:t>
      </w:r>
    </w:p>
    <w:p w:rsidR="00F53EC5" w:rsidRPr="00CE19D0" w:rsidRDefault="00A11F4B" w:rsidP="00615F6D">
      <w:pPr>
        <w:pStyle w:val="odstavec"/>
      </w:pPr>
      <w:r w:rsidRPr="00CE19D0">
        <w:t xml:space="preserve">Po </w:t>
      </w:r>
      <w:bookmarkStart w:id="77" w:name="EntityDateEnd3"/>
      <w:r w:rsidR="009813CA">
        <w:t xml:space="preserve">31.decembri </w:t>
      </w:r>
      <w:r w:rsidR="009813CA" w:rsidRPr="0025614B">
        <w:t>201</w:t>
      </w:r>
      <w:r w:rsidR="00B83BEE">
        <w:t>6</w:t>
      </w:r>
      <w:bookmarkEnd w:id="77"/>
      <w:r w:rsidR="009E2EA3" w:rsidRPr="0025614B">
        <w:t xml:space="preserve"> </w:t>
      </w:r>
      <w:r w:rsidR="008B28CA" w:rsidRPr="0025614B">
        <w:t>ne</w:t>
      </w:r>
      <w:r w:rsidR="009E5D7F" w:rsidRPr="0025614B">
        <w:t>nastali</w:t>
      </w:r>
      <w:r w:rsidR="0025614B" w:rsidRPr="0025614B">
        <w:t xml:space="preserve"> </w:t>
      </w:r>
      <w:r w:rsidRPr="0025614B">
        <w:t>také</w:t>
      </w:r>
      <w:r w:rsidRPr="00CE19D0">
        <w:t xml:space="preserve"> udalosti, ktoré by si vyžadovali zverejnenie alebo vykázanie v účtovnej závierke za rok</w:t>
      </w:r>
      <w:r w:rsidR="00615F6D">
        <w:t xml:space="preserve"> 201</w:t>
      </w:r>
      <w:r w:rsidR="00B83BEE">
        <w:t>6</w:t>
      </w:r>
      <w:r w:rsidRPr="00CE19D0">
        <w:t>.</w:t>
      </w:r>
      <w:r w:rsidR="00633A1E" w:rsidRPr="00CE19D0">
        <w:t xml:space="preserve"> </w:t>
      </w:r>
    </w:p>
    <w:p w:rsidR="00F53EC5" w:rsidRPr="00CE19D0" w:rsidRDefault="00F53EC5" w:rsidP="00615F6D">
      <w:pPr>
        <w:pStyle w:val="odstavec"/>
      </w:pPr>
    </w:p>
    <w:p w:rsidR="002A6B50" w:rsidRPr="00CE19D0" w:rsidRDefault="002A6B50" w:rsidP="00615F6D">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BB36AD">
      <w:pPr>
        <w:pStyle w:val="Nadpis1"/>
      </w:pPr>
      <w:r w:rsidRPr="00CE19D0">
        <w:lastRenderedPageBreak/>
        <w:t xml:space="preserve">PREHĽAD PEŇAŽNÝCH TOKOV </w:t>
      </w:r>
    </w:p>
    <w:p w:rsidR="0058595C" w:rsidRPr="00CE19D0" w:rsidRDefault="0058595C" w:rsidP="00615F6D">
      <w:pPr>
        <w:pStyle w:val="odstavec"/>
      </w:pPr>
      <w:r w:rsidRPr="00CE19D0">
        <w:t>Spoločnosť zostavila prehľad peňažných tokov pomocou nepriamej metódy</w:t>
      </w:r>
      <w:r w:rsidR="00B82851" w:rsidRPr="00CE19D0">
        <w:t>:</w:t>
      </w:r>
    </w:p>
    <w:p w:rsidR="009813CA" w:rsidRPr="00CE19D0" w:rsidRDefault="009813CA" w:rsidP="00984A29">
      <w:pPr>
        <w:suppressAutoHyphens/>
      </w:pPr>
      <w:bookmarkStart w:id="78" w:name="FWT_transfer_CF1"/>
      <w:r>
        <w:t xml:space="preserve"> </w:t>
      </w:r>
    </w:p>
    <w:tbl>
      <w:tblPr>
        <w:tblW w:w="0" w:type="auto"/>
        <w:tblInd w:w="426" w:type="dxa"/>
        <w:tblLayout w:type="fixed"/>
        <w:tblLook w:val="04A0" w:firstRow="1" w:lastRow="0" w:firstColumn="1" w:lastColumn="0" w:noHBand="0" w:noVBand="1"/>
      </w:tblPr>
      <w:tblGrid>
        <w:gridCol w:w="6340"/>
        <w:gridCol w:w="1440"/>
        <w:gridCol w:w="1440"/>
      </w:tblGrid>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bookmarkStart w:id="79" w:name="RANGE!B3:D26"/>
            <w:bookmarkEnd w:id="79"/>
          </w:p>
        </w:tc>
        <w:tc>
          <w:tcPr>
            <w:tcW w:w="1440" w:type="dxa"/>
            <w:tcBorders>
              <w:top w:val="nil"/>
              <w:left w:val="nil"/>
              <w:bottom w:val="nil"/>
              <w:right w:val="nil"/>
            </w:tcBorders>
            <w:shd w:val="clear" w:color="auto" w:fill="auto"/>
            <w:vAlign w:val="bottom"/>
            <w:hideMark/>
          </w:tcPr>
          <w:p w:rsidR="009813CA" w:rsidRDefault="009813CA" w:rsidP="00351C85">
            <w:pPr>
              <w:jc w:val="right"/>
              <w:rPr>
                <w:rFonts w:ascii="Arial" w:hAnsi="Arial" w:cs="Arial"/>
                <w:b/>
                <w:bCs/>
                <w:sz w:val="18"/>
                <w:szCs w:val="18"/>
              </w:rPr>
            </w:pPr>
            <w:r>
              <w:rPr>
                <w:rFonts w:ascii="Arial" w:hAnsi="Arial" w:cs="Arial"/>
                <w:b/>
                <w:bCs/>
                <w:sz w:val="18"/>
                <w:szCs w:val="18"/>
              </w:rPr>
              <w:t>201</w:t>
            </w:r>
            <w:r w:rsidR="00351C85">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rsidR="009813CA" w:rsidRDefault="009813CA" w:rsidP="007535EA">
            <w:pPr>
              <w:jc w:val="right"/>
              <w:rPr>
                <w:rFonts w:ascii="Arial" w:hAnsi="Arial" w:cs="Arial"/>
                <w:b/>
                <w:bCs/>
                <w:sz w:val="18"/>
                <w:szCs w:val="18"/>
              </w:rPr>
            </w:pPr>
            <w:r>
              <w:rPr>
                <w:rFonts w:ascii="Arial" w:hAnsi="Arial" w:cs="Arial"/>
                <w:b/>
                <w:bCs/>
                <w:sz w:val="18"/>
                <w:szCs w:val="18"/>
              </w:rPr>
              <w:t>201</w:t>
            </w:r>
            <w:r w:rsidR="00B83BEE">
              <w:rPr>
                <w:rFonts w:ascii="Arial" w:hAnsi="Arial" w:cs="Arial"/>
                <w:b/>
                <w:bCs/>
                <w:sz w:val="18"/>
                <w:szCs w:val="18"/>
              </w:rPr>
              <w:t>5</w:t>
            </w:r>
          </w:p>
        </w:tc>
      </w:tr>
      <w:tr w:rsidR="009813CA" w:rsidTr="009813CA">
        <w:trPr>
          <w:trHeight w:val="240"/>
        </w:trPr>
        <w:tc>
          <w:tcPr>
            <w:tcW w:w="6340" w:type="dxa"/>
            <w:tcBorders>
              <w:top w:val="nil"/>
              <w:left w:val="nil"/>
              <w:bottom w:val="single" w:sz="4" w:space="0" w:color="auto"/>
              <w:right w:val="nil"/>
            </w:tcBorders>
            <w:shd w:val="clear" w:color="auto" w:fill="auto"/>
            <w:vAlign w:val="bottom"/>
            <w:hideMark/>
          </w:tcPr>
          <w:p w:rsidR="009813CA" w:rsidRDefault="009813CA">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9813CA" w:rsidRDefault="009813CA">
            <w:pPr>
              <w:jc w:val="right"/>
              <w:rPr>
                <w:rFonts w:ascii="Arial" w:hAnsi="Arial" w:cs="Arial"/>
                <w:sz w:val="18"/>
                <w:szCs w:val="18"/>
              </w:rPr>
            </w:pPr>
            <w:r>
              <w:rPr>
                <w:rFonts w:ascii="Arial" w:hAnsi="Arial" w:cs="Arial"/>
                <w:sz w:val="18"/>
                <w:szCs w:val="18"/>
              </w:rPr>
              <w:t>EUR</w:t>
            </w:r>
          </w:p>
        </w:tc>
      </w:tr>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b/>
                <w:bCs/>
                <w:sz w:val="18"/>
                <w:szCs w:val="18"/>
              </w:rPr>
            </w:pPr>
            <w:r>
              <w:rPr>
                <w:rFonts w:ascii="Arial" w:hAnsi="Arial" w:cs="Arial"/>
                <w:b/>
                <w:bCs/>
                <w:sz w:val="18"/>
                <w:szCs w:val="18"/>
              </w:rPr>
              <w:t>-696 058</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948 840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761 544</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656 750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172 771</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86 026</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-892 299</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224 956</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-17 514</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-20 628</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7 019</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123 150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23 457</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17 917</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-20 000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-15 155</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w:t>
            </w:r>
            <w:r w:rsidR="003C6D3D">
              <w:rPr>
                <w:rFonts w:ascii="Arial" w:hAnsi="Arial" w:cs="Arial"/>
                <w:sz w:val="18"/>
                <w:szCs w:val="18"/>
              </w:rPr>
              <w:t>891</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-9 857</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3C6D3D" w:rsidP="00D176C3">
            <w:pPr>
              <w:jc w:val="right"/>
              <w:rPr>
                <w:rFonts w:ascii="Arial" w:hAnsi="Arial" w:cs="Arial"/>
                <w:b/>
                <w:bCs/>
                <w:sz w:val="18"/>
                <w:szCs w:val="18"/>
              </w:rPr>
            </w:pPr>
            <w:r>
              <w:rPr>
                <w:rFonts w:ascii="Arial" w:hAnsi="Arial" w:cs="Arial"/>
                <w:b/>
                <w:bCs/>
                <w:sz w:val="18"/>
                <w:szCs w:val="18"/>
              </w:rPr>
              <w:t>-661 971</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2 011 999</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B83BEE" w:rsidRDefault="00B83BEE" w:rsidP="003C6D3D">
            <w:pPr>
              <w:jc w:val="right"/>
              <w:rPr>
                <w:rFonts w:ascii="Arial" w:hAnsi="Arial" w:cs="Arial"/>
                <w:sz w:val="18"/>
                <w:szCs w:val="18"/>
              </w:rPr>
            </w:pPr>
          </w:p>
        </w:tc>
      </w:tr>
      <w:tr w:rsidR="00B83BEE" w:rsidTr="007535E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tcPr>
          <w:p w:rsidR="00B83BEE" w:rsidRDefault="003C6D3D" w:rsidP="00D176C3">
            <w:pPr>
              <w:jc w:val="right"/>
              <w:rPr>
                <w:rFonts w:ascii="Arial" w:hAnsi="Arial" w:cs="Arial"/>
                <w:sz w:val="18"/>
                <w:szCs w:val="18"/>
              </w:rPr>
            </w:pPr>
            <w:r>
              <w:rPr>
                <w:rFonts w:ascii="Arial" w:hAnsi="Arial" w:cs="Arial"/>
                <w:sz w:val="18"/>
                <w:szCs w:val="18"/>
              </w:rPr>
              <w:t>749 966</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-1 080 712</w:t>
            </w:r>
          </w:p>
        </w:tc>
      </w:tr>
      <w:tr w:rsidR="00B83BEE" w:rsidTr="007535E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rsidR="00B83BEE" w:rsidRDefault="00351C85">
            <w:pPr>
              <w:jc w:val="right"/>
              <w:rPr>
                <w:rFonts w:ascii="Arial" w:hAnsi="Arial" w:cs="Arial"/>
                <w:sz w:val="18"/>
                <w:szCs w:val="18"/>
              </w:rPr>
            </w:pPr>
            <w:r>
              <w:rPr>
                <w:rFonts w:ascii="Arial" w:hAnsi="Arial" w:cs="Arial"/>
                <w:sz w:val="18"/>
                <w:szCs w:val="18"/>
              </w:rPr>
              <w:t>-142 665</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210 840</w:t>
            </w:r>
          </w:p>
        </w:tc>
      </w:tr>
      <w:tr w:rsidR="00B83BEE" w:rsidTr="007535E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rsidR="00B83BEE" w:rsidRDefault="003C6D3D">
            <w:pPr>
              <w:jc w:val="right"/>
              <w:rPr>
                <w:rFonts w:ascii="Arial" w:hAnsi="Arial" w:cs="Arial"/>
                <w:sz w:val="18"/>
                <w:szCs w:val="18"/>
              </w:rPr>
            </w:pPr>
            <w:r>
              <w:rPr>
                <w:rFonts w:ascii="Arial" w:hAnsi="Arial" w:cs="Arial"/>
                <w:sz w:val="18"/>
                <w:szCs w:val="18"/>
              </w:rPr>
              <w:t>264 842</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-185 107</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 xml:space="preserve">Prevádzkové peňažné toky </w:t>
            </w:r>
          </w:p>
        </w:tc>
        <w:tc>
          <w:tcPr>
            <w:tcW w:w="1440" w:type="dxa"/>
            <w:tcBorders>
              <w:top w:val="single" w:sz="4" w:space="0" w:color="auto"/>
              <w:left w:val="nil"/>
              <w:bottom w:val="double" w:sz="6" w:space="0" w:color="auto"/>
              <w:right w:val="nil"/>
            </w:tcBorders>
            <w:shd w:val="clear" w:color="auto" w:fill="auto"/>
            <w:vAlign w:val="bottom"/>
            <w:hideMark/>
          </w:tcPr>
          <w:p w:rsidR="00B83BEE" w:rsidRPr="00CC7B8A" w:rsidRDefault="00B83BEE" w:rsidP="00351C85">
            <w:pPr>
              <w:rPr>
                <w:rFonts w:ascii="Arial" w:hAnsi="Arial" w:cs="Arial"/>
                <w:b/>
                <w:bCs/>
                <w:sz w:val="18"/>
                <w:szCs w:val="18"/>
              </w:rPr>
            </w:pPr>
            <w:r>
              <w:rPr>
                <w:rFonts w:ascii="Arial" w:hAnsi="Arial" w:cs="Arial"/>
                <w:b/>
                <w:bCs/>
                <w:sz w:val="18"/>
                <w:szCs w:val="18"/>
              </w:rPr>
              <w:t xml:space="preserve">           </w:t>
            </w:r>
            <w:r w:rsidR="00351C85">
              <w:rPr>
                <w:rFonts w:ascii="Arial" w:hAnsi="Arial" w:cs="Arial"/>
                <w:b/>
                <w:bCs/>
                <w:sz w:val="18"/>
                <w:szCs w:val="18"/>
              </w:rPr>
              <w:t>210 172</w:t>
            </w:r>
          </w:p>
        </w:tc>
        <w:tc>
          <w:tcPr>
            <w:tcW w:w="1440" w:type="dxa"/>
            <w:tcBorders>
              <w:top w:val="single" w:sz="4" w:space="0" w:color="auto"/>
              <w:left w:val="nil"/>
              <w:bottom w:val="double" w:sz="6" w:space="0" w:color="auto"/>
              <w:right w:val="nil"/>
            </w:tcBorders>
            <w:shd w:val="clear" w:color="auto" w:fill="auto"/>
            <w:vAlign w:val="bottom"/>
            <w:hideMark/>
          </w:tcPr>
          <w:p w:rsidR="00B83BEE" w:rsidRPr="00CC7B8A" w:rsidRDefault="00B83BEE" w:rsidP="003C6D3D">
            <w:pPr>
              <w:rPr>
                <w:rFonts w:ascii="Arial" w:hAnsi="Arial" w:cs="Arial"/>
                <w:b/>
                <w:bCs/>
                <w:sz w:val="18"/>
                <w:szCs w:val="18"/>
              </w:rPr>
            </w:pPr>
            <w:r>
              <w:rPr>
                <w:rFonts w:ascii="Arial" w:hAnsi="Arial" w:cs="Arial"/>
                <w:b/>
                <w:bCs/>
                <w:sz w:val="18"/>
                <w:szCs w:val="18"/>
              </w:rPr>
              <w:t xml:space="preserve">           957 020 </w:t>
            </w:r>
          </w:p>
        </w:tc>
      </w:tr>
    </w:tbl>
    <w:p w:rsidR="00C14640" w:rsidRPr="00CE19D0" w:rsidRDefault="00C14640" w:rsidP="00615F6D">
      <w:pPr>
        <w:pStyle w:val="odstavec"/>
      </w:pPr>
      <w:bookmarkStart w:id="80" w:name="FWT_transfer_CF2"/>
      <w:bookmarkEnd w:id="78"/>
    </w:p>
    <w:tbl>
      <w:tblPr>
        <w:tblW w:w="0" w:type="auto"/>
        <w:tblInd w:w="426" w:type="dxa"/>
        <w:tblLayout w:type="fixed"/>
        <w:tblLook w:val="04A0" w:firstRow="1" w:lastRow="0" w:firstColumn="1" w:lastColumn="0" w:noHBand="0" w:noVBand="1"/>
      </w:tblPr>
      <w:tblGrid>
        <w:gridCol w:w="6340"/>
        <w:gridCol w:w="1440"/>
        <w:gridCol w:w="1440"/>
      </w:tblGrid>
      <w:tr w:rsidR="009813CA" w:rsidTr="009813CA">
        <w:trPr>
          <w:trHeight w:val="240"/>
        </w:trPr>
        <w:tc>
          <w:tcPr>
            <w:tcW w:w="6340" w:type="dxa"/>
            <w:tcBorders>
              <w:top w:val="nil"/>
              <w:left w:val="nil"/>
              <w:bottom w:val="nil"/>
              <w:right w:val="nil"/>
            </w:tcBorders>
            <w:shd w:val="clear" w:color="auto" w:fill="auto"/>
            <w:vAlign w:val="bottom"/>
            <w:hideMark/>
          </w:tcPr>
          <w:p w:rsidR="009813CA" w:rsidRDefault="009813CA">
            <w:pPr>
              <w:rPr>
                <w:rFonts w:ascii="Arial" w:hAnsi="Arial" w:cs="Arial"/>
                <w:b/>
                <w:bCs/>
                <w:sz w:val="18"/>
                <w:szCs w:val="18"/>
              </w:rPr>
            </w:pPr>
            <w:bookmarkStart w:id="81" w:name="RANGE!B29:D64"/>
            <w:bookmarkEnd w:id="81"/>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813CA" w:rsidRDefault="009813CA">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B83BEE" w:rsidRPr="00CC7B8A" w:rsidRDefault="00B83BEE" w:rsidP="00351C85">
            <w:pPr>
              <w:rPr>
                <w:rFonts w:ascii="Arial" w:hAnsi="Arial" w:cs="Arial"/>
                <w:b/>
                <w:bCs/>
                <w:sz w:val="18"/>
                <w:szCs w:val="18"/>
              </w:rPr>
            </w:pPr>
            <w:r>
              <w:rPr>
                <w:rFonts w:ascii="Arial" w:hAnsi="Arial" w:cs="Arial"/>
                <w:b/>
                <w:bCs/>
                <w:sz w:val="18"/>
                <w:szCs w:val="18"/>
              </w:rPr>
              <w:t xml:space="preserve">           </w:t>
            </w:r>
            <w:r w:rsidR="00351C85">
              <w:rPr>
                <w:rFonts w:ascii="Arial" w:hAnsi="Arial" w:cs="Arial"/>
                <w:b/>
                <w:bCs/>
                <w:sz w:val="18"/>
                <w:szCs w:val="18"/>
              </w:rPr>
              <w:t>210 172</w:t>
            </w:r>
          </w:p>
        </w:tc>
        <w:tc>
          <w:tcPr>
            <w:tcW w:w="1440" w:type="dxa"/>
            <w:tcBorders>
              <w:top w:val="nil"/>
              <w:left w:val="nil"/>
              <w:bottom w:val="nil"/>
              <w:right w:val="nil"/>
            </w:tcBorders>
            <w:shd w:val="clear" w:color="auto" w:fill="auto"/>
            <w:vAlign w:val="bottom"/>
            <w:hideMark/>
          </w:tcPr>
          <w:p w:rsidR="00B83BEE" w:rsidRPr="00CC7B8A" w:rsidRDefault="00B83BEE" w:rsidP="003C6D3D">
            <w:pPr>
              <w:rPr>
                <w:rFonts w:ascii="Arial" w:hAnsi="Arial" w:cs="Arial"/>
                <w:b/>
                <w:bCs/>
                <w:sz w:val="18"/>
                <w:szCs w:val="18"/>
              </w:rPr>
            </w:pPr>
            <w:r>
              <w:rPr>
                <w:rFonts w:ascii="Arial" w:hAnsi="Arial" w:cs="Arial"/>
                <w:b/>
                <w:bCs/>
                <w:sz w:val="18"/>
                <w:szCs w:val="18"/>
              </w:rPr>
              <w:t xml:space="preserve">           957 020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B83BEE" w:rsidRDefault="003C6D3D" w:rsidP="003C6D3D">
            <w:pPr>
              <w:jc w:val="right"/>
              <w:rPr>
                <w:rFonts w:ascii="Arial" w:hAnsi="Arial" w:cs="Arial"/>
                <w:sz w:val="18"/>
                <w:szCs w:val="18"/>
              </w:rPr>
            </w:pPr>
            <w:r>
              <w:rPr>
                <w:rFonts w:ascii="Arial" w:hAnsi="Arial" w:cs="Arial"/>
                <w:sz w:val="18"/>
                <w:szCs w:val="18"/>
              </w:rPr>
              <w:t>-25 179</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-19 501</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w:t>
            </w:r>
            <w:r w:rsidR="003C6D3D">
              <w:rPr>
                <w:rFonts w:ascii="Arial" w:hAnsi="Arial" w:cs="Arial"/>
                <w:sz w:val="18"/>
                <w:szCs w:val="18"/>
              </w:rPr>
              <w:t xml:space="preserve"> 722</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1 584</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191 036</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3C6D3D" w:rsidP="00351C85">
            <w:pPr>
              <w:jc w:val="right"/>
              <w:rPr>
                <w:rFonts w:ascii="Arial" w:hAnsi="Arial" w:cs="Arial"/>
                <w:b/>
                <w:bCs/>
                <w:color w:val="000000"/>
                <w:sz w:val="18"/>
                <w:szCs w:val="18"/>
              </w:rPr>
            </w:pPr>
            <w:r>
              <w:rPr>
                <w:rFonts w:ascii="Arial" w:hAnsi="Arial" w:cs="Arial"/>
                <w:b/>
                <w:bCs/>
                <w:color w:val="000000"/>
                <w:sz w:val="18"/>
                <w:szCs w:val="18"/>
              </w:rPr>
              <w:t>1</w:t>
            </w:r>
            <w:r w:rsidR="00351C85">
              <w:rPr>
                <w:rFonts w:ascii="Arial" w:hAnsi="Arial" w:cs="Arial"/>
                <w:b/>
                <w:bCs/>
                <w:color w:val="000000"/>
                <w:sz w:val="18"/>
                <w:szCs w:val="18"/>
              </w:rPr>
              <w:t>86 712</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color w:val="000000"/>
                <w:sz w:val="18"/>
                <w:szCs w:val="18"/>
              </w:rPr>
            </w:pPr>
            <w:r>
              <w:rPr>
                <w:rFonts w:ascii="Arial" w:hAnsi="Arial" w:cs="Arial"/>
                <w:b/>
                <w:bCs/>
                <w:color w:val="000000"/>
                <w:sz w:val="18"/>
                <w:szCs w:val="18"/>
              </w:rPr>
              <w:t>1 130 139</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-1 659 736</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-702 895</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83BEE" w:rsidRDefault="003C6D3D">
            <w:pPr>
              <w:jc w:val="right"/>
              <w:rPr>
                <w:rFonts w:ascii="Arial" w:hAnsi="Arial" w:cs="Arial"/>
                <w:sz w:val="18"/>
                <w:szCs w:val="18"/>
              </w:rPr>
            </w:pPr>
            <w:r>
              <w:rPr>
                <w:rFonts w:ascii="Arial" w:hAnsi="Arial" w:cs="Arial"/>
                <w:sz w:val="18"/>
                <w:szCs w:val="18"/>
              </w:rPr>
              <w:t>20 000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47 028</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B83BEE" w:rsidRDefault="00B83BEE" w:rsidP="00D564E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w:t>
            </w:r>
            <w:r w:rsidR="003C6D3D">
              <w:rPr>
                <w:rFonts w:ascii="Arial" w:hAnsi="Arial" w:cs="Arial"/>
                <w:b/>
                <w:bCs/>
                <w:sz w:val="18"/>
                <w:szCs w:val="18"/>
              </w:rPr>
              <w:t xml:space="preserve"> 1 639 736</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-655 867</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83BEE" w:rsidRDefault="00351C85">
            <w:pPr>
              <w:jc w:val="right"/>
              <w:rPr>
                <w:rFonts w:ascii="Arial" w:hAnsi="Arial" w:cs="Arial"/>
                <w:sz w:val="18"/>
                <w:szCs w:val="18"/>
              </w:rPr>
            </w:pPr>
            <w:r>
              <w:rPr>
                <w:rFonts w:ascii="Arial" w:hAnsi="Arial" w:cs="Arial"/>
                <w:sz w:val="18"/>
                <w:szCs w:val="18"/>
              </w:rPr>
              <w:t>1 200 00</w:t>
            </w:r>
            <w:r w:rsidR="00B83B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2D10A9">
        <w:trPr>
          <w:trHeight w:val="284"/>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83BEE" w:rsidRDefault="00351C85" w:rsidP="00351C85">
            <w:pPr>
              <w:jc w:val="right"/>
              <w:rPr>
                <w:rFonts w:ascii="Arial" w:hAnsi="Arial" w:cs="Arial"/>
                <w:b/>
                <w:bCs/>
                <w:sz w:val="18"/>
                <w:szCs w:val="18"/>
              </w:rPr>
            </w:pPr>
            <w:r>
              <w:rPr>
                <w:rFonts w:ascii="Arial" w:hAnsi="Arial" w:cs="Arial"/>
                <w:b/>
                <w:bCs/>
                <w:sz w:val="18"/>
                <w:szCs w:val="18"/>
              </w:rPr>
              <w:t>-253 024</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474 272</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83BEE" w:rsidRDefault="00351C85">
            <w:pPr>
              <w:jc w:val="right"/>
              <w:rPr>
                <w:rFonts w:ascii="Arial" w:hAnsi="Arial" w:cs="Arial"/>
                <w:sz w:val="18"/>
                <w:szCs w:val="18"/>
              </w:rPr>
            </w:pPr>
            <w:r>
              <w:rPr>
                <w:rFonts w:ascii="Arial" w:hAnsi="Arial" w:cs="Arial"/>
                <w:sz w:val="18"/>
                <w:szCs w:val="18"/>
              </w:rPr>
              <w:t>1 374 902</w:t>
            </w:r>
          </w:p>
        </w:tc>
        <w:tc>
          <w:tcPr>
            <w:tcW w:w="1440" w:type="dxa"/>
            <w:tcBorders>
              <w:top w:val="nil"/>
              <w:left w:val="nil"/>
              <w:bottom w:val="nil"/>
              <w:right w:val="nil"/>
            </w:tcBorders>
            <w:shd w:val="clear" w:color="auto" w:fill="auto"/>
            <w:vAlign w:val="bottom"/>
            <w:hideMark/>
          </w:tcPr>
          <w:p w:rsidR="00B83BEE" w:rsidRDefault="00B83BEE" w:rsidP="003C6D3D">
            <w:pPr>
              <w:jc w:val="right"/>
              <w:rPr>
                <w:rFonts w:ascii="Arial" w:hAnsi="Arial" w:cs="Arial"/>
                <w:sz w:val="18"/>
                <w:szCs w:val="18"/>
              </w:rPr>
            </w:pPr>
            <w:r>
              <w:rPr>
                <w:rFonts w:ascii="Arial" w:hAnsi="Arial" w:cs="Arial"/>
                <w:sz w:val="18"/>
                <w:szCs w:val="18"/>
              </w:rPr>
              <w:t>900 630</w:t>
            </w:r>
          </w:p>
        </w:tc>
      </w:tr>
      <w:tr w:rsidR="00B83BEE" w:rsidTr="009813CA">
        <w:trPr>
          <w:trHeight w:val="240"/>
        </w:trPr>
        <w:tc>
          <w:tcPr>
            <w:tcW w:w="6340" w:type="dxa"/>
            <w:tcBorders>
              <w:top w:val="nil"/>
              <w:left w:val="nil"/>
              <w:bottom w:val="nil"/>
              <w:right w:val="nil"/>
            </w:tcBorders>
            <w:shd w:val="clear" w:color="auto" w:fill="auto"/>
            <w:vAlign w:val="bottom"/>
            <w:hideMark/>
          </w:tcPr>
          <w:p w:rsidR="00B83BEE" w:rsidRDefault="00B83BEE">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351C85">
            <w:pPr>
              <w:jc w:val="right"/>
              <w:rPr>
                <w:rFonts w:ascii="Arial" w:hAnsi="Arial" w:cs="Arial"/>
                <w:b/>
                <w:bCs/>
                <w:sz w:val="18"/>
                <w:szCs w:val="18"/>
              </w:rPr>
            </w:pPr>
            <w:r>
              <w:rPr>
                <w:rFonts w:ascii="Arial" w:hAnsi="Arial" w:cs="Arial"/>
                <w:b/>
                <w:bCs/>
                <w:sz w:val="18"/>
                <w:szCs w:val="18"/>
              </w:rPr>
              <w:t>1 121 878</w:t>
            </w:r>
          </w:p>
        </w:tc>
        <w:tc>
          <w:tcPr>
            <w:tcW w:w="1440" w:type="dxa"/>
            <w:tcBorders>
              <w:top w:val="single" w:sz="4" w:space="0" w:color="auto"/>
              <w:left w:val="nil"/>
              <w:bottom w:val="double" w:sz="6" w:space="0" w:color="auto"/>
              <w:right w:val="nil"/>
            </w:tcBorders>
            <w:shd w:val="clear" w:color="auto" w:fill="auto"/>
            <w:vAlign w:val="bottom"/>
            <w:hideMark/>
          </w:tcPr>
          <w:p w:rsidR="00B83BEE" w:rsidRDefault="00B83BEE" w:rsidP="003C6D3D">
            <w:pPr>
              <w:jc w:val="right"/>
              <w:rPr>
                <w:rFonts w:ascii="Arial" w:hAnsi="Arial" w:cs="Arial"/>
                <w:b/>
                <w:bCs/>
                <w:sz w:val="18"/>
                <w:szCs w:val="18"/>
              </w:rPr>
            </w:pPr>
            <w:r>
              <w:rPr>
                <w:rFonts w:ascii="Arial" w:hAnsi="Arial" w:cs="Arial"/>
                <w:b/>
                <w:bCs/>
                <w:sz w:val="18"/>
                <w:szCs w:val="18"/>
              </w:rPr>
              <w:t>1 374 902</w:t>
            </w:r>
          </w:p>
        </w:tc>
      </w:tr>
    </w:tbl>
    <w:p w:rsidR="0052492D" w:rsidRPr="00CE19D0" w:rsidRDefault="0052492D" w:rsidP="00615F6D">
      <w:pPr>
        <w:pStyle w:val="odstavec"/>
      </w:pPr>
    </w:p>
    <w:bookmarkEnd w:id="80"/>
    <w:p w:rsidR="0052492D" w:rsidRPr="00CE19D0" w:rsidRDefault="0052492D" w:rsidP="00615F6D">
      <w:pPr>
        <w:pStyle w:val="odstavec"/>
      </w:pPr>
    </w:p>
    <w:p w:rsidR="00A3677A" w:rsidRPr="00C14640" w:rsidRDefault="002A6B50" w:rsidP="00615F6D">
      <w:pPr>
        <w:pStyle w:val="odstavec"/>
      </w:pPr>
      <w:r w:rsidRPr="00A51551">
        <w:rPr>
          <w:b/>
        </w:rPr>
        <w:lastRenderedPageBreak/>
        <w:t>Peňažné</w:t>
      </w:r>
      <w:r w:rsidRPr="00C14640">
        <w:t xml:space="preserve"> </w:t>
      </w:r>
      <w:r w:rsidRPr="00A51551">
        <w:rPr>
          <w:b/>
        </w:rPr>
        <w:t>prostriedky</w:t>
      </w:r>
    </w:p>
    <w:p w:rsidR="00A3677A" w:rsidRPr="00CE19D0" w:rsidRDefault="00A3677A" w:rsidP="00615F6D">
      <w:pPr>
        <w:pStyle w:val="odstavec"/>
      </w:pPr>
    </w:p>
    <w:p w:rsidR="00A3677A" w:rsidRPr="00CE19D0" w:rsidRDefault="001F2618" w:rsidP="00615F6D">
      <w:pPr>
        <w:pStyle w:val="odstavec"/>
      </w:pPr>
      <w:r w:rsidRPr="00CE19D0">
        <w:t xml:space="preserve">Peňažnými prostriedkami (angl. </w:t>
      </w:r>
      <w:proofErr w:type="spellStart"/>
      <w:r w:rsidRPr="00CE19D0">
        <w:t>cash</w:t>
      </w:r>
      <w:proofErr w:type="spellEnd"/>
      <w:r w:rsidRPr="00CE19D0">
        <w:t xml:space="preserve">)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615F6D">
      <w:pPr>
        <w:pStyle w:val="odstavec"/>
      </w:pPr>
    </w:p>
    <w:p w:rsidR="00A3677A" w:rsidRPr="00C14640" w:rsidRDefault="002A6B50" w:rsidP="00615F6D">
      <w:pPr>
        <w:pStyle w:val="odstavec"/>
      </w:pPr>
      <w:r w:rsidRPr="00A51551">
        <w:rPr>
          <w:b/>
        </w:rPr>
        <w:t>Peňažné ekvivalenty</w:t>
      </w:r>
    </w:p>
    <w:p w:rsidR="00A3677A" w:rsidRPr="00CE19D0" w:rsidRDefault="00A3677A" w:rsidP="00615F6D">
      <w:pPr>
        <w:pStyle w:val="odstavec"/>
      </w:pPr>
    </w:p>
    <w:p w:rsidR="00A3677A" w:rsidRPr="00E63C40" w:rsidRDefault="001F2618" w:rsidP="00615F6D">
      <w:pPr>
        <w:pStyle w:val="odstavec"/>
      </w:pPr>
      <w:r w:rsidRPr="00CE19D0">
        <w:t xml:space="preserve">Peňažnými ekvivalentmi (angl. </w:t>
      </w:r>
      <w:proofErr w:type="spellStart"/>
      <w:r w:rsidRPr="00CE19D0">
        <w:t>cash</w:t>
      </w:r>
      <w:proofErr w:type="spellEnd"/>
      <w:r w:rsidRPr="00CE19D0">
        <w:t xml:space="preserve">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615F6D">
      <w:pPr>
        <w:pStyle w:val="odstavec"/>
      </w:pPr>
    </w:p>
    <w:sectPr w:rsidR="00A3677A" w:rsidSect="00393F4B">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841" w:rsidRDefault="00C84841">
      <w:r>
        <w:separator/>
      </w:r>
    </w:p>
  </w:endnote>
  <w:endnote w:type="continuationSeparator" w:id="0">
    <w:p w:rsidR="00C84841" w:rsidRDefault="00C848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841" w:rsidRDefault="00C84841">
      <w:r>
        <w:separator/>
      </w:r>
    </w:p>
  </w:footnote>
  <w:footnote w:type="continuationSeparator" w:id="0">
    <w:p w:rsidR="00C84841" w:rsidRDefault="00C848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C6D3D" w:rsidRPr="00CE19D0" w:rsidTr="00715AFE">
      <w:tc>
        <w:tcPr>
          <w:tcW w:w="3259" w:type="dxa"/>
        </w:tcPr>
        <w:p w:rsidR="003C6D3D" w:rsidRPr="00CE19D0" w:rsidRDefault="003C6D3D" w:rsidP="007F4B1B">
          <w:pPr>
            <w:pStyle w:val="Zhlav"/>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rsidR="003C6D3D" w:rsidRPr="00CE19D0" w:rsidRDefault="003C6D3D" w:rsidP="007F4B1B">
          <w:pPr>
            <w:pStyle w:val="Zhlav"/>
            <w:tabs>
              <w:tab w:val="clear" w:pos="4536"/>
              <w:tab w:val="clear" w:pos="9072"/>
              <w:tab w:val="right" w:pos="9639"/>
            </w:tabs>
            <w:ind w:right="-82"/>
            <w:rPr>
              <w:rFonts w:ascii="Arial" w:hAnsi="Arial" w:cs="Arial"/>
              <w:sz w:val="20"/>
              <w:szCs w:val="20"/>
            </w:rPr>
          </w:pPr>
        </w:p>
      </w:tc>
      <w:tc>
        <w:tcPr>
          <w:tcW w:w="3260" w:type="dxa"/>
        </w:tcPr>
        <w:p w:rsidR="003C6D3D" w:rsidRPr="00CE19D0" w:rsidRDefault="003C6D3D" w:rsidP="009813CA">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3" w:name="EntityICO"/>
          <w:r>
            <w:rPr>
              <w:rFonts w:ascii="Arial" w:hAnsi="Arial" w:cs="Arial"/>
              <w:sz w:val="20"/>
              <w:szCs w:val="20"/>
            </w:rPr>
            <w:t>34112278</w:t>
          </w:r>
          <w:bookmarkEnd w:id="13"/>
        </w:p>
      </w:tc>
    </w:tr>
    <w:tr w:rsidR="003C6D3D" w:rsidTr="00715AFE">
      <w:tc>
        <w:tcPr>
          <w:tcW w:w="3259" w:type="dxa"/>
        </w:tcPr>
        <w:p w:rsidR="003C6D3D" w:rsidRPr="00CE19D0" w:rsidRDefault="003C6D3D" w:rsidP="00CE19D0">
          <w:pPr>
            <w:pStyle w:val="Zhlav"/>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H S F, s.r.o.</w:t>
          </w:r>
          <w:bookmarkEnd w:id="14"/>
          <w:r w:rsidRPr="00CE19D0">
            <w:rPr>
              <w:rFonts w:ascii="Arial" w:hAnsi="Arial" w:cs="Arial"/>
              <w:sz w:val="20"/>
              <w:szCs w:val="20"/>
            </w:rPr>
            <w:tab/>
          </w:r>
        </w:p>
      </w:tc>
      <w:tc>
        <w:tcPr>
          <w:tcW w:w="3259" w:type="dxa"/>
        </w:tcPr>
        <w:p w:rsidR="003C6D3D" w:rsidRPr="00CE19D0" w:rsidRDefault="003C6D3D" w:rsidP="00650EBC">
          <w:pPr>
            <w:pStyle w:val="Zhlav"/>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7871C3">
            <w:rPr>
              <w:rFonts w:ascii="Arial" w:hAnsi="Arial" w:cs="Arial"/>
              <w:noProof/>
              <w:sz w:val="20"/>
              <w:szCs w:val="20"/>
            </w:rPr>
            <w:t>5</w:t>
          </w:r>
          <w:r w:rsidRPr="00CE19D0">
            <w:rPr>
              <w:rFonts w:ascii="Arial" w:hAnsi="Arial" w:cs="Arial"/>
              <w:sz w:val="20"/>
              <w:szCs w:val="20"/>
            </w:rPr>
            <w:fldChar w:fldCharType="end"/>
          </w:r>
        </w:p>
      </w:tc>
      <w:tc>
        <w:tcPr>
          <w:tcW w:w="3260" w:type="dxa"/>
        </w:tcPr>
        <w:p w:rsidR="003C6D3D" w:rsidRPr="00CE19D0" w:rsidRDefault="003C6D3D" w:rsidP="009813CA">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5" w:name="EntityDIC"/>
          <w:r>
            <w:rPr>
              <w:rFonts w:ascii="Arial" w:hAnsi="Arial" w:cs="Arial"/>
              <w:sz w:val="20"/>
              <w:szCs w:val="20"/>
            </w:rPr>
            <w:t>2020357889</w:t>
          </w:r>
          <w:bookmarkEnd w:id="15"/>
        </w:p>
      </w:tc>
    </w:tr>
  </w:tbl>
  <w:p w:rsidR="003C6D3D" w:rsidRPr="004D5ED9" w:rsidRDefault="003C6D3D" w:rsidP="00650EBC">
    <w:pPr>
      <w:pStyle w:val="Zhlav"/>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C6D3D" w:rsidTr="005F347F">
      <w:tc>
        <w:tcPr>
          <w:tcW w:w="4903" w:type="dxa"/>
        </w:tcPr>
        <w:p w:rsidR="003C6D3D" w:rsidRDefault="003C6D3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10B59">
            <w:rPr>
              <w:rFonts w:ascii="Arial" w:hAnsi="Arial" w:cs="Arial"/>
              <w:sz w:val="20"/>
              <w:szCs w:val="20"/>
            </w:rPr>
            <w:t xml:space="preserve">Poznámky </w:t>
          </w:r>
          <w:proofErr w:type="spellStart"/>
          <w:r w:rsidR="00310B59">
            <w:rPr>
              <w:rFonts w:ascii="Arial" w:hAnsi="Arial" w:cs="Arial"/>
              <w:sz w:val="20"/>
              <w:szCs w:val="20"/>
            </w:rPr>
            <w:t>Úč</w:t>
          </w:r>
          <w:proofErr w:type="spellEnd"/>
          <w:r w:rsidR="00310B59">
            <w:rPr>
              <w:rFonts w:ascii="Arial" w:hAnsi="Arial" w:cs="Arial"/>
              <w:sz w:val="20"/>
              <w:szCs w:val="20"/>
            </w:rPr>
            <w:t xml:space="preserve"> POD 3-01</w:t>
          </w:r>
          <w:r>
            <w:rPr>
              <w:rFonts w:ascii="Arial" w:hAnsi="Arial" w:cs="Arial"/>
              <w:sz w:val="20"/>
              <w:szCs w:val="20"/>
            </w:rPr>
            <w:fldChar w:fldCharType="end"/>
          </w:r>
        </w:p>
      </w:tc>
      <w:tc>
        <w:tcPr>
          <w:tcW w:w="4903" w:type="dxa"/>
        </w:tcPr>
        <w:p w:rsidR="003C6D3D" w:rsidRDefault="003C6D3D">
          <w:pPr>
            <w:pStyle w:val="Zhlav"/>
            <w:rPr>
              <w:rFonts w:ascii="Arial" w:hAnsi="Arial" w:cs="Arial"/>
              <w:sz w:val="20"/>
              <w:szCs w:val="20"/>
            </w:rPr>
          </w:pPr>
        </w:p>
      </w:tc>
      <w:tc>
        <w:tcPr>
          <w:tcW w:w="4904" w:type="dxa"/>
        </w:tcPr>
        <w:p w:rsidR="003C6D3D" w:rsidRDefault="003C6D3D" w:rsidP="00307B6F">
          <w:pPr>
            <w:pStyle w:val="Zhlav"/>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sidR="00310B59">
            <w:rPr>
              <w:rFonts w:ascii="Arial" w:hAnsi="Arial" w:cs="Arial"/>
              <w:sz w:val="20"/>
              <w:szCs w:val="20"/>
            </w:rPr>
            <w:t>34112278</w:t>
          </w:r>
          <w:r>
            <w:rPr>
              <w:rFonts w:ascii="Arial" w:hAnsi="Arial" w:cs="Arial"/>
              <w:sz w:val="20"/>
              <w:szCs w:val="20"/>
            </w:rPr>
            <w:fldChar w:fldCharType="end"/>
          </w:r>
        </w:p>
      </w:tc>
    </w:tr>
    <w:tr w:rsidR="003C6D3D" w:rsidTr="005F347F">
      <w:tc>
        <w:tcPr>
          <w:tcW w:w="4903" w:type="dxa"/>
        </w:tcPr>
        <w:p w:rsidR="003C6D3D" w:rsidRDefault="003C6D3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310B59">
            <w:rPr>
              <w:rFonts w:ascii="Arial" w:hAnsi="Arial" w:cs="Arial"/>
              <w:sz w:val="20"/>
              <w:szCs w:val="20"/>
            </w:rPr>
            <w:t>H S F, s.r.o.</w:t>
          </w:r>
          <w:r>
            <w:rPr>
              <w:rFonts w:ascii="Arial" w:hAnsi="Arial" w:cs="Arial"/>
              <w:sz w:val="20"/>
              <w:szCs w:val="20"/>
            </w:rPr>
            <w:fldChar w:fldCharType="end"/>
          </w:r>
        </w:p>
      </w:tc>
      <w:tc>
        <w:tcPr>
          <w:tcW w:w="4903" w:type="dxa"/>
        </w:tcPr>
        <w:p w:rsidR="003C6D3D" w:rsidRDefault="003C6D3D" w:rsidP="00307B6F">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871C3">
            <w:rPr>
              <w:rFonts w:ascii="Arial" w:hAnsi="Arial" w:cs="Arial"/>
              <w:noProof/>
              <w:sz w:val="20"/>
              <w:szCs w:val="20"/>
            </w:rPr>
            <w:t>11</w:t>
          </w:r>
          <w:r w:rsidRPr="00307B6F">
            <w:rPr>
              <w:rFonts w:ascii="Arial" w:hAnsi="Arial" w:cs="Arial"/>
              <w:sz w:val="20"/>
              <w:szCs w:val="20"/>
            </w:rPr>
            <w:fldChar w:fldCharType="end"/>
          </w:r>
        </w:p>
      </w:tc>
      <w:tc>
        <w:tcPr>
          <w:tcW w:w="4904" w:type="dxa"/>
        </w:tcPr>
        <w:p w:rsidR="003C6D3D" w:rsidRPr="00307B6F" w:rsidRDefault="003C6D3D" w:rsidP="00307B6F">
          <w:pPr>
            <w:pStyle w:val="Zhlav"/>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310B59">
            <w:rPr>
              <w:rFonts w:ascii="Arial" w:hAnsi="Arial" w:cs="Arial"/>
              <w:sz w:val="20"/>
              <w:szCs w:val="20"/>
            </w:rPr>
            <w:t>2020357889</w:t>
          </w:r>
          <w:r>
            <w:rPr>
              <w:rFonts w:ascii="Arial" w:hAnsi="Arial" w:cs="Arial"/>
              <w:sz w:val="20"/>
              <w:szCs w:val="20"/>
              <w:lang w:val="en-US"/>
            </w:rPr>
            <w:fldChar w:fldCharType="end"/>
          </w:r>
        </w:p>
      </w:tc>
    </w:tr>
  </w:tbl>
  <w:p w:rsidR="003C6D3D" w:rsidRPr="004D5ED9" w:rsidRDefault="003C6D3D" w:rsidP="00307B6F">
    <w:pPr>
      <w:pStyle w:val="Zhlav"/>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C6D3D" w:rsidTr="00715AFE">
      <w:tc>
        <w:tcPr>
          <w:tcW w:w="3259" w:type="dxa"/>
        </w:tcPr>
        <w:p w:rsidR="003C6D3D" w:rsidRDefault="003C6D3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10B59">
            <w:rPr>
              <w:rFonts w:ascii="Arial" w:hAnsi="Arial" w:cs="Arial"/>
              <w:sz w:val="20"/>
              <w:szCs w:val="20"/>
            </w:rPr>
            <w:t xml:space="preserve">Poznámky </w:t>
          </w:r>
          <w:proofErr w:type="spellStart"/>
          <w:r w:rsidR="00310B59">
            <w:rPr>
              <w:rFonts w:ascii="Arial" w:hAnsi="Arial" w:cs="Arial"/>
              <w:sz w:val="20"/>
              <w:szCs w:val="20"/>
            </w:rPr>
            <w:t>Úč</w:t>
          </w:r>
          <w:proofErr w:type="spellEnd"/>
          <w:r w:rsidR="00310B59">
            <w:rPr>
              <w:rFonts w:ascii="Arial" w:hAnsi="Arial" w:cs="Arial"/>
              <w:sz w:val="20"/>
              <w:szCs w:val="20"/>
            </w:rPr>
            <w:t xml:space="preserve"> POD 3-01</w:t>
          </w:r>
          <w:r>
            <w:rPr>
              <w:rFonts w:ascii="Arial" w:hAnsi="Arial" w:cs="Arial"/>
              <w:sz w:val="20"/>
              <w:szCs w:val="20"/>
            </w:rPr>
            <w:fldChar w:fldCharType="end"/>
          </w:r>
        </w:p>
      </w:tc>
      <w:tc>
        <w:tcPr>
          <w:tcW w:w="3259" w:type="dxa"/>
        </w:tcPr>
        <w:p w:rsidR="003C6D3D" w:rsidRDefault="003C6D3D">
          <w:pPr>
            <w:pStyle w:val="Zhlav"/>
            <w:rPr>
              <w:rFonts w:ascii="Arial" w:hAnsi="Arial" w:cs="Arial"/>
              <w:sz w:val="20"/>
              <w:szCs w:val="20"/>
            </w:rPr>
          </w:pPr>
        </w:p>
      </w:tc>
      <w:tc>
        <w:tcPr>
          <w:tcW w:w="3260" w:type="dxa"/>
        </w:tcPr>
        <w:p w:rsidR="003C6D3D" w:rsidRPr="00307B6F" w:rsidRDefault="003C6D3D" w:rsidP="00307B6F">
          <w:pPr>
            <w:pStyle w:val="Zhlav"/>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310B59">
            <w:rPr>
              <w:rFonts w:ascii="Arial" w:hAnsi="Arial" w:cs="Arial"/>
              <w:sz w:val="20"/>
              <w:szCs w:val="20"/>
            </w:rPr>
            <w:t>34112278</w:t>
          </w:r>
          <w:r>
            <w:rPr>
              <w:rFonts w:ascii="Arial" w:hAnsi="Arial" w:cs="Arial"/>
              <w:sz w:val="20"/>
              <w:szCs w:val="20"/>
              <w:lang w:val="en-US"/>
            </w:rPr>
            <w:fldChar w:fldCharType="end"/>
          </w:r>
        </w:p>
      </w:tc>
    </w:tr>
    <w:tr w:rsidR="003C6D3D" w:rsidTr="00715AFE">
      <w:tc>
        <w:tcPr>
          <w:tcW w:w="3259" w:type="dxa"/>
        </w:tcPr>
        <w:p w:rsidR="003C6D3D" w:rsidRDefault="003C6D3D">
          <w:pPr>
            <w:pStyle w:val="Zhlav"/>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310B59">
            <w:rPr>
              <w:rFonts w:ascii="Arial" w:hAnsi="Arial" w:cs="Arial"/>
              <w:sz w:val="20"/>
              <w:szCs w:val="20"/>
            </w:rPr>
            <w:t>H S F, s.r.o.</w:t>
          </w:r>
          <w:r>
            <w:rPr>
              <w:rFonts w:ascii="Arial" w:hAnsi="Arial" w:cs="Arial"/>
              <w:sz w:val="20"/>
              <w:szCs w:val="20"/>
            </w:rPr>
            <w:fldChar w:fldCharType="end"/>
          </w:r>
        </w:p>
      </w:tc>
      <w:tc>
        <w:tcPr>
          <w:tcW w:w="3259" w:type="dxa"/>
        </w:tcPr>
        <w:p w:rsidR="003C6D3D" w:rsidRDefault="003C6D3D" w:rsidP="00307B6F">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871C3">
            <w:rPr>
              <w:rFonts w:ascii="Arial" w:hAnsi="Arial" w:cs="Arial"/>
              <w:noProof/>
              <w:sz w:val="20"/>
              <w:szCs w:val="20"/>
            </w:rPr>
            <w:t>24</w:t>
          </w:r>
          <w:r w:rsidRPr="00307B6F">
            <w:rPr>
              <w:rFonts w:ascii="Arial" w:hAnsi="Arial" w:cs="Arial"/>
              <w:sz w:val="20"/>
              <w:szCs w:val="20"/>
            </w:rPr>
            <w:fldChar w:fldCharType="end"/>
          </w:r>
        </w:p>
      </w:tc>
      <w:tc>
        <w:tcPr>
          <w:tcW w:w="3260" w:type="dxa"/>
        </w:tcPr>
        <w:p w:rsidR="003C6D3D" w:rsidRPr="00307B6F" w:rsidRDefault="003C6D3D" w:rsidP="00307B6F">
          <w:pPr>
            <w:pStyle w:val="Zhlav"/>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310B59">
            <w:rPr>
              <w:rFonts w:ascii="Arial" w:hAnsi="Arial" w:cs="Arial"/>
              <w:sz w:val="20"/>
              <w:szCs w:val="20"/>
            </w:rPr>
            <w:t>2020357889</w:t>
          </w:r>
          <w:r>
            <w:rPr>
              <w:rFonts w:ascii="Arial" w:hAnsi="Arial" w:cs="Arial"/>
              <w:sz w:val="20"/>
              <w:szCs w:val="20"/>
              <w:lang w:val="en-US"/>
            </w:rPr>
            <w:fldChar w:fldCharType="end"/>
          </w:r>
        </w:p>
      </w:tc>
    </w:tr>
  </w:tbl>
  <w:p w:rsidR="003C6D3D" w:rsidRPr="004D5ED9" w:rsidRDefault="003C6D3D">
    <w:pPr>
      <w:pStyle w:val="Zhlav"/>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E954D3"/>
    <w:multiLevelType w:val="multilevel"/>
    <w:tmpl w:val="21F8AC9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
    <w:nsid w:val="3AB567E1"/>
    <w:multiLevelType w:val="hybridMultilevel"/>
    <w:tmpl w:val="D6F06D5E"/>
    <w:lvl w:ilvl="0" w:tplc="3DBE28B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1"/>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2768"/>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0A9"/>
    <w:rsid w:val="00091898"/>
    <w:rsid w:val="00095958"/>
    <w:rsid w:val="00096576"/>
    <w:rsid w:val="0009686E"/>
    <w:rsid w:val="000968EE"/>
    <w:rsid w:val="0009775C"/>
    <w:rsid w:val="00097A0A"/>
    <w:rsid w:val="000A2EA7"/>
    <w:rsid w:val="000B1892"/>
    <w:rsid w:val="000B283C"/>
    <w:rsid w:val="000B2ED1"/>
    <w:rsid w:val="000B338E"/>
    <w:rsid w:val="000B5187"/>
    <w:rsid w:val="000B5DEA"/>
    <w:rsid w:val="000C0E75"/>
    <w:rsid w:val="000C1658"/>
    <w:rsid w:val="000C429D"/>
    <w:rsid w:val="000C4682"/>
    <w:rsid w:val="000C4DE4"/>
    <w:rsid w:val="000C5551"/>
    <w:rsid w:val="000C59E8"/>
    <w:rsid w:val="000C6B5F"/>
    <w:rsid w:val="000C771F"/>
    <w:rsid w:val="000D0514"/>
    <w:rsid w:val="000D0D10"/>
    <w:rsid w:val="000D1289"/>
    <w:rsid w:val="000D267B"/>
    <w:rsid w:val="000D330C"/>
    <w:rsid w:val="000D6EC1"/>
    <w:rsid w:val="000E0774"/>
    <w:rsid w:val="000E1F98"/>
    <w:rsid w:val="000E34F6"/>
    <w:rsid w:val="000E5187"/>
    <w:rsid w:val="000E6B8A"/>
    <w:rsid w:val="000F0B77"/>
    <w:rsid w:val="000F15BF"/>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27FA2"/>
    <w:rsid w:val="00130E35"/>
    <w:rsid w:val="00131666"/>
    <w:rsid w:val="001324FA"/>
    <w:rsid w:val="00136CF8"/>
    <w:rsid w:val="00136EEB"/>
    <w:rsid w:val="00137585"/>
    <w:rsid w:val="00141457"/>
    <w:rsid w:val="00141F44"/>
    <w:rsid w:val="00142A8C"/>
    <w:rsid w:val="0014348E"/>
    <w:rsid w:val="00144AF6"/>
    <w:rsid w:val="001453EC"/>
    <w:rsid w:val="001466E4"/>
    <w:rsid w:val="001507AA"/>
    <w:rsid w:val="00151DFD"/>
    <w:rsid w:val="001539BF"/>
    <w:rsid w:val="00155E90"/>
    <w:rsid w:val="00156FBE"/>
    <w:rsid w:val="0015708D"/>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5369"/>
    <w:rsid w:val="001A6228"/>
    <w:rsid w:val="001A6279"/>
    <w:rsid w:val="001A6ADE"/>
    <w:rsid w:val="001A7936"/>
    <w:rsid w:val="001B09C8"/>
    <w:rsid w:val="001B3CB6"/>
    <w:rsid w:val="001B4574"/>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0CBD"/>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4C53"/>
    <w:rsid w:val="00225DD4"/>
    <w:rsid w:val="0023074B"/>
    <w:rsid w:val="002320F4"/>
    <w:rsid w:val="00232BAE"/>
    <w:rsid w:val="002336C6"/>
    <w:rsid w:val="00233E4C"/>
    <w:rsid w:val="0023471F"/>
    <w:rsid w:val="0023587A"/>
    <w:rsid w:val="002375B8"/>
    <w:rsid w:val="002400C4"/>
    <w:rsid w:val="00241AF0"/>
    <w:rsid w:val="00242854"/>
    <w:rsid w:val="00242B02"/>
    <w:rsid w:val="002433FE"/>
    <w:rsid w:val="0024408C"/>
    <w:rsid w:val="00244751"/>
    <w:rsid w:val="00244D3D"/>
    <w:rsid w:val="00247936"/>
    <w:rsid w:val="0025243A"/>
    <w:rsid w:val="00254998"/>
    <w:rsid w:val="0025614B"/>
    <w:rsid w:val="00260054"/>
    <w:rsid w:val="002603A9"/>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290"/>
    <w:rsid w:val="00284BBB"/>
    <w:rsid w:val="002873DD"/>
    <w:rsid w:val="00290018"/>
    <w:rsid w:val="00291F97"/>
    <w:rsid w:val="002958BA"/>
    <w:rsid w:val="00295A1C"/>
    <w:rsid w:val="002973A5"/>
    <w:rsid w:val="0029783C"/>
    <w:rsid w:val="00297931"/>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0A9"/>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0B59"/>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59F"/>
    <w:rsid w:val="00343B37"/>
    <w:rsid w:val="00345A48"/>
    <w:rsid w:val="00346D2C"/>
    <w:rsid w:val="00347C36"/>
    <w:rsid w:val="0035158B"/>
    <w:rsid w:val="00351C85"/>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3F4B"/>
    <w:rsid w:val="00394F2A"/>
    <w:rsid w:val="00394F82"/>
    <w:rsid w:val="003960BA"/>
    <w:rsid w:val="003975B2"/>
    <w:rsid w:val="003A0210"/>
    <w:rsid w:val="003A17CF"/>
    <w:rsid w:val="003A1CA5"/>
    <w:rsid w:val="003A215C"/>
    <w:rsid w:val="003A26B3"/>
    <w:rsid w:val="003A312B"/>
    <w:rsid w:val="003A359E"/>
    <w:rsid w:val="003A388D"/>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6D3D"/>
    <w:rsid w:val="003C7AA4"/>
    <w:rsid w:val="003D073B"/>
    <w:rsid w:val="003D2EFD"/>
    <w:rsid w:val="003D3F39"/>
    <w:rsid w:val="003D519C"/>
    <w:rsid w:val="003D6D25"/>
    <w:rsid w:val="003D776E"/>
    <w:rsid w:val="003D796D"/>
    <w:rsid w:val="003E11CD"/>
    <w:rsid w:val="003E15FE"/>
    <w:rsid w:val="003E18F2"/>
    <w:rsid w:val="003E2868"/>
    <w:rsid w:val="003E6322"/>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2DC1"/>
    <w:rsid w:val="004439AF"/>
    <w:rsid w:val="00444280"/>
    <w:rsid w:val="00445B81"/>
    <w:rsid w:val="0044716E"/>
    <w:rsid w:val="004504CB"/>
    <w:rsid w:val="00450D90"/>
    <w:rsid w:val="00451119"/>
    <w:rsid w:val="00451680"/>
    <w:rsid w:val="004526CC"/>
    <w:rsid w:val="004531B0"/>
    <w:rsid w:val="00455E07"/>
    <w:rsid w:val="004608B3"/>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2955"/>
    <w:rsid w:val="00473930"/>
    <w:rsid w:val="004746D8"/>
    <w:rsid w:val="00475AF9"/>
    <w:rsid w:val="004810BB"/>
    <w:rsid w:val="004817DB"/>
    <w:rsid w:val="00481984"/>
    <w:rsid w:val="00482C1D"/>
    <w:rsid w:val="00482E14"/>
    <w:rsid w:val="00483BB8"/>
    <w:rsid w:val="00484770"/>
    <w:rsid w:val="00484C11"/>
    <w:rsid w:val="00484DA9"/>
    <w:rsid w:val="00487E9B"/>
    <w:rsid w:val="00490BDB"/>
    <w:rsid w:val="00491E55"/>
    <w:rsid w:val="00492967"/>
    <w:rsid w:val="00492979"/>
    <w:rsid w:val="00495730"/>
    <w:rsid w:val="004961A3"/>
    <w:rsid w:val="00496401"/>
    <w:rsid w:val="00496CFD"/>
    <w:rsid w:val="004A0291"/>
    <w:rsid w:val="004A05EE"/>
    <w:rsid w:val="004A071A"/>
    <w:rsid w:val="004A079E"/>
    <w:rsid w:val="004A0DA3"/>
    <w:rsid w:val="004A0F66"/>
    <w:rsid w:val="004A33F5"/>
    <w:rsid w:val="004A3FCB"/>
    <w:rsid w:val="004A48FD"/>
    <w:rsid w:val="004A4EB4"/>
    <w:rsid w:val="004A71BD"/>
    <w:rsid w:val="004A783B"/>
    <w:rsid w:val="004A7B45"/>
    <w:rsid w:val="004B1023"/>
    <w:rsid w:val="004B12E6"/>
    <w:rsid w:val="004B1DDA"/>
    <w:rsid w:val="004B3136"/>
    <w:rsid w:val="004B35C9"/>
    <w:rsid w:val="004B37DD"/>
    <w:rsid w:val="004B4023"/>
    <w:rsid w:val="004B56EF"/>
    <w:rsid w:val="004B582A"/>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5DB"/>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06BF0"/>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296E"/>
    <w:rsid w:val="00523395"/>
    <w:rsid w:val="00523A46"/>
    <w:rsid w:val="0052492D"/>
    <w:rsid w:val="005250B9"/>
    <w:rsid w:val="005257CA"/>
    <w:rsid w:val="00526326"/>
    <w:rsid w:val="00530942"/>
    <w:rsid w:val="005310A4"/>
    <w:rsid w:val="00531116"/>
    <w:rsid w:val="00533416"/>
    <w:rsid w:val="00535BFD"/>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832"/>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2D7"/>
    <w:rsid w:val="00597C78"/>
    <w:rsid w:val="005A05B3"/>
    <w:rsid w:val="005A083F"/>
    <w:rsid w:val="005A5638"/>
    <w:rsid w:val="005A59CF"/>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5FC3"/>
    <w:rsid w:val="005C65D1"/>
    <w:rsid w:val="005C675B"/>
    <w:rsid w:val="005C73D2"/>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A17"/>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E83"/>
    <w:rsid w:val="00604F01"/>
    <w:rsid w:val="00611071"/>
    <w:rsid w:val="00611B7B"/>
    <w:rsid w:val="00612B71"/>
    <w:rsid w:val="00612B72"/>
    <w:rsid w:val="00613097"/>
    <w:rsid w:val="006135EA"/>
    <w:rsid w:val="00615F6D"/>
    <w:rsid w:val="006160BC"/>
    <w:rsid w:val="00616D19"/>
    <w:rsid w:val="0062158C"/>
    <w:rsid w:val="00621619"/>
    <w:rsid w:val="00627EB1"/>
    <w:rsid w:val="00627FDC"/>
    <w:rsid w:val="00627FE5"/>
    <w:rsid w:val="0063151D"/>
    <w:rsid w:val="00633A1E"/>
    <w:rsid w:val="00633C64"/>
    <w:rsid w:val="00635167"/>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A7CD8"/>
    <w:rsid w:val="006B157C"/>
    <w:rsid w:val="006B1842"/>
    <w:rsid w:val="006B39E4"/>
    <w:rsid w:val="006B3FDF"/>
    <w:rsid w:val="006B6FAC"/>
    <w:rsid w:val="006B7E4D"/>
    <w:rsid w:val="006C27AA"/>
    <w:rsid w:val="006C2D04"/>
    <w:rsid w:val="006C3A49"/>
    <w:rsid w:val="006C576B"/>
    <w:rsid w:val="006C70D6"/>
    <w:rsid w:val="006D100A"/>
    <w:rsid w:val="006D2614"/>
    <w:rsid w:val="006D426C"/>
    <w:rsid w:val="006D5184"/>
    <w:rsid w:val="006E1337"/>
    <w:rsid w:val="006E13BA"/>
    <w:rsid w:val="006E1993"/>
    <w:rsid w:val="006E377C"/>
    <w:rsid w:val="006E4A3D"/>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5EA"/>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170F"/>
    <w:rsid w:val="0077303C"/>
    <w:rsid w:val="007745AE"/>
    <w:rsid w:val="00774C1A"/>
    <w:rsid w:val="00774E94"/>
    <w:rsid w:val="0077550D"/>
    <w:rsid w:val="00776744"/>
    <w:rsid w:val="00776BDD"/>
    <w:rsid w:val="0078023F"/>
    <w:rsid w:val="007802EF"/>
    <w:rsid w:val="00780E3D"/>
    <w:rsid w:val="00780F5F"/>
    <w:rsid w:val="00781C25"/>
    <w:rsid w:val="007821B5"/>
    <w:rsid w:val="00785779"/>
    <w:rsid w:val="00786A8C"/>
    <w:rsid w:val="007871C3"/>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0DC3"/>
    <w:rsid w:val="007C2FE9"/>
    <w:rsid w:val="007C32FD"/>
    <w:rsid w:val="007C61B0"/>
    <w:rsid w:val="007C6250"/>
    <w:rsid w:val="007D2960"/>
    <w:rsid w:val="007D33C7"/>
    <w:rsid w:val="007D369A"/>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27CF"/>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6B98"/>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5EA3"/>
    <w:rsid w:val="008460A7"/>
    <w:rsid w:val="00846852"/>
    <w:rsid w:val="0085048D"/>
    <w:rsid w:val="00851002"/>
    <w:rsid w:val="00852214"/>
    <w:rsid w:val="00852564"/>
    <w:rsid w:val="00853E4F"/>
    <w:rsid w:val="00856D78"/>
    <w:rsid w:val="0086003C"/>
    <w:rsid w:val="00860198"/>
    <w:rsid w:val="00860913"/>
    <w:rsid w:val="0086166E"/>
    <w:rsid w:val="0086239F"/>
    <w:rsid w:val="00863FE1"/>
    <w:rsid w:val="00864DEE"/>
    <w:rsid w:val="00865292"/>
    <w:rsid w:val="00872236"/>
    <w:rsid w:val="00873784"/>
    <w:rsid w:val="00874A2E"/>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713"/>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1A7"/>
    <w:rsid w:val="00915D06"/>
    <w:rsid w:val="00916179"/>
    <w:rsid w:val="009179AD"/>
    <w:rsid w:val="00920445"/>
    <w:rsid w:val="00920FB2"/>
    <w:rsid w:val="0092242C"/>
    <w:rsid w:val="00923D9F"/>
    <w:rsid w:val="00923E9C"/>
    <w:rsid w:val="009245D2"/>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23F"/>
    <w:rsid w:val="00945628"/>
    <w:rsid w:val="009508E0"/>
    <w:rsid w:val="009520D4"/>
    <w:rsid w:val="0095230C"/>
    <w:rsid w:val="009527BC"/>
    <w:rsid w:val="009561F2"/>
    <w:rsid w:val="009563A1"/>
    <w:rsid w:val="00956C06"/>
    <w:rsid w:val="00962EBC"/>
    <w:rsid w:val="00965B1D"/>
    <w:rsid w:val="00966BD0"/>
    <w:rsid w:val="00967689"/>
    <w:rsid w:val="00970E69"/>
    <w:rsid w:val="009722D5"/>
    <w:rsid w:val="00972898"/>
    <w:rsid w:val="0097440B"/>
    <w:rsid w:val="009769DE"/>
    <w:rsid w:val="00976A45"/>
    <w:rsid w:val="009770F2"/>
    <w:rsid w:val="00980076"/>
    <w:rsid w:val="009802DF"/>
    <w:rsid w:val="009810DA"/>
    <w:rsid w:val="009813CA"/>
    <w:rsid w:val="009815D2"/>
    <w:rsid w:val="0098264E"/>
    <w:rsid w:val="009835FB"/>
    <w:rsid w:val="00983B9F"/>
    <w:rsid w:val="00984A29"/>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68D9"/>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160A3"/>
    <w:rsid w:val="00A206ED"/>
    <w:rsid w:val="00A21405"/>
    <w:rsid w:val="00A21F39"/>
    <w:rsid w:val="00A226D3"/>
    <w:rsid w:val="00A25C03"/>
    <w:rsid w:val="00A26E99"/>
    <w:rsid w:val="00A27531"/>
    <w:rsid w:val="00A27988"/>
    <w:rsid w:val="00A30149"/>
    <w:rsid w:val="00A314C9"/>
    <w:rsid w:val="00A3374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551"/>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CC7"/>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6269"/>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5F78"/>
    <w:rsid w:val="00B26F84"/>
    <w:rsid w:val="00B31E01"/>
    <w:rsid w:val="00B3290B"/>
    <w:rsid w:val="00B335FE"/>
    <w:rsid w:val="00B340EE"/>
    <w:rsid w:val="00B34AFD"/>
    <w:rsid w:val="00B3520C"/>
    <w:rsid w:val="00B363A8"/>
    <w:rsid w:val="00B36B5D"/>
    <w:rsid w:val="00B379EE"/>
    <w:rsid w:val="00B37A57"/>
    <w:rsid w:val="00B40075"/>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6A69"/>
    <w:rsid w:val="00B578B9"/>
    <w:rsid w:val="00B609A3"/>
    <w:rsid w:val="00B61AE6"/>
    <w:rsid w:val="00B623CA"/>
    <w:rsid w:val="00B62EEC"/>
    <w:rsid w:val="00B648A4"/>
    <w:rsid w:val="00B67535"/>
    <w:rsid w:val="00B702E1"/>
    <w:rsid w:val="00B74298"/>
    <w:rsid w:val="00B74547"/>
    <w:rsid w:val="00B7509C"/>
    <w:rsid w:val="00B7624B"/>
    <w:rsid w:val="00B77BA9"/>
    <w:rsid w:val="00B80B80"/>
    <w:rsid w:val="00B82851"/>
    <w:rsid w:val="00B83BEE"/>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36AD"/>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1446"/>
    <w:rsid w:val="00BD417A"/>
    <w:rsid w:val="00BD44E5"/>
    <w:rsid w:val="00BD6B6D"/>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640"/>
    <w:rsid w:val="00C14955"/>
    <w:rsid w:val="00C1647A"/>
    <w:rsid w:val="00C16B18"/>
    <w:rsid w:val="00C1733D"/>
    <w:rsid w:val="00C20622"/>
    <w:rsid w:val="00C20EDD"/>
    <w:rsid w:val="00C2304A"/>
    <w:rsid w:val="00C240F9"/>
    <w:rsid w:val="00C244D9"/>
    <w:rsid w:val="00C26F18"/>
    <w:rsid w:val="00C27B91"/>
    <w:rsid w:val="00C30C6F"/>
    <w:rsid w:val="00C32ADE"/>
    <w:rsid w:val="00C33454"/>
    <w:rsid w:val="00C33D3F"/>
    <w:rsid w:val="00C342F9"/>
    <w:rsid w:val="00C35426"/>
    <w:rsid w:val="00C361ED"/>
    <w:rsid w:val="00C36F79"/>
    <w:rsid w:val="00C3763D"/>
    <w:rsid w:val="00C37EA7"/>
    <w:rsid w:val="00C419E3"/>
    <w:rsid w:val="00C4260D"/>
    <w:rsid w:val="00C42D18"/>
    <w:rsid w:val="00C42F5F"/>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2AE5"/>
    <w:rsid w:val="00C742A0"/>
    <w:rsid w:val="00C748FE"/>
    <w:rsid w:val="00C75416"/>
    <w:rsid w:val="00C75D6C"/>
    <w:rsid w:val="00C77F66"/>
    <w:rsid w:val="00C80F51"/>
    <w:rsid w:val="00C81530"/>
    <w:rsid w:val="00C8198C"/>
    <w:rsid w:val="00C84841"/>
    <w:rsid w:val="00C85467"/>
    <w:rsid w:val="00C86178"/>
    <w:rsid w:val="00C87967"/>
    <w:rsid w:val="00C915D8"/>
    <w:rsid w:val="00C91F45"/>
    <w:rsid w:val="00C92B23"/>
    <w:rsid w:val="00C9320A"/>
    <w:rsid w:val="00C93611"/>
    <w:rsid w:val="00C955BE"/>
    <w:rsid w:val="00C959B8"/>
    <w:rsid w:val="00C9655D"/>
    <w:rsid w:val="00CA0673"/>
    <w:rsid w:val="00CA33D3"/>
    <w:rsid w:val="00CA3C31"/>
    <w:rsid w:val="00CA417F"/>
    <w:rsid w:val="00CA5269"/>
    <w:rsid w:val="00CA54F7"/>
    <w:rsid w:val="00CA58BD"/>
    <w:rsid w:val="00CA7090"/>
    <w:rsid w:val="00CB3143"/>
    <w:rsid w:val="00CB4BFD"/>
    <w:rsid w:val="00CB64CA"/>
    <w:rsid w:val="00CB663D"/>
    <w:rsid w:val="00CC3F15"/>
    <w:rsid w:val="00CC5588"/>
    <w:rsid w:val="00CC566E"/>
    <w:rsid w:val="00CC633C"/>
    <w:rsid w:val="00CC7257"/>
    <w:rsid w:val="00CC76C9"/>
    <w:rsid w:val="00CC7B8A"/>
    <w:rsid w:val="00CD121A"/>
    <w:rsid w:val="00CD2AD0"/>
    <w:rsid w:val="00CD34A9"/>
    <w:rsid w:val="00CD449F"/>
    <w:rsid w:val="00CD4BA1"/>
    <w:rsid w:val="00CD50C2"/>
    <w:rsid w:val="00CD5DAB"/>
    <w:rsid w:val="00CD5EAE"/>
    <w:rsid w:val="00CD79DA"/>
    <w:rsid w:val="00CE19D0"/>
    <w:rsid w:val="00CE24A5"/>
    <w:rsid w:val="00CE3345"/>
    <w:rsid w:val="00CE3DF5"/>
    <w:rsid w:val="00CE4A5A"/>
    <w:rsid w:val="00CE4E95"/>
    <w:rsid w:val="00CE591C"/>
    <w:rsid w:val="00CE62F8"/>
    <w:rsid w:val="00CE677F"/>
    <w:rsid w:val="00CF25AC"/>
    <w:rsid w:val="00CF2ED3"/>
    <w:rsid w:val="00CF3F2C"/>
    <w:rsid w:val="00CF6213"/>
    <w:rsid w:val="00CF632A"/>
    <w:rsid w:val="00CF69E1"/>
    <w:rsid w:val="00CF7510"/>
    <w:rsid w:val="00CF7828"/>
    <w:rsid w:val="00D0199E"/>
    <w:rsid w:val="00D01FC5"/>
    <w:rsid w:val="00D02CAB"/>
    <w:rsid w:val="00D02D50"/>
    <w:rsid w:val="00D03202"/>
    <w:rsid w:val="00D0396E"/>
    <w:rsid w:val="00D0405D"/>
    <w:rsid w:val="00D04CE8"/>
    <w:rsid w:val="00D05204"/>
    <w:rsid w:val="00D064A5"/>
    <w:rsid w:val="00D06794"/>
    <w:rsid w:val="00D10912"/>
    <w:rsid w:val="00D13054"/>
    <w:rsid w:val="00D14B83"/>
    <w:rsid w:val="00D15956"/>
    <w:rsid w:val="00D16851"/>
    <w:rsid w:val="00D171A4"/>
    <w:rsid w:val="00D176C3"/>
    <w:rsid w:val="00D17F35"/>
    <w:rsid w:val="00D215F7"/>
    <w:rsid w:val="00D25B4F"/>
    <w:rsid w:val="00D25C63"/>
    <w:rsid w:val="00D32DDB"/>
    <w:rsid w:val="00D34F84"/>
    <w:rsid w:val="00D372D7"/>
    <w:rsid w:val="00D40441"/>
    <w:rsid w:val="00D40912"/>
    <w:rsid w:val="00D41045"/>
    <w:rsid w:val="00D4564F"/>
    <w:rsid w:val="00D46269"/>
    <w:rsid w:val="00D46618"/>
    <w:rsid w:val="00D51856"/>
    <w:rsid w:val="00D51ADC"/>
    <w:rsid w:val="00D546B4"/>
    <w:rsid w:val="00D554C3"/>
    <w:rsid w:val="00D564EA"/>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0C9F"/>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61C8"/>
    <w:rsid w:val="00DF3F86"/>
    <w:rsid w:val="00DF433B"/>
    <w:rsid w:val="00DF4729"/>
    <w:rsid w:val="00DF5AD5"/>
    <w:rsid w:val="00DF62C7"/>
    <w:rsid w:val="00DF72B3"/>
    <w:rsid w:val="00DF7F50"/>
    <w:rsid w:val="00E011E9"/>
    <w:rsid w:val="00E01580"/>
    <w:rsid w:val="00E01ABD"/>
    <w:rsid w:val="00E01E1D"/>
    <w:rsid w:val="00E023EB"/>
    <w:rsid w:val="00E0245F"/>
    <w:rsid w:val="00E03BB4"/>
    <w:rsid w:val="00E05006"/>
    <w:rsid w:val="00E06D43"/>
    <w:rsid w:val="00E07B05"/>
    <w:rsid w:val="00E10097"/>
    <w:rsid w:val="00E12751"/>
    <w:rsid w:val="00E12969"/>
    <w:rsid w:val="00E12D4D"/>
    <w:rsid w:val="00E13BC6"/>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15B1"/>
    <w:rsid w:val="00E728A8"/>
    <w:rsid w:val="00E72C0C"/>
    <w:rsid w:val="00E72DDF"/>
    <w:rsid w:val="00E7364C"/>
    <w:rsid w:val="00E7372A"/>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05CA"/>
    <w:rsid w:val="00EB1788"/>
    <w:rsid w:val="00EB1B1F"/>
    <w:rsid w:val="00EB2A3E"/>
    <w:rsid w:val="00EB504D"/>
    <w:rsid w:val="00EB55EE"/>
    <w:rsid w:val="00EB5CAF"/>
    <w:rsid w:val="00EB6325"/>
    <w:rsid w:val="00EB6D4E"/>
    <w:rsid w:val="00EB738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5E81"/>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220"/>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35BB"/>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BB36AD"/>
    <w:pPr>
      <w:suppressAutoHyphens/>
      <w:spacing w:before="60" w:after="240"/>
      <w:jc w:val="both"/>
      <w:outlineLvl w:val="0"/>
    </w:pPr>
    <w:rPr>
      <w:rFonts w:cs="Arial"/>
      <w:b/>
      <w:bCs/>
      <w:kern w:val="32"/>
      <w:sz w:val="20"/>
      <w:szCs w:val="20"/>
    </w:rPr>
  </w:style>
  <w:style w:type="paragraph" w:styleId="Nadpis2">
    <w:name w:val="heading 2"/>
    <w:basedOn w:val="Normln"/>
    <w:next w:val="Normln"/>
    <w:autoRedefine/>
    <w:qFormat/>
    <w:rsid w:val="00393F4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615F6D"/>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AC6269"/>
    <w:pPr>
      <w:numPr>
        <w:numId w:val="3"/>
      </w:numPr>
      <w:suppressAutoHyphens/>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615F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BB36AD"/>
    <w:pPr>
      <w:suppressAutoHyphens/>
      <w:spacing w:before="60" w:after="240"/>
      <w:jc w:val="both"/>
      <w:outlineLvl w:val="0"/>
    </w:pPr>
    <w:rPr>
      <w:rFonts w:cs="Arial"/>
      <w:b/>
      <w:bCs/>
      <w:kern w:val="32"/>
      <w:sz w:val="20"/>
      <w:szCs w:val="20"/>
    </w:rPr>
  </w:style>
  <w:style w:type="paragraph" w:styleId="Nadpis2">
    <w:name w:val="heading 2"/>
    <w:basedOn w:val="Normln"/>
    <w:next w:val="Normln"/>
    <w:autoRedefine/>
    <w:qFormat/>
    <w:rsid w:val="00393F4B"/>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615F6D"/>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AC6269"/>
    <w:pPr>
      <w:numPr>
        <w:numId w:val="3"/>
      </w:numPr>
      <w:suppressAutoHyphens/>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615F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073649">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483147">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60491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186114">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78009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826565">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510026">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37292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120615">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477812">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159240">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60705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03188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291358">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060032">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180877">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19673">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264783">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5420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671105">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763549">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650056">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7675">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3645782">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127939">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819831">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83990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192949">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88209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7454169">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8752555">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680042">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899313">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074394">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1224410">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809141">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20055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684371">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2EDE0-24A0-4828-AFBF-D32804B22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6688</Words>
  <Characters>38125</Characters>
  <Application>Microsoft Office Word</Application>
  <DocSecurity>0</DocSecurity>
  <Lines>317</Lines>
  <Paragraphs>89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44724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Sivakova Miloslava</cp:lastModifiedBy>
  <cp:revision>4</cp:revision>
  <cp:lastPrinted>2017-03-14T13:33:00Z</cp:lastPrinted>
  <dcterms:created xsi:type="dcterms:W3CDTF">2017-03-14T13:35:00Z</dcterms:created>
  <dcterms:modified xsi:type="dcterms:W3CDTF">2017-03-22T06:48:00Z</dcterms:modified>
</cp:coreProperties>
</file>