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D95450">
        <w:rPr>
          <w:sz w:val="40"/>
          <w:szCs w:val="40"/>
        </w:rPr>
        <w:t>závierke k 31.12.2016</w:t>
      </w:r>
      <w:bookmarkStart w:id="0" w:name="_GoBack"/>
      <w:bookmarkEnd w:id="0"/>
    </w:p>
    <w:p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</w:t>
      </w:r>
      <w:proofErr w:type="spellStart"/>
      <w:r w:rsidRPr="001A4B38"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Pr="00B77B0D" w:rsidRDefault="001A4B38" w:rsidP="001A4B38">
      <w:pPr>
        <w:jc w:val="center"/>
      </w:pPr>
      <w:r w:rsidRPr="00B77B0D">
        <w:t>Čl. I</w:t>
      </w:r>
    </w:p>
    <w:p w:rsidR="00B917AC" w:rsidRPr="00B77B0D" w:rsidRDefault="00C3607A" w:rsidP="001A4B38">
      <w:pPr>
        <w:jc w:val="center"/>
      </w:pPr>
      <w:r w:rsidRPr="00B77B0D">
        <w:t>Všeobecné údaje</w:t>
      </w:r>
    </w:p>
    <w:p w:rsidR="009D4DF4" w:rsidRDefault="009D4DF4"/>
    <w:p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:rsidR="00692989" w:rsidRDefault="00692989"/>
    <w:p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:rsidR="00B77B0D" w:rsidRDefault="00B77B0D" w:rsidP="00B77B0D">
      <w:pPr>
        <w:pStyle w:val="Odsekzoznamu"/>
        <w:ind w:left="360"/>
      </w:pPr>
    </w:p>
    <w:p w:rsidR="00B77B0D" w:rsidRDefault="00B77B0D" w:rsidP="00B77B0D">
      <w:pPr>
        <w:pStyle w:val="Odsekzoznamu"/>
        <w:ind w:left="360"/>
        <w:jc w:val="center"/>
      </w:pPr>
      <w:r>
        <w:t>Čl. II</w:t>
      </w:r>
    </w:p>
    <w:p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:rsidR="00B917AC" w:rsidRDefault="00B917AC"/>
    <w:p w:rsidR="00642ADB" w:rsidRDefault="00642ADB" w:rsidP="00642ADB">
      <w:r>
        <w:t>1)  Účtovná závierka je zostavená za splnenia predpokladu, že účtovná jednotka bude nepretržite pokračovať vo svojej činnosti.</w:t>
      </w:r>
    </w:p>
    <w:p w:rsidR="00642ADB" w:rsidRDefault="00642ADB" w:rsidP="00642ADB"/>
    <w:p w:rsidR="00642ADB" w:rsidRDefault="00642ADB" w:rsidP="00642ADB">
      <w:r>
        <w:t>2) Spôsob oceňovania jednotlivých položiek majetku a záväzkov, a to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:rsidR="004F2CDF" w:rsidRDefault="004F2CDF" w:rsidP="004F2CDF"/>
    <w:p w:rsidR="004F2CDF" w:rsidRDefault="004F2CDF" w:rsidP="004F2CDF">
      <w:r>
        <w:t>3) Spoločnosť nevykonáva žiadne odpisy dlhodobého hmotného a nehmotného majetku.</w:t>
      </w:r>
    </w:p>
    <w:p w:rsidR="004F2CDF" w:rsidRDefault="004F2CDF" w:rsidP="004F2CDF"/>
    <w:p w:rsidR="004F2CDF" w:rsidRDefault="004F2CDF" w:rsidP="004F2CDF">
      <w:r>
        <w:t>4) Neboli vykonané zmeny účtovných zásad a metód.</w:t>
      </w:r>
    </w:p>
    <w:p w:rsidR="004F2CDF" w:rsidRDefault="004F2CDF" w:rsidP="004F2CDF"/>
    <w:p w:rsidR="004F2CDF" w:rsidRDefault="004F2CDF" w:rsidP="004F2CDF">
      <w:r>
        <w:t>5) Spoločnosť nedostala žiadne dotácie.</w:t>
      </w:r>
    </w:p>
    <w:p w:rsidR="004F2CDF" w:rsidRDefault="004F2CDF" w:rsidP="004F2CDF"/>
    <w:p w:rsidR="004F2CDF" w:rsidRDefault="004F2CDF" w:rsidP="004F2CDF">
      <w:r>
        <w:t>6) V bežnom účtovnom období neboli účtované žiadne chyby minulých účtovných období.</w:t>
      </w:r>
    </w:p>
    <w:p w:rsidR="004F2CDF" w:rsidRDefault="004F2CDF" w:rsidP="004F2CDF"/>
    <w:p w:rsidR="004F2CDF" w:rsidRDefault="004F2CDF" w:rsidP="004F2CDF"/>
    <w:p w:rsidR="004F2CDF" w:rsidRDefault="004F2CDF" w:rsidP="004F2CDF">
      <w:pPr>
        <w:jc w:val="center"/>
      </w:pPr>
      <w:r>
        <w:t>Čl. III</w:t>
      </w:r>
    </w:p>
    <w:p w:rsidR="004F2CDF" w:rsidRDefault="004F2CDF" w:rsidP="004F2CDF">
      <w:pPr>
        <w:jc w:val="center"/>
      </w:pPr>
      <w:r>
        <w:t>Informácie, ktoré vysvetľujú a dopĺňajú súvahu a výkaz ziskov a strát</w:t>
      </w:r>
    </w:p>
    <w:p w:rsidR="004F2CDF" w:rsidRDefault="004F2CDF" w:rsidP="004F2CDF">
      <w:pPr>
        <w:jc w:val="both"/>
      </w:pPr>
    </w:p>
    <w:p w:rsidR="004F2CDF" w:rsidRDefault="004F2CDF" w:rsidP="004F2CDF">
      <w:pPr>
        <w:jc w:val="both"/>
      </w:pPr>
    </w:p>
    <w:p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:rsidR="00336209" w:rsidRDefault="00336209" w:rsidP="004F2CDF">
      <w:pPr>
        <w:jc w:val="both"/>
      </w:pPr>
    </w:p>
    <w:p w:rsidR="00336209" w:rsidRDefault="00336209" w:rsidP="004F2CDF">
      <w:pPr>
        <w:jc w:val="both"/>
      </w:pPr>
      <w:r>
        <w:t>2) Informácia o záväzkoch, a to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lastRenderedPageBreak/>
        <w:t>nemáme zabezpečené záväzky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3) Nemáme vlastné akcie.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4) Informácie o orgánoch účtovnej jednotky, a to</w:t>
      </w:r>
    </w:p>
    <w:p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5) Informácie o povinnostiach účtovnej jednotky, a to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E7E67"/>
    <w:rsid w:val="00EF287E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662D7-D0F2-47EF-AAEE-38C064A0A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> 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subject/>
  <dc:creator>CABALKA EVŽEN</dc:creator>
  <cp:keywords/>
  <dc:description/>
  <cp:lastModifiedBy>Evžen Cabalka</cp:lastModifiedBy>
  <cp:revision>5</cp:revision>
  <cp:lastPrinted>2015-01-02T10:12:00Z</cp:lastPrinted>
  <dcterms:created xsi:type="dcterms:W3CDTF">2015-01-03T16:14:00Z</dcterms:created>
  <dcterms:modified xsi:type="dcterms:W3CDTF">2017-03-22T17:13:00Z</dcterms:modified>
</cp:coreProperties>
</file>