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6369E5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4726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Default="00B3009C" w:rsidP="00B3009C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Názov organizácie: </w:t>
      </w:r>
      <w:r w:rsidR="00947263">
        <w:rPr>
          <w:sz w:val="22"/>
          <w:szCs w:val="22"/>
        </w:rPr>
        <w:t>Aktivita zvyšuje úspech</w:t>
      </w:r>
      <w:r w:rsidR="004443E2">
        <w:rPr>
          <w:sz w:val="22"/>
          <w:szCs w:val="22"/>
        </w:rPr>
        <w:t xml:space="preserve"> n.o.</w:t>
      </w:r>
    </w:p>
    <w:p w:rsidR="00B3009C" w:rsidRDefault="00B3009C" w:rsidP="00B3009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 w:rsidR="00947263">
        <w:rPr>
          <w:sz w:val="22"/>
          <w:szCs w:val="22"/>
        </w:rPr>
        <w:t>Letná 9</w:t>
      </w:r>
      <w:r>
        <w:rPr>
          <w:sz w:val="22"/>
          <w:szCs w:val="22"/>
        </w:rPr>
        <w:t>, 040 01 Košice</w:t>
      </w:r>
    </w:p>
    <w:p w:rsidR="00B3009C" w:rsidRDefault="00B3009C" w:rsidP="00B3009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Zakladatelia:</w:t>
      </w:r>
    </w:p>
    <w:p w:rsidR="00B3009C" w:rsidRPr="00B3009C" w:rsidRDefault="00947263" w:rsidP="00B3009C">
      <w:pPr>
        <w:spacing w:before="0" w:after="0" w:line="240" w:lineRule="auto"/>
        <w:ind w:left="720"/>
        <w:jc w:val="left"/>
        <w:rPr>
          <w:sz w:val="22"/>
          <w:szCs w:val="22"/>
        </w:rPr>
      </w:pPr>
      <w:r>
        <w:rPr>
          <w:sz w:val="22"/>
          <w:szCs w:val="22"/>
        </w:rPr>
        <w:t>Ing. Peter Vábel</w:t>
      </w:r>
      <w:bookmarkStart w:id="0" w:name="_GoBack"/>
      <w:bookmarkEnd w:id="0"/>
    </w:p>
    <w:p w:rsidR="00B3009C" w:rsidRDefault="00071C96" w:rsidP="00071C9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B3009C">
        <w:rPr>
          <w:sz w:val="22"/>
          <w:szCs w:val="22"/>
        </w:rPr>
        <w:t xml:space="preserve">Dátum založenia: </w:t>
      </w:r>
      <w:r w:rsidR="00947263">
        <w:rPr>
          <w:sz w:val="22"/>
          <w:szCs w:val="22"/>
        </w:rPr>
        <w:t>12.08.2013</w:t>
      </w:r>
    </w:p>
    <w:p w:rsidR="005B6AF8" w:rsidRDefault="005B6AF8" w:rsidP="005B6AF8">
      <w:pPr>
        <w:numPr>
          <w:ilvl w:val="0"/>
          <w:numId w:val="12"/>
        </w:num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5B6AF8">
        <w:rPr>
          <w:sz w:val="22"/>
          <w:szCs w:val="22"/>
        </w:rPr>
        <w:t>Šta</w:t>
      </w:r>
      <w:r w:rsidR="00CE3488">
        <w:rPr>
          <w:sz w:val="22"/>
          <w:szCs w:val="22"/>
        </w:rPr>
        <w:t>tutárny orgá</w:t>
      </w:r>
      <w:r w:rsidRPr="005B6AF8">
        <w:rPr>
          <w:sz w:val="22"/>
          <w:szCs w:val="22"/>
        </w:rPr>
        <w:t>n: </w:t>
      </w:r>
      <w:r w:rsidR="00403DFE">
        <w:rPr>
          <w:sz w:val="22"/>
          <w:szCs w:val="22"/>
        </w:rPr>
        <w:t xml:space="preserve">   </w:t>
      </w:r>
      <w:r w:rsidR="00947263">
        <w:rPr>
          <w:sz w:val="22"/>
          <w:szCs w:val="22"/>
        </w:rPr>
        <w:t>Riaditeľ</w:t>
      </w:r>
    </w:p>
    <w:p w:rsidR="00947263" w:rsidRPr="00947263" w:rsidRDefault="00947263" w:rsidP="00947263">
      <w:pPr>
        <w:spacing w:before="0" w:after="0" w:line="240" w:lineRule="auto"/>
        <w:ind w:left="361" w:firstLine="1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947263">
        <w:rPr>
          <w:sz w:val="22"/>
          <w:szCs w:val="22"/>
        </w:rPr>
        <w:t xml:space="preserve">Ing. </w:t>
      </w:r>
      <w:r w:rsidR="009C5794">
        <w:rPr>
          <w:sz w:val="22"/>
          <w:szCs w:val="22"/>
        </w:rPr>
        <w:t>Marek Lavčák</w:t>
      </w:r>
    </w:p>
    <w:p w:rsidR="00CE3488" w:rsidRPr="005B6AF8" w:rsidRDefault="00CE3488" w:rsidP="00CE3488">
      <w:pPr>
        <w:spacing w:before="0" w:after="0" w:line="240" w:lineRule="auto"/>
        <w:ind w:left="720"/>
        <w:jc w:val="left"/>
        <w:rPr>
          <w:sz w:val="22"/>
          <w:szCs w:val="22"/>
        </w:rPr>
      </w:pPr>
    </w:p>
    <w:p w:rsidR="00DB1285" w:rsidRDefault="00DB1285" w:rsidP="005B6AF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</w:t>
      </w:r>
      <w:r w:rsidR="005B6AF8">
        <w:rPr>
          <w:sz w:val="22"/>
          <w:szCs w:val="22"/>
        </w:rPr>
        <w:t>adená:</w:t>
      </w:r>
    </w:p>
    <w:p w:rsidR="005B6AF8" w:rsidRDefault="00683B4E" w:rsidP="00947263">
      <w:pPr>
        <w:spacing w:before="0" w:line="240" w:lineRule="auto"/>
        <w:ind w:left="72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947263">
        <w:rPr>
          <w:sz w:val="22"/>
          <w:szCs w:val="22"/>
        </w:rPr>
        <w:t>poskytovanie všeobecne prospešných služieb v oblasti rozvoja a ochrany duchovných a kultúrnych hodnôt, vzdelávanie, výchova a rozvoj telesnej výchovy, služby na podporu regionálneho rozvoja a zamestnanosti, výskum, vývoj, vedecko-technické služby a informačné služby, poskytovanie sociálnej pomoci a humanitárna starostlivosť, podpora a rozvíjanie života študentov.</w:t>
      </w:r>
    </w:p>
    <w:p w:rsidR="00683B4E" w:rsidRPr="00D90FC4" w:rsidRDefault="00683B4E" w:rsidP="005B6AF8">
      <w:pPr>
        <w:spacing w:before="0" w:line="240" w:lineRule="auto"/>
        <w:ind w:left="720"/>
        <w:jc w:val="left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B6AF8" w:rsidRPr="00D90FC4" w:rsidRDefault="0094726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účtovná jednotka  počas roka 2016 </w:t>
      </w:r>
      <w:r w:rsidR="005B6AF8">
        <w:rPr>
          <w:sz w:val="22"/>
          <w:szCs w:val="22"/>
        </w:rPr>
        <w:t>zamestnáva</w:t>
      </w:r>
      <w:r w:rsidR="00071C96">
        <w:rPr>
          <w:sz w:val="22"/>
          <w:szCs w:val="22"/>
        </w:rPr>
        <w:t>la</w:t>
      </w:r>
      <w:r w:rsidR="005B6AF8">
        <w:rPr>
          <w:sz w:val="22"/>
          <w:szCs w:val="22"/>
        </w:rPr>
        <w:t xml:space="preserve"> zamestnancov</w:t>
      </w:r>
      <w:r w:rsidR="005F6249">
        <w:rPr>
          <w:sz w:val="22"/>
          <w:szCs w:val="22"/>
        </w:rPr>
        <w:t xml:space="preserve"> </w:t>
      </w:r>
      <w:r>
        <w:rPr>
          <w:sz w:val="22"/>
          <w:szCs w:val="22"/>
        </w:rPr>
        <w:t>v súvislosti s realizáciou projektových aktivít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B6AF8">
        <w:rPr>
          <w:sz w:val="22"/>
          <w:szCs w:val="22"/>
        </w:rPr>
        <w:t>Druh zostavenej účtovnej závierky: riadna</w:t>
      </w:r>
    </w:p>
    <w:p w:rsidR="005B6AF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947263">
        <w:rPr>
          <w:sz w:val="22"/>
          <w:szCs w:val="22"/>
        </w:rPr>
        <w:t xml:space="preserve">Počas účtovného obdobia </w:t>
      </w:r>
      <w:r w:rsidR="005B6AF8">
        <w:rPr>
          <w:sz w:val="22"/>
          <w:szCs w:val="22"/>
        </w:rPr>
        <w:t xml:space="preserve">došlo k zmene </w:t>
      </w:r>
      <w:r w:rsidR="00947263">
        <w:rPr>
          <w:sz w:val="22"/>
          <w:szCs w:val="22"/>
        </w:rPr>
        <w:t>spôsobu vedenia účtovnej agendy. Počas celého roka 2016 viedla účtovná jednotka podvojné účtovníctvo</w:t>
      </w:r>
      <w:r w:rsidR="00863CBA" w:rsidRPr="00D90FC4">
        <w:rPr>
          <w:sz w:val="22"/>
          <w:szCs w:val="22"/>
        </w:rPr>
        <w:t xml:space="preserve"> </w:t>
      </w:r>
      <w:r w:rsidR="005B6AF8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5B6AF8">
        <w:rPr>
          <w:sz w:val="22"/>
          <w:szCs w:val="22"/>
        </w:rPr>
        <w:t>ehmotný majetok obstaraný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</w:t>
      </w:r>
      <w:r w:rsidR="005B6AF8">
        <w:rPr>
          <w:sz w:val="22"/>
          <w:szCs w:val="22"/>
        </w:rPr>
        <w:t>bstaraný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5B6AF8">
        <w:rPr>
          <w:sz w:val="22"/>
          <w:szCs w:val="22"/>
        </w:rPr>
        <w:t>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5B6AF8">
        <w:rPr>
          <w:sz w:val="22"/>
          <w:szCs w:val="22"/>
        </w:rPr>
        <w:t xml:space="preserve"> hmotný majetok obstaraný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5B6AF8">
        <w:rPr>
          <w:sz w:val="22"/>
          <w:szCs w:val="22"/>
        </w:rPr>
        <w:t>ok obstaraný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5B6AF8">
        <w:rPr>
          <w:sz w:val="22"/>
          <w:szCs w:val="22"/>
        </w:rPr>
        <w:t>iným spôsobom-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B6AF8">
        <w:rPr>
          <w:sz w:val="22"/>
          <w:szCs w:val="22"/>
        </w:rPr>
        <w:t>- obstarávacia cena</w:t>
      </w:r>
    </w:p>
    <w:p w:rsidR="00DB1285" w:rsidRPr="00D90FC4" w:rsidRDefault="005B6AF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kúpou- obstarávacia cena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5B6AF8">
        <w:rPr>
          <w:sz w:val="22"/>
          <w:szCs w:val="22"/>
        </w:rPr>
        <w:t>by vytvorené vlastnou činnosťou- vlastnými nákladmi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5B6AF8">
        <w:rPr>
          <w:sz w:val="22"/>
          <w:szCs w:val="22"/>
        </w:rPr>
        <w:t>iným spôsobom- obstarávacia cena</w:t>
      </w:r>
    </w:p>
    <w:p w:rsidR="00DB1285" w:rsidRPr="00D90FC4" w:rsidRDefault="005B6AF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pohľadávky- </w:t>
      </w:r>
      <w:r w:rsidR="00AB1864">
        <w:rPr>
          <w:sz w:val="22"/>
          <w:szCs w:val="22"/>
        </w:rPr>
        <w:t>menovitá hodnota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B6AF8">
        <w:rPr>
          <w:sz w:val="22"/>
          <w:szCs w:val="22"/>
        </w:rPr>
        <w:t>- obstarávacia cena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5B6AF8">
        <w:rPr>
          <w:sz w:val="22"/>
          <w:szCs w:val="22"/>
        </w:rPr>
        <w:t xml:space="preserve">sové rozlíšenie na strane aktív- </w:t>
      </w:r>
      <w:r w:rsidR="00AB1864">
        <w:rPr>
          <w:sz w:val="22"/>
          <w:szCs w:val="22"/>
        </w:rPr>
        <w:t>menovitá hodnota</w:t>
      </w:r>
      <w:r w:rsidR="00AB1864" w:rsidRPr="00D90FC4">
        <w:rPr>
          <w:sz w:val="22"/>
          <w:szCs w:val="22"/>
        </w:rPr>
        <w:t xml:space="preserve"> 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5B6AF8">
        <w:rPr>
          <w:sz w:val="22"/>
          <w:szCs w:val="22"/>
        </w:rPr>
        <w:t xml:space="preserve">v, dlhopisov, pôžičiek a úverov- </w:t>
      </w:r>
      <w:r w:rsidR="00AB1864">
        <w:rPr>
          <w:sz w:val="22"/>
          <w:szCs w:val="22"/>
        </w:rPr>
        <w:t>menovitá hodnota</w:t>
      </w:r>
      <w:r w:rsidR="00AB1864" w:rsidRPr="00D90FC4">
        <w:rPr>
          <w:sz w:val="22"/>
          <w:szCs w:val="22"/>
        </w:rPr>
        <w:t xml:space="preserve"> </w:t>
      </w:r>
    </w:p>
    <w:p w:rsidR="00AB186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5B6AF8">
        <w:rPr>
          <w:sz w:val="22"/>
          <w:szCs w:val="22"/>
        </w:rPr>
        <w:t xml:space="preserve">sové rozlíšenie na strane pasív- </w:t>
      </w:r>
      <w:r w:rsidR="00AB1864">
        <w:rPr>
          <w:sz w:val="22"/>
          <w:szCs w:val="22"/>
        </w:rPr>
        <w:t xml:space="preserve">menovitá hodnota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AB1864">
        <w:rPr>
          <w:sz w:val="22"/>
          <w:szCs w:val="22"/>
        </w:rPr>
        <w:t xml:space="preserve">Účtovná jednotka </w:t>
      </w:r>
      <w:r w:rsidR="003814FF">
        <w:rPr>
          <w:sz w:val="22"/>
          <w:szCs w:val="22"/>
        </w:rPr>
        <w:t>neeviduje žiaden dlhodobý majetok.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AB1864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AB1864">
        <w:rPr>
          <w:sz w:val="22"/>
          <w:szCs w:val="22"/>
        </w:rPr>
        <w:t xml:space="preserve"> </w:t>
      </w:r>
      <w:r w:rsidR="00E90FFD">
        <w:rPr>
          <w:sz w:val="22"/>
          <w:szCs w:val="22"/>
        </w:rPr>
        <w:t xml:space="preserve"> </w:t>
      </w:r>
      <w:r w:rsidR="00AB1864">
        <w:rPr>
          <w:sz w:val="22"/>
          <w:szCs w:val="22"/>
        </w:rPr>
        <w:t>neuplatňovala</w:t>
      </w:r>
      <w:r w:rsidR="00E90FFD">
        <w:rPr>
          <w:sz w:val="22"/>
          <w:szCs w:val="22"/>
        </w:rPr>
        <w:t xml:space="preserve">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Pr="00AB186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 </w:t>
      </w:r>
      <w:r w:rsidR="00E570C5">
        <w:rPr>
          <w:sz w:val="22"/>
          <w:szCs w:val="22"/>
        </w:rPr>
        <w:t xml:space="preserve">Účtovná jednotka </w:t>
      </w:r>
      <w:r w:rsidR="003814FF">
        <w:rPr>
          <w:sz w:val="22"/>
          <w:szCs w:val="22"/>
        </w:rPr>
        <w:t>n</w:t>
      </w:r>
      <w:r w:rsidR="00E570C5">
        <w:rPr>
          <w:sz w:val="22"/>
          <w:szCs w:val="22"/>
        </w:rPr>
        <w:t>eviduje</w:t>
      </w:r>
      <w:r w:rsidR="003814FF">
        <w:rPr>
          <w:sz w:val="22"/>
          <w:szCs w:val="22"/>
        </w:rPr>
        <w:t xml:space="preserve"> dlhodobý hmotný majetok k 31.12.2016</w:t>
      </w:r>
      <w:r w:rsidR="00E570C5">
        <w:rPr>
          <w:sz w:val="22"/>
          <w:szCs w:val="22"/>
        </w:rPr>
        <w:t>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Účtovná jednotka neeviduje žiaden</w:t>
      </w:r>
      <w:r w:rsidRPr="00AB1864">
        <w:rPr>
          <w:sz w:val="22"/>
          <w:szCs w:val="22"/>
        </w:rPr>
        <w:t xml:space="preserve"> </w:t>
      </w:r>
      <w:r w:rsidR="00C72ECC" w:rsidRPr="00AB1864">
        <w:rPr>
          <w:sz w:val="22"/>
          <w:szCs w:val="22"/>
        </w:rPr>
        <w:t>d</w:t>
      </w:r>
      <w:r w:rsidRPr="00AB1864">
        <w:rPr>
          <w:sz w:val="22"/>
          <w:szCs w:val="22"/>
        </w:rPr>
        <w:t>lhodob</w:t>
      </w:r>
      <w:r w:rsidR="00AB1864" w:rsidRPr="00AB1864">
        <w:rPr>
          <w:sz w:val="22"/>
          <w:szCs w:val="22"/>
        </w:rPr>
        <w:t>ý</w:t>
      </w:r>
      <w:r w:rsidR="00C72ECC"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majetok</w:t>
      </w:r>
      <w:r w:rsidRPr="00AB1864">
        <w:rPr>
          <w:sz w:val="22"/>
          <w:szCs w:val="22"/>
        </w:rPr>
        <w:t>, na kto</w:t>
      </w:r>
      <w:r w:rsidR="00C72ECC" w:rsidRPr="00AB1864">
        <w:rPr>
          <w:sz w:val="22"/>
          <w:szCs w:val="22"/>
        </w:rPr>
        <w:t>rý je zriadené záložné právo a </w:t>
      </w:r>
      <w:r w:rsidRPr="00AB1864">
        <w:rPr>
          <w:sz w:val="22"/>
          <w:szCs w:val="22"/>
        </w:rPr>
        <w:t>dlhodob</w:t>
      </w:r>
      <w:r w:rsidR="00AB1864" w:rsidRPr="00AB1864">
        <w:rPr>
          <w:sz w:val="22"/>
          <w:szCs w:val="22"/>
        </w:rPr>
        <w:t>ý</w:t>
      </w:r>
      <w:r w:rsidR="00C72ECC" w:rsidRPr="00AB1864">
        <w:rPr>
          <w:sz w:val="22"/>
          <w:szCs w:val="22"/>
        </w:rPr>
        <w:t xml:space="preserve"> </w:t>
      </w:r>
      <w:r w:rsidR="00AB1864" w:rsidRPr="00AB1864">
        <w:rPr>
          <w:sz w:val="22"/>
          <w:szCs w:val="22"/>
        </w:rPr>
        <w:t>majetok</w:t>
      </w:r>
      <w:r w:rsidRPr="00AB1864">
        <w:rPr>
          <w:sz w:val="22"/>
          <w:szCs w:val="22"/>
        </w:rPr>
        <w:t>, pri ktorom má účtovná jednotka obmedzené právo s ním nakladať.</w:t>
      </w:r>
    </w:p>
    <w:p w:rsidR="00AB1864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B1864">
        <w:rPr>
          <w:sz w:val="22"/>
          <w:szCs w:val="22"/>
        </w:rPr>
        <w:t xml:space="preserve">Účtovná jednotka neeviduje žiadne zásoby. </w:t>
      </w:r>
    </w:p>
    <w:p w:rsidR="005F067B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F067B">
        <w:rPr>
          <w:sz w:val="22"/>
          <w:szCs w:val="22"/>
        </w:rPr>
        <w:t xml:space="preserve"> Účtovná jednotka netvorila žiadne</w:t>
      </w:r>
      <w:r w:rsidR="003D6571" w:rsidRPr="005F067B">
        <w:rPr>
          <w:sz w:val="22"/>
          <w:szCs w:val="22"/>
        </w:rPr>
        <w:t xml:space="preserve"> </w:t>
      </w:r>
      <w:r w:rsidRPr="005F067B">
        <w:rPr>
          <w:sz w:val="22"/>
          <w:szCs w:val="22"/>
        </w:rPr>
        <w:t> opravné</w:t>
      </w:r>
      <w:r w:rsidR="00DB1285" w:rsidRPr="005F067B">
        <w:rPr>
          <w:sz w:val="22"/>
          <w:szCs w:val="22"/>
        </w:rPr>
        <w:t xml:space="preserve"> položk</w:t>
      </w:r>
      <w:r w:rsidRPr="005F067B">
        <w:rPr>
          <w:sz w:val="22"/>
          <w:szCs w:val="22"/>
        </w:rPr>
        <w:t>y</w:t>
      </w:r>
      <w:r w:rsidR="00DB1285" w:rsidRPr="005F067B">
        <w:rPr>
          <w:sz w:val="22"/>
          <w:szCs w:val="22"/>
        </w:rPr>
        <w:t xml:space="preserve"> k</w:t>
      </w:r>
      <w:r>
        <w:rPr>
          <w:sz w:val="22"/>
          <w:szCs w:val="22"/>
        </w:rPr>
        <w:t> </w:t>
      </w:r>
      <w:r w:rsidR="00DB1285" w:rsidRPr="005F067B">
        <w:rPr>
          <w:sz w:val="22"/>
          <w:szCs w:val="22"/>
        </w:rPr>
        <w:t>pohľadávkam</w:t>
      </w:r>
      <w:r>
        <w:rPr>
          <w:sz w:val="22"/>
          <w:szCs w:val="22"/>
        </w:rPr>
        <w:t>.</w:t>
      </w:r>
    </w:p>
    <w:p w:rsidR="00D87E14" w:rsidRPr="0007502F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F067B">
        <w:rPr>
          <w:sz w:val="22"/>
          <w:szCs w:val="22"/>
        </w:rPr>
        <w:t xml:space="preserve"> </w:t>
      </w:r>
      <w:r w:rsidR="00D87E14" w:rsidRPr="0007502F">
        <w:rPr>
          <w:sz w:val="22"/>
          <w:szCs w:val="22"/>
        </w:rPr>
        <w:t>Prehľad  pohľadávok do lehoty sp</w:t>
      </w:r>
      <w:r w:rsidR="00503A66" w:rsidRPr="0007502F">
        <w:rPr>
          <w:sz w:val="22"/>
          <w:szCs w:val="22"/>
        </w:rPr>
        <w:t>latnosti a po lehote splatnosti.</w:t>
      </w:r>
    </w:p>
    <w:p w:rsidR="00447C05" w:rsidRPr="0007502F" w:rsidRDefault="00447C05" w:rsidP="00447C05">
      <w:pPr>
        <w:spacing w:before="0" w:line="240" w:lineRule="auto"/>
        <w:ind w:left="28"/>
        <w:rPr>
          <w:sz w:val="22"/>
          <w:szCs w:val="22"/>
        </w:rPr>
      </w:pPr>
      <w:r w:rsidRPr="0007502F">
        <w:rPr>
          <w:sz w:val="22"/>
          <w:szCs w:val="22"/>
        </w:rPr>
        <w:t xml:space="preserve">              Pohľadávky do leho</w:t>
      </w:r>
      <w:r w:rsidR="004C5642">
        <w:rPr>
          <w:sz w:val="22"/>
          <w:szCs w:val="22"/>
        </w:rPr>
        <w:t xml:space="preserve">ty splatnosti               </w:t>
      </w:r>
      <w:r w:rsidR="003814FF">
        <w:rPr>
          <w:sz w:val="22"/>
          <w:szCs w:val="22"/>
        </w:rPr>
        <w:t>11 490</w:t>
      </w:r>
      <w:r w:rsidRPr="0007502F">
        <w:rPr>
          <w:sz w:val="22"/>
          <w:szCs w:val="22"/>
        </w:rPr>
        <w:t xml:space="preserve"> EUR</w:t>
      </w:r>
    </w:p>
    <w:p w:rsidR="0007502F" w:rsidRPr="005F067B" w:rsidRDefault="00403DFE" w:rsidP="005F067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Pohľadávky po</w:t>
      </w:r>
      <w:r w:rsidR="00447C05" w:rsidRPr="0007502F">
        <w:rPr>
          <w:sz w:val="22"/>
          <w:szCs w:val="22"/>
        </w:rPr>
        <w:t xml:space="preserve"> </w:t>
      </w:r>
      <w:r>
        <w:rPr>
          <w:sz w:val="22"/>
          <w:szCs w:val="22"/>
        </w:rPr>
        <w:t>lehote</w:t>
      </w:r>
      <w:r w:rsidR="0007502F" w:rsidRPr="0007502F">
        <w:rPr>
          <w:sz w:val="22"/>
          <w:szCs w:val="22"/>
        </w:rPr>
        <w:t xml:space="preserve"> splatnosti              </w:t>
      </w:r>
      <w:r w:rsidR="003814FF">
        <w:rPr>
          <w:sz w:val="22"/>
          <w:szCs w:val="22"/>
        </w:rPr>
        <w:t xml:space="preserve">         </w:t>
      </w:r>
      <w:r w:rsidR="00447C05" w:rsidRPr="0007502F">
        <w:rPr>
          <w:sz w:val="22"/>
          <w:szCs w:val="22"/>
        </w:rPr>
        <w:t>0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02F">
        <w:rPr>
          <w:sz w:val="22"/>
          <w:szCs w:val="22"/>
        </w:rPr>
        <w:t>Pr</w:t>
      </w:r>
      <w:r w:rsidRPr="00CE3488">
        <w:rPr>
          <w:sz w:val="22"/>
          <w:szCs w:val="22"/>
        </w:rPr>
        <w:t>e</w:t>
      </w:r>
      <w:r w:rsidRPr="0007502F">
        <w:rPr>
          <w:sz w:val="22"/>
          <w:szCs w:val="22"/>
        </w:rPr>
        <w:t>hľad významných polož</w:t>
      </w:r>
      <w:r w:rsidR="003D6571" w:rsidRPr="0007502F">
        <w:rPr>
          <w:sz w:val="22"/>
          <w:szCs w:val="22"/>
        </w:rPr>
        <w:t>ie</w:t>
      </w:r>
      <w:r w:rsidRPr="0007502F">
        <w:rPr>
          <w:sz w:val="22"/>
          <w:szCs w:val="22"/>
        </w:rPr>
        <w:t>k časového rozlíšenia nákladov budúcich období a príjmov budúcich období</w:t>
      </w:r>
      <w:r w:rsidRPr="00D90FC4">
        <w:rPr>
          <w:sz w:val="22"/>
          <w:szCs w:val="22"/>
        </w:rPr>
        <w:t>.</w:t>
      </w:r>
    </w:p>
    <w:p w:rsidR="005F067B" w:rsidRPr="00907FAB" w:rsidRDefault="00E570C5" w:rsidP="00E570C5">
      <w:pPr>
        <w:spacing w:before="0" w:after="24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Ú</w:t>
      </w:r>
      <w:r w:rsidRPr="00E570C5">
        <w:rPr>
          <w:sz w:val="22"/>
          <w:szCs w:val="22"/>
        </w:rPr>
        <w:t xml:space="preserve">čtovná jednotka neeviduje žiadne položky </w:t>
      </w:r>
      <w:r w:rsidRPr="0007502F">
        <w:rPr>
          <w:sz w:val="22"/>
          <w:szCs w:val="22"/>
        </w:rPr>
        <w:t>časového rozlíšenia nákladov budúcich období a príjmov budúcich období</w:t>
      </w:r>
      <w:r w:rsidRPr="00D90FC4">
        <w:rPr>
          <w:sz w:val="22"/>
          <w:szCs w:val="22"/>
        </w:rPr>
        <w:t>.</w:t>
      </w:r>
    </w:p>
    <w:p w:rsidR="00922A1B" w:rsidRPr="00907FA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07FAB">
        <w:rPr>
          <w:sz w:val="22"/>
          <w:szCs w:val="22"/>
        </w:rPr>
        <w:t xml:space="preserve"> </w:t>
      </w:r>
      <w:r w:rsidR="00922A1B" w:rsidRPr="00907FA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907FAB">
        <w:rPr>
          <w:sz w:val="22"/>
          <w:szCs w:val="22"/>
        </w:rPr>
        <w:t xml:space="preserve">bežné </w:t>
      </w:r>
      <w:r w:rsidR="00922A1B" w:rsidRPr="00907FAB">
        <w:rPr>
          <w:sz w:val="22"/>
          <w:szCs w:val="22"/>
        </w:rPr>
        <w:t xml:space="preserve">účtovné obdobie, a to </w:t>
      </w:r>
    </w:p>
    <w:p w:rsidR="00922A1B" w:rsidRDefault="00CE3488" w:rsidP="00CE3488">
      <w:pPr>
        <w:numPr>
          <w:ilvl w:val="0"/>
          <w:numId w:val="16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Základné imanie: </w:t>
      </w:r>
      <w:r w:rsidR="003814FF">
        <w:rPr>
          <w:sz w:val="22"/>
          <w:szCs w:val="22"/>
        </w:rPr>
        <w:t>Nezisková organizácia</w:t>
      </w:r>
      <w:r w:rsidR="00B81617">
        <w:rPr>
          <w:sz w:val="22"/>
          <w:szCs w:val="22"/>
        </w:rPr>
        <w:t xml:space="preserve"> nemá vytvorené základné imanie.</w:t>
      </w:r>
    </w:p>
    <w:p w:rsidR="00B81617" w:rsidRPr="006968D8" w:rsidRDefault="00B81617" w:rsidP="00907FAB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814FF">
        <w:rPr>
          <w:sz w:val="22"/>
          <w:szCs w:val="22"/>
        </w:rPr>
        <w:t>Nezisková organizácia netvorila</w:t>
      </w:r>
      <w:r w:rsidR="00CE3488">
        <w:rPr>
          <w:sz w:val="22"/>
          <w:szCs w:val="22"/>
        </w:rPr>
        <w:t xml:space="preserve"> žiadne</w:t>
      </w:r>
      <w:r w:rsidR="00415876">
        <w:rPr>
          <w:sz w:val="22"/>
          <w:szCs w:val="22"/>
        </w:rPr>
        <w:t xml:space="preserve"> ostatné</w:t>
      </w:r>
      <w:r w:rsidR="00CE3488">
        <w:rPr>
          <w:sz w:val="22"/>
          <w:szCs w:val="22"/>
        </w:rPr>
        <w:t xml:space="preserve"> fondy počas sledovaného obdobia.</w:t>
      </w:r>
      <w:r w:rsidR="009B4F0F" w:rsidRPr="00D90FC4">
        <w:rPr>
          <w:sz w:val="22"/>
          <w:szCs w:val="22"/>
        </w:rPr>
        <w:t xml:space="preserve"> </w:t>
      </w:r>
    </w:p>
    <w:p w:rsidR="005F067B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3725D4" w:rsidRPr="006968D8" w:rsidRDefault="00E570C5" w:rsidP="006968D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minulom účtovnom období</w:t>
      </w:r>
      <w:r w:rsidR="005F067B">
        <w:rPr>
          <w:sz w:val="22"/>
          <w:szCs w:val="22"/>
        </w:rPr>
        <w:t xml:space="preserve"> účtovná jednotka </w:t>
      </w:r>
      <w:r w:rsidR="00683B4E">
        <w:rPr>
          <w:sz w:val="22"/>
          <w:szCs w:val="22"/>
        </w:rPr>
        <w:t xml:space="preserve">vykázala </w:t>
      </w:r>
      <w:r>
        <w:rPr>
          <w:sz w:val="22"/>
          <w:szCs w:val="22"/>
        </w:rPr>
        <w:t xml:space="preserve">hospodársky výsledok vo výške </w:t>
      </w:r>
      <w:r w:rsidR="00415876">
        <w:rPr>
          <w:sz w:val="22"/>
          <w:szCs w:val="22"/>
        </w:rPr>
        <w:t>5578</w:t>
      </w:r>
      <w:r>
        <w:rPr>
          <w:sz w:val="22"/>
          <w:szCs w:val="22"/>
        </w:rPr>
        <w:t xml:space="preserve"> EUR, ktorý bol k 31.03.201</w:t>
      </w:r>
      <w:r w:rsidR="00415876">
        <w:rPr>
          <w:sz w:val="22"/>
          <w:szCs w:val="22"/>
        </w:rPr>
        <w:t>6</w:t>
      </w:r>
      <w:r>
        <w:rPr>
          <w:sz w:val="22"/>
          <w:szCs w:val="22"/>
        </w:rPr>
        <w:t xml:space="preserve"> preúčtovaný na účet 431- Nevysporiadaný HV minulých rokov</w:t>
      </w:r>
      <w:r w:rsidR="00683B4E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5F06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C43EF0" w:rsidRPr="00D90FC4">
        <w:rPr>
          <w:sz w:val="22"/>
          <w:szCs w:val="22"/>
        </w:rPr>
        <w:t>účtovná jednotka</w:t>
      </w:r>
      <w:r>
        <w:rPr>
          <w:sz w:val="22"/>
          <w:szCs w:val="22"/>
        </w:rPr>
        <w:t xml:space="preserve"> netvorila žiadne rezervy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</w:p>
    <w:p w:rsidR="005F067B" w:rsidRDefault="005F067B" w:rsidP="00C43EF0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 xml:space="preserve">- </w:t>
      </w:r>
      <w:r w:rsidR="00907FAB" w:rsidRPr="00907FAB">
        <w:rPr>
          <w:sz w:val="22"/>
          <w:szCs w:val="22"/>
        </w:rPr>
        <w:t>účet 325:</w:t>
      </w:r>
      <w:r w:rsidR="00907FAB">
        <w:rPr>
          <w:sz w:val="22"/>
          <w:szCs w:val="22"/>
        </w:rPr>
        <w:t xml:space="preserve"> </w:t>
      </w:r>
      <w:r w:rsidR="00683B4E">
        <w:rPr>
          <w:sz w:val="22"/>
          <w:szCs w:val="22"/>
        </w:rPr>
        <w:tab/>
      </w:r>
      <w:r w:rsidR="00683B4E">
        <w:rPr>
          <w:sz w:val="22"/>
          <w:szCs w:val="22"/>
        </w:rPr>
        <w:tab/>
        <w:t xml:space="preserve">                         </w:t>
      </w:r>
      <w:r w:rsidR="00907FAB">
        <w:rPr>
          <w:sz w:val="22"/>
          <w:szCs w:val="22"/>
        </w:rPr>
        <w:t>0 EUR</w:t>
      </w:r>
    </w:p>
    <w:p w:rsidR="00683B4E" w:rsidRPr="00D90FC4" w:rsidRDefault="00683B4E" w:rsidP="005F6249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 xml:space="preserve">- </w:t>
      </w:r>
      <w:r>
        <w:rPr>
          <w:sz w:val="22"/>
          <w:szCs w:val="22"/>
        </w:rPr>
        <w:t>účet 379</w:t>
      </w:r>
      <w:r w:rsidRPr="00907FAB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0 EUR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5F067B">
        <w:rPr>
          <w:sz w:val="22"/>
          <w:szCs w:val="22"/>
        </w:rPr>
        <w:t>latnosti a po lehote splatnosti</w:t>
      </w:r>
    </w:p>
    <w:p w:rsidR="00907FAB" w:rsidRDefault="005F067B" w:rsidP="00907FAB">
      <w:pPr>
        <w:spacing w:line="240" w:lineRule="auto"/>
        <w:ind w:left="240" w:hanging="240"/>
        <w:rPr>
          <w:sz w:val="22"/>
          <w:szCs w:val="22"/>
        </w:rPr>
      </w:pPr>
      <w:r w:rsidRPr="00907FAB">
        <w:rPr>
          <w:sz w:val="22"/>
          <w:szCs w:val="22"/>
        </w:rPr>
        <w:t>- konečný zostatok záväzkov</w:t>
      </w:r>
      <w:r w:rsidR="00907FAB" w:rsidRPr="00907FAB">
        <w:rPr>
          <w:sz w:val="22"/>
          <w:szCs w:val="22"/>
        </w:rPr>
        <w:t xml:space="preserve">: </w:t>
      </w:r>
    </w:p>
    <w:p w:rsidR="00907FAB" w:rsidRDefault="00907FAB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Účet 321</w:t>
      </w:r>
      <w:r w:rsidR="00683B4E">
        <w:rPr>
          <w:sz w:val="22"/>
          <w:szCs w:val="22"/>
        </w:rPr>
        <w:t>/ Dodávatelia</w:t>
      </w:r>
      <w:r>
        <w:rPr>
          <w:sz w:val="22"/>
          <w:szCs w:val="22"/>
        </w:rPr>
        <w:t xml:space="preserve">        </w:t>
      </w:r>
      <w:r w:rsidR="004C5642">
        <w:rPr>
          <w:sz w:val="22"/>
          <w:szCs w:val="22"/>
        </w:rPr>
        <w:t xml:space="preserve">   </w:t>
      </w:r>
      <w:r w:rsidR="00415876">
        <w:rPr>
          <w:sz w:val="22"/>
          <w:szCs w:val="22"/>
        </w:rPr>
        <w:t xml:space="preserve">            6627</w:t>
      </w:r>
      <w:r w:rsidR="004C5642">
        <w:rPr>
          <w:sz w:val="22"/>
          <w:szCs w:val="22"/>
        </w:rPr>
        <w:t xml:space="preserve"> </w:t>
      </w:r>
      <w:r w:rsidRPr="00907FAB">
        <w:rPr>
          <w:sz w:val="22"/>
          <w:szCs w:val="22"/>
        </w:rPr>
        <w:t xml:space="preserve"> EUR</w:t>
      </w:r>
    </w:p>
    <w:p w:rsidR="00907FAB" w:rsidRDefault="004C5642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Účet 325</w:t>
      </w:r>
      <w:r w:rsidR="00683B4E">
        <w:rPr>
          <w:sz w:val="22"/>
          <w:szCs w:val="22"/>
        </w:rPr>
        <w:t>/ Ostatné záväzky</w:t>
      </w:r>
      <w:r>
        <w:rPr>
          <w:sz w:val="22"/>
          <w:szCs w:val="22"/>
        </w:rPr>
        <w:t xml:space="preserve">       </w:t>
      </w:r>
      <w:r w:rsidR="00683B4E">
        <w:rPr>
          <w:sz w:val="22"/>
          <w:szCs w:val="22"/>
        </w:rPr>
        <w:t xml:space="preserve">             </w:t>
      </w:r>
      <w:r w:rsidR="00415876">
        <w:rPr>
          <w:sz w:val="22"/>
          <w:szCs w:val="22"/>
        </w:rPr>
        <w:t xml:space="preserve"> </w:t>
      </w:r>
      <w:r w:rsidR="00907FAB">
        <w:rPr>
          <w:sz w:val="22"/>
          <w:szCs w:val="22"/>
        </w:rPr>
        <w:t xml:space="preserve">0 </w:t>
      </w:r>
      <w:r w:rsidR="00683B4E">
        <w:rPr>
          <w:sz w:val="22"/>
          <w:szCs w:val="22"/>
        </w:rPr>
        <w:t xml:space="preserve"> </w:t>
      </w:r>
      <w:r w:rsidR="00907FAB">
        <w:rPr>
          <w:sz w:val="22"/>
          <w:szCs w:val="22"/>
        </w:rPr>
        <w:t>EUR</w:t>
      </w:r>
    </w:p>
    <w:p w:rsidR="00683B4E" w:rsidRDefault="00683B4E" w:rsidP="006968D8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Účet 249/ Krátkodobé výpomoci       </w:t>
      </w:r>
      <w:r w:rsidR="00415876">
        <w:rPr>
          <w:sz w:val="22"/>
          <w:szCs w:val="22"/>
        </w:rPr>
        <w:t xml:space="preserve">       0</w:t>
      </w:r>
      <w:r>
        <w:rPr>
          <w:sz w:val="22"/>
          <w:szCs w:val="22"/>
        </w:rPr>
        <w:t xml:space="preserve"> EUR</w:t>
      </w:r>
    </w:p>
    <w:p w:rsidR="00C43EF0" w:rsidRDefault="008D42FC" w:rsidP="00907FA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- účtovná jednotka v</w:t>
      </w:r>
      <w:r w:rsidR="005F067B">
        <w:rPr>
          <w:sz w:val="22"/>
          <w:szCs w:val="22"/>
        </w:rPr>
        <w:t>ytvárala sociálny fond</w:t>
      </w:r>
      <w:r>
        <w:rPr>
          <w:sz w:val="22"/>
          <w:szCs w:val="22"/>
        </w:rPr>
        <w:t xml:space="preserve"> v sume 22 EUR</w:t>
      </w:r>
    </w:p>
    <w:p w:rsidR="005F067B" w:rsidRDefault="005F06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 účtovná jednotka neeviduje žiadne bankové úvery</w:t>
      </w:r>
    </w:p>
    <w:p w:rsidR="00E570C5" w:rsidRDefault="00E570C5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Prehľad o významných položkách výnosov budúcich období v členení najmä na</w:t>
      </w:r>
    </w:p>
    <w:p w:rsidR="008D42FC" w:rsidRDefault="00E570C5" w:rsidP="008D42FC">
      <w:pPr>
        <w:pStyle w:val="Odsekzoznamu"/>
        <w:spacing w:before="0" w:line="240" w:lineRule="auto"/>
        <w:ind w:left="360"/>
        <w:rPr>
          <w:sz w:val="22"/>
          <w:szCs w:val="22"/>
        </w:rPr>
      </w:pPr>
      <w:r w:rsidRPr="00E570C5">
        <w:rPr>
          <w:sz w:val="22"/>
          <w:szCs w:val="22"/>
        </w:rPr>
        <w:t>Na účte 384- Výnosy budúcich období účtov</w:t>
      </w:r>
      <w:r w:rsidR="00BF3268">
        <w:rPr>
          <w:sz w:val="22"/>
          <w:szCs w:val="22"/>
        </w:rPr>
        <w:t xml:space="preserve">ná jednotka eviduje zostatok </w:t>
      </w:r>
      <w:r w:rsidR="00041572">
        <w:rPr>
          <w:sz w:val="22"/>
          <w:szCs w:val="22"/>
        </w:rPr>
        <w:t>21 522 EUR</w:t>
      </w:r>
    </w:p>
    <w:p w:rsidR="00935EE7" w:rsidRDefault="00935EE7" w:rsidP="008D42FC">
      <w:pPr>
        <w:pStyle w:val="Odsekzoznamu"/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</w:t>
      </w:r>
      <w:r w:rsidR="00B87134">
        <w:rPr>
          <w:sz w:val="22"/>
          <w:szCs w:val="22"/>
        </w:rPr>
        <w:t>ančného prenájmu</w:t>
      </w:r>
    </w:p>
    <w:p w:rsidR="00B87134" w:rsidRPr="00D90FC4" w:rsidRDefault="00B87134" w:rsidP="00B8713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B87134">
        <w:rPr>
          <w:sz w:val="22"/>
          <w:szCs w:val="22"/>
        </w:rPr>
        <w:t xml:space="preserve"> účtovnej jednotky:</w:t>
      </w:r>
    </w:p>
    <w:p w:rsidR="00851608" w:rsidRPr="00851608" w:rsidRDefault="00E570C5" w:rsidP="00683B4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Poskytnuté</w:t>
      </w:r>
      <w:r w:rsidR="00907FAB" w:rsidRPr="00851608">
        <w:rPr>
          <w:sz w:val="22"/>
          <w:szCs w:val="22"/>
        </w:rPr>
        <w:t xml:space="preserve"> služby</w:t>
      </w:r>
      <w:r w:rsidR="00B87134" w:rsidRPr="00851608">
        <w:rPr>
          <w:sz w:val="22"/>
          <w:szCs w:val="22"/>
        </w:rPr>
        <w:t>- hlavná činnosť</w:t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</w:r>
      <w:r w:rsidR="00B87134" w:rsidRPr="00851608">
        <w:rPr>
          <w:sz w:val="22"/>
          <w:szCs w:val="22"/>
        </w:rPr>
        <w:tab/>
        <w:t xml:space="preserve">                           </w:t>
      </w:r>
      <w:r>
        <w:rPr>
          <w:sz w:val="22"/>
          <w:szCs w:val="22"/>
        </w:rPr>
        <w:t xml:space="preserve">               </w:t>
      </w:r>
      <w:r w:rsidR="00041572">
        <w:rPr>
          <w:sz w:val="22"/>
          <w:szCs w:val="22"/>
        </w:rPr>
        <w:t xml:space="preserve">           0</w:t>
      </w:r>
      <w:r w:rsidR="00683B4E">
        <w:rPr>
          <w:sz w:val="22"/>
          <w:szCs w:val="22"/>
        </w:rPr>
        <w:t xml:space="preserve"> </w:t>
      </w:r>
      <w:r w:rsidR="00B87134" w:rsidRPr="00851608">
        <w:rPr>
          <w:sz w:val="22"/>
          <w:szCs w:val="22"/>
        </w:rPr>
        <w:t xml:space="preserve"> EUR</w:t>
      </w:r>
    </w:p>
    <w:p w:rsidR="00271B45" w:rsidRPr="00D90FC4" w:rsidRDefault="00271B45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                                                               </w:t>
      </w:r>
      <w:r w:rsidR="004C5642">
        <w:rPr>
          <w:sz w:val="22"/>
          <w:szCs w:val="22"/>
        </w:rPr>
        <w:t xml:space="preserve">             SPOLU:       </w:t>
      </w:r>
      <w:r w:rsidR="00041572">
        <w:rPr>
          <w:sz w:val="22"/>
          <w:szCs w:val="22"/>
        </w:rPr>
        <w:t xml:space="preserve">        0</w:t>
      </w:r>
      <w:r w:rsidR="00683B4E">
        <w:rPr>
          <w:sz w:val="22"/>
          <w:szCs w:val="22"/>
        </w:rPr>
        <w:t xml:space="preserve"> </w:t>
      </w:r>
      <w:r w:rsidRPr="00851608">
        <w:rPr>
          <w:sz w:val="22"/>
          <w:szCs w:val="22"/>
        </w:rPr>
        <w:t xml:space="preserve"> EUR</w:t>
      </w:r>
    </w:p>
    <w:p w:rsidR="00645BCA" w:rsidRDefault="00DB1285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B87134">
        <w:rPr>
          <w:sz w:val="22"/>
          <w:szCs w:val="22"/>
        </w:rPr>
        <w:t>:</w:t>
      </w:r>
    </w:p>
    <w:p w:rsidR="00B87134" w:rsidRDefault="00B87134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Prijaté príspevky od iných organizácií         </w:t>
      </w:r>
      <w:r w:rsidR="00851608" w:rsidRPr="00851608">
        <w:rPr>
          <w:sz w:val="22"/>
          <w:szCs w:val="22"/>
        </w:rPr>
        <w:t xml:space="preserve"> </w:t>
      </w:r>
      <w:r w:rsidR="004C5642">
        <w:rPr>
          <w:sz w:val="22"/>
          <w:szCs w:val="22"/>
        </w:rPr>
        <w:t xml:space="preserve">                           </w:t>
      </w:r>
      <w:r w:rsidR="00511BB4">
        <w:rPr>
          <w:sz w:val="22"/>
          <w:szCs w:val="22"/>
        </w:rPr>
        <w:t>35 930</w:t>
      </w:r>
      <w:r w:rsidR="00851608" w:rsidRPr="00851608">
        <w:rPr>
          <w:sz w:val="22"/>
          <w:szCs w:val="22"/>
        </w:rPr>
        <w:t xml:space="preserve"> </w:t>
      </w:r>
      <w:r w:rsidRPr="00851608">
        <w:rPr>
          <w:sz w:val="22"/>
          <w:szCs w:val="22"/>
        </w:rPr>
        <w:t xml:space="preserve"> EUR</w:t>
      </w:r>
    </w:p>
    <w:p w:rsidR="00511BB4" w:rsidRPr="00D90FC4" w:rsidRDefault="00511BB4" w:rsidP="00B87134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Prijatý dar                                                                                  300 EUR</w:t>
      </w:r>
    </w:p>
    <w:p w:rsidR="00095723" w:rsidRDefault="00095723" w:rsidP="00B87134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B87134" w:rsidRPr="00851608" w:rsidRDefault="00B87134" w:rsidP="00B87134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 xml:space="preserve">Prijatá dotácia- </w:t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  <w:t xml:space="preserve"> </w:t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</w:r>
      <w:r w:rsidR="00511BB4">
        <w:rPr>
          <w:sz w:val="22"/>
          <w:szCs w:val="22"/>
        </w:rPr>
        <w:tab/>
        <w:t xml:space="preserve">                                                                               </w:t>
      </w:r>
      <w:r w:rsidR="00851608" w:rsidRPr="00851608">
        <w:rPr>
          <w:sz w:val="22"/>
          <w:szCs w:val="22"/>
        </w:rPr>
        <w:t>0</w:t>
      </w:r>
      <w:r w:rsidRPr="00851608">
        <w:rPr>
          <w:sz w:val="22"/>
          <w:szCs w:val="22"/>
        </w:rPr>
        <w:t xml:space="preserve"> EUR</w:t>
      </w:r>
    </w:p>
    <w:p w:rsidR="00B87134" w:rsidRPr="00D90FC4" w:rsidRDefault="00B87134" w:rsidP="006968D8">
      <w:pPr>
        <w:spacing w:before="0" w:line="240" w:lineRule="auto"/>
        <w:ind w:left="720"/>
        <w:rPr>
          <w:sz w:val="22"/>
          <w:szCs w:val="22"/>
        </w:rPr>
      </w:pP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</w:r>
      <w:r w:rsidRPr="00851608">
        <w:rPr>
          <w:sz w:val="22"/>
          <w:szCs w:val="22"/>
        </w:rPr>
        <w:tab/>
        <w:t xml:space="preserve">                                                            </w:t>
      </w:r>
      <w:r w:rsidR="00851608" w:rsidRPr="00851608">
        <w:rPr>
          <w:sz w:val="22"/>
          <w:szCs w:val="22"/>
        </w:rPr>
        <w:t xml:space="preserve">             SPOLU:        </w:t>
      </w:r>
      <w:r w:rsidR="004C5642">
        <w:rPr>
          <w:sz w:val="22"/>
          <w:szCs w:val="22"/>
        </w:rPr>
        <w:t xml:space="preserve">          0 </w:t>
      </w:r>
      <w:r w:rsidRPr="00851608">
        <w:rPr>
          <w:sz w:val="22"/>
          <w:szCs w:val="22"/>
        </w:rPr>
        <w:t xml:space="preserve"> EUR</w:t>
      </w:r>
    </w:p>
    <w:p w:rsidR="006968D8" w:rsidRPr="006968D8" w:rsidRDefault="006968D8" w:rsidP="006968D8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6968D8">
        <w:rPr>
          <w:sz w:val="22"/>
          <w:szCs w:val="22"/>
        </w:rPr>
        <w:t>Účtovná jedotka nevykázala žiadne kurzové zisky ku dňu zostavenia účtovnej závierky.</w:t>
      </w:r>
    </w:p>
    <w:p w:rsidR="006968D8" w:rsidRPr="006968D8" w:rsidRDefault="006968D8" w:rsidP="006968D8">
      <w:pPr>
        <w:spacing w:before="0" w:line="240" w:lineRule="auto"/>
        <w:rPr>
          <w:sz w:val="22"/>
          <w:szCs w:val="22"/>
        </w:rPr>
      </w:pPr>
    </w:p>
    <w:p w:rsidR="00DB1285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</w:t>
      </w:r>
      <w:r w:rsidR="00DB1285" w:rsidRPr="00D90FC4">
        <w:rPr>
          <w:sz w:val="22"/>
          <w:szCs w:val="22"/>
        </w:rPr>
        <w:t>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271B45">
        <w:rPr>
          <w:sz w:val="22"/>
          <w:szCs w:val="22"/>
        </w:rPr>
        <w:t>:</w:t>
      </w:r>
    </w:p>
    <w:p w:rsidR="00851608" w:rsidRDefault="00851608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Spotreba materiálu                                                             </w:t>
      </w:r>
      <w:r w:rsidR="00996BD7" w:rsidRPr="00071C96">
        <w:rPr>
          <w:sz w:val="22"/>
          <w:szCs w:val="22"/>
        </w:rPr>
        <w:t xml:space="preserve">  </w:t>
      </w:r>
      <w:r w:rsidRPr="00071C96">
        <w:rPr>
          <w:sz w:val="22"/>
          <w:szCs w:val="22"/>
        </w:rPr>
        <w:t xml:space="preserve"> </w:t>
      </w:r>
      <w:r w:rsidR="006968D8">
        <w:rPr>
          <w:sz w:val="22"/>
          <w:szCs w:val="22"/>
        </w:rPr>
        <w:t xml:space="preserve">   </w:t>
      </w:r>
      <w:r w:rsidR="00511BB4">
        <w:rPr>
          <w:sz w:val="22"/>
          <w:szCs w:val="22"/>
        </w:rPr>
        <w:t xml:space="preserve">        </w:t>
      </w:r>
      <w:r w:rsidR="00934727">
        <w:rPr>
          <w:sz w:val="22"/>
          <w:szCs w:val="22"/>
        </w:rPr>
        <w:t xml:space="preserve"> </w:t>
      </w:r>
      <w:r w:rsidR="00511BB4">
        <w:rPr>
          <w:sz w:val="22"/>
          <w:szCs w:val="22"/>
        </w:rPr>
        <w:t>0</w:t>
      </w:r>
      <w:r w:rsidRPr="00071C96">
        <w:rPr>
          <w:sz w:val="22"/>
          <w:szCs w:val="22"/>
        </w:rPr>
        <w:t xml:space="preserve"> EUR</w:t>
      </w:r>
    </w:p>
    <w:p w:rsidR="00934727" w:rsidRPr="00071C96" w:rsidRDefault="009347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Cestovné                                                                                       295 EUR </w:t>
      </w:r>
    </w:p>
    <w:p w:rsidR="004C5642" w:rsidRDefault="004C5642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Ostatné služby- nepodnikateľská činnosť                 </w:t>
      </w:r>
      <w:r w:rsidR="00996BD7" w:rsidRPr="00071C96">
        <w:rPr>
          <w:sz w:val="22"/>
          <w:szCs w:val="22"/>
        </w:rPr>
        <w:t xml:space="preserve">            </w:t>
      </w:r>
      <w:r w:rsidR="00BF3268">
        <w:rPr>
          <w:sz w:val="22"/>
          <w:szCs w:val="22"/>
        </w:rPr>
        <w:t xml:space="preserve">   </w:t>
      </w:r>
      <w:r w:rsidR="006968D8">
        <w:rPr>
          <w:sz w:val="22"/>
          <w:szCs w:val="22"/>
        </w:rPr>
        <w:t xml:space="preserve"> </w:t>
      </w:r>
      <w:r w:rsidR="00934727">
        <w:rPr>
          <w:sz w:val="22"/>
          <w:szCs w:val="22"/>
        </w:rPr>
        <w:t xml:space="preserve">    23 005</w:t>
      </w:r>
      <w:r w:rsidR="00071C96" w:rsidRPr="00071C96">
        <w:rPr>
          <w:sz w:val="22"/>
          <w:szCs w:val="22"/>
        </w:rPr>
        <w:t xml:space="preserve"> </w:t>
      </w:r>
      <w:r w:rsidR="00996BD7" w:rsidRPr="00071C96">
        <w:rPr>
          <w:sz w:val="22"/>
          <w:szCs w:val="22"/>
        </w:rPr>
        <w:t>EUR</w:t>
      </w:r>
    </w:p>
    <w:p w:rsidR="00934727" w:rsidRDefault="009347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Osobné náklady                                                                         12 864 EUR</w:t>
      </w:r>
    </w:p>
    <w:p w:rsidR="006968D8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náklady- bankové poplatky, poistenie majetku      </w:t>
      </w:r>
      <w:r w:rsidR="00BF3268">
        <w:rPr>
          <w:sz w:val="22"/>
          <w:szCs w:val="22"/>
        </w:rPr>
        <w:t xml:space="preserve">      </w:t>
      </w:r>
      <w:r w:rsidR="00934727">
        <w:rPr>
          <w:sz w:val="22"/>
          <w:szCs w:val="22"/>
        </w:rPr>
        <w:t xml:space="preserve">       84</w:t>
      </w:r>
      <w:r>
        <w:rPr>
          <w:sz w:val="22"/>
          <w:szCs w:val="22"/>
        </w:rPr>
        <w:t xml:space="preserve"> EUR</w:t>
      </w:r>
    </w:p>
    <w:p w:rsidR="00271B45" w:rsidRDefault="00271B45" w:rsidP="00CD361E">
      <w:pPr>
        <w:spacing w:before="0" w:line="240" w:lineRule="auto"/>
        <w:rPr>
          <w:sz w:val="22"/>
          <w:szCs w:val="22"/>
        </w:rPr>
      </w:pPr>
      <w:r w:rsidRPr="00071C96">
        <w:rPr>
          <w:sz w:val="22"/>
          <w:szCs w:val="22"/>
        </w:rPr>
        <w:t xml:space="preserve">                                   </w:t>
      </w:r>
      <w:r w:rsidR="004C5642" w:rsidRPr="00071C96">
        <w:rPr>
          <w:sz w:val="22"/>
          <w:szCs w:val="22"/>
        </w:rPr>
        <w:t xml:space="preserve">                              </w:t>
      </w:r>
      <w:r w:rsidRPr="00071C96">
        <w:rPr>
          <w:sz w:val="22"/>
          <w:szCs w:val="22"/>
        </w:rPr>
        <w:t xml:space="preserve">       SPOLU:   </w:t>
      </w:r>
      <w:r w:rsidR="004C5642" w:rsidRPr="00071C96">
        <w:rPr>
          <w:sz w:val="22"/>
          <w:szCs w:val="22"/>
        </w:rPr>
        <w:t xml:space="preserve">     </w:t>
      </w:r>
      <w:r w:rsidR="00071C96" w:rsidRPr="00071C96">
        <w:rPr>
          <w:sz w:val="22"/>
          <w:szCs w:val="22"/>
        </w:rPr>
        <w:t xml:space="preserve"> </w:t>
      </w:r>
      <w:r w:rsidR="00BF3268">
        <w:rPr>
          <w:sz w:val="22"/>
          <w:szCs w:val="22"/>
        </w:rPr>
        <w:t xml:space="preserve"> </w:t>
      </w:r>
      <w:r w:rsidR="00934727">
        <w:rPr>
          <w:sz w:val="22"/>
          <w:szCs w:val="22"/>
        </w:rPr>
        <w:t xml:space="preserve">  36 248</w:t>
      </w:r>
      <w:r w:rsidRPr="00071C96">
        <w:rPr>
          <w:sz w:val="22"/>
          <w:szCs w:val="22"/>
        </w:rPr>
        <w:t xml:space="preserve"> EUR</w:t>
      </w:r>
    </w:p>
    <w:p w:rsidR="00271B45" w:rsidRPr="00D90FC4" w:rsidRDefault="00271B45" w:rsidP="00CD361E">
      <w:pPr>
        <w:spacing w:before="0" w:line="240" w:lineRule="auto"/>
        <w:rPr>
          <w:sz w:val="22"/>
          <w:szCs w:val="22"/>
        </w:rPr>
      </w:pPr>
    </w:p>
    <w:p w:rsidR="00624714" w:rsidRDefault="006968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</w:t>
      </w:r>
      <w:r w:rsidR="006F4A29" w:rsidRPr="00D90FC4">
        <w:rPr>
          <w:sz w:val="22"/>
          <w:szCs w:val="22"/>
        </w:rPr>
        <w:t xml:space="preserve">) </w:t>
      </w:r>
      <w:r w:rsidR="00CD361E"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447C05">
        <w:rPr>
          <w:sz w:val="22"/>
          <w:szCs w:val="22"/>
        </w:rPr>
        <w:t>:</w:t>
      </w:r>
    </w:p>
    <w:p w:rsidR="00683B4E" w:rsidRDefault="00447C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účtovná jednotka </w:t>
      </w:r>
      <w:r w:rsidR="004C5642">
        <w:rPr>
          <w:sz w:val="22"/>
          <w:szCs w:val="22"/>
        </w:rPr>
        <w:t>v roku 201</w:t>
      </w:r>
      <w:r w:rsidR="00934727">
        <w:rPr>
          <w:sz w:val="22"/>
          <w:szCs w:val="22"/>
        </w:rPr>
        <w:t>6</w:t>
      </w:r>
      <w:r w:rsidR="004C5642">
        <w:rPr>
          <w:sz w:val="22"/>
          <w:szCs w:val="22"/>
        </w:rPr>
        <w:t xml:space="preserve"> </w:t>
      </w:r>
      <w:r w:rsidR="00683B4E">
        <w:rPr>
          <w:sz w:val="22"/>
          <w:szCs w:val="22"/>
        </w:rPr>
        <w:t>ne</w:t>
      </w:r>
      <w:r w:rsidR="00B81617">
        <w:rPr>
          <w:sz w:val="22"/>
          <w:szCs w:val="22"/>
        </w:rPr>
        <w:t>bola registrovaná ako prijímateľ 2% podielu zaplatenej dane</w:t>
      </w:r>
      <w:r w:rsidR="004C5642">
        <w:rPr>
          <w:sz w:val="22"/>
          <w:szCs w:val="22"/>
        </w:rPr>
        <w:t xml:space="preserve">.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447C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žiadne</w:t>
      </w:r>
      <w:r w:rsidR="00DB1285" w:rsidRPr="00D90FC4">
        <w:rPr>
          <w:sz w:val="22"/>
          <w:szCs w:val="22"/>
        </w:rPr>
        <w:t xml:space="preserve"> položky prenajatého majetku, majetku prijatého d</w:t>
      </w:r>
      <w:r w:rsidR="00934727">
        <w:rPr>
          <w:sz w:val="22"/>
          <w:szCs w:val="22"/>
        </w:rPr>
        <w:t xml:space="preserve">o úschovy, </w:t>
      </w:r>
      <w:r>
        <w:rPr>
          <w:sz w:val="22"/>
          <w:szCs w:val="22"/>
        </w:rPr>
        <w:t>odpísané pohľadávky.</w:t>
      </w:r>
    </w:p>
    <w:p w:rsidR="000109BB" w:rsidRPr="00D90FC4" w:rsidRDefault="000109BB" w:rsidP="005F6249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3472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11 490</w:t>
            </w:r>
          </w:p>
        </w:tc>
        <w:tc>
          <w:tcPr>
            <w:tcW w:w="4394" w:type="dxa"/>
            <w:vAlign w:val="center"/>
          </w:tcPr>
          <w:p w:rsidR="00503A66" w:rsidRPr="00D90FC4" w:rsidRDefault="00447C0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34727" w:rsidP="00B8161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11 490</w:t>
            </w:r>
          </w:p>
        </w:tc>
        <w:tc>
          <w:tcPr>
            <w:tcW w:w="4394" w:type="dxa"/>
            <w:vAlign w:val="center"/>
          </w:tcPr>
          <w:p w:rsidR="00503A66" w:rsidRPr="00D90FC4" w:rsidRDefault="00447C0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47C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B8161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8161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447C0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B8161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B8161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Oceňovacie rozdiely </w:t>
            </w:r>
            <w:r w:rsidRPr="00D90FC4">
              <w:rPr>
                <w:sz w:val="22"/>
                <w:szCs w:val="22"/>
              </w:rPr>
              <w:lastRenderedPageBreak/>
              <w:t>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-5578,22</w:t>
            </w:r>
          </w:p>
        </w:tc>
        <w:tc>
          <w:tcPr>
            <w:tcW w:w="1984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5577,75</w:t>
            </w:r>
          </w:p>
        </w:tc>
        <w:tc>
          <w:tcPr>
            <w:tcW w:w="1843" w:type="dxa"/>
          </w:tcPr>
          <w:p w:rsidR="00ED293C" w:rsidRPr="00D90FC4" w:rsidRDefault="006968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5F624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5577,75</w:t>
            </w:r>
          </w:p>
        </w:tc>
        <w:tc>
          <w:tcPr>
            <w:tcW w:w="1984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-14,05</w:t>
            </w:r>
          </w:p>
        </w:tc>
        <w:tc>
          <w:tcPr>
            <w:tcW w:w="1843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5577,75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-14,05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0,47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347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-13,58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3472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5577,75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3472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5577,75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F238A8">
        <w:rPr>
          <w:b/>
          <w:sz w:val="22"/>
          <w:szCs w:val="22"/>
        </w:rPr>
        <w:t>Vzorová tabuľka k </w:t>
      </w:r>
      <w:r w:rsidR="000109BB" w:rsidRPr="00F238A8">
        <w:rPr>
          <w:b/>
          <w:sz w:val="22"/>
          <w:szCs w:val="22"/>
        </w:rPr>
        <w:t>čl.</w:t>
      </w:r>
      <w:r w:rsidRPr="00F238A8">
        <w:rPr>
          <w:b/>
          <w:sz w:val="22"/>
          <w:szCs w:val="22"/>
        </w:rPr>
        <w:t xml:space="preserve"> III ods.</w:t>
      </w:r>
      <w:r w:rsidR="00465353" w:rsidRPr="00F238A8">
        <w:rPr>
          <w:b/>
          <w:sz w:val="22"/>
          <w:szCs w:val="22"/>
        </w:rPr>
        <w:t xml:space="preserve"> </w:t>
      </w:r>
      <w:r w:rsidRPr="00F238A8">
        <w:rPr>
          <w:b/>
          <w:sz w:val="22"/>
          <w:szCs w:val="22"/>
        </w:rPr>
        <w:t>1</w:t>
      </w:r>
      <w:r w:rsidR="005724D6" w:rsidRPr="00F238A8">
        <w:rPr>
          <w:b/>
          <w:sz w:val="22"/>
          <w:szCs w:val="22"/>
        </w:rPr>
        <w:t>4</w:t>
      </w:r>
      <w:r w:rsidRPr="00F238A8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447C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447C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93472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6627,40</w:t>
            </w:r>
          </w:p>
        </w:tc>
        <w:tc>
          <w:tcPr>
            <w:tcW w:w="3544" w:type="dxa"/>
            <w:vAlign w:val="center"/>
          </w:tcPr>
          <w:p w:rsidR="00DC4CA6" w:rsidRPr="00D90FC4" w:rsidRDefault="00F238A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93472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6627,40</w:t>
            </w:r>
          </w:p>
        </w:tc>
        <w:tc>
          <w:tcPr>
            <w:tcW w:w="3544" w:type="dxa"/>
            <w:vAlign w:val="center"/>
          </w:tcPr>
          <w:p w:rsidR="00ED293C" w:rsidRPr="00D90FC4" w:rsidRDefault="00447C0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5F624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5F624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F624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5F624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447C0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447C0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47C0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0A768C" w:rsidRPr="00D90FC4" w:rsidRDefault="00447C0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sectPr w:rsidR="00465353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DF5" w:rsidRDefault="00CB1DF5" w:rsidP="00347C39">
      <w:pPr>
        <w:spacing w:before="0" w:after="0" w:line="240" w:lineRule="auto"/>
      </w:pPr>
      <w:r>
        <w:separator/>
      </w:r>
    </w:p>
  </w:endnote>
  <w:endnote w:type="continuationSeparator" w:id="0">
    <w:p w:rsidR="00CB1DF5" w:rsidRDefault="00CB1D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D4542C">
      <w:fldChar w:fldCharType="begin"/>
    </w:r>
    <w:r w:rsidR="000A7281">
      <w:instrText>PAGE   \* MERGEFORMAT</w:instrText>
    </w:r>
    <w:r w:rsidR="00D4542C">
      <w:fldChar w:fldCharType="separate"/>
    </w:r>
    <w:r w:rsidR="00CF5BF8">
      <w:rPr>
        <w:noProof/>
      </w:rPr>
      <w:t>7</w:t>
    </w:r>
    <w:r w:rsidR="00D4542C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D4542C">
      <w:fldChar w:fldCharType="begin"/>
    </w:r>
    <w:r w:rsidR="000A7281">
      <w:instrText>PAGE   \* MERGEFORMAT</w:instrText>
    </w:r>
    <w:r w:rsidR="00D4542C">
      <w:fldChar w:fldCharType="separate"/>
    </w:r>
    <w:r w:rsidR="00CF5BF8">
      <w:rPr>
        <w:noProof/>
      </w:rPr>
      <w:t>10</w:t>
    </w:r>
    <w:r w:rsidR="00D4542C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DF5" w:rsidRDefault="00CB1DF5" w:rsidP="00347C39">
      <w:pPr>
        <w:spacing w:before="0" w:after="0" w:line="240" w:lineRule="auto"/>
      </w:pPr>
      <w:r>
        <w:separator/>
      </w:r>
    </w:p>
  </w:footnote>
  <w:footnote w:type="continuationSeparator" w:id="0">
    <w:p w:rsidR="00CB1DF5" w:rsidRDefault="00CB1D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0B03"/>
    <w:rsid w:val="00025306"/>
    <w:rsid w:val="00036D51"/>
    <w:rsid w:val="0003706B"/>
    <w:rsid w:val="00041572"/>
    <w:rsid w:val="000459A3"/>
    <w:rsid w:val="00053F31"/>
    <w:rsid w:val="00054FC8"/>
    <w:rsid w:val="00060214"/>
    <w:rsid w:val="000615BB"/>
    <w:rsid w:val="00067E1D"/>
    <w:rsid w:val="00071C96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7281"/>
    <w:rsid w:val="000A768C"/>
    <w:rsid w:val="000B3567"/>
    <w:rsid w:val="000C12A6"/>
    <w:rsid w:val="000C67C6"/>
    <w:rsid w:val="000D2853"/>
    <w:rsid w:val="000E0E48"/>
    <w:rsid w:val="000F08FF"/>
    <w:rsid w:val="00115F7E"/>
    <w:rsid w:val="00124B80"/>
    <w:rsid w:val="001313A2"/>
    <w:rsid w:val="001322DC"/>
    <w:rsid w:val="00132A17"/>
    <w:rsid w:val="00151783"/>
    <w:rsid w:val="0015425B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2000"/>
    <w:rsid w:val="001F5A8E"/>
    <w:rsid w:val="001F5E0E"/>
    <w:rsid w:val="001F67E7"/>
    <w:rsid w:val="00216E63"/>
    <w:rsid w:val="00217AAD"/>
    <w:rsid w:val="002214A6"/>
    <w:rsid w:val="00222689"/>
    <w:rsid w:val="002239DB"/>
    <w:rsid w:val="00231291"/>
    <w:rsid w:val="002451AE"/>
    <w:rsid w:val="0025538D"/>
    <w:rsid w:val="00271B45"/>
    <w:rsid w:val="002860E4"/>
    <w:rsid w:val="0029167C"/>
    <w:rsid w:val="00293AE7"/>
    <w:rsid w:val="002945C6"/>
    <w:rsid w:val="002A4EDB"/>
    <w:rsid w:val="002B0982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7F2B"/>
    <w:rsid w:val="00341F8A"/>
    <w:rsid w:val="00346B95"/>
    <w:rsid w:val="00347C39"/>
    <w:rsid w:val="00347F69"/>
    <w:rsid w:val="00350A9F"/>
    <w:rsid w:val="003621F4"/>
    <w:rsid w:val="003725D4"/>
    <w:rsid w:val="003764E6"/>
    <w:rsid w:val="003814FF"/>
    <w:rsid w:val="00385918"/>
    <w:rsid w:val="003912C4"/>
    <w:rsid w:val="003A732E"/>
    <w:rsid w:val="003B70D3"/>
    <w:rsid w:val="003C399D"/>
    <w:rsid w:val="003C3DA6"/>
    <w:rsid w:val="003C4612"/>
    <w:rsid w:val="003D135F"/>
    <w:rsid w:val="003D6571"/>
    <w:rsid w:val="003E6DBA"/>
    <w:rsid w:val="00401F3C"/>
    <w:rsid w:val="00403DFE"/>
    <w:rsid w:val="00415876"/>
    <w:rsid w:val="0041789F"/>
    <w:rsid w:val="00417B4D"/>
    <w:rsid w:val="00421149"/>
    <w:rsid w:val="004334AB"/>
    <w:rsid w:val="004337D2"/>
    <w:rsid w:val="0043450C"/>
    <w:rsid w:val="00437787"/>
    <w:rsid w:val="004443E2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642"/>
    <w:rsid w:val="004E0D0D"/>
    <w:rsid w:val="004E2B6C"/>
    <w:rsid w:val="004E2F7F"/>
    <w:rsid w:val="004E5699"/>
    <w:rsid w:val="004F4338"/>
    <w:rsid w:val="004F74A8"/>
    <w:rsid w:val="00503A66"/>
    <w:rsid w:val="00507837"/>
    <w:rsid w:val="00511BB4"/>
    <w:rsid w:val="00516408"/>
    <w:rsid w:val="00532997"/>
    <w:rsid w:val="00533E26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AF8"/>
    <w:rsid w:val="005C0D84"/>
    <w:rsid w:val="005D3B38"/>
    <w:rsid w:val="005E285B"/>
    <w:rsid w:val="005F067B"/>
    <w:rsid w:val="005F6249"/>
    <w:rsid w:val="00624714"/>
    <w:rsid w:val="00626B80"/>
    <w:rsid w:val="00631571"/>
    <w:rsid w:val="006369E5"/>
    <w:rsid w:val="00641A04"/>
    <w:rsid w:val="00645BCA"/>
    <w:rsid w:val="0066065D"/>
    <w:rsid w:val="00661D7A"/>
    <w:rsid w:val="00663221"/>
    <w:rsid w:val="00666AAF"/>
    <w:rsid w:val="00683B4E"/>
    <w:rsid w:val="0068569D"/>
    <w:rsid w:val="00691DCC"/>
    <w:rsid w:val="006968D8"/>
    <w:rsid w:val="006C7D0C"/>
    <w:rsid w:val="006D1399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594"/>
    <w:rsid w:val="007A5F0A"/>
    <w:rsid w:val="007B5D11"/>
    <w:rsid w:val="007B6599"/>
    <w:rsid w:val="007C00B1"/>
    <w:rsid w:val="007C2ED2"/>
    <w:rsid w:val="007C4F3A"/>
    <w:rsid w:val="007D2EF0"/>
    <w:rsid w:val="007E2351"/>
    <w:rsid w:val="00800315"/>
    <w:rsid w:val="00801336"/>
    <w:rsid w:val="00806D6E"/>
    <w:rsid w:val="008260E8"/>
    <w:rsid w:val="00831A38"/>
    <w:rsid w:val="0084496B"/>
    <w:rsid w:val="0085160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42FC"/>
    <w:rsid w:val="008E78DE"/>
    <w:rsid w:val="00900740"/>
    <w:rsid w:val="009045A6"/>
    <w:rsid w:val="00907FAB"/>
    <w:rsid w:val="00913895"/>
    <w:rsid w:val="00922A1B"/>
    <w:rsid w:val="00934727"/>
    <w:rsid w:val="00935EE7"/>
    <w:rsid w:val="00947263"/>
    <w:rsid w:val="00953F35"/>
    <w:rsid w:val="00954CF3"/>
    <w:rsid w:val="00963659"/>
    <w:rsid w:val="00990219"/>
    <w:rsid w:val="00996BD7"/>
    <w:rsid w:val="009A3F53"/>
    <w:rsid w:val="009B2A77"/>
    <w:rsid w:val="009B4F0F"/>
    <w:rsid w:val="009B6E6B"/>
    <w:rsid w:val="009C1A76"/>
    <w:rsid w:val="009C258B"/>
    <w:rsid w:val="009C5794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E3F52"/>
    <w:rsid w:val="00AE789F"/>
    <w:rsid w:val="00AE7EFC"/>
    <w:rsid w:val="00AF7913"/>
    <w:rsid w:val="00B06F2C"/>
    <w:rsid w:val="00B3009C"/>
    <w:rsid w:val="00B31455"/>
    <w:rsid w:val="00B46E31"/>
    <w:rsid w:val="00B514C1"/>
    <w:rsid w:val="00B6568B"/>
    <w:rsid w:val="00B7198A"/>
    <w:rsid w:val="00B81256"/>
    <w:rsid w:val="00B81382"/>
    <w:rsid w:val="00B81617"/>
    <w:rsid w:val="00B83931"/>
    <w:rsid w:val="00B867C2"/>
    <w:rsid w:val="00B87134"/>
    <w:rsid w:val="00BB1114"/>
    <w:rsid w:val="00BD1B88"/>
    <w:rsid w:val="00BD3B5B"/>
    <w:rsid w:val="00BE73E5"/>
    <w:rsid w:val="00BF3268"/>
    <w:rsid w:val="00BF60F1"/>
    <w:rsid w:val="00BF6F6B"/>
    <w:rsid w:val="00C03F65"/>
    <w:rsid w:val="00C07F8A"/>
    <w:rsid w:val="00C113D7"/>
    <w:rsid w:val="00C20990"/>
    <w:rsid w:val="00C32E64"/>
    <w:rsid w:val="00C43EF0"/>
    <w:rsid w:val="00C54A7E"/>
    <w:rsid w:val="00C64FA5"/>
    <w:rsid w:val="00C72ECC"/>
    <w:rsid w:val="00C75A0B"/>
    <w:rsid w:val="00C953EB"/>
    <w:rsid w:val="00C96AEB"/>
    <w:rsid w:val="00CA17C9"/>
    <w:rsid w:val="00CA4F0B"/>
    <w:rsid w:val="00CB1DF5"/>
    <w:rsid w:val="00CC7A3D"/>
    <w:rsid w:val="00CD361E"/>
    <w:rsid w:val="00CE3488"/>
    <w:rsid w:val="00CF5BF8"/>
    <w:rsid w:val="00D061E9"/>
    <w:rsid w:val="00D12140"/>
    <w:rsid w:val="00D203E4"/>
    <w:rsid w:val="00D419FA"/>
    <w:rsid w:val="00D4369A"/>
    <w:rsid w:val="00D440D5"/>
    <w:rsid w:val="00D44BC7"/>
    <w:rsid w:val="00D4542C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80A"/>
    <w:rsid w:val="00E570C5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8A8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559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559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559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40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05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51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4051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5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051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4051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4051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4051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4051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40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05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4632C-804D-40DA-B3B7-53E8BDCDE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1448</Words>
  <Characters>8256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9685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2</cp:revision>
  <cp:lastPrinted>2017-03-14T19:50:00Z</cp:lastPrinted>
  <dcterms:created xsi:type="dcterms:W3CDTF">2017-03-19T18:33:00Z</dcterms:created>
  <dcterms:modified xsi:type="dcterms:W3CDTF">2017-03-19T18:33:00Z</dcterms:modified>
</cp:coreProperties>
</file>