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1BD4" w:rsidRPr="002E10BE" w:rsidRDefault="00681BD4" w:rsidP="007F1DB4">
      <w:pPr>
        <w:pStyle w:val="Title"/>
        <w:spacing w:before="240" w:beforeAutospacing="0" w:after="0"/>
        <w:jc w:val="left"/>
      </w:pP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71"/>
      </w:tblGrid>
      <w:tr w:rsidR="00681BD4" w:rsidRPr="002E10BE" w:rsidTr="00681BD4">
        <w:trPr>
          <w:trHeight w:hRule="exact" w:val="284"/>
        </w:trPr>
        <w:tc>
          <w:tcPr>
            <w:tcW w:w="500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681BD4" w:rsidRPr="002E10BE"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75"/>
      </w:tblGrid>
      <w:tr w:rsidR="00681BD4" w:rsidRPr="002E10BE" w:rsidTr="00681BD4">
        <w:trPr>
          <w:trHeight w:hRule="exact" w:val="284"/>
        </w:trPr>
        <w:tc>
          <w:tcPr>
            <w:tcW w:w="500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3D4520" w:rsidRPr="002E10BE" w:rsidRDefault="003D4520" w:rsidP="00681BD4">
      <w:pPr>
        <w:pStyle w:val="Title"/>
        <w:spacing w:before="0" w:beforeAutospacing="0" w:after="240"/>
        <w:jc w:val="both"/>
        <w:rPr>
          <w:b w:val="0"/>
        </w:rPr>
      </w:pPr>
    </w:p>
    <w:p w:rsidR="000B04FB" w:rsidRPr="002E10BE" w:rsidRDefault="000B04FB" w:rsidP="00E0211F">
      <w:pPr>
        <w:pStyle w:val="Heading6"/>
        <w:keepNext w:val="0"/>
        <w:jc w:val="left"/>
        <w:rPr>
          <w:rFonts w:ascii="Arial" w:hAnsi="Arial" w:cs="Arial"/>
          <w:sz w:val="20"/>
          <w:lang w:val="sk-SK"/>
        </w:rPr>
        <w:sectPr w:rsidR="000B04FB" w:rsidRPr="002E10BE">
          <w:headerReference w:type="default" r:id="rId8"/>
          <w:footerReference w:type="even" r:id="rId9"/>
          <w:footerReference w:type="default" r:id="rId10"/>
          <w:type w:val="nextColumn"/>
          <w:pgSz w:w="11907" w:h="16840" w:code="9"/>
          <w:pgMar w:top="2665" w:right="1440" w:bottom="1588" w:left="1440" w:header="482" w:footer="567" w:gutter="0"/>
          <w:pgNumType w:start="1"/>
          <w:cols w:space="720"/>
          <w:titlePg/>
        </w:sectPr>
      </w:pPr>
    </w:p>
    <w:p w:rsidR="000B04FB" w:rsidRPr="002E10BE" w:rsidRDefault="000B04FB" w:rsidP="00DE4249">
      <w:pPr>
        <w:pStyle w:val="Heading1"/>
        <w:keepNext w:val="0"/>
        <w:spacing w:before="120"/>
        <w:rPr>
          <w:rFonts w:ascii="Arial" w:hAnsi="Arial" w:cs="Arial"/>
          <w:lang w:val="sk-SK"/>
        </w:rPr>
      </w:pPr>
      <w:bookmarkStart w:id="0" w:name="_Toc474124189"/>
      <w:bookmarkStart w:id="1" w:name="_Toc474124301"/>
      <w:r w:rsidRPr="002E10BE">
        <w:rPr>
          <w:rFonts w:ascii="Arial" w:hAnsi="Arial" w:cs="Arial"/>
          <w:lang w:val="sk-SK"/>
        </w:rPr>
        <w:lastRenderedPageBreak/>
        <w:t>Popis spoločnosti</w:t>
      </w:r>
      <w:bookmarkEnd w:id="0"/>
      <w:bookmarkEnd w:id="1"/>
    </w:p>
    <w:p w:rsidR="002927F5" w:rsidRDefault="00D14EBF" w:rsidP="00E0211F">
      <w:pPr>
        <w:keepNext w:val="0"/>
        <w:rPr>
          <w:rFonts w:ascii="Arial" w:hAnsi="Arial" w:cs="Arial"/>
          <w:lang w:val="sk-SK"/>
        </w:rPr>
      </w:pPr>
      <w:r>
        <w:rPr>
          <w:rFonts w:ascii="Arial" w:hAnsi="Arial" w:cs="Arial"/>
          <w:lang w:val="sk-SK"/>
        </w:rPr>
        <w:t>DP – IV,</w:t>
      </w:r>
      <w:r w:rsidR="005501F8">
        <w:rPr>
          <w:rFonts w:ascii="Arial" w:hAnsi="Arial" w:cs="Arial"/>
          <w:lang w:val="sk-SK"/>
        </w:rPr>
        <w:t xml:space="preserve"> s.r.o.</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w:t>
      </w:r>
      <w:r w:rsidR="000B04FB" w:rsidRPr="00EA2D8F">
        <w:rPr>
          <w:rFonts w:ascii="Arial" w:hAnsi="Arial" w:cs="Arial"/>
          <w:lang w:val="sk-SK"/>
        </w:rPr>
        <w:t xml:space="preserve">ť s ručením obmedzeným, ktorá </w:t>
      </w:r>
      <w:r w:rsidR="00312646" w:rsidRPr="00EA2D8F">
        <w:rPr>
          <w:rFonts w:ascii="Arial" w:hAnsi="Arial" w:cs="Arial"/>
          <w:lang w:val="sk-SK"/>
        </w:rPr>
        <w:t>bola založená</w:t>
      </w:r>
      <w:r w:rsidR="000B04FB" w:rsidRPr="00EA2D8F">
        <w:rPr>
          <w:rFonts w:ascii="Arial" w:hAnsi="Arial" w:cs="Arial"/>
          <w:lang w:val="sk-SK"/>
        </w:rPr>
        <w:t xml:space="preserve"> dňa </w:t>
      </w:r>
      <w:r w:rsidRPr="00776D49">
        <w:rPr>
          <w:rFonts w:ascii="Arial" w:hAnsi="Arial" w:cs="Arial"/>
          <w:lang w:val="sk-SK"/>
        </w:rPr>
        <w:t>12</w:t>
      </w:r>
      <w:r w:rsidR="00EA2D8F" w:rsidRPr="00776D49">
        <w:rPr>
          <w:rFonts w:ascii="Arial" w:hAnsi="Arial" w:cs="Arial"/>
          <w:lang w:val="sk-SK"/>
        </w:rPr>
        <w:t>.</w:t>
      </w:r>
      <w:r w:rsidR="00776D49">
        <w:rPr>
          <w:rFonts w:ascii="Arial" w:hAnsi="Arial" w:cs="Arial"/>
          <w:lang w:val="sk-SK"/>
        </w:rPr>
        <w:t xml:space="preserve"> </w:t>
      </w:r>
      <w:r w:rsidR="00EA2D8F" w:rsidRPr="00776D49">
        <w:rPr>
          <w:rFonts w:ascii="Arial" w:hAnsi="Arial" w:cs="Arial"/>
          <w:lang w:val="sk-SK"/>
        </w:rPr>
        <w:t>12.</w:t>
      </w:r>
      <w:r w:rsidR="00776D49">
        <w:rPr>
          <w:rFonts w:ascii="Arial" w:hAnsi="Arial" w:cs="Arial"/>
          <w:lang w:val="sk-SK"/>
        </w:rPr>
        <w:t xml:space="preserve"> </w:t>
      </w:r>
      <w:r w:rsidR="00EA2D8F" w:rsidRPr="00776D49">
        <w:rPr>
          <w:rFonts w:ascii="Arial" w:hAnsi="Arial" w:cs="Arial"/>
          <w:lang w:val="sk-SK"/>
        </w:rPr>
        <w:t>20</w:t>
      </w:r>
      <w:r w:rsidRPr="00776D49">
        <w:rPr>
          <w:rFonts w:ascii="Arial" w:hAnsi="Arial" w:cs="Arial"/>
          <w:lang w:val="sk-SK"/>
        </w:rPr>
        <w:t>12</w:t>
      </w:r>
      <w:r w:rsidR="0048228F" w:rsidRPr="002E10BE">
        <w:rPr>
          <w:rFonts w:ascii="Arial" w:hAnsi="Arial" w:cs="Arial"/>
          <w:i/>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sidRPr="00776D49">
        <w:rPr>
          <w:rFonts w:ascii="Arial" w:hAnsi="Arial" w:cs="Arial"/>
          <w:lang w:val="sk-SK"/>
        </w:rPr>
        <w:t>5</w:t>
      </w:r>
      <w:r w:rsidR="00EA2D8F" w:rsidRPr="00776D49">
        <w:rPr>
          <w:rFonts w:ascii="Arial" w:hAnsi="Arial" w:cs="Arial"/>
          <w:lang w:val="sk-SK"/>
        </w:rPr>
        <w:t>.</w:t>
      </w:r>
      <w:r w:rsidR="00776D49">
        <w:rPr>
          <w:rFonts w:ascii="Arial" w:hAnsi="Arial" w:cs="Arial"/>
          <w:lang w:val="sk-SK"/>
        </w:rPr>
        <w:t xml:space="preserve"> </w:t>
      </w:r>
      <w:r w:rsidR="00EA2D8F" w:rsidRPr="00776D49">
        <w:rPr>
          <w:rFonts w:ascii="Arial" w:hAnsi="Arial" w:cs="Arial"/>
          <w:lang w:val="sk-SK"/>
        </w:rPr>
        <w:t>01.</w:t>
      </w:r>
      <w:r w:rsidR="00776D49">
        <w:rPr>
          <w:rFonts w:ascii="Arial" w:hAnsi="Arial" w:cs="Arial"/>
          <w:lang w:val="sk-SK"/>
        </w:rPr>
        <w:t xml:space="preserve"> </w:t>
      </w:r>
      <w:r w:rsidR="00EA2D8F" w:rsidRPr="00776D49">
        <w:rPr>
          <w:rFonts w:ascii="Arial" w:hAnsi="Arial" w:cs="Arial"/>
          <w:lang w:val="sk-SK"/>
        </w:rPr>
        <w:t>20</w:t>
      </w:r>
      <w:r w:rsidRPr="00776D49">
        <w:rPr>
          <w:rFonts w:ascii="Arial" w:hAnsi="Arial" w:cs="Arial"/>
          <w:lang w:val="sk-SK"/>
        </w:rPr>
        <w:t>13</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EA2D8F">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EA2D8F">
        <w:rPr>
          <w:rFonts w:ascii="Arial" w:hAnsi="Arial" w:cs="Arial"/>
          <w:lang w:val="sk-SK"/>
        </w:rPr>
        <w:t xml:space="preserve">Sro,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EA2D8F">
        <w:rPr>
          <w:rFonts w:ascii="Arial" w:hAnsi="Arial" w:cs="Arial"/>
          <w:lang w:val="sk-SK"/>
        </w:rPr>
        <w:t xml:space="preserve">číslo </w:t>
      </w:r>
      <w:r>
        <w:rPr>
          <w:rFonts w:ascii="Arial" w:hAnsi="Arial" w:cs="Arial"/>
          <w:lang w:val="sk-SK"/>
        </w:rPr>
        <w:t>86409</w:t>
      </w:r>
      <w:r w:rsidR="00EA2D8F">
        <w:rPr>
          <w:rFonts w:ascii="Arial" w:hAnsi="Arial" w:cs="Arial"/>
          <w:lang w:val="sk-SK"/>
        </w:rPr>
        <w:t>/B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EA2D8F">
        <w:rPr>
          <w:rFonts w:ascii="Arial" w:hAnsi="Arial" w:cs="Arial"/>
          <w:lang w:val="sk-SK"/>
        </w:rPr>
        <w:t xml:space="preserve"> Bratislave, </w:t>
      </w:r>
      <w:r>
        <w:rPr>
          <w:rFonts w:ascii="Arial" w:hAnsi="Arial" w:cs="Arial"/>
          <w:lang w:val="sk-SK"/>
        </w:rPr>
        <w:t xml:space="preserve">Digital Park </w:t>
      </w:r>
      <w:r w:rsidR="00C47BA6">
        <w:rPr>
          <w:rFonts w:ascii="Arial" w:hAnsi="Arial" w:cs="Arial"/>
          <w:lang w:val="sk-SK"/>
        </w:rPr>
        <w:t xml:space="preserve">II </w:t>
      </w:r>
      <w:r>
        <w:rPr>
          <w:rFonts w:ascii="Arial" w:hAnsi="Arial" w:cs="Arial"/>
          <w:lang w:val="sk-SK"/>
        </w:rPr>
        <w:t xml:space="preserve"> Einsteinova</w:t>
      </w:r>
      <w:r w:rsidR="00C47BA6">
        <w:rPr>
          <w:rFonts w:ascii="Arial" w:hAnsi="Arial" w:cs="Arial"/>
          <w:lang w:val="sk-SK"/>
        </w:rPr>
        <w:t xml:space="preserve"> 25</w:t>
      </w:r>
      <w:r w:rsidR="00EA2D8F">
        <w:rPr>
          <w:rFonts w:ascii="Arial" w:hAnsi="Arial" w:cs="Arial"/>
          <w:lang w:val="sk-SK"/>
        </w:rPr>
        <w:t>, 8</w:t>
      </w:r>
      <w:r w:rsidR="00C47BA6">
        <w:rPr>
          <w:rFonts w:ascii="Arial" w:hAnsi="Arial" w:cs="Arial"/>
          <w:lang w:val="sk-SK"/>
        </w:rPr>
        <w:t>5</w:t>
      </w:r>
      <w:r w:rsidR="00EA2D8F">
        <w:rPr>
          <w:rFonts w:ascii="Arial" w:hAnsi="Arial" w:cs="Arial"/>
          <w:lang w:val="sk-SK"/>
        </w:rPr>
        <w:t xml:space="preserve">1 01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sidRPr="00F0043A">
        <w:rPr>
          <w:rFonts w:ascii="Arial" w:hAnsi="Arial" w:cs="Arial"/>
          <w:lang w:val="sk-SK"/>
        </w:rPr>
        <w:t>46 964 096</w:t>
      </w:r>
      <w:r w:rsidR="000B04FB" w:rsidRPr="002E10BE">
        <w:rPr>
          <w:rFonts w:ascii="Arial" w:hAnsi="Arial" w:cs="Arial"/>
          <w:lang w:val="sk-SK"/>
        </w:rPr>
        <w:t xml:space="preserve">. </w:t>
      </w:r>
    </w:p>
    <w:p w:rsidR="001F453B" w:rsidRDefault="001F453B" w:rsidP="001F453B">
      <w:pPr>
        <w:keepNext w:val="0"/>
        <w:contextualSpacing/>
        <w:rPr>
          <w:rFonts w:ascii="Arial" w:hAnsi="Arial" w:cs="Arial"/>
          <w:lang w:val="sk-SK"/>
        </w:rPr>
      </w:pPr>
      <w:r w:rsidRPr="001F453B">
        <w:rPr>
          <w:rFonts w:ascii="Arial" w:hAnsi="Arial" w:cs="Arial"/>
          <w:lang w:val="sk-SK"/>
        </w:rPr>
        <w:t>V roku 201</w:t>
      </w:r>
      <w:r w:rsidR="00FA2E47">
        <w:rPr>
          <w:rFonts w:ascii="Arial" w:hAnsi="Arial" w:cs="Arial"/>
          <w:lang w:val="sk-SK"/>
        </w:rPr>
        <w:t>6</w:t>
      </w:r>
      <w:r w:rsidRPr="001F453B">
        <w:rPr>
          <w:rFonts w:ascii="Arial" w:hAnsi="Arial" w:cs="Arial"/>
          <w:lang w:val="sk-SK"/>
        </w:rPr>
        <w:t xml:space="preserve"> boli uskutočnené </w:t>
      </w:r>
      <w:r>
        <w:rPr>
          <w:rFonts w:ascii="Arial" w:hAnsi="Arial" w:cs="Arial"/>
          <w:lang w:val="sk-SK"/>
        </w:rPr>
        <w:t>tieto</w:t>
      </w:r>
      <w:r w:rsidRPr="001F453B">
        <w:rPr>
          <w:rFonts w:ascii="Arial" w:hAnsi="Arial" w:cs="Arial"/>
          <w:lang w:val="sk-SK"/>
        </w:rPr>
        <w:t xml:space="preserve"> zmeny </w:t>
      </w:r>
      <w:r>
        <w:rPr>
          <w:rFonts w:ascii="Arial" w:hAnsi="Arial" w:cs="Arial"/>
          <w:lang w:val="sk-SK"/>
        </w:rPr>
        <w:t>v zápise do Obchodného registra:</w:t>
      </w:r>
    </w:p>
    <w:p w:rsidR="001F453B" w:rsidRPr="001F453B" w:rsidRDefault="001F453B" w:rsidP="001F453B">
      <w:pPr>
        <w:pStyle w:val="ListParagraph"/>
        <w:keepNext w:val="0"/>
        <w:numPr>
          <w:ilvl w:val="0"/>
          <w:numId w:val="42"/>
        </w:numPr>
        <w:rPr>
          <w:rFonts w:ascii="Arial" w:hAnsi="Arial" w:cs="Arial"/>
          <w:lang w:val="sk-SK"/>
        </w:rPr>
      </w:pPr>
      <w:r w:rsidRPr="001F453B">
        <w:rPr>
          <w:rFonts w:ascii="Arial" w:hAnsi="Arial" w:cs="Arial"/>
          <w:lang w:val="sk-SK"/>
        </w:rPr>
        <w:t xml:space="preserve">novým konateľom spoločnosti sa stal </w:t>
      </w:r>
      <w:r w:rsidR="00C47BA6">
        <w:rPr>
          <w:rFonts w:ascii="Arial" w:hAnsi="Arial" w:cs="Arial"/>
          <w:lang w:val="sk-SK"/>
        </w:rPr>
        <w:t>Ing. Rostislav Novák, PhD.</w:t>
      </w:r>
    </w:p>
    <w:p w:rsidR="003D093E" w:rsidRPr="00EA2D8F" w:rsidRDefault="003D093E" w:rsidP="00702CA6">
      <w:pPr>
        <w:keepNext w:val="0"/>
        <w:tabs>
          <w:tab w:val="center" w:pos="4536"/>
        </w:tabs>
        <w:rPr>
          <w:rFonts w:ascii="Arial" w:hAnsi="Arial" w:cs="Arial"/>
          <w:lang w:val="sk-SK"/>
        </w:rPr>
      </w:pPr>
      <w:r w:rsidRPr="00EA2D8F">
        <w:rPr>
          <w:rFonts w:ascii="Arial" w:hAnsi="Arial" w:cs="Arial"/>
          <w:lang w:val="sk-SK"/>
        </w:rPr>
        <w:t>Hlavným predmetom činnosti je:</w:t>
      </w:r>
      <w:r w:rsidR="00702CA6">
        <w:rPr>
          <w:rFonts w:ascii="Arial" w:hAnsi="Arial" w:cs="Arial"/>
          <w:lang w:val="sk-SK"/>
        </w:rPr>
        <w:tab/>
      </w:r>
    </w:p>
    <w:p w:rsidR="003D093E" w:rsidRPr="00D14EBF" w:rsidRDefault="00D14EBF" w:rsidP="00D14EBF">
      <w:pPr>
        <w:pStyle w:val="ListParagraph"/>
        <w:keepNext w:val="0"/>
        <w:numPr>
          <w:ilvl w:val="0"/>
          <w:numId w:val="38"/>
        </w:numPr>
        <w:rPr>
          <w:rStyle w:val="ra"/>
          <w:rFonts w:ascii="Arial" w:hAnsi="Arial" w:cs="Arial"/>
          <w:lang w:val="sk-SK"/>
        </w:rPr>
      </w:pPr>
      <w:r w:rsidRPr="00D14EBF">
        <w:rPr>
          <w:rStyle w:val="ra"/>
          <w:rFonts w:ascii="Arial" w:hAnsi="Arial" w:cs="Arial"/>
          <w:lang w:val="sk-SK"/>
        </w:rPr>
        <w:t>kúpa tovaru na účely jeho predaja konečnému spotrebiteľovi (maloobchod), alebo iným prevádzkovateľom živnosti (veľkoobchod)</w:t>
      </w:r>
      <w:r w:rsidR="00B271E6">
        <w:rPr>
          <w:rStyle w:val="ra"/>
          <w:rFonts w:ascii="Arial" w:hAnsi="Arial" w:cs="Arial"/>
          <w:lang w:val="sk-SK"/>
        </w:rPr>
        <w:t>,</w:t>
      </w:r>
    </w:p>
    <w:p w:rsidR="00D14EBF" w:rsidRPr="00D14EBF" w:rsidRDefault="00D14EBF" w:rsidP="00D14EBF">
      <w:pPr>
        <w:pStyle w:val="ListParagraph"/>
        <w:keepNext w:val="0"/>
        <w:numPr>
          <w:ilvl w:val="0"/>
          <w:numId w:val="38"/>
        </w:numPr>
        <w:rPr>
          <w:rStyle w:val="ra"/>
          <w:rFonts w:ascii="Arial" w:hAnsi="Arial" w:cs="Arial"/>
          <w:lang w:val="sk-SK"/>
        </w:rPr>
      </w:pPr>
      <w:r w:rsidRPr="00D14EBF">
        <w:rPr>
          <w:rStyle w:val="ra"/>
          <w:rFonts w:ascii="Arial" w:hAnsi="Arial" w:cs="Arial"/>
          <w:lang w:val="sk-SK"/>
        </w:rPr>
        <w:t>sprostredkovateľská činnosť v oblasti obchodu</w:t>
      </w:r>
      <w:r w:rsidR="00B271E6">
        <w:rPr>
          <w:rStyle w:val="ra"/>
          <w:rFonts w:ascii="Arial" w:hAnsi="Arial" w:cs="Arial"/>
          <w:lang w:val="sk-SK"/>
        </w:rPr>
        <w:t>,</w:t>
      </w:r>
    </w:p>
    <w:p w:rsidR="00D14EBF" w:rsidRPr="00D14EBF" w:rsidRDefault="00D14EBF" w:rsidP="00D14EBF">
      <w:pPr>
        <w:pStyle w:val="ListParagraph"/>
        <w:keepNext w:val="0"/>
        <w:numPr>
          <w:ilvl w:val="0"/>
          <w:numId w:val="38"/>
        </w:numPr>
        <w:rPr>
          <w:rStyle w:val="ra"/>
          <w:rFonts w:ascii="Arial" w:hAnsi="Arial" w:cs="Arial"/>
          <w:lang w:val="sk-SK"/>
        </w:rPr>
      </w:pPr>
      <w:r w:rsidRPr="00D14EBF">
        <w:rPr>
          <w:rStyle w:val="ra"/>
          <w:rFonts w:ascii="Arial" w:hAnsi="Arial" w:cs="Arial"/>
          <w:lang w:val="sk-SK"/>
        </w:rPr>
        <w:t>sprostredkovateľská činnosť v oblasti služieb</w:t>
      </w:r>
      <w:r w:rsidR="00B271E6">
        <w:rPr>
          <w:rStyle w:val="ra"/>
          <w:rFonts w:ascii="Arial" w:hAnsi="Arial" w:cs="Arial"/>
          <w:lang w:val="sk-SK"/>
        </w:rPr>
        <w:t>,</w:t>
      </w:r>
    </w:p>
    <w:p w:rsidR="00D14EBF" w:rsidRPr="00D14EBF" w:rsidRDefault="00D14EBF" w:rsidP="00D14EBF">
      <w:pPr>
        <w:pStyle w:val="ListParagraph"/>
        <w:keepNext w:val="0"/>
        <w:numPr>
          <w:ilvl w:val="0"/>
          <w:numId w:val="38"/>
        </w:numPr>
        <w:rPr>
          <w:rStyle w:val="ra"/>
          <w:rFonts w:ascii="Arial" w:hAnsi="Arial" w:cs="Arial"/>
          <w:lang w:val="sk-SK"/>
        </w:rPr>
      </w:pPr>
      <w:r w:rsidRPr="00D14EBF">
        <w:rPr>
          <w:rStyle w:val="ra"/>
          <w:rFonts w:ascii="Arial" w:hAnsi="Arial" w:cs="Arial"/>
          <w:lang w:val="sk-SK"/>
        </w:rPr>
        <w:t>sprostredkovateľská činnosť v oblasti výroby</w:t>
      </w:r>
      <w:r w:rsidR="00B271E6">
        <w:rPr>
          <w:rStyle w:val="ra"/>
          <w:rFonts w:ascii="Arial" w:hAnsi="Arial" w:cs="Arial"/>
          <w:lang w:val="sk-SK"/>
        </w:rPr>
        <w:t>,</w:t>
      </w:r>
    </w:p>
    <w:p w:rsidR="00D14EBF" w:rsidRPr="00D14EBF" w:rsidRDefault="00D14EBF" w:rsidP="00D14EBF">
      <w:pPr>
        <w:pStyle w:val="ListParagraph"/>
        <w:keepNext w:val="0"/>
        <w:numPr>
          <w:ilvl w:val="0"/>
          <w:numId w:val="38"/>
        </w:numPr>
        <w:rPr>
          <w:rStyle w:val="ra"/>
          <w:rFonts w:ascii="Arial" w:hAnsi="Arial" w:cs="Arial"/>
          <w:lang w:val="sk-SK"/>
        </w:rPr>
      </w:pPr>
      <w:r w:rsidRPr="00D14EBF">
        <w:rPr>
          <w:rStyle w:val="ra"/>
          <w:rFonts w:ascii="Arial" w:hAnsi="Arial" w:cs="Arial"/>
          <w:lang w:val="sk-SK"/>
        </w:rPr>
        <w:t>prenájom nehnuteľností spojený s poskytovaním iných než základných služieb spojených s</w:t>
      </w:r>
      <w:r w:rsidR="00B271E6">
        <w:rPr>
          <w:rStyle w:val="ra"/>
          <w:rFonts w:ascii="Arial" w:hAnsi="Arial" w:cs="Arial"/>
          <w:lang w:val="sk-SK"/>
        </w:rPr>
        <w:t> </w:t>
      </w:r>
      <w:r w:rsidRPr="00D14EBF">
        <w:rPr>
          <w:rStyle w:val="ra"/>
          <w:rFonts w:ascii="Arial" w:hAnsi="Arial" w:cs="Arial"/>
          <w:lang w:val="sk-SK"/>
        </w:rPr>
        <w:t>prenájmom</w:t>
      </w:r>
      <w:r w:rsidR="00B271E6">
        <w:rPr>
          <w:rStyle w:val="ra"/>
          <w:rFonts w:ascii="Arial" w:hAnsi="Arial" w:cs="Arial"/>
          <w:lang w:val="sk-SK"/>
        </w:rPr>
        <w:t>,</w:t>
      </w:r>
    </w:p>
    <w:p w:rsidR="00D14EBF" w:rsidRPr="00D14EBF" w:rsidRDefault="00D14EBF" w:rsidP="00D14EBF">
      <w:pPr>
        <w:pStyle w:val="ListParagraph"/>
        <w:keepNext w:val="0"/>
        <w:numPr>
          <w:ilvl w:val="0"/>
          <w:numId w:val="38"/>
        </w:numPr>
        <w:rPr>
          <w:rStyle w:val="ra"/>
          <w:rFonts w:ascii="Arial" w:hAnsi="Arial" w:cs="Arial"/>
          <w:lang w:val="sk-SK"/>
        </w:rPr>
      </w:pPr>
      <w:r w:rsidRPr="00D14EBF">
        <w:rPr>
          <w:rStyle w:val="ra"/>
          <w:rFonts w:ascii="Arial" w:hAnsi="Arial" w:cs="Arial"/>
          <w:lang w:val="sk-SK"/>
        </w:rPr>
        <w:t>správa a údržba bytového a nebytového fondu v rozsahu voľných živností</w:t>
      </w:r>
      <w:r w:rsidR="00B271E6">
        <w:rPr>
          <w:rStyle w:val="ra"/>
          <w:rFonts w:ascii="Arial" w:hAnsi="Arial" w:cs="Arial"/>
          <w:lang w:val="sk-SK"/>
        </w:rPr>
        <w:t>,</w:t>
      </w:r>
    </w:p>
    <w:p w:rsidR="00D14EBF" w:rsidRPr="00D14EBF" w:rsidRDefault="00D14EBF" w:rsidP="00D14EBF">
      <w:pPr>
        <w:pStyle w:val="ListParagraph"/>
        <w:keepNext w:val="0"/>
        <w:numPr>
          <w:ilvl w:val="0"/>
          <w:numId w:val="38"/>
        </w:numPr>
        <w:rPr>
          <w:rStyle w:val="ra"/>
          <w:rFonts w:ascii="Arial" w:hAnsi="Arial" w:cs="Arial"/>
          <w:lang w:val="sk-SK"/>
        </w:rPr>
      </w:pPr>
      <w:r w:rsidRPr="00D14EBF">
        <w:rPr>
          <w:rStyle w:val="ra"/>
          <w:rFonts w:ascii="Arial" w:hAnsi="Arial" w:cs="Arial"/>
          <w:lang w:val="sk-SK"/>
        </w:rPr>
        <w:t>činnosť podnikateľských, organizačných a ekonomických poradcov</w:t>
      </w:r>
      <w:r w:rsidR="00B271E6">
        <w:rPr>
          <w:rStyle w:val="ra"/>
          <w:rFonts w:ascii="Arial" w:hAnsi="Arial" w:cs="Arial"/>
          <w:lang w:val="sk-SK"/>
        </w:rPr>
        <w:t>,</w:t>
      </w:r>
    </w:p>
    <w:p w:rsidR="003D093E" w:rsidRDefault="00D14EBF" w:rsidP="00D14EBF">
      <w:pPr>
        <w:pStyle w:val="ListParagraph"/>
        <w:keepNext w:val="0"/>
        <w:numPr>
          <w:ilvl w:val="0"/>
          <w:numId w:val="38"/>
        </w:numPr>
        <w:rPr>
          <w:rFonts w:ascii="Arial" w:hAnsi="Arial" w:cs="Arial"/>
          <w:lang w:val="sk-SK"/>
        </w:rPr>
      </w:pPr>
      <w:r w:rsidRPr="00D14EBF">
        <w:rPr>
          <w:rStyle w:val="ra"/>
          <w:rFonts w:ascii="Arial" w:hAnsi="Arial" w:cs="Arial"/>
          <w:lang w:val="sk-SK"/>
        </w:rPr>
        <w:t>uskutočňovanie stavieb a ich zmien</w:t>
      </w:r>
      <w:r w:rsidR="00B271E6">
        <w:rPr>
          <w:rFonts w:ascii="Arial" w:hAnsi="Arial" w:cs="Arial"/>
          <w:lang w:val="sk-SK"/>
        </w:rPr>
        <w:t>.</w:t>
      </w:r>
    </w:p>
    <w:p w:rsidR="00A72DBA" w:rsidRDefault="00C57091" w:rsidP="00E0211F">
      <w:pPr>
        <w:keepNext w:val="0"/>
        <w:rPr>
          <w:rFonts w:ascii="Arial" w:hAnsi="Arial" w:cs="Arial"/>
          <w:lang w:val="sk-SK"/>
        </w:rPr>
      </w:pPr>
      <w:r w:rsidRPr="002E10BE">
        <w:rPr>
          <w:rFonts w:ascii="Arial" w:hAnsi="Arial" w:cs="Arial"/>
          <w:lang w:val="sk-SK"/>
        </w:rPr>
        <w:t>Informácie o počte zamestnancov</w:t>
      </w:r>
      <w:r w:rsidR="007438DF">
        <w:rPr>
          <w:rFonts w:ascii="Arial" w:hAnsi="Arial" w:cs="Arial"/>
          <w:lang w:val="sk-SK"/>
        </w:rPr>
        <w:t>:</w:t>
      </w:r>
    </w:p>
    <w:p w:rsidR="007438DF" w:rsidRPr="00F622AF" w:rsidRDefault="007438DF" w:rsidP="007438DF">
      <w:pPr>
        <w:keepNext w:val="0"/>
        <w:rPr>
          <w:rFonts w:ascii="Arial" w:hAnsi="Arial" w:cs="Arial"/>
          <w:lang w:val="sk-SK"/>
        </w:rPr>
      </w:pPr>
      <w:r>
        <w:rPr>
          <w:rFonts w:ascii="Arial" w:hAnsi="Arial" w:cs="Arial"/>
          <w:lang w:val="sk-SK"/>
        </w:rPr>
        <w:t xml:space="preserve">Spoločnosť nemala v roku </w:t>
      </w:r>
      <w:r w:rsidRPr="00DF072A">
        <w:rPr>
          <w:rFonts w:ascii="Arial" w:hAnsi="Arial" w:cs="Arial"/>
          <w:lang w:val="sk-SK"/>
        </w:rPr>
        <w:t>201</w:t>
      </w:r>
      <w:r w:rsidR="00FA2E47">
        <w:rPr>
          <w:rFonts w:ascii="Arial" w:hAnsi="Arial" w:cs="Arial"/>
          <w:lang w:val="sk-SK"/>
        </w:rPr>
        <w:t>6</w:t>
      </w:r>
      <w:r>
        <w:rPr>
          <w:rFonts w:ascii="Arial" w:hAnsi="Arial" w:cs="Arial"/>
          <w:lang w:val="sk-SK"/>
        </w:rPr>
        <w:t xml:space="preserve"> žiadnych zamestnancov.</w:t>
      </w:r>
    </w:p>
    <w:p w:rsidR="00C57091" w:rsidRPr="00EA2D8F" w:rsidRDefault="00C57091" w:rsidP="00E0211F">
      <w:pPr>
        <w:keepNext w:val="0"/>
        <w:rPr>
          <w:rFonts w:ascii="Arial" w:hAnsi="Arial" w:cs="Arial"/>
          <w:lang w:val="sk-SK"/>
        </w:rPr>
      </w:pPr>
      <w:r w:rsidRPr="00EA2D8F">
        <w:rPr>
          <w:rFonts w:ascii="Arial" w:hAnsi="Arial" w:cs="Arial"/>
          <w:lang w:val="sk-SK"/>
        </w:rPr>
        <w:t>Informácie o štruktúre spoločníkov ku dňu, ku ktorému sa zostavuje účtovná závierka a o štruktúre spoločníkov do dňa jej zmeny v priebehu účtovného obdobia</w:t>
      </w:r>
    </w:p>
    <w:tbl>
      <w:tblPr>
        <w:tblW w:w="9020" w:type="dxa"/>
        <w:jc w:val="center"/>
        <w:tblCellMar>
          <w:left w:w="70" w:type="dxa"/>
          <w:right w:w="70" w:type="dxa"/>
        </w:tblCellMar>
        <w:tblLook w:val="04A0" w:firstRow="1" w:lastRow="0" w:firstColumn="1" w:lastColumn="0" w:noHBand="0" w:noVBand="1"/>
      </w:tblPr>
      <w:tblGrid>
        <w:gridCol w:w="3060"/>
        <w:gridCol w:w="1620"/>
        <w:gridCol w:w="1620"/>
        <w:gridCol w:w="1360"/>
        <w:gridCol w:w="1360"/>
      </w:tblGrid>
      <w:tr w:rsidR="000D5E3F" w:rsidRPr="000D5E3F" w:rsidTr="000D5E3F">
        <w:trPr>
          <w:trHeight w:val="870"/>
          <w:jc w:val="center"/>
        </w:trPr>
        <w:tc>
          <w:tcPr>
            <w:tcW w:w="306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0D5E3F" w:rsidRPr="00EA2D8F" w:rsidRDefault="000D5E3F" w:rsidP="00EA2D8F">
            <w:pPr>
              <w:keepNext w:val="0"/>
              <w:spacing w:after="0"/>
              <w:jc w:val="center"/>
              <w:rPr>
                <w:rFonts w:ascii="Arial" w:hAnsi="Arial" w:cs="Arial"/>
                <w:b/>
                <w:bCs/>
                <w:color w:val="000000"/>
                <w:sz w:val="16"/>
                <w:szCs w:val="16"/>
                <w:lang w:val="sk-SK" w:eastAsia="sk-SK"/>
              </w:rPr>
            </w:pPr>
            <w:r w:rsidRPr="00EA2D8F">
              <w:rPr>
                <w:rFonts w:ascii="Arial" w:hAnsi="Arial" w:cs="Arial"/>
                <w:b/>
                <w:bCs/>
                <w:color w:val="000000"/>
                <w:sz w:val="16"/>
                <w:szCs w:val="16"/>
                <w:lang w:val="sk-SK" w:eastAsia="sk-SK"/>
              </w:rPr>
              <w:t>Spoločník</w:t>
            </w:r>
          </w:p>
        </w:tc>
        <w:tc>
          <w:tcPr>
            <w:tcW w:w="3240" w:type="dxa"/>
            <w:gridSpan w:val="2"/>
            <w:tcBorders>
              <w:top w:val="single" w:sz="12" w:space="0" w:color="auto"/>
              <w:left w:val="nil"/>
              <w:bottom w:val="single" w:sz="12" w:space="0" w:color="auto"/>
              <w:right w:val="single" w:sz="12" w:space="0" w:color="000000"/>
            </w:tcBorders>
            <w:shd w:val="clear" w:color="auto" w:fill="auto"/>
            <w:vAlign w:val="center"/>
            <w:hideMark/>
          </w:tcPr>
          <w:p w:rsidR="000D5E3F" w:rsidRPr="00EA2D8F" w:rsidRDefault="000D5E3F" w:rsidP="000D5E3F">
            <w:pPr>
              <w:keepNext w:val="0"/>
              <w:spacing w:after="0"/>
              <w:jc w:val="center"/>
              <w:rPr>
                <w:rFonts w:ascii="Arial" w:hAnsi="Arial" w:cs="Arial"/>
                <w:b/>
                <w:bCs/>
                <w:color w:val="000000"/>
                <w:sz w:val="16"/>
                <w:szCs w:val="16"/>
                <w:lang w:val="sk-SK" w:eastAsia="sk-SK"/>
              </w:rPr>
            </w:pPr>
            <w:r w:rsidRPr="00EA2D8F">
              <w:rPr>
                <w:rFonts w:ascii="Arial" w:hAnsi="Arial" w:cs="Arial"/>
                <w:b/>
                <w:bCs/>
                <w:color w:val="000000"/>
                <w:sz w:val="16"/>
                <w:szCs w:val="16"/>
                <w:lang w:val="sk-SK" w:eastAsia="sk-SK"/>
              </w:rPr>
              <w:t>Výška podielu na základnom imaní</w:t>
            </w:r>
          </w:p>
        </w:tc>
        <w:tc>
          <w:tcPr>
            <w:tcW w:w="136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0D5E3F" w:rsidRPr="00EA2D8F" w:rsidRDefault="000D5E3F" w:rsidP="000D5E3F">
            <w:pPr>
              <w:keepNext w:val="0"/>
              <w:spacing w:after="0"/>
              <w:jc w:val="center"/>
              <w:rPr>
                <w:rFonts w:ascii="Arial" w:hAnsi="Arial" w:cs="Arial"/>
                <w:b/>
                <w:bCs/>
                <w:color w:val="000000"/>
                <w:sz w:val="16"/>
                <w:szCs w:val="16"/>
                <w:lang w:val="sk-SK" w:eastAsia="sk-SK"/>
              </w:rPr>
            </w:pPr>
            <w:r w:rsidRPr="00EA2D8F">
              <w:rPr>
                <w:rFonts w:ascii="Arial" w:hAnsi="Arial" w:cs="Arial"/>
                <w:b/>
                <w:bCs/>
                <w:color w:val="000000"/>
                <w:sz w:val="16"/>
                <w:szCs w:val="16"/>
                <w:lang w:val="sk-SK" w:eastAsia="sk-SK"/>
              </w:rPr>
              <w:t>Podiel na hlasovacích právach v %</w:t>
            </w:r>
          </w:p>
        </w:tc>
        <w:tc>
          <w:tcPr>
            <w:tcW w:w="136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0D5E3F" w:rsidRPr="000D5E3F" w:rsidRDefault="000D5E3F" w:rsidP="000D5E3F">
            <w:pPr>
              <w:keepNext w:val="0"/>
              <w:spacing w:after="0"/>
              <w:jc w:val="center"/>
              <w:rPr>
                <w:rFonts w:ascii="Arial" w:hAnsi="Arial" w:cs="Arial"/>
                <w:b/>
                <w:bCs/>
                <w:color w:val="000000"/>
                <w:sz w:val="16"/>
                <w:szCs w:val="16"/>
                <w:lang w:val="sk-SK" w:eastAsia="sk-SK"/>
              </w:rPr>
            </w:pPr>
            <w:r w:rsidRPr="00EA2D8F">
              <w:rPr>
                <w:rFonts w:ascii="Arial" w:hAnsi="Arial" w:cs="Arial"/>
                <w:b/>
                <w:bCs/>
                <w:color w:val="000000"/>
                <w:sz w:val="16"/>
                <w:szCs w:val="16"/>
                <w:lang w:val="sk-SK" w:eastAsia="sk-SK"/>
              </w:rPr>
              <w:t>Iný podiel na ostatných položkách VI ako na ZI v %</w:t>
            </w:r>
          </w:p>
        </w:tc>
      </w:tr>
      <w:tr w:rsidR="000D5E3F" w:rsidRPr="000D5E3F" w:rsidTr="000D5E3F">
        <w:trPr>
          <w:trHeight w:val="300"/>
          <w:jc w:val="center"/>
        </w:trPr>
        <w:tc>
          <w:tcPr>
            <w:tcW w:w="3060" w:type="dxa"/>
            <w:vMerge/>
            <w:tcBorders>
              <w:top w:val="single" w:sz="12" w:space="0" w:color="auto"/>
              <w:left w:val="single" w:sz="12" w:space="0" w:color="auto"/>
              <w:bottom w:val="single" w:sz="12" w:space="0" w:color="000000"/>
              <w:right w:val="single" w:sz="12" w:space="0" w:color="auto"/>
            </w:tcBorders>
            <w:vAlign w:val="center"/>
            <w:hideMark/>
          </w:tcPr>
          <w:p w:rsidR="000D5E3F" w:rsidRPr="000D5E3F" w:rsidRDefault="000D5E3F" w:rsidP="000D5E3F">
            <w:pPr>
              <w:keepNext w:val="0"/>
              <w:spacing w:after="0"/>
              <w:jc w:val="left"/>
              <w:rPr>
                <w:rFonts w:ascii="Arial" w:hAnsi="Arial" w:cs="Arial"/>
                <w:b/>
                <w:bCs/>
                <w:color w:val="000000"/>
                <w:sz w:val="16"/>
                <w:szCs w:val="16"/>
                <w:lang w:val="sk-SK" w:eastAsia="sk-SK"/>
              </w:rPr>
            </w:pPr>
          </w:p>
        </w:tc>
        <w:tc>
          <w:tcPr>
            <w:tcW w:w="1620" w:type="dxa"/>
            <w:tcBorders>
              <w:top w:val="nil"/>
              <w:left w:val="nil"/>
              <w:bottom w:val="single" w:sz="12" w:space="0" w:color="auto"/>
              <w:right w:val="single" w:sz="12" w:space="0" w:color="auto"/>
            </w:tcBorders>
            <w:shd w:val="clear" w:color="auto" w:fill="auto"/>
            <w:vAlign w:val="center"/>
            <w:hideMark/>
          </w:tcPr>
          <w:p w:rsidR="000D5E3F" w:rsidRPr="000D5E3F" w:rsidRDefault="000D5E3F"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absolútne</w:t>
            </w:r>
          </w:p>
        </w:tc>
        <w:tc>
          <w:tcPr>
            <w:tcW w:w="1620" w:type="dxa"/>
            <w:tcBorders>
              <w:top w:val="nil"/>
              <w:left w:val="nil"/>
              <w:bottom w:val="single" w:sz="12" w:space="0" w:color="auto"/>
              <w:right w:val="single" w:sz="12" w:space="0" w:color="auto"/>
            </w:tcBorders>
            <w:shd w:val="clear" w:color="auto" w:fill="auto"/>
            <w:vAlign w:val="center"/>
            <w:hideMark/>
          </w:tcPr>
          <w:p w:rsidR="000D5E3F" w:rsidRPr="000D5E3F" w:rsidRDefault="000D5E3F"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v %</w:t>
            </w:r>
          </w:p>
        </w:tc>
        <w:tc>
          <w:tcPr>
            <w:tcW w:w="1360" w:type="dxa"/>
            <w:vMerge/>
            <w:tcBorders>
              <w:top w:val="single" w:sz="12" w:space="0" w:color="auto"/>
              <w:left w:val="single" w:sz="12" w:space="0" w:color="auto"/>
              <w:bottom w:val="single" w:sz="12" w:space="0" w:color="000000"/>
              <w:right w:val="single" w:sz="12" w:space="0" w:color="auto"/>
            </w:tcBorders>
            <w:vAlign w:val="center"/>
            <w:hideMark/>
          </w:tcPr>
          <w:p w:rsidR="000D5E3F" w:rsidRPr="000D5E3F" w:rsidRDefault="000D5E3F" w:rsidP="000D5E3F">
            <w:pPr>
              <w:keepNext w:val="0"/>
              <w:spacing w:after="0"/>
              <w:jc w:val="left"/>
              <w:rPr>
                <w:rFonts w:ascii="Arial" w:hAnsi="Arial" w:cs="Arial"/>
                <w:b/>
                <w:bCs/>
                <w:color w:val="000000"/>
                <w:sz w:val="16"/>
                <w:szCs w:val="16"/>
                <w:lang w:val="sk-SK" w:eastAsia="sk-SK"/>
              </w:rPr>
            </w:pPr>
          </w:p>
        </w:tc>
        <w:tc>
          <w:tcPr>
            <w:tcW w:w="1360" w:type="dxa"/>
            <w:vMerge/>
            <w:tcBorders>
              <w:top w:val="single" w:sz="12" w:space="0" w:color="auto"/>
              <w:left w:val="single" w:sz="12" w:space="0" w:color="auto"/>
              <w:bottom w:val="single" w:sz="12" w:space="0" w:color="000000"/>
              <w:right w:val="single" w:sz="12" w:space="0" w:color="auto"/>
            </w:tcBorders>
            <w:vAlign w:val="center"/>
            <w:hideMark/>
          </w:tcPr>
          <w:p w:rsidR="000D5E3F" w:rsidRPr="000D5E3F" w:rsidRDefault="000D5E3F" w:rsidP="000D5E3F">
            <w:pPr>
              <w:keepNext w:val="0"/>
              <w:spacing w:after="0"/>
              <w:jc w:val="left"/>
              <w:rPr>
                <w:rFonts w:ascii="Arial" w:hAnsi="Arial" w:cs="Arial"/>
                <w:b/>
                <w:bCs/>
                <w:color w:val="000000"/>
                <w:sz w:val="16"/>
                <w:szCs w:val="16"/>
                <w:lang w:val="sk-SK" w:eastAsia="sk-SK"/>
              </w:rPr>
            </w:pPr>
          </w:p>
        </w:tc>
      </w:tr>
      <w:tr w:rsidR="0099428D" w:rsidRPr="000D5E3F" w:rsidTr="000D5E3F">
        <w:trPr>
          <w:trHeight w:val="315"/>
          <w:jc w:val="center"/>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99428D" w:rsidRPr="000D5E3F" w:rsidRDefault="0099428D" w:rsidP="000D5E3F">
            <w:pPr>
              <w:keepNext w:val="0"/>
              <w:spacing w:after="0"/>
              <w:jc w:val="left"/>
              <w:rPr>
                <w:rFonts w:ascii="Arial" w:hAnsi="Arial" w:cs="Arial"/>
                <w:color w:val="000000"/>
                <w:sz w:val="16"/>
                <w:szCs w:val="16"/>
                <w:lang w:val="sk-SK" w:eastAsia="sk-SK"/>
              </w:rPr>
            </w:pPr>
            <w:r w:rsidRPr="000D5E3F">
              <w:rPr>
                <w:rFonts w:ascii="Arial" w:hAnsi="Arial" w:cs="Arial"/>
                <w:color w:val="000000"/>
                <w:sz w:val="16"/>
                <w:szCs w:val="16"/>
                <w:lang w:val="sk-SK" w:eastAsia="sk-SK"/>
              </w:rPr>
              <w:t> </w:t>
            </w:r>
            <w:r w:rsidR="00D14EBF">
              <w:rPr>
                <w:rStyle w:val="ra"/>
              </w:rPr>
              <w:t>DIGITAL PARK HOLDINGS LIMITED</w:t>
            </w:r>
          </w:p>
        </w:tc>
        <w:tc>
          <w:tcPr>
            <w:tcW w:w="1620" w:type="dxa"/>
            <w:tcBorders>
              <w:top w:val="nil"/>
              <w:left w:val="nil"/>
              <w:bottom w:val="single" w:sz="8" w:space="0" w:color="auto"/>
              <w:right w:val="single" w:sz="8" w:space="0" w:color="auto"/>
            </w:tcBorders>
            <w:shd w:val="clear" w:color="auto" w:fill="auto"/>
            <w:vAlign w:val="center"/>
            <w:hideMark/>
          </w:tcPr>
          <w:p w:rsidR="0099428D" w:rsidRPr="000D5E3F" w:rsidRDefault="00760AA8"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5 000</w:t>
            </w:r>
          </w:p>
        </w:tc>
        <w:tc>
          <w:tcPr>
            <w:tcW w:w="1620" w:type="dxa"/>
            <w:tcBorders>
              <w:top w:val="nil"/>
              <w:left w:val="nil"/>
              <w:bottom w:val="single" w:sz="8" w:space="0" w:color="auto"/>
              <w:right w:val="single" w:sz="8" w:space="0" w:color="auto"/>
            </w:tcBorders>
            <w:shd w:val="clear" w:color="auto" w:fill="auto"/>
            <w:vAlign w:val="center"/>
            <w:hideMark/>
          </w:tcPr>
          <w:p w:rsidR="0099428D" w:rsidRPr="000D5E3F" w:rsidRDefault="0099428D"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100</w:t>
            </w:r>
          </w:p>
        </w:tc>
        <w:tc>
          <w:tcPr>
            <w:tcW w:w="1360" w:type="dxa"/>
            <w:tcBorders>
              <w:top w:val="nil"/>
              <w:left w:val="nil"/>
              <w:bottom w:val="single" w:sz="8" w:space="0" w:color="auto"/>
              <w:right w:val="single" w:sz="8" w:space="0" w:color="auto"/>
            </w:tcBorders>
            <w:shd w:val="clear" w:color="auto" w:fill="auto"/>
            <w:vAlign w:val="center"/>
            <w:hideMark/>
          </w:tcPr>
          <w:p w:rsidR="0099428D" w:rsidRPr="000D5E3F" w:rsidRDefault="0099428D"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100</w:t>
            </w:r>
          </w:p>
        </w:tc>
        <w:tc>
          <w:tcPr>
            <w:tcW w:w="1360" w:type="dxa"/>
            <w:tcBorders>
              <w:top w:val="nil"/>
              <w:left w:val="nil"/>
              <w:bottom w:val="single" w:sz="8" w:space="0" w:color="auto"/>
              <w:right w:val="single" w:sz="12" w:space="0" w:color="auto"/>
            </w:tcBorders>
            <w:shd w:val="clear" w:color="auto" w:fill="auto"/>
            <w:vAlign w:val="center"/>
            <w:hideMark/>
          </w:tcPr>
          <w:p w:rsidR="0099428D" w:rsidRPr="000D5E3F" w:rsidRDefault="0099428D"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w:t>
            </w:r>
          </w:p>
        </w:tc>
      </w:tr>
      <w:tr w:rsidR="0099428D" w:rsidRPr="000D5E3F" w:rsidTr="000D5E3F">
        <w:trPr>
          <w:trHeight w:val="315"/>
          <w:jc w:val="center"/>
        </w:trPr>
        <w:tc>
          <w:tcPr>
            <w:tcW w:w="3060" w:type="dxa"/>
            <w:tcBorders>
              <w:top w:val="nil"/>
              <w:left w:val="single" w:sz="12" w:space="0" w:color="auto"/>
              <w:bottom w:val="single" w:sz="12" w:space="0" w:color="auto"/>
              <w:right w:val="single" w:sz="12" w:space="0" w:color="auto"/>
            </w:tcBorders>
            <w:shd w:val="clear" w:color="auto" w:fill="auto"/>
            <w:vAlign w:val="center"/>
            <w:hideMark/>
          </w:tcPr>
          <w:p w:rsidR="0099428D" w:rsidRPr="000D5E3F" w:rsidRDefault="0099428D" w:rsidP="000D5E3F">
            <w:pPr>
              <w:keepNext w:val="0"/>
              <w:spacing w:after="0"/>
              <w:jc w:val="left"/>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Spolu</w:t>
            </w:r>
          </w:p>
        </w:tc>
        <w:tc>
          <w:tcPr>
            <w:tcW w:w="1620" w:type="dxa"/>
            <w:tcBorders>
              <w:top w:val="nil"/>
              <w:left w:val="nil"/>
              <w:bottom w:val="single" w:sz="12" w:space="0" w:color="auto"/>
              <w:right w:val="single" w:sz="8" w:space="0" w:color="auto"/>
            </w:tcBorders>
            <w:shd w:val="clear" w:color="auto" w:fill="auto"/>
            <w:vAlign w:val="center"/>
            <w:hideMark/>
          </w:tcPr>
          <w:p w:rsidR="0099428D" w:rsidRPr="000D5E3F" w:rsidRDefault="00760AA8"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5 000</w:t>
            </w:r>
          </w:p>
        </w:tc>
        <w:tc>
          <w:tcPr>
            <w:tcW w:w="1620" w:type="dxa"/>
            <w:tcBorders>
              <w:top w:val="nil"/>
              <w:left w:val="nil"/>
              <w:bottom w:val="single" w:sz="12" w:space="0" w:color="auto"/>
              <w:right w:val="single" w:sz="8" w:space="0" w:color="auto"/>
            </w:tcBorders>
            <w:shd w:val="clear" w:color="auto" w:fill="auto"/>
            <w:vAlign w:val="center"/>
            <w:hideMark/>
          </w:tcPr>
          <w:p w:rsidR="0099428D" w:rsidRPr="000D5E3F" w:rsidRDefault="0099428D"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100</w:t>
            </w:r>
          </w:p>
        </w:tc>
        <w:tc>
          <w:tcPr>
            <w:tcW w:w="1360" w:type="dxa"/>
            <w:tcBorders>
              <w:top w:val="nil"/>
              <w:left w:val="nil"/>
              <w:bottom w:val="single" w:sz="12" w:space="0" w:color="auto"/>
              <w:right w:val="single" w:sz="8" w:space="0" w:color="auto"/>
            </w:tcBorders>
            <w:shd w:val="clear" w:color="auto" w:fill="auto"/>
            <w:vAlign w:val="center"/>
            <w:hideMark/>
          </w:tcPr>
          <w:p w:rsidR="0099428D" w:rsidRPr="000D5E3F" w:rsidRDefault="0099428D"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100</w:t>
            </w:r>
          </w:p>
        </w:tc>
        <w:tc>
          <w:tcPr>
            <w:tcW w:w="1360" w:type="dxa"/>
            <w:tcBorders>
              <w:top w:val="nil"/>
              <w:left w:val="nil"/>
              <w:bottom w:val="single" w:sz="12" w:space="0" w:color="auto"/>
              <w:right w:val="single" w:sz="12" w:space="0" w:color="auto"/>
            </w:tcBorders>
            <w:shd w:val="clear" w:color="auto" w:fill="auto"/>
            <w:vAlign w:val="center"/>
            <w:hideMark/>
          </w:tcPr>
          <w:p w:rsidR="0099428D" w:rsidRPr="000D5E3F" w:rsidRDefault="0099428D"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w:t>
            </w:r>
          </w:p>
        </w:tc>
      </w:tr>
    </w:tbl>
    <w:p w:rsidR="00611D18" w:rsidRDefault="00611D18" w:rsidP="00611D18">
      <w:pPr>
        <w:keepNext w:val="0"/>
        <w:spacing w:after="0"/>
        <w:jc w:val="left"/>
        <w:rPr>
          <w:rFonts w:ascii="Arial" w:hAnsi="Arial" w:cs="Arial"/>
          <w:lang w:val="sk-SK"/>
        </w:rPr>
      </w:pPr>
    </w:p>
    <w:p w:rsidR="003F06BD" w:rsidRPr="003F06BD" w:rsidRDefault="003F06BD" w:rsidP="003F06BD">
      <w:pPr>
        <w:keepNext w:val="0"/>
        <w:contextualSpacing/>
        <w:rPr>
          <w:rFonts w:ascii="Arial" w:hAnsi="Arial" w:cs="Arial"/>
          <w:lang w:val="sk-SK"/>
        </w:rPr>
      </w:pPr>
      <w:r w:rsidRPr="003F06BD">
        <w:rPr>
          <w:rFonts w:ascii="Arial" w:hAnsi="Arial" w:cs="Arial"/>
          <w:lang w:val="sk-SK"/>
        </w:rPr>
        <w:t xml:space="preserve">Spoločnosť je súčasťou skupiny Penta. Materskou spoločnosťou spoločnosti je DIGITAL PARK HOLDINGS LIMITED so sídlom na Cypre a materskou spoločnosťou celej skupiny je PENTA INVESTMENTS GROUP LIMITED, </w:t>
      </w:r>
      <w:r>
        <w:rPr>
          <w:rFonts w:ascii="Arial" w:hAnsi="Arial" w:cs="Arial"/>
          <w:lang w:val="sk-SK"/>
        </w:rPr>
        <w:t>3rd Floor, Osprey House, 5-7 Old Street, St.Helier, JE2 3RG, Channel Islands.</w:t>
      </w:r>
    </w:p>
    <w:p w:rsidR="003F06BD" w:rsidRPr="003F06BD" w:rsidRDefault="003F06BD" w:rsidP="003F06BD">
      <w:pPr>
        <w:keepNext w:val="0"/>
        <w:contextualSpacing/>
        <w:rPr>
          <w:rFonts w:ascii="Arial" w:hAnsi="Arial" w:cs="Arial"/>
          <w:lang w:val="sk-SK"/>
        </w:rPr>
      </w:pPr>
    </w:p>
    <w:p w:rsidR="003F06BD" w:rsidRPr="003F06BD" w:rsidRDefault="003F06BD" w:rsidP="003F06BD">
      <w:pPr>
        <w:contextualSpacing/>
        <w:rPr>
          <w:rFonts w:ascii="Arial" w:hAnsi="Arial" w:cs="Arial"/>
          <w:lang w:val="sk-SK"/>
        </w:rPr>
      </w:pPr>
      <w:r w:rsidRPr="003F06BD">
        <w:rPr>
          <w:rFonts w:ascii="Arial" w:hAnsi="Arial" w:cs="Arial"/>
          <w:lang w:val="sk-SK"/>
        </w:rPr>
        <w:t>Konsolidovanú účtovnú závierku za najväčšiu skupinu podnikov zostavuje PENTA INVESTMENTS LIMITED so sídlom 3rd floor Osprey House, 5-7 Old Street, St.Helier, JE2 3RG Channel Islands, pričom namiesto konsolidácie dcérskych spoločností tieto spolu s ostatným investíciami zahŕňa v reálnych hodnotách do svojej účtovnej závierky. </w:t>
      </w:r>
    </w:p>
    <w:p w:rsidR="00DF072A" w:rsidRDefault="00DF072A" w:rsidP="00417380">
      <w:pPr>
        <w:keepNext w:val="0"/>
        <w:autoSpaceDE w:val="0"/>
        <w:autoSpaceDN w:val="0"/>
        <w:adjustRightInd w:val="0"/>
        <w:spacing w:after="0"/>
        <w:rPr>
          <w:rFonts w:ascii="Arial" w:hAnsi="Arial" w:cs="Arial"/>
          <w:lang w:val="sk-SK"/>
        </w:rPr>
      </w:pPr>
    </w:p>
    <w:p w:rsidR="003F06BD" w:rsidRDefault="003F06BD" w:rsidP="00417380">
      <w:pPr>
        <w:keepNext w:val="0"/>
        <w:autoSpaceDE w:val="0"/>
        <w:autoSpaceDN w:val="0"/>
        <w:adjustRightInd w:val="0"/>
        <w:spacing w:after="0"/>
        <w:rPr>
          <w:rFonts w:ascii="Arial" w:hAnsi="Arial" w:cs="Arial"/>
          <w:lang w:val="sk-SK"/>
        </w:rPr>
      </w:pPr>
    </w:p>
    <w:p w:rsidR="003F06BD" w:rsidRDefault="003F06BD" w:rsidP="00417380">
      <w:pPr>
        <w:keepNext w:val="0"/>
        <w:autoSpaceDE w:val="0"/>
        <w:autoSpaceDN w:val="0"/>
        <w:adjustRightInd w:val="0"/>
        <w:spacing w:after="0"/>
        <w:rPr>
          <w:rFonts w:ascii="Arial" w:hAnsi="Arial" w:cs="Arial"/>
          <w:lang w:val="sk-SK"/>
        </w:rPr>
      </w:pPr>
    </w:p>
    <w:p w:rsidR="00FA438F" w:rsidRDefault="00FA438F" w:rsidP="00417380">
      <w:pPr>
        <w:keepNext w:val="0"/>
        <w:autoSpaceDE w:val="0"/>
        <w:autoSpaceDN w:val="0"/>
        <w:adjustRightInd w:val="0"/>
        <w:spacing w:after="0"/>
        <w:rPr>
          <w:rFonts w:ascii="Arial" w:hAnsi="Arial" w:cs="Arial"/>
          <w:lang w:val="sk-SK"/>
        </w:rPr>
      </w:pPr>
    </w:p>
    <w:p w:rsidR="003F06BD" w:rsidRDefault="003F06BD" w:rsidP="00417380">
      <w:pPr>
        <w:keepNext w:val="0"/>
        <w:autoSpaceDE w:val="0"/>
        <w:autoSpaceDN w:val="0"/>
        <w:adjustRightInd w:val="0"/>
        <w:spacing w:after="0"/>
        <w:rPr>
          <w:rFonts w:ascii="Arial" w:hAnsi="Arial" w:cs="Arial"/>
          <w:lang w:val="sk-SK"/>
        </w:rPr>
      </w:pPr>
    </w:p>
    <w:p w:rsidR="00417380" w:rsidRDefault="00417380" w:rsidP="00417380">
      <w:pPr>
        <w:keepNext w:val="0"/>
        <w:autoSpaceDE w:val="0"/>
        <w:autoSpaceDN w:val="0"/>
        <w:adjustRightInd w:val="0"/>
        <w:spacing w:after="0"/>
        <w:rPr>
          <w:rFonts w:ascii="Arial" w:hAnsi="Arial" w:cs="Arial"/>
          <w:lang w:val="sk-SK"/>
        </w:rPr>
      </w:pPr>
    </w:p>
    <w:p w:rsidR="000B04FB" w:rsidRDefault="000B04FB" w:rsidP="00E0211F">
      <w:pPr>
        <w:keepNext w:val="0"/>
        <w:rPr>
          <w:rFonts w:ascii="Arial" w:hAnsi="Arial" w:cs="Arial"/>
          <w:lang w:val="sk-SK"/>
        </w:rPr>
      </w:pPr>
      <w:r w:rsidRPr="002E10BE">
        <w:rPr>
          <w:rFonts w:ascii="Arial" w:hAnsi="Arial" w:cs="Arial"/>
          <w:lang w:val="sk-SK"/>
        </w:rPr>
        <w:lastRenderedPageBreak/>
        <w:t xml:space="preserve">Členovia štatutárnych orgánov k 31. decembru </w:t>
      </w:r>
      <w:r w:rsidR="00EC2EEB" w:rsidRPr="002E10BE">
        <w:rPr>
          <w:rFonts w:ascii="Arial" w:hAnsi="Arial" w:cs="Arial"/>
          <w:lang w:val="sk-SK"/>
        </w:rPr>
        <w:t>201</w:t>
      </w:r>
      <w:r w:rsidR="00FA2E47">
        <w:rPr>
          <w:rFonts w:ascii="Arial" w:hAnsi="Arial" w:cs="Arial"/>
          <w:lang w:val="sk-SK"/>
        </w:rPr>
        <w:t>6</w:t>
      </w:r>
      <w:r w:rsidRPr="002E10BE">
        <w:rPr>
          <w:rFonts w:ascii="Arial" w:hAnsi="Arial" w:cs="Arial"/>
          <w:lang w:val="sk-SK"/>
        </w:rPr>
        <w:t>:</w:t>
      </w:r>
    </w:p>
    <w:p w:rsidR="001E74EC" w:rsidRDefault="001E74EC" w:rsidP="003F06BD">
      <w:pPr>
        <w:keepNext w:val="0"/>
        <w:spacing w:after="0"/>
        <w:rPr>
          <w:rFonts w:ascii="Arial" w:hAnsi="Arial" w:cs="Arial"/>
          <w:lang w:val="sk-SK"/>
        </w:rPr>
      </w:pPr>
      <w:r>
        <w:rPr>
          <w:rFonts w:ascii="Arial" w:hAnsi="Arial" w:cs="Arial"/>
          <w:lang w:val="sk-SK"/>
        </w:rPr>
        <w:t xml:space="preserve">Konateľ </w:t>
      </w:r>
      <w:r>
        <w:rPr>
          <w:rFonts w:ascii="Arial" w:hAnsi="Arial" w:cs="Arial"/>
          <w:lang w:val="sk-SK"/>
        </w:rPr>
        <w:tab/>
      </w:r>
      <w:r>
        <w:rPr>
          <w:rFonts w:ascii="Arial" w:hAnsi="Arial" w:cs="Arial"/>
          <w:lang w:val="sk-SK"/>
        </w:rPr>
        <w:tab/>
      </w:r>
      <w:r>
        <w:rPr>
          <w:rFonts w:ascii="Arial" w:hAnsi="Arial" w:cs="Arial"/>
          <w:lang w:val="sk-SK"/>
        </w:rPr>
        <w:tab/>
        <w:t xml:space="preserve">Ing. </w:t>
      </w:r>
      <w:r w:rsidR="00FA438F">
        <w:rPr>
          <w:rFonts w:ascii="Arial" w:hAnsi="Arial" w:cs="Arial"/>
          <w:lang w:val="sk-SK"/>
        </w:rPr>
        <w:t>Juraj Pucheľ</w:t>
      </w:r>
    </w:p>
    <w:p w:rsidR="0061624E" w:rsidRDefault="0061624E" w:rsidP="003F06BD">
      <w:pPr>
        <w:keepNext w:val="0"/>
        <w:spacing w:after="0"/>
        <w:rPr>
          <w:rFonts w:ascii="Arial" w:hAnsi="Arial" w:cs="Arial"/>
          <w:lang w:val="sk-SK"/>
        </w:rPr>
      </w:pPr>
      <w:r>
        <w:rPr>
          <w:rFonts w:ascii="Arial" w:hAnsi="Arial" w:cs="Arial"/>
          <w:lang w:val="sk-SK"/>
        </w:rPr>
        <w:tab/>
      </w:r>
      <w:r>
        <w:rPr>
          <w:rFonts w:ascii="Arial" w:hAnsi="Arial" w:cs="Arial"/>
          <w:lang w:val="sk-SK"/>
        </w:rPr>
        <w:tab/>
      </w:r>
      <w:r>
        <w:rPr>
          <w:rFonts w:ascii="Arial" w:hAnsi="Arial" w:cs="Arial"/>
          <w:lang w:val="sk-SK"/>
        </w:rPr>
        <w:tab/>
      </w:r>
      <w:r>
        <w:rPr>
          <w:rFonts w:ascii="Arial" w:hAnsi="Arial" w:cs="Arial"/>
          <w:lang w:val="sk-SK"/>
        </w:rPr>
        <w:tab/>
        <w:t>Ing. Michal Mydlo</w:t>
      </w:r>
    </w:p>
    <w:p w:rsidR="0061624E" w:rsidRDefault="0061624E" w:rsidP="003F06BD">
      <w:pPr>
        <w:keepNext w:val="0"/>
        <w:spacing w:after="0"/>
        <w:rPr>
          <w:rFonts w:ascii="Arial" w:hAnsi="Arial" w:cs="Arial"/>
          <w:lang w:val="sk-SK"/>
        </w:rPr>
      </w:pPr>
      <w:r>
        <w:rPr>
          <w:rFonts w:ascii="Arial" w:hAnsi="Arial" w:cs="Arial"/>
          <w:lang w:val="sk-SK"/>
        </w:rPr>
        <w:tab/>
      </w:r>
      <w:r>
        <w:rPr>
          <w:rFonts w:ascii="Arial" w:hAnsi="Arial" w:cs="Arial"/>
          <w:lang w:val="sk-SK"/>
        </w:rPr>
        <w:tab/>
      </w:r>
      <w:r>
        <w:rPr>
          <w:rFonts w:ascii="Arial" w:hAnsi="Arial" w:cs="Arial"/>
          <w:lang w:val="sk-SK"/>
        </w:rPr>
        <w:tab/>
      </w:r>
      <w:r>
        <w:rPr>
          <w:rFonts w:ascii="Arial" w:hAnsi="Arial" w:cs="Arial"/>
          <w:lang w:val="sk-SK"/>
        </w:rPr>
        <w:tab/>
      </w:r>
      <w:r w:rsidR="006F6C40">
        <w:rPr>
          <w:rFonts w:ascii="Arial" w:hAnsi="Arial" w:cs="Arial"/>
          <w:lang w:val="sk-SK"/>
        </w:rPr>
        <w:t>Ing.</w:t>
      </w:r>
      <w:r w:rsidR="00FA438F">
        <w:rPr>
          <w:rFonts w:ascii="Arial" w:hAnsi="Arial" w:cs="Arial"/>
          <w:lang w:val="sk-SK"/>
        </w:rPr>
        <w:t xml:space="preserve"> </w:t>
      </w:r>
      <w:r w:rsidR="006F6C40">
        <w:rPr>
          <w:rFonts w:ascii="Arial" w:hAnsi="Arial" w:cs="Arial"/>
          <w:lang w:val="sk-SK"/>
        </w:rPr>
        <w:t>Rostislav Novák, PhD.</w:t>
      </w:r>
    </w:p>
    <w:p w:rsidR="003F06BD" w:rsidRDefault="003F06BD" w:rsidP="003F06BD">
      <w:pPr>
        <w:keepNext w:val="0"/>
        <w:spacing w:after="0"/>
        <w:rPr>
          <w:rFonts w:ascii="Arial" w:hAnsi="Arial" w:cs="Arial"/>
          <w:lang w:val="sk-SK"/>
        </w:rPr>
      </w:pPr>
    </w:p>
    <w:p w:rsidR="007438DF" w:rsidRPr="0061624E" w:rsidRDefault="0061624E" w:rsidP="00E0211F">
      <w:pPr>
        <w:keepNext w:val="0"/>
        <w:rPr>
          <w:rFonts w:ascii="Arial" w:hAnsi="Arial" w:cs="Arial"/>
          <w:lang w:val="sk-SK"/>
        </w:rPr>
      </w:pPr>
      <w:r w:rsidRPr="0061624E">
        <w:rPr>
          <w:rStyle w:val="ra"/>
          <w:rFonts w:ascii="Arial" w:hAnsi="Arial" w:cs="Arial"/>
          <w:lang w:val="sk-SK"/>
        </w:rPr>
        <w:t>Konať a podpisovať v mene spoločnosti sú oprávnení všetci konatelia, úkony v mene spoločnosti sa uskutočňujú súhlasným prejavom vôle aspoň dvoch konateľov.</w:t>
      </w:r>
    </w:p>
    <w:p w:rsidR="000B04FB" w:rsidRPr="002E10BE" w:rsidRDefault="000B04FB" w:rsidP="00E0211F">
      <w:pPr>
        <w:pStyle w:val="Heading1"/>
        <w:keepNext w:val="0"/>
        <w:rPr>
          <w:rFonts w:ascii="Arial" w:hAnsi="Arial" w:cs="Arial"/>
          <w:lang w:val="sk-SK"/>
        </w:rPr>
      </w:pPr>
      <w:bookmarkStart w:id="2" w:name="_Toc474124190"/>
      <w:bookmarkStart w:id="3" w:name="_Toc474124302"/>
      <w:r w:rsidRPr="002E10BE">
        <w:rPr>
          <w:rFonts w:ascii="Arial" w:hAnsi="Arial" w:cs="Arial"/>
          <w:lang w:val="sk-SK"/>
        </w:rPr>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rsidR="003D093E" w:rsidRPr="00611D18"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Zákona č. 431/2002 Z.</w:t>
      </w:r>
      <w:r w:rsidR="00F0043A">
        <w:rPr>
          <w:rFonts w:ascii="Arial" w:hAnsi="Arial" w:cs="Arial"/>
          <w:lang w:val="sk-SK"/>
        </w:rPr>
        <w:t xml:space="preserve"> </w:t>
      </w:r>
      <w:r w:rsidR="008E0906" w:rsidRPr="002E10BE">
        <w:rPr>
          <w:rFonts w:ascii="Arial" w:hAnsi="Arial" w:cs="Arial"/>
          <w:lang w:val="sk-SK"/>
        </w:rPr>
        <w:t xml:space="preserve">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w:t>
      </w:r>
      <w:r w:rsidR="008E0906" w:rsidRPr="00611D18">
        <w:rPr>
          <w:rFonts w:ascii="Arial" w:hAnsi="Arial" w:cs="Arial"/>
          <w:lang w:val="sk-SK"/>
        </w:rPr>
        <w:t xml:space="preserve">predpisov </w:t>
      </w:r>
      <w:r w:rsidR="003D093E" w:rsidRPr="00611D18">
        <w:rPr>
          <w:rFonts w:ascii="Arial" w:hAnsi="Arial" w:cs="Arial"/>
          <w:lang w:val="sk-SK"/>
        </w:rPr>
        <w:t xml:space="preserve">za </w:t>
      </w:r>
      <w:r w:rsidR="00E10C5B" w:rsidRPr="00611D18">
        <w:rPr>
          <w:rFonts w:ascii="Arial" w:hAnsi="Arial" w:cs="Arial"/>
          <w:lang w:val="sk-SK"/>
        </w:rPr>
        <w:t xml:space="preserve">predpokladu nepretržitého trvania jej činnosti </w:t>
      </w:r>
      <w:r w:rsidR="003D093E" w:rsidRPr="00611D18">
        <w:rPr>
          <w:rFonts w:ascii="Arial" w:hAnsi="Arial" w:cs="Arial"/>
          <w:lang w:val="sk-SK"/>
        </w:rPr>
        <w:t xml:space="preserve">a je zostavená ako riadna účtovná </w:t>
      </w:r>
      <w:r w:rsidR="003D093E" w:rsidRPr="002E10BE">
        <w:rPr>
          <w:rFonts w:ascii="Arial" w:hAnsi="Arial" w:cs="Arial"/>
          <w:lang w:val="sk-SK"/>
        </w:rPr>
        <w:t xml:space="preserve">závierka. </w:t>
      </w:r>
      <w:r w:rsidR="00845C71" w:rsidRPr="002E10BE">
        <w:rPr>
          <w:rFonts w:ascii="Arial" w:hAnsi="Arial" w:cs="Arial"/>
          <w:lang w:val="sk-SK"/>
        </w:rPr>
        <w:t xml:space="preserve">Účtovná závierka spoločnosti za predchádzajúce účtovné obdobie k 31. </w:t>
      </w:r>
      <w:r w:rsidR="00DD6F3E" w:rsidRPr="002E10BE">
        <w:rPr>
          <w:rFonts w:ascii="Arial" w:hAnsi="Arial" w:cs="Arial"/>
          <w:lang w:val="sk-SK"/>
        </w:rPr>
        <w:t>decembru</w:t>
      </w:r>
      <w:r w:rsidR="00297A42" w:rsidRPr="002E10BE">
        <w:rPr>
          <w:rFonts w:ascii="Arial" w:hAnsi="Arial" w:cs="Arial"/>
          <w:lang w:val="sk-SK"/>
        </w:rPr>
        <w:t xml:space="preserve"> </w:t>
      </w:r>
      <w:r w:rsidR="002A593B">
        <w:rPr>
          <w:rFonts w:ascii="Arial" w:hAnsi="Arial" w:cs="Arial"/>
          <w:lang w:val="sk-SK"/>
        </w:rPr>
        <w:t>20</w:t>
      </w:r>
      <w:r w:rsidR="00027F90" w:rsidRPr="002E10BE">
        <w:rPr>
          <w:rFonts w:ascii="Arial" w:hAnsi="Arial" w:cs="Arial"/>
          <w:lang w:val="sk-SK"/>
        </w:rPr>
        <w:t>1</w:t>
      </w:r>
      <w:r w:rsidR="00FA2E47">
        <w:rPr>
          <w:rFonts w:ascii="Arial" w:hAnsi="Arial" w:cs="Arial"/>
          <w:lang w:val="sk-SK"/>
        </w:rPr>
        <w:t>5</w:t>
      </w:r>
      <w:r w:rsidR="000A09EE">
        <w:rPr>
          <w:rFonts w:ascii="Arial" w:hAnsi="Arial" w:cs="Arial"/>
          <w:lang w:val="sk-SK"/>
        </w:rPr>
        <w:t xml:space="preserve"> </w:t>
      </w:r>
      <w:r w:rsidR="00C4417A" w:rsidRPr="00C4417A">
        <w:rPr>
          <w:rFonts w:ascii="Arial" w:hAnsi="Arial" w:cs="Arial"/>
          <w:lang w:val="sk-SK"/>
        </w:rPr>
        <w:t>bola</w:t>
      </w:r>
      <w:r w:rsidR="00845C71" w:rsidRPr="00C4417A">
        <w:rPr>
          <w:rFonts w:ascii="Arial" w:hAnsi="Arial" w:cs="Arial"/>
          <w:lang w:val="sk-SK"/>
        </w:rPr>
        <w:t xml:space="preserve"> </w:t>
      </w:r>
      <w:r w:rsidR="000A09EE">
        <w:rPr>
          <w:rFonts w:ascii="Arial" w:hAnsi="Arial" w:cs="Arial"/>
          <w:lang w:val="sk-SK"/>
        </w:rPr>
        <w:t xml:space="preserve">schválená valným zhromaždením dňa </w:t>
      </w:r>
      <w:r w:rsidR="003F06BD">
        <w:rPr>
          <w:rFonts w:ascii="Arial" w:hAnsi="Arial" w:cs="Arial"/>
          <w:lang w:val="sk-SK"/>
        </w:rPr>
        <w:t>2</w:t>
      </w:r>
      <w:r w:rsidR="00FA2E47">
        <w:rPr>
          <w:rFonts w:ascii="Arial" w:hAnsi="Arial" w:cs="Arial"/>
          <w:lang w:val="sk-SK"/>
        </w:rPr>
        <w:t>7</w:t>
      </w:r>
      <w:r w:rsidR="003F06BD">
        <w:rPr>
          <w:rFonts w:ascii="Arial" w:hAnsi="Arial" w:cs="Arial"/>
          <w:lang w:val="sk-SK"/>
        </w:rPr>
        <w:t>.</w:t>
      </w:r>
      <w:r w:rsidR="00F0043A">
        <w:rPr>
          <w:rFonts w:ascii="Arial" w:hAnsi="Arial" w:cs="Arial"/>
          <w:lang w:val="sk-SK"/>
        </w:rPr>
        <w:t xml:space="preserve"> </w:t>
      </w:r>
      <w:r w:rsidR="000E1678">
        <w:rPr>
          <w:rFonts w:ascii="Arial" w:hAnsi="Arial" w:cs="Arial"/>
          <w:lang w:val="sk-SK"/>
        </w:rPr>
        <w:t>mája</w:t>
      </w:r>
      <w:r w:rsidR="00F0043A">
        <w:rPr>
          <w:rFonts w:ascii="Arial" w:hAnsi="Arial" w:cs="Arial"/>
          <w:lang w:val="sk-SK"/>
        </w:rPr>
        <w:t xml:space="preserve"> </w:t>
      </w:r>
      <w:r w:rsidR="003F06BD">
        <w:rPr>
          <w:rFonts w:ascii="Arial" w:hAnsi="Arial" w:cs="Arial"/>
          <w:lang w:val="sk-SK"/>
        </w:rPr>
        <w:t>201</w:t>
      </w:r>
      <w:r w:rsidR="00FA2E47">
        <w:rPr>
          <w:rFonts w:ascii="Arial" w:hAnsi="Arial" w:cs="Arial"/>
          <w:lang w:val="sk-SK"/>
        </w:rPr>
        <w:t>6</w:t>
      </w:r>
      <w:r w:rsidR="000A09EE">
        <w:rPr>
          <w:rFonts w:ascii="Arial" w:hAnsi="Arial" w:cs="Arial"/>
          <w:lang w:val="sk-SK"/>
        </w:rPr>
        <w:t>.</w:t>
      </w:r>
    </w:p>
    <w:p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EC2EEB" w:rsidRPr="002E10BE">
        <w:rPr>
          <w:rFonts w:ascii="Arial" w:hAnsi="Arial" w:cs="Arial"/>
          <w:lang w:val="sk-SK"/>
        </w:rPr>
        <w:t>201</w:t>
      </w:r>
      <w:r w:rsidR="00FA2E47">
        <w:rPr>
          <w:rFonts w:ascii="Arial" w:hAnsi="Arial" w:cs="Arial"/>
          <w:lang w:val="sk-SK"/>
        </w:rPr>
        <w:t>6</w:t>
      </w:r>
      <w:r w:rsidR="00B81AA6">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rsidR="000B04FB" w:rsidRPr="002E10BE" w:rsidRDefault="000B04FB" w:rsidP="00DE4249">
      <w:pPr>
        <w:pStyle w:val="Heading2"/>
        <w:keepNext w:val="0"/>
        <w:spacing w:before="120"/>
        <w:rPr>
          <w:rFonts w:ascii="Arial" w:hAnsi="Arial" w:cs="Arial"/>
          <w:lang w:val="sk-SK"/>
        </w:rPr>
      </w:pPr>
      <w:bookmarkStart w:id="4" w:name="_Toc474124193"/>
      <w:bookmarkStart w:id="5" w:name="_Toc474124305"/>
      <w:r w:rsidRPr="002E10BE">
        <w:rPr>
          <w:rFonts w:ascii="Arial" w:hAnsi="Arial" w:cs="Arial"/>
          <w:lang w:val="sk-SK"/>
        </w:rPr>
        <w:t>Dlhodobý hmotný majetok</w:t>
      </w:r>
      <w:bookmarkEnd w:id="4"/>
      <w:bookmarkEnd w:id="5"/>
    </w:p>
    <w:p w:rsidR="00876725" w:rsidRPr="002E10BE"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rsidR="00904145" w:rsidRDefault="000B04FB" w:rsidP="00E0211F">
      <w:pPr>
        <w:keepNext w:val="0"/>
        <w:rPr>
          <w:rFonts w:ascii="Arial" w:hAnsi="Arial" w:cs="Arial"/>
          <w:lang w:val="sk-SK"/>
        </w:rPr>
      </w:pPr>
      <w:r w:rsidRPr="002E10BE">
        <w:rPr>
          <w:rFonts w:ascii="Arial" w:hAnsi="Arial" w:cs="Arial"/>
          <w:lang w:val="sk-SK"/>
        </w:rPr>
        <w:t xml:space="preserve">Dlhodobý hmotný majetok </w:t>
      </w:r>
      <w:r w:rsidR="00DB123B" w:rsidRPr="002E10BE">
        <w:rPr>
          <w:rFonts w:ascii="Arial" w:hAnsi="Arial" w:cs="Arial"/>
          <w:lang w:val="sk-SK"/>
        </w:rPr>
        <w:t xml:space="preserve">vytvorený vlastnou činnosťou </w:t>
      </w:r>
      <w:r w:rsidRPr="002E10BE">
        <w:rPr>
          <w:rFonts w:ascii="Arial" w:hAnsi="Arial" w:cs="Arial"/>
          <w:lang w:val="sk-SK"/>
        </w:rPr>
        <w:t>sa oceňuje vlastnými nákladmi, ktoré zahrňujú priame materiálové a mzdové náklady a výrobné režijné náklady</w:t>
      </w:r>
      <w:r w:rsidR="00611D18">
        <w:rPr>
          <w:rFonts w:ascii="Arial" w:hAnsi="Arial" w:cs="Arial"/>
          <w:lang w:val="sk-SK"/>
        </w:rPr>
        <w:t>.</w:t>
      </w:r>
      <w:r w:rsidR="00611D18" w:rsidRPr="002E10BE">
        <w:rPr>
          <w:rFonts w:ascii="Arial" w:hAnsi="Arial" w:cs="Arial"/>
          <w:lang w:val="sk-SK"/>
        </w:rPr>
        <w:t xml:space="preserve"> </w:t>
      </w:r>
    </w:p>
    <w:p w:rsidR="000B04FB" w:rsidRPr="002E10BE" w:rsidRDefault="000B04FB" w:rsidP="00E0211F">
      <w:pPr>
        <w:keepNext w:val="0"/>
        <w:rPr>
          <w:rFonts w:ascii="Arial" w:hAnsi="Arial" w:cs="Arial"/>
          <w:lang w:val="sk-SK"/>
        </w:rPr>
      </w:pPr>
      <w:r w:rsidRPr="002E10BE">
        <w:rPr>
          <w:rFonts w:ascii="Arial" w:hAnsi="Arial" w:cs="Arial"/>
          <w:lang w:val="sk-SK"/>
        </w:rPr>
        <w:t>Dlhodobý hmotný majetok získaný bez</w:t>
      </w:r>
      <w:r w:rsidR="006A193F" w:rsidRPr="002E10BE">
        <w:rPr>
          <w:rFonts w:ascii="Arial" w:hAnsi="Arial" w:cs="Arial"/>
          <w:lang w:val="sk-SK"/>
        </w:rPr>
        <w:t>od</w:t>
      </w:r>
      <w:r w:rsidRPr="002E10BE">
        <w:rPr>
          <w:rFonts w:ascii="Arial" w:hAnsi="Arial" w:cs="Arial"/>
          <w:lang w:val="sk-SK"/>
        </w:rPr>
        <w:t xml:space="preserve">platne sa oceňuje </w:t>
      </w:r>
      <w:r w:rsidR="00F0043A">
        <w:rPr>
          <w:rFonts w:ascii="Arial" w:hAnsi="Arial" w:cs="Arial"/>
          <w:lang w:val="sk-SK"/>
        </w:rPr>
        <w:t>reálnou hodnotou</w:t>
      </w:r>
      <w:r w:rsidRPr="002E10BE">
        <w:rPr>
          <w:rFonts w:ascii="Arial" w:hAnsi="Arial" w:cs="Arial"/>
          <w:lang w:val="sk-SK"/>
        </w:rPr>
        <w:t xml:space="preserve"> a účtuje sa v prospech účtu ostatných kapitálových fondov.</w:t>
      </w:r>
    </w:p>
    <w:p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trPr>
          <w:cantSplit/>
        </w:trPr>
        <w:tc>
          <w:tcPr>
            <w:tcW w:w="3261" w:type="dxa"/>
            <w:tcBorders>
              <w:top w:val="nil"/>
              <w:bottom w:val="single" w:sz="12" w:space="0" w:color="999999"/>
            </w:tcBorders>
            <w:vAlign w:val="center"/>
          </w:tcPr>
          <w:p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trPr>
          <w:cantSplit/>
        </w:trPr>
        <w:tc>
          <w:tcPr>
            <w:tcW w:w="3261" w:type="dxa"/>
            <w:tcBorders>
              <w:top w:val="single" w:sz="12" w:space="0" w:color="999999"/>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rsidR="00DB123B" w:rsidRPr="002E10BE" w:rsidRDefault="003F06BD" w:rsidP="00DE4249">
            <w:pPr>
              <w:pStyle w:val="TableFirstLine"/>
              <w:keepNext w:val="0"/>
              <w:spacing w:before="60" w:after="60"/>
              <w:jc w:val="center"/>
              <w:rPr>
                <w:rFonts w:ascii="Arial" w:hAnsi="Arial" w:cs="Arial"/>
                <w:lang w:val="sk-SK"/>
              </w:rPr>
            </w:pPr>
            <w:r>
              <w:rPr>
                <w:rFonts w:ascii="Arial" w:hAnsi="Arial" w:cs="Arial"/>
                <w:lang w:val="sk-SK"/>
              </w:rPr>
              <w:t>4</w:t>
            </w:r>
            <w:r w:rsidR="00611D18">
              <w:rPr>
                <w:rFonts w:ascii="Arial" w:hAnsi="Arial" w:cs="Arial"/>
                <w:lang w:val="sk-SK"/>
              </w:rPr>
              <w:t>0</w:t>
            </w:r>
          </w:p>
        </w:tc>
        <w:tc>
          <w:tcPr>
            <w:tcW w:w="1559" w:type="dxa"/>
            <w:tcBorders>
              <w:top w:val="single" w:sz="12" w:space="0" w:color="999999"/>
            </w:tcBorders>
            <w:vAlign w:val="bottom"/>
          </w:tcPr>
          <w:p w:rsidR="00DB123B" w:rsidRPr="002E10BE" w:rsidRDefault="00904145" w:rsidP="00DE4249">
            <w:pPr>
              <w:pStyle w:val="TableFirstLine"/>
              <w:keepNext w:val="0"/>
              <w:spacing w:before="60" w:after="60"/>
              <w:jc w:val="center"/>
              <w:rPr>
                <w:rFonts w:ascii="Arial" w:hAnsi="Arial" w:cs="Arial"/>
                <w:lang w:val="sk-SK"/>
              </w:rPr>
            </w:pPr>
            <w:r>
              <w:rPr>
                <w:rFonts w:ascii="Arial" w:hAnsi="Arial" w:cs="Arial"/>
                <w:lang w:val="sk-SK"/>
              </w:rPr>
              <w:t>1/20</w:t>
            </w:r>
          </w:p>
        </w:tc>
        <w:tc>
          <w:tcPr>
            <w:tcW w:w="1559" w:type="dxa"/>
            <w:tcBorders>
              <w:top w:val="single" w:sz="12" w:space="0" w:color="999999"/>
            </w:tcBorders>
            <w:vAlign w:val="bottom"/>
          </w:tcPr>
          <w:p w:rsidR="00DB123B" w:rsidRPr="002E10BE" w:rsidRDefault="00611D18" w:rsidP="00DE4249">
            <w:pPr>
              <w:pStyle w:val="TableFirstLine"/>
              <w:keepNext w:val="0"/>
              <w:spacing w:before="60" w:after="60"/>
              <w:jc w:val="center"/>
              <w:rPr>
                <w:rFonts w:ascii="Arial" w:hAnsi="Arial" w:cs="Arial"/>
                <w:lang w:val="sk-SK"/>
              </w:rPr>
            </w:pPr>
            <w:r>
              <w:rPr>
                <w:rFonts w:ascii="Arial" w:hAnsi="Arial" w:cs="Arial"/>
                <w:lang w:val="sk-SK"/>
              </w:rPr>
              <w:t>Rovnomerne</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rsidR="00DB123B" w:rsidRPr="002E10BE" w:rsidRDefault="001E74EC" w:rsidP="001E74EC">
            <w:pPr>
              <w:pStyle w:val="TableFirstLine"/>
              <w:keepNext w:val="0"/>
              <w:spacing w:before="60" w:after="60"/>
              <w:jc w:val="center"/>
              <w:rPr>
                <w:rFonts w:ascii="Arial" w:hAnsi="Arial" w:cs="Arial"/>
                <w:lang w:val="sk-SK"/>
              </w:rPr>
            </w:pPr>
            <w:r>
              <w:rPr>
                <w:rFonts w:ascii="Arial" w:hAnsi="Arial" w:cs="Arial"/>
                <w:lang w:val="sk-SK"/>
              </w:rPr>
              <w:t>4</w:t>
            </w:r>
            <w:r w:rsidR="00611D18">
              <w:rPr>
                <w:rFonts w:ascii="Arial" w:hAnsi="Arial" w:cs="Arial"/>
                <w:lang w:val="sk-SK"/>
              </w:rPr>
              <w:t xml:space="preserve"> – </w:t>
            </w:r>
            <w:r>
              <w:rPr>
                <w:rFonts w:ascii="Arial" w:hAnsi="Arial" w:cs="Arial"/>
                <w:lang w:val="sk-SK"/>
              </w:rPr>
              <w:t>6</w:t>
            </w:r>
          </w:p>
        </w:tc>
        <w:tc>
          <w:tcPr>
            <w:tcW w:w="1559" w:type="dxa"/>
            <w:vAlign w:val="bottom"/>
          </w:tcPr>
          <w:p w:rsidR="00DB123B" w:rsidRPr="002E10BE" w:rsidRDefault="00904145" w:rsidP="00DE4249">
            <w:pPr>
              <w:pStyle w:val="TableFirstLine"/>
              <w:keepNext w:val="0"/>
              <w:spacing w:before="60" w:after="60"/>
              <w:jc w:val="center"/>
              <w:rPr>
                <w:rFonts w:ascii="Arial" w:hAnsi="Arial" w:cs="Arial"/>
                <w:lang w:val="sk-SK"/>
              </w:rPr>
            </w:pPr>
            <w:r>
              <w:rPr>
                <w:rFonts w:ascii="Arial" w:hAnsi="Arial" w:cs="Arial"/>
                <w:lang w:val="sk-SK"/>
              </w:rPr>
              <w:t>1/4-6</w:t>
            </w:r>
          </w:p>
        </w:tc>
        <w:tc>
          <w:tcPr>
            <w:tcW w:w="1559" w:type="dxa"/>
            <w:vAlign w:val="bottom"/>
          </w:tcPr>
          <w:p w:rsidR="00DB123B" w:rsidRPr="002E10BE" w:rsidRDefault="00611D18" w:rsidP="00DE4249">
            <w:pPr>
              <w:pStyle w:val="TableFirstLine"/>
              <w:keepNext w:val="0"/>
              <w:spacing w:before="60" w:after="60"/>
              <w:jc w:val="center"/>
              <w:rPr>
                <w:rFonts w:ascii="Arial" w:hAnsi="Arial" w:cs="Arial"/>
                <w:lang w:val="sk-SK"/>
              </w:rPr>
            </w:pPr>
            <w:r>
              <w:rPr>
                <w:rFonts w:ascii="Arial" w:hAnsi="Arial" w:cs="Arial"/>
                <w:lang w:val="sk-SK"/>
              </w:rPr>
              <w:t>Rovnomerne</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rsidR="00DB123B" w:rsidRPr="002E10BE" w:rsidRDefault="00611D18"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B123B" w:rsidRPr="002E10BE" w:rsidRDefault="00904145" w:rsidP="00904145">
            <w:pPr>
              <w:pStyle w:val="TableFirstLine"/>
              <w:keepNext w:val="0"/>
              <w:spacing w:before="60" w:after="60"/>
              <w:jc w:val="center"/>
              <w:rPr>
                <w:rFonts w:ascii="Arial" w:hAnsi="Arial" w:cs="Arial"/>
                <w:lang w:val="sk-SK"/>
              </w:rPr>
            </w:pPr>
            <w:r>
              <w:rPr>
                <w:rFonts w:ascii="Arial" w:hAnsi="Arial" w:cs="Arial"/>
                <w:lang w:val="sk-SK"/>
              </w:rPr>
              <w:t>1/4</w:t>
            </w:r>
          </w:p>
        </w:tc>
        <w:tc>
          <w:tcPr>
            <w:tcW w:w="1559" w:type="dxa"/>
            <w:vAlign w:val="bottom"/>
          </w:tcPr>
          <w:p w:rsidR="00DB123B" w:rsidRPr="002E10BE" w:rsidRDefault="00611D18" w:rsidP="00DE4249">
            <w:pPr>
              <w:pStyle w:val="TableFirstLine"/>
              <w:keepNext w:val="0"/>
              <w:spacing w:before="60" w:after="60"/>
              <w:jc w:val="center"/>
              <w:rPr>
                <w:rFonts w:ascii="Arial" w:hAnsi="Arial" w:cs="Arial"/>
                <w:lang w:val="sk-SK"/>
              </w:rPr>
            </w:pPr>
            <w:r>
              <w:rPr>
                <w:rFonts w:ascii="Arial" w:hAnsi="Arial" w:cs="Arial"/>
                <w:lang w:val="sk-SK"/>
              </w:rPr>
              <w:t>Rovnomerne</w:t>
            </w:r>
          </w:p>
        </w:tc>
      </w:tr>
    </w:tbl>
    <w:p w:rsidR="006A3EAA" w:rsidRPr="002E10BE" w:rsidRDefault="006A3EAA" w:rsidP="00DE4249">
      <w:pPr>
        <w:keepNext w:val="0"/>
        <w:spacing w:after="0"/>
        <w:rPr>
          <w:rFonts w:ascii="Arial" w:hAnsi="Arial" w:cs="Arial"/>
          <w:lang w:val="sk-SK"/>
        </w:rPr>
      </w:pPr>
    </w:p>
    <w:p w:rsidR="00321E3E" w:rsidRDefault="00C50DB0" w:rsidP="00E0211F">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rsidR="003F06BD" w:rsidRDefault="003F06BD" w:rsidP="00E0211F">
      <w:pPr>
        <w:keepNext w:val="0"/>
        <w:rPr>
          <w:rFonts w:ascii="Arial" w:hAnsi="Arial" w:cs="Arial"/>
          <w:lang w:val="sk-SK"/>
        </w:rPr>
      </w:pPr>
    </w:p>
    <w:p w:rsidR="007369BF" w:rsidRPr="002E10BE" w:rsidRDefault="007369BF" w:rsidP="00E0211F">
      <w:pPr>
        <w:keepNext w:val="0"/>
        <w:rPr>
          <w:rFonts w:ascii="Arial" w:hAnsi="Arial" w:cs="Arial"/>
          <w:lang w:val="sk-SK"/>
        </w:rPr>
      </w:pPr>
    </w:p>
    <w:p w:rsidR="000B04FB" w:rsidRPr="002E10BE" w:rsidRDefault="000B04FB" w:rsidP="00E0211F">
      <w:pPr>
        <w:pStyle w:val="Heading2"/>
        <w:keepNext w:val="0"/>
        <w:rPr>
          <w:rFonts w:ascii="Arial" w:hAnsi="Arial" w:cs="Arial"/>
          <w:lang w:val="sk-SK"/>
        </w:rPr>
      </w:pPr>
      <w:bookmarkStart w:id="6" w:name="_Toc474124196"/>
      <w:bookmarkStart w:id="7" w:name="_Toc474124308"/>
      <w:r w:rsidRPr="002E10BE">
        <w:rPr>
          <w:rFonts w:ascii="Arial" w:hAnsi="Arial" w:cs="Arial"/>
          <w:lang w:val="sk-SK"/>
        </w:rPr>
        <w:lastRenderedPageBreak/>
        <w:t>Pohľadávky</w:t>
      </w:r>
      <w:bookmarkEnd w:id="6"/>
      <w:bookmarkEnd w:id="7"/>
    </w:p>
    <w:p w:rsidR="00904145" w:rsidRDefault="000B04FB" w:rsidP="00611D18">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611D18">
        <w:rPr>
          <w:rFonts w:ascii="Arial" w:hAnsi="Arial" w:cs="Arial"/>
          <w:lang w:val="sk-SK"/>
        </w:rPr>
        <w:t>kami</w:t>
      </w:r>
      <w:r w:rsidR="001A0983" w:rsidRPr="002E10BE">
        <w:rPr>
          <w:rFonts w:ascii="Arial" w:hAnsi="Arial" w:cs="Arial"/>
          <w:lang w:val="sk-SK"/>
        </w:rPr>
        <w:t>.</w:t>
      </w:r>
      <w:r w:rsidR="00611D18">
        <w:rPr>
          <w:rFonts w:ascii="Arial" w:hAnsi="Arial" w:cs="Arial"/>
          <w:lang w:val="sk-SK"/>
        </w:rPr>
        <w:t xml:space="preserve"> </w:t>
      </w:r>
    </w:p>
    <w:p w:rsidR="00001A25" w:rsidRDefault="006C401D" w:rsidP="00611D18">
      <w:pPr>
        <w:keepNext w:val="0"/>
        <w:rPr>
          <w:rFonts w:ascii="Arial" w:hAnsi="Arial" w:cs="Arial"/>
          <w:lang w:val="sk-SK"/>
        </w:rPr>
      </w:pPr>
      <w:r w:rsidRPr="000C60D2">
        <w:rPr>
          <w:rFonts w:ascii="Arial" w:hAnsi="Arial" w:cs="Arial"/>
          <w:lang w:val="sk-SK"/>
        </w:rPr>
        <w:t>Ak je zostatková doba splatnosti pohľadávky dlhšia ako jeden rok, tvorí sa opravná položka, ktorá predstavuje rozdiel medzi menovitou a súčasnou hodnotou pohľadávky</w:t>
      </w:r>
    </w:p>
    <w:p w:rsidR="00321E3E" w:rsidRPr="002E10BE" w:rsidRDefault="00321E3E" w:rsidP="00E0211F">
      <w:pPr>
        <w:pStyle w:val="Heading2"/>
        <w:keepNext w:val="0"/>
        <w:rPr>
          <w:rFonts w:ascii="Arial" w:hAnsi="Arial" w:cs="Arial"/>
          <w:lang w:val="sk-SK"/>
        </w:rPr>
      </w:pPr>
      <w:r w:rsidRPr="002E10BE">
        <w:rPr>
          <w:rFonts w:ascii="Arial" w:hAnsi="Arial" w:cs="Arial"/>
          <w:lang w:val="sk-SK"/>
        </w:rPr>
        <w:t>Náklady budúcich období a príjmy budúcich období</w:t>
      </w:r>
    </w:p>
    <w:p w:rsidR="00FE1FEE" w:rsidRPr="002E10BE" w:rsidRDefault="00321E3E" w:rsidP="00E0211F">
      <w:pPr>
        <w:pStyle w:val="Body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Záväzky </w:t>
      </w:r>
    </w:p>
    <w:p w:rsidR="000D0052" w:rsidRPr="002E10BE" w:rsidRDefault="000D0052" w:rsidP="00E0211F">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V položke iné záväzky sa vykazujú taktiež  hodnoty zistené </w:t>
      </w:r>
      <w:r w:rsidR="00384B72" w:rsidRPr="002E10BE">
        <w:rPr>
          <w:rFonts w:ascii="Arial" w:hAnsi="Arial" w:cs="Arial"/>
          <w:b w:val="0"/>
          <w:lang w:val="sk-SK"/>
        </w:rPr>
        <w:t>pri</w:t>
      </w:r>
      <w:r w:rsidRPr="002E10BE">
        <w:rPr>
          <w:rFonts w:ascii="Arial" w:hAnsi="Arial" w:cs="Arial"/>
          <w:b w:val="0"/>
          <w:lang w:val="sk-SK"/>
        </w:rPr>
        <w:t xml:space="preserve"> ocenen</w:t>
      </w:r>
      <w:r w:rsidR="00384B72" w:rsidRPr="002E10BE">
        <w:rPr>
          <w:rFonts w:ascii="Arial" w:hAnsi="Arial" w:cs="Arial"/>
          <w:b w:val="0"/>
          <w:lang w:val="sk-SK"/>
        </w:rPr>
        <w:t>í</w:t>
      </w:r>
      <w:r w:rsidRPr="002E10BE">
        <w:rPr>
          <w:rFonts w:ascii="Arial" w:hAnsi="Arial" w:cs="Arial"/>
          <w:b w:val="0"/>
          <w:lang w:val="sk-SK"/>
        </w:rPr>
        <w:t xml:space="preserve"> finančných derivátov reálnou hodnotou</w:t>
      </w:r>
      <w:r w:rsidR="00384B72" w:rsidRPr="002E10BE">
        <w:rPr>
          <w:rFonts w:ascii="Arial" w:hAnsi="Arial" w:cs="Arial"/>
          <w:b w:val="0"/>
          <w:lang w:val="sk-SK"/>
        </w:rPr>
        <w:t>.</w:t>
      </w:r>
    </w:p>
    <w:p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Rezervy </w:t>
      </w:r>
    </w:p>
    <w:p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2E10BE" w:rsidRDefault="000D0052" w:rsidP="00E0211F">
      <w:pPr>
        <w:pStyle w:val="Heading2"/>
        <w:keepNext w:val="0"/>
        <w:rPr>
          <w:rFonts w:ascii="Arial" w:hAnsi="Arial" w:cs="Arial"/>
          <w:lang w:val="sk-SK"/>
        </w:rPr>
      </w:pPr>
      <w:r w:rsidRPr="002E10BE">
        <w:rPr>
          <w:rFonts w:ascii="Arial" w:hAnsi="Arial" w:cs="Arial"/>
          <w:lang w:val="sk-SK"/>
        </w:rPr>
        <w:t>Výdavky budúcich období a výnosy budúcich období</w:t>
      </w:r>
    </w:p>
    <w:p w:rsidR="000D0052" w:rsidRPr="002E10BE" w:rsidRDefault="000D0052" w:rsidP="00E0211F">
      <w:pPr>
        <w:pStyle w:val="Body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0D0052" w:rsidRPr="00611D18" w:rsidRDefault="000D0052" w:rsidP="00E0211F">
      <w:pPr>
        <w:pStyle w:val="Heading2"/>
        <w:keepNext w:val="0"/>
        <w:rPr>
          <w:rFonts w:ascii="Arial" w:hAnsi="Arial" w:cs="Arial"/>
          <w:lang w:val="sk-SK"/>
        </w:rPr>
      </w:pPr>
      <w:r w:rsidRPr="002E10BE">
        <w:rPr>
          <w:rFonts w:ascii="Arial" w:hAnsi="Arial" w:cs="Arial"/>
          <w:lang w:val="sk-SK"/>
        </w:rPr>
        <w:t>Vlastné imanie</w:t>
      </w:r>
    </w:p>
    <w:p w:rsidR="000D0052" w:rsidRPr="00611D18" w:rsidRDefault="000D0052" w:rsidP="00E0211F">
      <w:pPr>
        <w:keepNext w:val="0"/>
        <w:rPr>
          <w:rFonts w:ascii="Arial" w:hAnsi="Arial" w:cs="Arial"/>
          <w:lang w:val="sk-SK"/>
        </w:rPr>
      </w:pPr>
      <w:r w:rsidRPr="00611D18">
        <w:rPr>
          <w:rFonts w:ascii="Arial" w:hAnsi="Arial" w:cs="Arial"/>
          <w:lang w:val="sk-SK"/>
        </w:rPr>
        <w:t>Vlastné imanie sa skladá zo základného imania</w:t>
      </w:r>
      <w:r w:rsidR="00611D18" w:rsidRPr="00611D18">
        <w:rPr>
          <w:rFonts w:ascii="Arial" w:hAnsi="Arial" w:cs="Arial"/>
          <w:lang w:val="sk-SK"/>
        </w:rPr>
        <w:t xml:space="preserve">, </w:t>
      </w:r>
      <w:r w:rsidRPr="00611D18">
        <w:rPr>
          <w:rFonts w:ascii="Arial" w:hAnsi="Arial" w:cs="Arial"/>
          <w:lang w:val="sk-SK"/>
        </w:rPr>
        <w:t xml:space="preserve">kapitálových fondov, zákonného rezervného fondu a výsledku hospodárenia v schvaľovacom konaní. </w:t>
      </w:r>
    </w:p>
    <w:p w:rsidR="000D0052" w:rsidRPr="00611D18" w:rsidRDefault="000D0052" w:rsidP="00611D18">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611D18">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Spoločnosť vytvára rezervný fond</w:t>
      </w:r>
      <w:r w:rsidR="00611D18">
        <w:rPr>
          <w:rFonts w:ascii="Arial" w:hAnsi="Arial" w:cs="Arial"/>
          <w:lang w:val="sk-SK"/>
        </w:rPr>
        <w:t xml:space="preserve"> prídelom z dosiahnutého zisku.</w:t>
      </w:r>
      <w:r w:rsidRPr="002E10BE">
        <w:rPr>
          <w:rFonts w:ascii="Arial" w:hAnsi="Arial" w:cs="Arial"/>
          <w:i/>
          <w:lang w:val="sk-SK"/>
        </w:rPr>
        <w:t xml:space="preserve">   </w:t>
      </w:r>
      <w:r w:rsidRPr="002E10BE">
        <w:rPr>
          <w:rFonts w:ascii="Arial" w:hAnsi="Arial" w:cs="Arial"/>
          <w:i/>
          <w:highlight w:val="yellow"/>
          <w:lang w:val="sk-SK"/>
        </w:rPr>
        <w:t xml:space="preserve"> </w:t>
      </w:r>
    </w:p>
    <w:p w:rsidR="00FE1FEE" w:rsidRPr="002E10B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rsidR="00AA7B08" w:rsidRPr="002E10BE" w:rsidRDefault="005A3825" w:rsidP="00AA7B08">
      <w:pPr>
        <w:pStyle w:val="BodyText"/>
        <w:keepNext w:val="0"/>
        <w:suppressAutoHyphens/>
        <w:jc w:val="both"/>
        <w:rPr>
          <w:rFonts w:ascii="Arial" w:hAnsi="Arial" w:cs="Arial"/>
          <w:lang w:val="sk-SK"/>
        </w:rPr>
      </w:pPr>
      <w:r>
        <w:rPr>
          <w:rFonts w:ascii="Arial" w:hAnsi="Arial" w:cs="Arial"/>
          <w:lang w:val="sk-SK"/>
        </w:rPr>
        <w:t>T</w:t>
      </w:r>
      <w:r w:rsidR="00AA7B08" w:rsidRPr="002E10BE">
        <w:rPr>
          <w:rFonts w:ascii="Arial" w:hAnsi="Arial" w:cs="Arial"/>
          <w:lang w:val="sk-SK"/>
        </w:rPr>
        <w:t xml:space="preserve">ransakcie v cudzej mene </w:t>
      </w:r>
      <w:r>
        <w:rPr>
          <w:rFonts w:ascii="Arial" w:hAnsi="Arial" w:cs="Arial"/>
          <w:lang w:val="sk-SK"/>
        </w:rPr>
        <w:t xml:space="preserve">sa </w:t>
      </w:r>
      <w:r w:rsidR="00AA7B08" w:rsidRPr="002E10BE">
        <w:rPr>
          <w:rFonts w:ascii="Arial" w:hAnsi="Arial" w:cs="Arial"/>
          <w:lang w:val="sk-SK"/>
        </w:rPr>
        <w:t>prepočítavajú na eurá referenčným výmenným kurzom určeným a vyhláseným Európskou centrálnou bankou alebo Národnou bankou Slovenska v deň predchádzajúci dňu uskutočnenia účtovného prípadu.</w:t>
      </w:r>
    </w:p>
    <w:p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FE1FEE" w:rsidRDefault="00AA7B08" w:rsidP="00E0211F">
      <w:pPr>
        <w:pStyle w:val="BodyText"/>
        <w:keepNext w:val="0"/>
        <w:suppressAutoHyphens/>
        <w:jc w:val="both"/>
        <w:rPr>
          <w:rFonts w:ascii="Arial" w:hAnsi="Arial" w:cs="Arial"/>
          <w:lang w:val="sk-SK"/>
        </w:rPr>
      </w:pPr>
      <w:r w:rsidRPr="002E10BE">
        <w:rPr>
          <w:rFonts w:ascii="Arial" w:hAnsi="Arial" w:cs="Arial"/>
          <w:lang w:val="sk-SK"/>
        </w:rPr>
        <w:lastRenderedPageBreak/>
        <w:t xml:space="preserve">Kúpa a predaj cudzej meny sa prepočítava na euro kurzom, za ktorý boli tieto hodnoty nakúpené alebo predané. </w:t>
      </w:r>
      <w:r w:rsidR="00FE1FEE" w:rsidRPr="002E10BE">
        <w:rPr>
          <w:rFonts w:ascii="Arial" w:hAnsi="Arial" w:cs="Arial"/>
          <w:lang w:val="sk-SK"/>
        </w:rPr>
        <w:t xml:space="preserve"> </w:t>
      </w:r>
    </w:p>
    <w:p w:rsidR="00FE1FEE" w:rsidRPr="002E10BE" w:rsidRDefault="00FE1FEE" w:rsidP="00E0211F">
      <w:pPr>
        <w:pStyle w:val="Heading2"/>
        <w:keepNext w:val="0"/>
        <w:rPr>
          <w:rFonts w:ascii="Arial" w:hAnsi="Arial" w:cs="Arial"/>
          <w:lang w:val="sk-SK"/>
        </w:rPr>
      </w:pPr>
      <w:r w:rsidRPr="002E10BE">
        <w:rPr>
          <w:rFonts w:ascii="Arial" w:hAnsi="Arial" w:cs="Arial"/>
          <w:lang w:val="sk-SK"/>
        </w:rPr>
        <w:t>Výnosy</w:t>
      </w:r>
    </w:p>
    <w:p w:rsidR="00FE1FEE" w:rsidRDefault="00FE1FEE" w:rsidP="00E82A27">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r w:rsidR="00E82A27">
        <w:rPr>
          <w:rFonts w:ascii="Arial" w:hAnsi="Arial" w:cs="Arial"/>
          <w:lang w:val="sk-SK"/>
        </w:rPr>
        <w:t>Výnosy z hlavnej činnosti sú účtované na základe mesačných nájomných faktúr do obdobia, s ktorým vecne a časovo súvisia a na vytvorené analytické účty podľa druhu</w:t>
      </w:r>
      <w:r w:rsidR="00904145">
        <w:rPr>
          <w:rFonts w:ascii="Arial" w:hAnsi="Arial" w:cs="Arial"/>
          <w:lang w:val="sk-SK"/>
        </w:rPr>
        <w:t xml:space="preserve"> výnosu</w:t>
      </w:r>
      <w:r w:rsidR="004438D6">
        <w:rPr>
          <w:rFonts w:ascii="Arial" w:hAnsi="Arial" w:cs="Arial"/>
          <w:lang w:val="sk-SK"/>
        </w:rPr>
        <w:t>.</w:t>
      </w:r>
    </w:p>
    <w:p w:rsidR="000B04FB" w:rsidRPr="002E10BE" w:rsidRDefault="000B04FB" w:rsidP="00E0211F">
      <w:pPr>
        <w:pStyle w:val="Heading2"/>
        <w:keepNext w:val="0"/>
        <w:rPr>
          <w:rFonts w:ascii="Arial" w:hAnsi="Arial" w:cs="Arial"/>
          <w:lang w:val="sk-SK"/>
        </w:rPr>
      </w:pPr>
      <w:bookmarkStart w:id="8" w:name="_Toc474124202"/>
      <w:bookmarkStart w:id="9" w:name="_Toc474124314"/>
      <w:r w:rsidRPr="002E10BE">
        <w:rPr>
          <w:rFonts w:ascii="Arial" w:hAnsi="Arial" w:cs="Arial"/>
          <w:lang w:val="sk-SK"/>
        </w:rPr>
        <w:t>Daň z príjm</w:t>
      </w:r>
      <w:bookmarkEnd w:id="8"/>
      <w:bookmarkEnd w:id="9"/>
      <w:r w:rsidRPr="002E10BE">
        <w:rPr>
          <w:rFonts w:ascii="Arial" w:hAnsi="Arial" w:cs="Arial"/>
          <w:lang w:val="sk-SK"/>
        </w:rPr>
        <w:t>u</w:t>
      </w:r>
    </w:p>
    <w:p w:rsidR="00154BB3" w:rsidRPr="002E10BE" w:rsidRDefault="0095179E" w:rsidP="00E0211F">
      <w:pPr>
        <w:keepNext w:val="0"/>
        <w:rPr>
          <w:rFonts w:ascii="Arial" w:hAnsi="Arial" w:cs="Arial"/>
          <w:lang w:val="sk-SK"/>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r w:rsidR="00154BB3" w:rsidRPr="002E10BE">
        <w:rPr>
          <w:rFonts w:ascii="Arial" w:hAnsi="Arial" w:cs="Arial"/>
          <w:lang w:val="sk-SK"/>
        </w:rPr>
        <w:t>Odložené dane (odložená daňová pohľadá</w:t>
      </w:r>
      <w:r w:rsidR="000E1678">
        <w:rPr>
          <w:rFonts w:ascii="Arial" w:hAnsi="Arial" w:cs="Arial"/>
          <w:lang w:val="sk-SK"/>
        </w:rPr>
        <w:t xml:space="preserve">vka a odložený daňový záväzok) </w:t>
      </w:r>
      <w:r w:rsidR="00154BB3" w:rsidRPr="002E10BE">
        <w:rPr>
          <w:rFonts w:ascii="Arial" w:hAnsi="Arial" w:cs="Arial"/>
          <w:lang w:val="sk-SK"/>
        </w:rPr>
        <w:t>sa vzťahujú na:</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417380" w:rsidRDefault="00154BB3" w:rsidP="00417380">
      <w:pPr>
        <w:pStyle w:val="odstavecbezcisla"/>
        <w:suppressAutoHyphens/>
        <w:ind w:left="0"/>
        <w:rPr>
          <w:rFonts w:ascii="Arial" w:hAnsi="Arial" w:cs="Arial"/>
        </w:rPr>
      </w:pPr>
      <w:r w:rsidRPr="002E10BE">
        <w:rPr>
          <w:rFonts w:ascii="Arial" w:hAnsi="Arial" w:cs="Arial"/>
        </w:rPr>
        <w:t>O od</w:t>
      </w:r>
      <w:r w:rsidR="00492D9D" w:rsidRPr="002E10BE">
        <w:rPr>
          <w:rFonts w:ascii="Arial" w:hAnsi="Arial" w:cs="Arial"/>
        </w:rPr>
        <w:t xml:space="preserve">loženom daňovom záväzku účtuje </w:t>
      </w:r>
      <w:r w:rsidR="00AA1551" w:rsidRPr="002E10BE">
        <w:rPr>
          <w:rFonts w:ascii="Arial" w:hAnsi="Arial" w:cs="Arial"/>
        </w:rPr>
        <w:t xml:space="preserve">spoločnosť </w:t>
      </w:r>
      <w:r w:rsidRPr="002E10BE">
        <w:rPr>
          <w:rFonts w:ascii="Arial" w:hAnsi="Arial" w:cs="Arial"/>
        </w:rPr>
        <w:t xml:space="preserve">vždy, o pohľadávke </w:t>
      </w:r>
      <w:r w:rsidR="00647357" w:rsidRPr="002E10BE">
        <w:rPr>
          <w:rFonts w:ascii="Arial" w:hAnsi="Arial" w:cs="Arial"/>
        </w:rPr>
        <w:t xml:space="preserve">účtuje, ak </w:t>
      </w:r>
      <w:r w:rsidRPr="002E10BE">
        <w:rPr>
          <w:rFonts w:ascii="Arial" w:hAnsi="Arial" w:cs="Arial"/>
        </w:rPr>
        <w:t>je realizovateľná</w:t>
      </w:r>
      <w:r w:rsidR="00647357" w:rsidRPr="002E10BE">
        <w:rPr>
          <w:rFonts w:ascii="Arial" w:hAnsi="Arial" w:cs="Arial"/>
        </w:rPr>
        <w:t>.</w:t>
      </w:r>
    </w:p>
    <w:p w:rsidR="009009F4" w:rsidRPr="00417380" w:rsidRDefault="009009F4" w:rsidP="00417380">
      <w:pPr>
        <w:pStyle w:val="odstavecbezcisla"/>
        <w:suppressAutoHyphens/>
        <w:ind w:left="0"/>
        <w:rPr>
          <w:rFonts w:ascii="Arial" w:hAnsi="Arial" w:cs="Arial"/>
        </w:rPr>
      </w:pPr>
    </w:p>
    <w:p w:rsidR="00417380" w:rsidRPr="00696890" w:rsidRDefault="00417380" w:rsidP="00417380">
      <w:pPr>
        <w:pStyle w:val="Heading1"/>
        <w:rPr>
          <w:rFonts w:ascii="Arial" w:hAnsi="Arial" w:cs="Arial"/>
        </w:rPr>
      </w:pPr>
      <w:r w:rsidRPr="00696890">
        <w:rPr>
          <w:rFonts w:ascii="Arial" w:hAnsi="Arial" w:cs="Arial"/>
        </w:rPr>
        <w:t>Dlhodobý majetok</w:t>
      </w:r>
    </w:p>
    <w:p w:rsidR="00417380" w:rsidRPr="00417380" w:rsidRDefault="00417380" w:rsidP="00417380">
      <w:pPr>
        <w:rPr>
          <w:rFonts w:ascii="Arial" w:hAnsi="Arial" w:cs="Arial"/>
          <w:b/>
          <w:lang w:val="sk-SK"/>
        </w:rPr>
      </w:pPr>
      <w:r w:rsidRPr="002E10BE">
        <w:rPr>
          <w:rFonts w:ascii="Arial" w:hAnsi="Arial" w:cs="Arial"/>
          <w:b/>
          <w:lang w:val="sk-SK"/>
        </w:rPr>
        <w:t>a) Dlhodobý nehmotný majetok</w:t>
      </w:r>
    </w:p>
    <w:p w:rsidR="0034794D" w:rsidRDefault="00417380" w:rsidP="0034794D">
      <w:pPr>
        <w:pStyle w:val="Normalitalic"/>
        <w:keepNext w:val="0"/>
        <w:rPr>
          <w:rFonts w:ascii="Arial" w:hAnsi="Arial" w:cs="Arial"/>
          <w:i w:val="0"/>
          <w:iCs/>
          <w:lang w:val="sk-SK"/>
        </w:rPr>
      </w:pPr>
      <w:r w:rsidRPr="00417380">
        <w:rPr>
          <w:rFonts w:ascii="Arial" w:hAnsi="Arial" w:cs="Arial"/>
          <w:i w:val="0"/>
          <w:iCs/>
          <w:lang w:val="sk-SK"/>
        </w:rPr>
        <w:t>Spoločnosť k 31.12.201</w:t>
      </w:r>
      <w:r w:rsidR="00FA2E47">
        <w:rPr>
          <w:rFonts w:ascii="Arial" w:hAnsi="Arial" w:cs="Arial"/>
          <w:i w:val="0"/>
          <w:iCs/>
          <w:lang w:val="sk-SK"/>
        </w:rPr>
        <w:t>6</w:t>
      </w:r>
      <w:r w:rsidR="00B2112D">
        <w:rPr>
          <w:rFonts w:ascii="Arial" w:hAnsi="Arial" w:cs="Arial"/>
          <w:i w:val="0"/>
          <w:iCs/>
          <w:lang w:val="sk-SK"/>
        </w:rPr>
        <w:t xml:space="preserve"> </w:t>
      </w:r>
      <w:r w:rsidRPr="00417380">
        <w:rPr>
          <w:rFonts w:ascii="Arial" w:hAnsi="Arial" w:cs="Arial"/>
          <w:i w:val="0"/>
          <w:iCs/>
          <w:lang w:val="sk-SK"/>
        </w:rPr>
        <w:t>nevykazuje zostatky na účtoc</w:t>
      </w:r>
      <w:r w:rsidR="00351C5B">
        <w:rPr>
          <w:rFonts w:ascii="Arial" w:hAnsi="Arial" w:cs="Arial"/>
          <w:i w:val="0"/>
          <w:iCs/>
          <w:lang w:val="sk-SK"/>
        </w:rPr>
        <w:t>h dlhodobého nehmotného majetk</w:t>
      </w:r>
      <w:r w:rsidR="00412F7E">
        <w:rPr>
          <w:rFonts w:ascii="Arial" w:hAnsi="Arial" w:cs="Arial"/>
          <w:i w:val="0"/>
          <w:iCs/>
          <w:lang w:val="sk-SK"/>
        </w:rPr>
        <w:t>u</w:t>
      </w:r>
      <w:r w:rsidR="009009F4">
        <w:rPr>
          <w:rFonts w:ascii="Arial" w:hAnsi="Arial" w:cs="Arial"/>
          <w:i w:val="0"/>
          <w:iCs/>
          <w:lang w:val="sk-SK"/>
        </w:rPr>
        <w:t>.</w:t>
      </w:r>
      <w:bookmarkStart w:id="10" w:name="_Toc474124205"/>
      <w:bookmarkStart w:id="11" w:name="_Toc474124317"/>
    </w:p>
    <w:p w:rsidR="0025037A" w:rsidRPr="005A3955" w:rsidRDefault="0025037A" w:rsidP="0034794D">
      <w:pPr>
        <w:pStyle w:val="Normalitalic"/>
        <w:keepNext w:val="0"/>
        <w:rPr>
          <w:rFonts w:ascii="Arial" w:hAnsi="Arial" w:cs="Arial"/>
          <w:b/>
          <w:i w:val="0"/>
          <w:lang w:val="sk-SK"/>
        </w:rPr>
      </w:pPr>
      <w:r w:rsidRPr="005A3955">
        <w:rPr>
          <w:rFonts w:ascii="Arial" w:hAnsi="Arial" w:cs="Arial"/>
          <w:b/>
          <w:i w:val="0"/>
          <w:lang w:val="sk-SK"/>
        </w:rPr>
        <w:t>b) Dlhodobý hmotný majetok</w:t>
      </w:r>
    </w:p>
    <w:p w:rsidR="00C30851" w:rsidRDefault="00C30851" w:rsidP="00C30851">
      <w:pPr>
        <w:pStyle w:val="Normalitalic"/>
        <w:keepNext w:val="0"/>
        <w:rPr>
          <w:rFonts w:ascii="Arial" w:hAnsi="Arial" w:cs="Arial"/>
          <w:i w:val="0"/>
          <w:iCs/>
          <w:lang w:val="sk-SK"/>
        </w:rPr>
      </w:pPr>
      <w:r w:rsidRPr="00417380">
        <w:rPr>
          <w:rFonts w:ascii="Arial" w:hAnsi="Arial" w:cs="Arial"/>
          <w:i w:val="0"/>
          <w:iCs/>
          <w:lang w:val="sk-SK"/>
        </w:rPr>
        <w:t>Spoločnosť k 31.12.201</w:t>
      </w:r>
      <w:r w:rsidR="00FA2E47">
        <w:rPr>
          <w:rFonts w:ascii="Arial" w:hAnsi="Arial" w:cs="Arial"/>
          <w:i w:val="0"/>
          <w:iCs/>
          <w:lang w:val="sk-SK"/>
        </w:rPr>
        <w:t>6</w:t>
      </w:r>
      <w:r>
        <w:rPr>
          <w:rFonts w:ascii="Arial" w:hAnsi="Arial" w:cs="Arial"/>
          <w:i w:val="0"/>
          <w:iCs/>
          <w:lang w:val="sk-SK"/>
        </w:rPr>
        <w:t xml:space="preserve"> </w:t>
      </w:r>
      <w:r w:rsidRPr="00417380">
        <w:rPr>
          <w:rFonts w:ascii="Arial" w:hAnsi="Arial" w:cs="Arial"/>
          <w:i w:val="0"/>
          <w:iCs/>
          <w:lang w:val="sk-SK"/>
        </w:rPr>
        <w:t>nevykazuje zostatky na účtoc</w:t>
      </w:r>
      <w:r>
        <w:rPr>
          <w:rFonts w:ascii="Arial" w:hAnsi="Arial" w:cs="Arial"/>
          <w:i w:val="0"/>
          <w:iCs/>
          <w:lang w:val="sk-SK"/>
        </w:rPr>
        <w:t>h dlhodobého hmotného majetku.</w:t>
      </w:r>
    </w:p>
    <w:p w:rsidR="00C240EF" w:rsidRDefault="00C240EF" w:rsidP="00C30851">
      <w:pPr>
        <w:pStyle w:val="Normalitalic"/>
        <w:keepNext w:val="0"/>
        <w:rPr>
          <w:rFonts w:ascii="Arial" w:hAnsi="Arial" w:cs="Arial"/>
          <w:i w:val="0"/>
          <w:iCs/>
          <w:lang w:val="sk-SK"/>
        </w:rPr>
      </w:pPr>
    </w:p>
    <w:p w:rsidR="00C240EF" w:rsidRDefault="00C240EF" w:rsidP="00C30851">
      <w:pPr>
        <w:pStyle w:val="Normalitalic"/>
        <w:keepNext w:val="0"/>
        <w:rPr>
          <w:rFonts w:ascii="Arial" w:hAnsi="Arial" w:cs="Arial"/>
          <w:i w:val="0"/>
          <w:iCs/>
          <w:lang w:val="sk-SK"/>
        </w:rPr>
      </w:pPr>
    </w:p>
    <w:p w:rsidR="00C240EF" w:rsidRDefault="00C240EF" w:rsidP="00C30851">
      <w:pPr>
        <w:pStyle w:val="Normalitalic"/>
        <w:keepNext w:val="0"/>
        <w:rPr>
          <w:rFonts w:ascii="Arial" w:hAnsi="Arial" w:cs="Arial"/>
          <w:i w:val="0"/>
          <w:iCs/>
          <w:lang w:val="sk-SK"/>
        </w:rPr>
      </w:pPr>
    </w:p>
    <w:p w:rsidR="00C240EF" w:rsidRDefault="00C240EF" w:rsidP="00C30851">
      <w:pPr>
        <w:pStyle w:val="Normalitalic"/>
        <w:keepNext w:val="0"/>
        <w:rPr>
          <w:rFonts w:ascii="Arial" w:hAnsi="Arial" w:cs="Arial"/>
          <w:i w:val="0"/>
          <w:iCs/>
          <w:lang w:val="sk-SK"/>
        </w:rPr>
      </w:pPr>
    </w:p>
    <w:p w:rsidR="00C240EF" w:rsidRDefault="00C240EF" w:rsidP="00C30851">
      <w:pPr>
        <w:pStyle w:val="Normalitalic"/>
        <w:keepNext w:val="0"/>
        <w:rPr>
          <w:rFonts w:ascii="Arial" w:hAnsi="Arial" w:cs="Arial"/>
          <w:i w:val="0"/>
          <w:iCs/>
          <w:lang w:val="sk-SK"/>
        </w:rPr>
      </w:pPr>
    </w:p>
    <w:p w:rsidR="00C240EF" w:rsidRDefault="00C240EF" w:rsidP="00C30851">
      <w:pPr>
        <w:pStyle w:val="Normalitalic"/>
        <w:keepNext w:val="0"/>
        <w:rPr>
          <w:rFonts w:ascii="Arial" w:hAnsi="Arial" w:cs="Arial"/>
          <w:i w:val="0"/>
          <w:iCs/>
          <w:lang w:val="sk-SK"/>
        </w:rPr>
      </w:pPr>
    </w:p>
    <w:p w:rsidR="00C240EF" w:rsidRDefault="00C240EF" w:rsidP="00C30851">
      <w:pPr>
        <w:pStyle w:val="Normalitalic"/>
        <w:keepNext w:val="0"/>
        <w:rPr>
          <w:rFonts w:ascii="Arial" w:hAnsi="Arial" w:cs="Arial"/>
          <w:i w:val="0"/>
          <w:iCs/>
          <w:lang w:val="sk-SK"/>
        </w:rPr>
      </w:pPr>
    </w:p>
    <w:p w:rsidR="002C5827" w:rsidRDefault="002C5827" w:rsidP="00C30851">
      <w:pPr>
        <w:pStyle w:val="Normalitalic"/>
        <w:keepNext w:val="0"/>
        <w:rPr>
          <w:rFonts w:ascii="Arial" w:hAnsi="Arial" w:cs="Arial"/>
          <w:i w:val="0"/>
          <w:iCs/>
          <w:lang w:val="sk-SK"/>
        </w:rPr>
      </w:pPr>
    </w:p>
    <w:p w:rsidR="002C5827" w:rsidRDefault="002C5827" w:rsidP="00C30851">
      <w:pPr>
        <w:pStyle w:val="Normalitalic"/>
        <w:keepNext w:val="0"/>
        <w:rPr>
          <w:rFonts w:ascii="Arial" w:hAnsi="Arial" w:cs="Arial"/>
          <w:i w:val="0"/>
          <w:iCs/>
          <w:lang w:val="sk-SK"/>
        </w:rPr>
      </w:pPr>
    </w:p>
    <w:p w:rsidR="00C240EF" w:rsidRDefault="00C240EF" w:rsidP="00C30851">
      <w:pPr>
        <w:pStyle w:val="Normalitalic"/>
        <w:keepNext w:val="0"/>
        <w:rPr>
          <w:rFonts w:ascii="Arial" w:hAnsi="Arial" w:cs="Arial"/>
          <w:i w:val="0"/>
          <w:iCs/>
          <w:lang w:val="sk-SK"/>
        </w:rPr>
      </w:pPr>
    </w:p>
    <w:p w:rsidR="00417380" w:rsidRPr="002E10BE" w:rsidRDefault="00417380" w:rsidP="00417380">
      <w:pPr>
        <w:rPr>
          <w:rFonts w:ascii="Arial" w:hAnsi="Arial" w:cs="Arial"/>
          <w:b/>
          <w:lang w:val="sk-SK"/>
        </w:rPr>
      </w:pPr>
      <w:bookmarkStart w:id="12" w:name="_Toc474124207"/>
      <w:bookmarkStart w:id="13" w:name="_Toc474124319"/>
      <w:bookmarkEnd w:id="10"/>
      <w:bookmarkEnd w:id="11"/>
      <w:r w:rsidRPr="00862592">
        <w:rPr>
          <w:rFonts w:ascii="Arial" w:hAnsi="Arial" w:cs="Arial"/>
          <w:b/>
          <w:lang w:val="sk-SK"/>
        </w:rPr>
        <w:lastRenderedPageBreak/>
        <w:t>c) Dlhodobý finančný majetok</w:t>
      </w:r>
    </w:p>
    <w:p w:rsidR="002C5827" w:rsidRPr="009A4FA6" w:rsidRDefault="002C5827" w:rsidP="002C5827">
      <w:pPr>
        <w:spacing w:after="120"/>
        <w:rPr>
          <w:rFonts w:ascii="Arial" w:hAnsi="Arial" w:cs="Arial"/>
          <w:lang w:val="sk-SK"/>
        </w:rPr>
      </w:pPr>
      <w:r w:rsidRPr="009A4FA6">
        <w:rPr>
          <w:rFonts w:ascii="Arial" w:hAnsi="Arial" w:cs="Arial"/>
          <w:lang w:val="sk-SK"/>
        </w:rPr>
        <w:t>Informácie o dlhodobom finančnom majetku</w:t>
      </w:r>
    </w:p>
    <w:tbl>
      <w:tblPr>
        <w:tblW w:w="8960" w:type="dxa"/>
        <w:tblInd w:w="55" w:type="dxa"/>
        <w:tblCellMar>
          <w:left w:w="70" w:type="dxa"/>
          <w:right w:w="70" w:type="dxa"/>
        </w:tblCellMar>
        <w:tblLook w:val="04A0" w:firstRow="1" w:lastRow="0" w:firstColumn="1" w:lastColumn="0" w:noHBand="0" w:noVBand="1"/>
      </w:tblPr>
      <w:tblGrid>
        <w:gridCol w:w="3060"/>
        <w:gridCol w:w="1180"/>
        <w:gridCol w:w="1180"/>
        <w:gridCol w:w="1180"/>
        <w:gridCol w:w="1180"/>
        <w:gridCol w:w="1180"/>
      </w:tblGrid>
      <w:tr w:rsidR="002C5827" w:rsidRPr="009A4FA6" w:rsidTr="0077648D">
        <w:trPr>
          <w:trHeight w:val="330"/>
        </w:trPr>
        <w:tc>
          <w:tcPr>
            <w:tcW w:w="3060" w:type="dxa"/>
            <w:vMerge w:val="restart"/>
            <w:tcBorders>
              <w:top w:val="single" w:sz="12" w:space="0" w:color="auto"/>
              <w:left w:val="single" w:sz="12" w:space="0" w:color="auto"/>
              <w:bottom w:val="nil"/>
              <w:right w:val="single" w:sz="12" w:space="0" w:color="auto"/>
            </w:tcBorders>
            <w:shd w:val="clear" w:color="auto" w:fill="auto"/>
            <w:vAlign w:val="center"/>
            <w:hideMark/>
          </w:tcPr>
          <w:p w:rsidR="002C5827" w:rsidRPr="009A4FA6" w:rsidRDefault="002C5827" w:rsidP="0077648D">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Dlhodobý finančný majetok</w:t>
            </w:r>
          </w:p>
        </w:tc>
        <w:tc>
          <w:tcPr>
            <w:tcW w:w="5900" w:type="dxa"/>
            <w:gridSpan w:val="5"/>
            <w:tcBorders>
              <w:top w:val="single" w:sz="12" w:space="0" w:color="auto"/>
              <w:left w:val="nil"/>
              <w:bottom w:val="single" w:sz="12" w:space="0" w:color="auto"/>
              <w:right w:val="single" w:sz="12" w:space="0" w:color="000000"/>
            </w:tcBorders>
            <w:shd w:val="clear" w:color="auto" w:fill="auto"/>
            <w:vAlign w:val="center"/>
            <w:hideMark/>
          </w:tcPr>
          <w:p w:rsidR="002C5827" w:rsidRPr="009A4FA6" w:rsidRDefault="002C5827" w:rsidP="0077648D">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Bežné účtovné obdobie</w:t>
            </w:r>
          </w:p>
        </w:tc>
      </w:tr>
      <w:tr w:rsidR="002C5827" w:rsidRPr="009A4FA6" w:rsidTr="0077648D">
        <w:trPr>
          <w:trHeight w:val="1215"/>
        </w:trPr>
        <w:tc>
          <w:tcPr>
            <w:tcW w:w="3060" w:type="dxa"/>
            <w:vMerge/>
            <w:tcBorders>
              <w:top w:val="single" w:sz="12" w:space="0" w:color="auto"/>
              <w:left w:val="single" w:sz="12" w:space="0" w:color="auto"/>
              <w:bottom w:val="nil"/>
              <w:right w:val="single" w:sz="12" w:space="0" w:color="auto"/>
            </w:tcBorders>
            <w:vAlign w:val="center"/>
            <w:hideMark/>
          </w:tcPr>
          <w:p w:rsidR="002C5827" w:rsidRPr="009A4FA6" w:rsidRDefault="002C5827" w:rsidP="0077648D">
            <w:pPr>
              <w:keepNext w:val="0"/>
              <w:spacing w:after="0"/>
              <w:jc w:val="left"/>
              <w:rPr>
                <w:rFonts w:ascii="Arial" w:hAnsi="Arial" w:cs="Arial"/>
                <w:b/>
                <w:bCs/>
                <w:color w:val="000000"/>
                <w:sz w:val="16"/>
                <w:szCs w:val="16"/>
                <w:lang w:val="sk-SK" w:eastAsia="sk-SK"/>
              </w:rPr>
            </w:pPr>
          </w:p>
        </w:tc>
        <w:tc>
          <w:tcPr>
            <w:tcW w:w="1180" w:type="dxa"/>
            <w:tcBorders>
              <w:top w:val="nil"/>
              <w:left w:val="nil"/>
              <w:bottom w:val="nil"/>
              <w:right w:val="single" w:sz="12" w:space="0" w:color="auto"/>
            </w:tcBorders>
            <w:shd w:val="clear" w:color="auto" w:fill="auto"/>
            <w:vAlign w:val="center"/>
            <w:hideMark/>
          </w:tcPr>
          <w:p w:rsidR="002C5827" w:rsidRPr="009A4FA6" w:rsidRDefault="002C5827" w:rsidP="0077648D">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 xml:space="preserve">Pôžičky ÚJ </w:t>
            </w:r>
            <w:r w:rsidRPr="009A4FA6">
              <w:rPr>
                <w:rFonts w:ascii="Arial" w:hAnsi="Arial" w:cs="Arial"/>
                <w:b/>
                <w:bCs/>
                <w:color w:val="000000"/>
                <w:sz w:val="16"/>
                <w:szCs w:val="16"/>
                <w:lang w:val="sk-SK" w:eastAsia="sk-SK"/>
              </w:rPr>
              <w:br/>
              <w:t>v kons. celku</w:t>
            </w:r>
          </w:p>
        </w:tc>
        <w:tc>
          <w:tcPr>
            <w:tcW w:w="1180" w:type="dxa"/>
            <w:tcBorders>
              <w:top w:val="nil"/>
              <w:left w:val="nil"/>
              <w:bottom w:val="nil"/>
              <w:right w:val="single" w:sz="12" w:space="0" w:color="auto"/>
            </w:tcBorders>
            <w:shd w:val="clear" w:color="auto" w:fill="auto"/>
            <w:vAlign w:val="center"/>
            <w:hideMark/>
          </w:tcPr>
          <w:p w:rsidR="002C5827" w:rsidRPr="009A4FA6" w:rsidRDefault="002C5827" w:rsidP="0077648D">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Ostatný DFM</w:t>
            </w:r>
          </w:p>
        </w:tc>
        <w:tc>
          <w:tcPr>
            <w:tcW w:w="1180" w:type="dxa"/>
            <w:tcBorders>
              <w:top w:val="nil"/>
              <w:left w:val="nil"/>
              <w:bottom w:val="nil"/>
              <w:right w:val="single" w:sz="12" w:space="0" w:color="auto"/>
            </w:tcBorders>
            <w:shd w:val="clear" w:color="auto" w:fill="auto"/>
            <w:vAlign w:val="center"/>
            <w:hideMark/>
          </w:tcPr>
          <w:p w:rsidR="002C5827" w:rsidRPr="009A4FA6" w:rsidRDefault="002C5827" w:rsidP="0077648D">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Pôžičky s dobou splatnosti najviac jeden rok</w:t>
            </w:r>
          </w:p>
        </w:tc>
        <w:tc>
          <w:tcPr>
            <w:tcW w:w="1180" w:type="dxa"/>
            <w:tcBorders>
              <w:top w:val="nil"/>
              <w:left w:val="nil"/>
              <w:bottom w:val="nil"/>
              <w:right w:val="single" w:sz="12" w:space="0" w:color="auto"/>
            </w:tcBorders>
            <w:shd w:val="clear" w:color="auto" w:fill="auto"/>
            <w:vAlign w:val="center"/>
            <w:hideMark/>
          </w:tcPr>
          <w:p w:rsidR="002C5827" w:rsidRPr="009A4FA6" w:rsidRDefault="002C5827" w:rsidP="0077648D">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Poskytnuté preddavky na DFM</w:t>
            </w:r>
          </w:p>
        </w:tc>
        <w:tc>
          <w:tcPr>
            <w:tcW w:w="1180" w:type="dxa"/>
            <w:tcBorders>
              <w:top w:val="nil"/>
              <w:left w:val="nil"/>
              <w:bottom w:val="nil"/>
              <w:right w:val="single" w:sz="12" w:space="0" w:color="auto"/>
            </w:tcBorders>
            <w:shd w:val="clear" w:color="auto" w:fill="auto"/>
            <w:vAlign w:val="center"/>
            <w:hideMark/>
          </w:tcPr>
          <w:p w:rsidR="002C5827" w:rsidRPr="009A4FA6" w:rsidRDefault="002C5827" w:rsidP="0077648D">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Spolu</w:t>
            </w:r>
          </w:p>
        </w:tc>
      </w:tr>
      <w:tr w:rsidR="002C5827" w:rsidRPr="009A4FA6" w:rsidTr="0077648D">
        <w:trPr>
          <w:trHeight w:val="300"/>
        </w:trPr>
        <w:tc>
          <w:tcPr>
            <w:tcW w:w="3060" w:type="dxa"/>
            <w:tcBorders>
              <w:top w:val="single" w:sz="12" w:space="0" w:color="auto"/>
              <w:left w:val="single" w:sz="12" w:space="0" w:color="auto"/>
              <w:bottom w:val="single" w:sz="12" w:space="0" w:color="auto"/>
              <w:right w:val="nil"/>
            </w:tcBorders>
            <w:shd w:val="clear" w:color="auto" w:fill="auto"/>
            <w:vAlign w:val="center"/>
            <w:hideMark/>
          </w:tcPr>
          <w:p w:rsidR="002C5827" w:rsidRPr="009A4FA6" w:rsidRDefault="002C5827" w:rsidP="0077648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Prvotné ocenenie</w:t>
            </w:r>
          </w:p>
        </w:tc>
        <w:tc>
          <w:tcPr>
            <w:tcW w:w="1180" w:type="dxa"/>
            <w:tcBorders>
              <w:top w:val="single" w:sz="12" w:space="0" w:color="auto"/>
              <w:left w:val="nil"/>
              <w:bottom w:val="single" w:sz="12" w:space="0" w:color="auto"/>
              <w:right w:val="nil"/>
            </w:tcBorders>
            <w:shd w:val="clear" w:color="auto" w:fill="auto"/>
            <w:vAlign w:val="center"/>
            <w:hideMark/>
          </w:tcPr>
          <w:p w:rsidR="002C5827" w:rsidRPr="009A4FA6" w:rsidRDefault="002C5827" w:rsidP="0077648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 </w:t>
            </w:r>
          </w:p>
        </w:tc>
        <w:tc>
          <w:tcPr>
            <w:tcW w:w="1180" w:type="dxa"/>
            <w:tcBorders>
              <w:top w:val="single" w:sz="12" w:space="0" w:color="auto"/>
              <w:left w:val="nil"/>
              <w:bottom w:val="single" w:sz="12" w:space="0" w:color="auto"/>
              <w:right w:val="nil"/>
            </w:tcBorders>
            <w:shd w:val="clear" w:color="auto" w:fill="auto"/>
            <w:vAlign w:val="center"/>
            <w:hideMark/>
          </w:tcPr>
          <w:p w:rsidR="002C5827" w:rsidRPr="009A4FA6" w:rsidRDefault="002C5827" w:rsidP="0077648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 </w:t>
            </w:r>
          </w:p>
        </w:tc>
        <w:tc>
          <w:tcPr>
            <w:tcW w:w="1180" w:type="dxa"/>
            <w:tcBorders>
              <w:top w:val="single" w:sz="12" w:space="0" w:color="auto"/>
              <w:left w:val="nil"/>
              <w:bottom w:val="single" w:sz="12" w:space="0" w:color="auto"/>
              <w:right w:val="nil"/>
            </w:tcBorders>
            <w:shd w:val="clear" w:color="auto" w:fill="auto"/>
            <w:vAlign w:val="center"/>
            <w:hideMark/>
          </w:tcPr>
          <w:p w:rsidR="002C5827" w:rsidRPr="009A4FA6" w:rsidRDefault="002C5827" w:rsidP="0077648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 </w:t>
            </w:r>
          </w:p>
        </w:tc>
        <w:tc>
          <w:tcPr>
            <w:tcW w:w="1180" w:type="dxa"/>
            <w:tcBorders>
              <w:top w:val="single" w:sz="12" w:space="0" w:color="auto"/>
              <w:left w:val="nil"/>
              <w:bottom w:val="single" w:sz="12" w:space="0" w:color="auto"/>
              <w:right w:val="nil"/>
            </w:tcBorders>
            <w:shd w:val="clear" w:color="auto" w:fill="auto"/>
            <w:vAlign w:val="center"/>
            <w:hideMark/>
          </w:tcPr>
          <w:p w:rsidR="002C5827" w:rsidRPr="009A4FA6" w:rsidRDefault="002C5827" w:rsidP="0077648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 </w:t>
            </w:r>
          </w:p>
        </w:tc>
        <w:tc>
          <w:tcPr>
            <w:tcW w:w="1180" w:type="dxa"/>
            <w:tcBorders>
              <w:top w:val="single" w:sz="12" w:space="0" w:color="auto"/>
              <w:left w:val="nil"/>
              <w:bottom w:val="single" w:sz="12" w:space="0" w:color="auto"/>
              <w:right w:val="single" w:sz="12" w:space="0" w:color="auto"/>
            </w:tcBorders>
            <w:shd w:val="clear" w:color="auto" w:fill="auto"/>
            <w:vAlign w:val="center"/>
            <w:hideMark/>
          </w:tcPr>
          <w:p w:rsidR="002C5827" w:rsidRPr="009A4FA6" w:rsidRDefault="002C5827" w:rsidP="0077648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 </w:t>
            </w:r>
          </w:p>
        </w:tc>
      </w:tr>
      <w:tr w:rsidR="002C5827" w:rsidRPr="009A4FA6" w:rsidTr="0077648D">
        <w:trPr>
          <w:trHeight w:val="30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2C5827" w:rsidRPr="009A4FA6" w:rsidRDefault="002C5827" w:rsidP="0077648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začiatku účtovného obdobia</w:t>
            </w:r>
          </w:p>
        </w:tc>
        <w:tc>
          <w:tcPr>
            <w:tcW w:w="1180" w:type="dxa"/>
            <w:tcBorders>
              <w:top w:val="nil"/>
              <w:left w:val="nil"/>
              <w:bottom w:val="single" w:sz="8" w:space="0" w:color="auto"/>
              <w:right w:val="single" w:sz="8" w:space="0" w:color="auto"/>
            </w:tcBorders>
            <w:shd w:val="clear" w:color="auto" w:fill="auto"/>
            <w:vAlign w:val="center"/>
          </w:tcPr>
          <w:p w:rsidR="002C5827" w:rsidRPr="001627B3" w:rsidRDefault="00DA4600" w:rsidP="0077648D">
            <w:pPr>
              <w:keepNext w:val="0"/>
              <w:spacing w:after="0"/>
              <w:jc w:val="right"/>
              <w:rPr>
                <w:rFonts w:ascii="Arial" w:hAnsi="Arial" w:cs="Arial"/>
                <w:b/>
                <w:color w:val="000000"/>
                <w:sz w:val="16"/>
                <w:szCs w:val="16"/>
                <w:lang w:val="sk-SK" w:eastAsia="sk-SK"/>
              </w:rPr>
            </w:pPr>
            <w:r w:rsidRPr="001627B3">
              <w:rPr>
                <w:rFonts w:ascii="Arial" w:hAnsi="Arial" w:cs="Arial"/>
                <w:b/>
                <w:color w:val="000000"/>
                <w:sz w:val="16"/>
                <w:szCs w:val="16"/>
                <w:lang w:val="sk-SK" w:eastAsia="sk-SK"/>
              </w:rPr>
              <w:t>20 426 056</w:t>
            </w:r>
          </w:p>
        </w:tc>
        <w:tc>
          <w:tcPr>
            <w:tcW w:w="1180" w:type="dxa"/>
            <w:tcBorders>
              <w:top w:val="nil"/>
              <w:left w:val="nil"/>
              <w:bottom w:val="single" w:sz="8" w:space="0" w:color="auto"/>
              <w:right w:val="single" w:sz="8" w:space="0" w:color="auto"/>
            </w:tcBorders>
            <w:shd w:val="clear" w:color="auto" w:fill="auto"/>
            <w:vAlign w:val="center"/>
          </w:tcPr>
          <w:p w:rsidR="002C5827" w:rsidRPr="001627B3" w:rsidRDefault="002C5827" w:rsidP="0077648D">
            <w:pPr>
              <w:keepNext w:val="0"/>
              <w:spacing w:after="0"/>
              <w:jc w:val="right"/>
              <w:rPr>
                <w:rFonts w:ascii="Arial" w:hAnsi="Arial" w:cs="Arial"/>
                <w:b/>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1627B3" w:rsidRDefault="002C5827" w:rsidP="0077648D">
            <w:pPr>
              <w:keepNext w:val="0"/>
              <w:spacing w:after="0"/>
              <w:jc w:val="right"/>
              <w:rPr>
                <w:rFonts w:ascii="Arial" w:hAnsi="Arial" w:cs="Arial"/>
                <w:b/>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1627B3" w:rsidRDefault="002C5827" w:rsidP="0077648D">
            <w:pPr>
              <w:keepNext w:val="0"/>
              <w:spacing w:after="0"/>
              <w:jc w:val="right"/>
              <w:rPr>
                <w:rFonts w:ascii="Arial" w:hAnsi="Arial" w:cs="Arial"/>
                <w:b/>
                <w:color w:val="000000"/>
                <w:sz w:val="16"/>
                <w:szCs w:val="16"/>
                <w:lang w:val="sk-SK" w:eastAsia="sk-SK"/>
              </w:rPr>
            </w:pPr>
          </w:p>
        </w:tc>
        <w:tc>
          <w:tcPr>
            <w:tcW w:w="1180" w:type="dxa"/>
            <w:tcBorders>
              <w:top w:val="nil"/>
              <w:left w:val="nil"/>
              <w:bottom w:val="single" w:sz="8" w:space="0" w:color="auto"/>
              <w:right w:val="single" w:sz="12" w:space="0" w:color="auto"/>
            </w:tcBorders>
            <w:shd w:val="clear" w:color="auto" w:fill="auto"/>
            <w:vAlign w:val="center"/>
          </w:tcPr>
          <w:p w:rsidR="002C5827" w:rsidRPr="001627B3" w:rsidRDefault="00DA4600" w:rsidP="0077648D">
            <w:pPr>
              <w:keepNext w:val="0"/>
              <w:spacing w:after="0"/>
              <w:jc w:val="right"/>
              <w:rPr>
                <w:rFonts w:ascii="Arial" w:hAnsi="Arial" w:cs="Arial"/>
                <w:b/>
                <w:color w:val="000000"/>
                <w:sz w:val="16"/>
                <w:szCs w:val="16"/>
                <w:lang w:val="sk-SK" w:eastAsia="sk-SK"/>
              </w:rPr>
            </w:pPr>
            <w:r w:rsidRPr="001627B3">
              <w:rPr>
                <w:rFonts w:ascii="Arial" w:hAnsi="Arial" w:cs="Arial"/>
                <w:b/>
                <w:color w:val="000000"/>
                <w:sz w:val="16"/>
                <w:szCs w:val="16"/>
                <w:lang w:val="sk-SK" w:eastAsia="sk-SK"/>
              </w:rPr>
              <w:t>20 426 056</w:t>
            </w:r>
          </w:p>
        </w:tc>
      </w:tr>
      <w:tr w:rsidR="002C5827" w:rsidRPr="009A4FA6" w:rsidTr="0077648D">
        <w:trPr>
          <w:trHeight w:val="30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2C5827" w:rsidRPr="009A4FA6" w:rsidRDefault="002C5827" w:rsidP="0077648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Prírastky</w:t>
            </w: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897128" w:rsidP="007764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16 829 577</w:t>
            </w: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FD7241" w:rsidP="007764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FD7241" w:rsidP="007764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FD7241" w:rsidP="007764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tcBorders>
              <w:top w:val="nil"/>
              <w:left w:val="nil"/>
              <w:bottom w:val="single" w:sz="8" w:space="0" w:color="auto"/>
              <w:right w:val="single" w:sz="12" w:space="0" w:color="auto"/>
            </w:tcBorders>
            <w:shd w:val="clear" w:color="auto" w:fill="auto"/>
            <w:vAlign w:val="center"/>
          </w:tcPr>
          <w:p w:rsidR="002C5827" w:rsidRPr="00A55F92" w:rsidRDefault="00897128" w:rsidP="007764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16 829 577</w:t>
            </w:r>
          </w:p>
        </w:tc>
      </w:tr>
      <w:tr w:rsidR="002C5827" w:rsidRPr="009A4FA6" w:rsidTr="0077648D">
        <w:trPr>
          <w:trHeight w:val="30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2C5827" w:rsidRPr="009A4FA6" w:rsidRDefault="002C5827" w:rsidP="0077648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Úbytky</w:t>
            </w: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12"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r>
      <w:tr w:rsidR="002C5827" w:rsidRPr="009A4FA6" w:rsidTr="0077648D">
        <w:trPr>
          <w:trHeight w:val="30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2C5827" w:rsidRPr="009A4FA6" w:rsidRDefault="002C5827" w:rsidP="0077648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Presuny</w:t>
            </w: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DA4600" w:rsidP="007764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-20 426 056</w:t>
            </w: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12" w:space="0" w:color="auto"/>
            </w:tcBorders>
            <w:shd w:val="clear" w:color="auto" w:fill="auto"/>
            <w:vAlign w:val="center"/>
          </w:tcPr>
          <w:p w:rsidR="002C5827" w:rsidRPr="00A55F92" w:rsidRDefault="00DA4600" w:rsidP="007764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-20 426 056</w:t>
            </w:r>
          </w:p>
        </w:tc>
      </w:tr>
      <w:tr w:rsidR="002C5827" w:rsidRPr="009A4FA6" w:rsidTr="0077648D">
        <w:trPr>
          <w:trHeight w:val="300"/>
        </w:trPr>
        <w:tc>
          <w:tcPr>
            <w:tcW w:w="3060" w:type="dxa"/>
            <w:tcBorders>
              <w:top w:val="nil"/>
              <w:left w:val="single" w:sz="12" w:space="0" w:color="auto"/>
              <w:bottom w:val="single" w:sz="12" w:space="0" w:color="auto"/>
              <w:right w:val="single" w:sz="12" w:space="0" w:color="auto"/>
            </w:tcBorders>
            <w:shd w:val="clear" w:color="auto" w:fill="auto"/>
            <w:vAlign w:val="center"/>
            <w:hideMark/>
          </w:tcPr>
          <w:p w:rsidR="002C5827" w:rsidRPr="009A4FA6" w:rsidRDefault="002C5827" w:rsidP="0077648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konci účtovného obdobia</w:t>
            </w:r>
          </w:p>
        </w:tc>
        <w:tc>
          <w:tcPr>
            <w:tcW w:w="1180" w:type="dxa"/>
            <w:tcBorders>
              <w:top w:val="nil"/>
              <w:left w:val="nil"/>
              <w:bottom w:val="single" w:sz="12" w:space="0" w:color="auto"/>
              <w:right w:val="single" w:sz="8" w:space="0" w:color="auto"/>
            </w:tcBorders>
            <w:shd w:val="clear" w:color="auto" w:fill="auto"/>
            <w:vAlign w:val="center"/>
          </w:tcPr>
          <w:p w:rsidR="002C5827" w:rsidRPr="00897128" w:rsidRDefault="00897128" w:rsidP="0077648D">
            <w:pPr>
              <w:keepNext w:val="0"/>
              <w:spacing w:after="0"/>
              <w:jc w:val="right"/>
              <w:rPr>
                <w:rFonts w:ascii="Arial" w:hAnsi="Arial" w:cs="Arial"/>
                <w:b/>
                <w:color w:val="000000"/>
                <w:sz w:val="16"/>
                <w:szCs w:val="16"/>
                <w:lang w:val="sk-SK" w:eastAsia="sk-SK"/>
              </w:rPr>
            </w:pPr>
            <w:r w:rsidRPr="00897128">
              <w:rPr>
                <w:rFonts w:ascii="Arial" w:hAnsi="Arial" w:cs="Arial"/>
                <w:b/>
                <w:color w:val="000000"/>
                <w:sz w:val="16"/>
                <w:szCs w:val="16"/>
                <w:lang w:val="sk-SK" w:eastAsia="sk-SK"/>
              </w:rPr>
              <w:t>16 829 577</w:t>
            </w:r>
          </w:p>
        </w:tc>
        <w:tc>
          <w:tcPr>
            <w:tcW w:w="1180" w:type="dxa"/>
            <w:tcBorders>
              <w:top w:val="nil"/>
              <w:left w:val="nil"/>
              <w:bottom w:val="single" w:sz="12" w:space="0" w:color="auto"/>
              <w:right w:val="single" w:sz="8" w:space="0" w:color="auto"/>
            </w:tcBorders>
            <w:shd w:val="clear" w:color="auto" w:fill="auto"/>
            <w:vAlign w:val="center"/>
          </w:tcPr>
          <w:p w:rsidR="002C5827" w:rsidRPr="00897128" w:rsidRDefault="002C5827" w:rsidP="0077648D">
            <w:pPr>
              <w:keepNext w:val="0"/>
              <w:spacing w:after="0"/>
              <w:jc w:val="right"/>
              <w:rPr>
                <w:rFonts w:ascii="Arial" w:hAnsi="Arial" w:cs="Arial"/>
                <w:b/>
                <w:color w:val="000000"/>
                <w:sz w:val="16"/>
                <w:szCs w:val="16"/>
                <w:lang w:val="sk-SK" w:eastAsia="sk-SK"/>
              </w:rPr>
            </w:pPr>
            <w:r w:rsidRPr="00897128">
              <w:rPr>
                <w:rFonts w:ascii="Arial" w:hAnsi="Arial" w:cs="Arial"/>
                <w:b/>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tcPr>
          <w:p w:rsidR="002C5827" w:rsidRPr="00897128" w:rsidRDefault="002C5827" w:rsidP="0077648D">
            <w:pPr>
              <w:keepNext w:val="0"/>
              <w:spacing w:after="0"/>
              <w:jc w:val="right"/>
              <w:rPr>
                <w:rFonts w:ascii="Arial" w:hAnsi="Arial" w:cs="Arial"/>
                <w:b/>
                <w:color w:val="000000"/>
                <w:sz w:val="16"/>
                <w:szCs w:val="16"/>
                <w:lang w:val="sk-SK" w:eastAsia="sk-SK"/>
              </w:rPr>
            </w:pPr>
            <w:r w:rsidRPr="00897128">
              <w:rPr>
                <w:rFonts w:ascii="Arial" w:hAnsi="Arial" w:cs="Arial"/>
                <w:b/>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tcPr>
          <w:p w:rsidR="002C5827" w:rsidRPr="00897128" w:rsidRDefault="002C5827" w:rsidP="0077648D">
            <w:pPr>
              <w:keepNext w:val="0"/>
              <w:spacing w:after="0"/>
              <w:jc w:val="right"/>
              <w:rPr>
                <w:rFonts w:ascii="Arial" w:hAnsi="Arial" w:cs="Arial"/>
                <w:b/>
                <w:color w:val="000000"/>
                <w:sz w:val="16"/>
                <w:szCs w:val="16"/>
                <w:lang w:val="sk-SK" w:eastAsia="sk-SK"/>
              </w:rPr>
            </w:pPr>
            <w:r w:rsidRPr="00897128">
              <w:rPr>
                <w:rFonts w:ascii="Arial" w:hAnsi="Arial" w:cs="Arial"/>
                <w:b/>
                <w:color w:val="000000"/>
                <w:sz w:val="16"/>
                <w:szCs w:val="16"/>
                <w:lang w:val="sk-SK" w:eastAsia="sk-SK"/>
              </w:rPr>
              <w:t>0</w:t>
            </w:r>
          </w:p>
        </w:tc>
        <w:tc>
          <w:tcPr>
            <w:tcW w:w="1180" w:type="dxa"/>
            <w:tcBorders>
              <w:top w:val="nil"/>
              <w:left w:val="nil"/>
              <w:bottom w:val="single" w:sz="12" w:space="0" w:color="auto"/>
              <w:right w:val="single" w:sz="12" w:space="0" w:color="auto"/>
            </w:tcBorders>
            <w:shd w:val="clear" w:color="auto" w:fill="auto"/>
            <w:vAlign w:val="center"/>
          </w:tcPr>
          <w:p w:rsidR="002C5827" w:rsidRPr="00897128" w:rsidRDefault="00897128" w:rsidP="0077648D">
            <w:pPr>
              <w:keepNext w:val="0"/>
              <w:spacing w:after="0"/>
              <w:jc w:val="right"/>
              <w:rPr>
                <w:rFonts w:ascii="Arial" w:hAnsi="Arial" w:cs="Arial"/>
                <w:b/>
                <w:color w:val="000000"/>
                <w:sz w:val="16"/>
                <w:szCs w:val="16"/>
                <w:lang w:val="sk-SK" w:eastAsia="sk-SK"/>
              </w:rPr>
            </w:pPr>
            <w:r w:rsidRPr="00897128">
              <w:rPr>
                <w:rFonts w:ascii="Arial" w:hAnsi="Arial" w:cs="Arial"/>
                <w:b/>
                <w:color w:val="000000"/>
                <w:sz w:val="16"/>
                <w:szCs w:val="16"/>
                <w:lang w:val="sk-SK" w:eastAsia="sk-SK"/>
              </w:rPr>
              <w:t>16 829 577</w:t>
            </w:r>
          </w:p>
        </w:tc>
      </w:tr>
      <w:tr w:rsidR="002C5827" w:rsidRPr="009A4FA6" w:rsidTr="0077648D">
        <w:trPr>
          <w:trHeight w:val="300"/>
        </w:trPr>
        <w:tc>
          <w:tcPr>
            <w:tcW w:w="3060" w:type="dxa"/>
            <w:tcBorders>
              <w:top w:val="nil"/>
              <w:left w:val="single" w:sz="12" w:space="0" w:color="auto"/>
              <w:bottom w:val="single" w:sz="12" w:space="0" w:color="auto"/>
              <w:right w:val="nil"/>
            </w:tcBorders>
            <w:shd w:val="clear" w:color="auto" w:fill="auto"/>
            <w:vAlign w:val="center"/>
            <w:hideMark/>
          </w:tcPr>
          <w:p w:rsidR="002C5827" w:rsidRPr="009A4FA6" w:rsidRDefault="002C5827" w:rsidP="0077648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Oprávky</w:t>
            </w:r>
          </w:p>
        </w:tc>
        <w:tc>
          <w:tcPr>
            <w:tcW w:w="1180" w:type="dxa"/>
            <w:tcBorders>
              <w:top w:val="nil"/>
              <w:left w:val="nil"/>
              <w:bottom w:val="single" w:sz="12" w:space="0" w:color="auto"/>
              <w:right w:val="nil"/>
            </w:tcBorders>
            <w:shd w:val="clear" w:color="auto" w:fill="auto"/>
            <w:vAlign w:val="center"/>
          </w:tcPr>
          <w:p w:rsidR="002C5827" w:rsidRPr="00A55F92" w:rsidRDefault="002C5827" w:rsidP="0077648D">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nil"/>
            </w:tcBorders>
            <w:shd w:val="clear" w:color="auto" w:fill="auto"/>
            <w:vAlign w:val="center"/>
          </w:tcPr>
          <w:p w:rsidR="002C5827" w:rsidRPr="00A55F92" w:rsidRDefault="002C5827" w:rsidP="0077648D">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nil"/>
            </w:tcBorders>
            <w:shd w:val="clear" w:color="auto" w:fill="auto"/>
            <w:vAlign w:val="center"/>
          </w:tcPr>
          <w:p w:rsidR="002C5827" w:rsidRPr="00A55F92" w:rsidRDefault="002C5827" w:rsidP="0077648D">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nil"/>
            </w:tcBorders>
            <w:shd w:val="clear" w:color="auto" w:fill="auto"/>
            <w:vAlign w:val="center"/>
          </w:tcPr>
          <w:p w:rsidR="002C5827" w:rsidRPr="00A55F92" w:rsidRDefault="002C5827" w:rsidP="0077648D">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single" w:sz="12" w:space="0" w:color="auto"/>
            </w:tcBorders>
            <w:shd w:val="clear" w:color="auto" w:fill="auto"/>
            <w:vAlign w:val="center"/>
          </w:tcPr>
          <w:p w:rsidR="002C5827" w:rsidRPr="00A55F92" w:rsidRDefault="002C5827" w:rsidP="0077648D">
            <w:pPr>
              <w:keepNext w:val="0"/>
              <w:spacing w:after="0"/>
              <w:jc w:val="left"/>
              <w:rPr>
                <w:rFonts w:ascii="Arial" w:hAnsi="Arial" w:cs="Arial"/>
                <w:color w:val="000000"/>
                <w:sz w:val="16"/>
                <w:szCs w:val="16"/>
                <w:lang w:val="sk-SK" w:eastAsia="sk-SK"/>
              </w:rPr>
            </w:pPr>
          </w:p>
        </w:tc>
      </w:tr>
      <w:tr w:rsidR="002C5827" w:rsidRPr="009A4FA6" w:rsidTr="0077648D">
        <w:trPr>
          <w:trHeight w:val="30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2C5827" w:rsidRPr="009A4FA6" w:rsidRDefault="002C5827" w:rsidP="0077648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začiatku účtovného obdobia</w:t>
            </w: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12"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r>
      <w:tr w:rsidR="002C5827" w:rsidRPr="009A4FA6" w:rsidTr="0077648D">
        <w:trPr>
          <w:trHeight w:val="30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2C5827" w:rsidRPr="009A4FA6" w:rsidRDefault="002C5827" w:rsidP="0077648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Prírastky</w:t>
            </w: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12"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r>
      <w:tr w:rsidR="002C5827" w:rsidRPr="009A4FA6" w:rsidTr="0077648D">
        <w:trPr>
          <w:trHeight w:val="30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2C5827" w:rsidRPr="009A4FA6" w:rsidRDefault="002C5827" w:rsidP="0077648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Úbytky</w:t>
            </w: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12"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r>
      <w:tr w:rsidR="002C5827" w:rsidRPr="009A4FA6" w:rsidTr="0077648D">
        <w:trPr>
          <w:trHeight w:val="300"/>
        </w:trPr>
        <w:tc>
          <w:tcPr>
            <w:tcW w:w="3060" w:type="dxa"/>
            <w:tcBorders>
              <w:top w:val="nil"/>
              <w:left w:val="single" w:sz="12" w:space="0" w:color="auto"/>
              <w:bottom w:val="single" w:sz="12" w:space="0" w:color="auto"/>
              <w:right w:val="single" w:sz="12" w:space="0" w:color="auto"/>
            </w:tcBorders>
            <w:shd w:val="clear" w:color="auto" w:fill="auto"/>
            <w:vAlign w:val="center"/>
            <w:hideMark/>
          </w:tcPr>
          <w:p w:rsidR="002C5827" w:rsidRPr="009A4FA6" w:rsidRDefault="002C5827" w:rsidP="0077648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konci účtovného obdobia</w:t>
            </w:r>
          </w:p>
        </w:tc>
        <w:tc>
          <w:tcPr>
            <w:tcW w:w="1180" w:type="dxa"/>
            <w:tcBorders>
              <w:top w:val="nil"/>
              <w:left w:val="nil"/>
              <w:bottom w:val="single" w:sz="12"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c>
          <w:tcPr>
            <w:tcW w:w="1180" w:type="dxa"/>
            <w:tcBorders>
              <w:top w:val="nil"/>
              <w:left w:val="nil"/>
              <w:bottom w:val="single" w:sz="12" w:space="0" w:color="auto"/>
              <w:right w:val="single" w:sz="12"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r>
      <w:tr w:rsidR="002C5827" w:rsidRPr="009A4FA6" w:rsidTr="0077648D">
        <w:trPr>
          <w:trHeight w:val="300"/>
        </w:trPr>
        <w:tc>
          <w:tcPr>
            <w:tcW w:w="3060" w:type="dxa"/>
            <w:tcBorders>
              <w:top w:val="nil"/>
              <w:left w:val="single" w:sz="12" w:space="0" w:color="auto"/>
              <w:bottom w:val="single" w:sz="12" w:space="0" w:color="auto"/>
              <w:right w:val="nil"/>
            </w:tcBorders>
            <w:shd w:val="clear" w:color="auto" w:fill="auto"/>
            <w:vAlign w:val="center"/>
            <w:hideMark/>
          </w:tcPr>
          <w:p w:rsidR="002C5827" w:rsidRPr="009A4FA6" w:rsidRDefault="002C5827" w:rsidP="0077648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Opravné položky</w:t>
            </w:r>
          </w:p>
        </w:tc>
        <w:tc>
          <w:tcPr>
            <w:tcW w:w="1180" w:type="dxa"/>
            <w:tcBorders>
              <w:top w:val="nil"/>
              <w:left w:val="nil"/>
              <w:bottom w:val="single" w:sz="12" w:space="0" w:color="auto"/>
              <w:right w:val="nil"/>
            </w:tcBorders>
            <w:shd w:val="clear" w:color="auto" w:fill="auto"/>
            <w:vAlign w:val="center"/>
          </w:tcPr>
          <w:p w:rsidR="002C5827" w:rsidRPr="00A55F92" w:rsidRDefault="002C5827" w:rsidP="0077648D">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nil"/>
            </w:tcBorders>
            <w:shd w:val="clear" w:color="auto" w:fill="auto"/>
            <w:vAlign w:val="center"/>
          </w:tcPr>
          <w:p w:rsidR="002C5827" w:rsidRPr="00A55F92" w:rsidRDefault="002C5827" w:rsidP="0077648D">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nil"/>
            </w:tcBorders>
            <w:shd w:val="clear" w:color="auto" w:fill="auto"/>
            <w:vAlign w:val="center"/>
          </w:tcPr>
          <w:p w:rsidR="002C5827" w:rsidRPr="00A55F92" w:rsidRDefault="002C5827" w:rsidP="0077648D">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nil"/>
            </w:tcBorders>
            <w:shd w:val="clear" w:color="auto" w:fill="auto"/>
            <w:vAlign w:val="center"/>
          </w:tcPr>
          <w:p w:rsidR="002C5827" w:rsidRPr="00A55F92" w:rsidRDefault="002C5827" w:rsidP="0077648D">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single" w:sz="12" w:space="0" w:color="auto"/>
            </w:tcBorders>
            <w:shd w:val="clear" w:color="auto" w:fill="auto"/>
            <w:vAlign w:val="center"/>
          </w:tcPr>
          <w:p w:rsidR="002C5827" w:rsidRPr="00A55F92" w:rsidRDefault="002C5827" w:rsidP="0077648D">
            <w:pPr>
              <w:keepNext w:val="0"/>
              <w:spacing w:after="0"/>
              <w:jc w:val="left"/>
              <w:rPr>
                <w:rFonts w:ascii="Arial" w:hAnsi="Arial" w:cs="Arial"/>
                <w:color w:val="000000"/>
                <w:sz w:val="16"/>
                <w:szCs w:val="16"/>
                <w:lang w:val="sk-SK" w:eastAsia="sk-SK"/>
              </w:rPr>
            </w:pPr>
          </w:p>
        </w:tc>
      </w:tr>
      <w:tr w:rsidR="002C5827" w:rsidRPr="009A4FA6" w:rsidTr="0077648D">
        <w:trPr>
          <w:trHeight w:val="30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2C5827" w:rsidRPr="009A4FA6" w:rsidRDefault="002C5827" w:rsidP="0077648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začiatku účtovného obdobia</w:t>
            </w: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12"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r>
      <w:tr w:rsidR="002C5827" w:rsidRPr="009A4FA6" w:rsidTr="0077648D">
        <w:trPr>
          <w:trHeight w:val="30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2C5827" w:rsidRPr="009A4FA6" w:rsidRDefault="002C5827" w:rsidP="0077648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Prírastky</w:t>
            </w: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12"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r>
      <w:tr w:rsidR="002C5827" w:rsidRPr="009A4FA6" w:rsidTr="0077648D">
        <w:trPr>
          <w:trHeight w:val="30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2C5827" w:rsidRPr="009A4FA6" w:rsidRDefault="002C5827" w:rsidP="0077648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Úbytky</w:t>
            </w: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12"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r>
      <w:tr w:rsidR="002C5827" w:rsidRPr="009A4FA6" w:rsidTr="0077648D">
        <w:trPr>
          <w:trHeight w:val="300"/>
        </w:trPr>
        <w:tc>
          <w:tcPr>
            <w:tcW w:w="3060" w:type="dxa"/>
            <w:tcBorders>
              <w:top w:val="nil"/>
              <w:left w:val="single" w:sz="12" w:space="0" w:color="auto"/>
              <w:bottom w:val="single" w:sz="12" w:space="0" w:color="auto"/>
              <w:right w:val="single" w:sz="12" w:space="0" w:color="auto"/>
            </w:tcBorders>
            <w:shd w:val="clear" w:color="auto" w:fill="auto"/>
            <w:vAlign w:val="center"/>
            <w:hideMark/>
          </w:tcPr>
          <w:p w:rsidR="002C5827" w:rsidRPr="009A4FA6" w:rsidRDefault="002C5827" w:rsidP="0077648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konci účtovného obdobia</w:t>
            </w:r>
          </w:p>
        </w:tc>
        <w:tc>
          <w:tcPr>
            <w:tcW w:w="1180" w:type="dxa"/>
            <w:tcBorders>
              <w:top w:val="nil"/>
              <w:left w:val="nil"/>
              <w:bottom w:val="single" w:sz="12"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c>
          <w:tcPr>
            <w:tcW w:w="1180" w:type="dxa"/>
            <w:tcBorders>
              <w:top w:val="nil"/>
              <w:left w:val="nil"/>
              <w:bottom w:val="single" w:sz="12" w:space="0" w:color="auto"/>
              <w:right w:val="single" w:sz="12" w:space="0" w:color="auto"/>
            </w:tcBorders>
            <w:shd w:val="clear" w:color="auto" w:fill="auto"/>
            <w:vAlign w:val="center"/>
          </w:tcPr>
          <w:p w:rsidR="002C5827" w:rsidRPr="00A55F92" w:rsidRDefault="002C5827" w:rsidP="0077648D">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r>
      <w:tr w:rsidR="002C5827" w:rsidRPr="009A4FA6" w:rsidTr="0077648D">
        <w:trPr>
          <w:trHeight w:val="300"/>
        </w:trPr>
        <w:tc>
          <w:tcPr>
            <w:tcW w:w="3060" w:type="dxa"/>
            <w:tcBorders>
              <w:top w:val="nil"/>
              <w:left w:val="single" w:sz="12" w:space="0" w:color="auto"/>
              <w:bottom w:val="single" w:sz="12" w:space="0" w:color="auto"/>
              <w:right w:val="nil"/>
            </w:tcBorders>
            <w:shd w:val="clear" w:color="auto" w:fill="auto"/>
            <w:vAlign w:val="center"/>
            <w:hideMark/>
          </w:tcPr>
          <w:p w:rsidR="002C5827" w:rsidRPr="009A4FA6" w:rsidRDefault="002C5827" w:rsidP="0077648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Účtovná hodnota</w:t>
            </w:r>
          </w:p>
        </w:tc>
        <w:tc>
          <w:tcPr>
            <w:tcW w:w="1180" w:type="dxa"/>
            <w:tcBorders>
              <w:top w:val="nil"/>
              <w:left w:val="nil"/>
              <w:bottom w:val="single" w:sz="12" w:space="0" w:color="auto"/>
              <w:right w:val="nil"/>
            </w:tcBorders>
            <w:shd w:val="clear" w:color="auto" w:fill="auto"/>
            <w:vAlign w:val="center"/>
          </w:tcPr>
          <w:p w:rsidR="002C5827" w:rsidRPr="00A55F92" w:rsidRDefault="002C5827" w:rsidP="0077648D">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nil"/>
            </w:tcBorders>
            <w:shd w:val="clear" w:color="auto" w:fill="auto"/>
            <w:vAlign w:val="center"/>
          </w:tcPr>
          <w:p w:rsidR="002C5827" w:rsidRPr="00A55F92" w:rsidRDefault="002C5827" w:rsidP="0077648D">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nil"/>
            </w:tcBorders>
            <w:shd w:val="clear" w:color="auto" w:fill="auto"/>
            <w:vAlign w:val="center"/>
          </w:tcPr>
          <w:p w:rsidR="002C5827" w:rsidRPr="00A55F92" w:rsidRDefault="002C5827" w:rsidP="0077648D">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nil"/>
            </w:tcBorders>
            <w:shd w:val="clear" w:color="auto" w:fill="auto"/>
            <w:vAlign w:val="center"/>
          </w:tcPr>
          <w:p w:rsidR="002C5827" w:rsidRPr="00A55F92" w:rsidRDefault="002C5827" w:rsidP="0077648D">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single" w:sz="12" w:space="0" w:color="auto"/>
            </w:tcBorders>
            <w:shd w:val="clear" w:color="auto" w:fill="auto"/>
            <w:vAlign w:val="center"/>
          </w:tcPr>
          <w:p w:rsidR="002C5827" w:rsidRPr="00A55F92" w:rsidRDefault="002C5827" w:rsidP="0077648D">
            <w:pPr>
              <w:keepNext w:val="0"/>
              <w:spacing w:after="0"/>
              <w:jc w:val="left"/>
              <w:rPr>
                <w:rFonts w:ascii="Arial" w:hAnsi="Arial" w:cs="Arial"/>
                <w:color w:val="000000"/>
                <w:sz w:val="16"/>
                <w:szCs w:val="16"/>
                <w:lang w:val="sk-SK" w:eastAsia="sk-SK"/>
              </w:rPr>
            </w:pPr>
          </w:p>
        </w:tc>
      </w:tr>
      <w:tr w:rsidR="002C5827" w:rsidRPr="009A4FA6" w:rsidTr="0077648D">
        <w:trPr>
          <w:trHeight w:val="30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2C5827" w:rsidRPr="009A4FA6" w:rsidRDefault="002C5827" w:rsidP="0077648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začiatku účtovného obdobia</w:t>
            </w:r>
          </w:p>
        </w:tc>
        <w:tc>
          <w:tcPr>
            <w:tcW w:w="1180" w:type="dxa"/>
            <w:tcBorders>
              <w:top w:val="nil"/>
              <w:left w:val="nil"/>
              <w:bottom w:val="single" w:sz="8" w:space="0" w:color="auto"/>
              <w:right w:val="single" w:sz="8" w:space="0" w:color="auto"/>
            </w:tcBorders>
            <w:shd w:val="clear" w:color="auto" w:fill="auto"/>
            <w:vAlign w:val="center"/>
          </w:tcPr>
          <w:p w:rsidR="002C5827" w:rsidRPr="001627B3" w:rsidRDefault="00DA4600" w:rsidP="0077648D">
            <w:pPr>
              <w:keepNext w:val="0"/>
              <w:spacing w:after="0"/>
              <w:jc w:val="right"/>
              <w:rPr>
                <w:rFonts w:ascii="Arial" w:hAnsi="Arial" w:cs="Arial"/>
                <w:b/>
                <w:color w:val="000000"/>
                <w:sz w:val="16"/>
                <w:szCs w:val="16"/>
                <w:lang w:val="sk-SK" w:eastAsia="sk-SK"/>
              </w:rPr>
            </w:pPr>
            <w:r w:rsidRPr="001627B3">
              <w:rPr>
                <w:rFonts w:ascii="Arial" w:hAnsi="Arial" w:cs="Arial"/>
                <w:b/>
                <w:color w:val="000000"/>
                <w:sz w:val="16"/>
                <w:szCs w:val="16"/>
                <w:lang w:val="sk-SK" w:eastAsia="sk-SK"/>
              </w:rPr>
              <w:t>20 426 056</w:t>
            </w:r>
          </w:p>
        </w:tc>
        <w:tc>
          <w:tcPr>
            <w:tcW w:w="1180" w:type="dxa"/>
            <w:tcBorders>
              <w:top w:val="nil"/>
              <w:left w:val="nil"/>
              <w:bottom w:val="single" w:sz="8" w:space="0" w:color="auto"/>
              <w:right w:val="single" w:sz="8" w:space="0" w:color="auto"/>
            </w:tcBorders>
            <w:shd w:val="clear" w:color="auto" w:fill="auto"/>
            <w:vAlign w:val="center"/>
          </w:tcPr>
          <w:p w:rsidR="002C5827" w:rsidRPr="001627B3" w:rsidRDefault="002C5827" w:rsidP="0077648D">
            <w:pPr>
              <w:keepNext w:val="0"/>
              <w:spacing w:after="0"/>
              <w:jc w:val="right"/>
              <w:rPr>
                <w:rFonts w:ascii="Arial" w:hAnsi="Arial" w:cs="Arial"/>
                <w:b/>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1627B3" w:rsidRDefault="002C5827" w:rsidP="0077648D">
            <w:pPr>
              <w:keepNext w:val="0"/>
              <w:spacing w:after="0"/>
              <w:jc w:val="right"/>
              <w:rPr>
                <w:rFonts w:ascii="Arial" w:hAnsi="Arial" w:cs="Arial"/>
                <w:b/>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2C5827" w:rsidRPr="001627B3" w:rsidRDefault="002C5827" w:rsidP="0077648D">
            <w:pPr>
              <w:keepNext w:val="0"/>
              <w:spacing w:after="0"/>
              <w:jc w:val="right"/>
              <w:rPr>
                <w:rFonts w:ascii="Arial" w:hAnsi="Arial" w:cs="Arial"/>
                <w:b/>
                <w:color w:val="000000"/>
                <w:sz w:val="16"/>
                <w:szCs w:val="16"/>
                <w:lang w:val="sk-SK" w:eastAsia="sk-SK"/>
              </w:rPr>
            </w:pPr>
          </w:p>
        </w:tc>
        <w:tc>
          <w:tcPr>
            <w:tcW w:w="1180" w:type="dxa"/>
            <w:tcBorders>
              <w:top w:val="nil"/>
              <w:left w:val="nil"/>
              <w:bottom w:val="single" w:sz="8" w:space="0" w:color="auto"/>
              <w:right w:val="single" w:sz="12" w:space="0" w:color="auto"/>
            </w:tcBorders>
            <w:shd w:val="clear" w:color="auto" w:fill="auto"/>
            <w:vAlign w:val="center"/>
          </w:tcPr>
          <w:p w:rsidR="002C5827" w:rsidRPr="001627B3" w:rsidRDefault="00DA4600" w:rsidP="0077648D">
            <w:pPr>
              <w:keepNext w:val="0"/>
              <w:spacing w:after="0"/>
              <w:jc w:val="right"/>
              <w:rPr>
                <w:rFonts w:ascii="Arial" w:hAnsi="Arial" w:cs="Arial"/>
                <w:b/>
                <w:color w:val="000000"/>
                <w:sz w:val="16"/>
                <w:szCs w:val="16"/>
                <w:lang w:val="sk-SK" w:eastAsia="sk-SK"/>
              </w:rPr>
            </w:pPr>
            <w:r w:rsidRPr="001627B3">
              <w:rPr>
                <w:rFonts w:ascii="Arial" w:hAnsi="Arial" w:cs="Arial"/>
                <w:b/>
                <w:color w:val="000000"/>
                <w:sz w:val="16"/>
                <w:szCs w:val="16"/>
                <w:lang w:val="sk-SK" w:eastAsia="sk-SK"/>
              </w:rPr>
              <w:t>20 426 056</w:t>
            </w:r>
          </w:p>
        </w:tc>
      </w:tr>
      <w:tr w:rsidR="002C5827" w:rsidRPr="009A4FA6" w:rsidTr="0077648D">
        <w:trPr>
          <w:trHeight w:val="300"/>
        </w:trPr>
        <w:tc>
          <w:tcPr>
            <w:tcW w:w="3060" w:type="dxa"/>
            <w:tcBorders>
              <w:top w:val="nil"/>
              <w:left w:val="single" w:sz="12" w:space="0" w:color="auto"/>
              <w:bottom w:val="single" w:sz="12" w:space="0" w:color="auto"/>
              <w:right w:val="single" w:sz="12" w:space="0" w:color="auto"/>
            </w:tcBorders>
            <w:shd w:val="clear" w:color="auto" w:fill="auto"/>
            <w:vAlign w:val="center"/>
            <w:hideMark/>
          </w:tcPr>
          <w:p w:rsidR="002C5827" w:rsidRPr="009A4FA6" w:rsidRDefault="002C5827" w:rsidP="0077648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konci účtovného obdobia</w:t>
            </w:r>
          </w:p>
        </w:tc>
        <w:tc>
          <w:tcPr>
            <w:tcW w:w="1180" w:type="dxa"/>
            <w:tcBorders>
              <w:top w:val="nil"/>
              <w:left w:val="nil"/>
              <w:bottom w:val="single" w:sz="12" w:space="0" w:color="auto"/>
              <w:right w:val="single" w:sz="8" w:space="0" w:color="auto"/>
            </w:tcBorders>
            <w:shd w:val="clear" w:color="auto" w:fill="auto"/>
            <w:vAlign w:val="center"/>
          </w:tcPr>
          <w:p w:rsidR="002C5827" w:rsidRPr="00897128" w:rsidRDefault="00897128" w:rsidP="00445163">
            <w:pPr>
              <w:keepNext w:val="0"/>
              <w:spacing w:after="0"/>
              <w:jc w:val="right"/>
              <w:rPr>
                <w:rFonts w:ascii="Arial" w:hAnsi="Arial" w:cs="Arial"/>
                <w:b/>
                <w:color w:val="000000"/>
                <w:sz w:val="16"/>
                <w:szCs w:val="16"/>
                <w:lang w:val="sk-SK" w:eastAsia="sk-SK"/>
              </w:rPr>
            </w:pPr>
            <w:r w:rsidRPr="00897128">
              <w:rPr>
                <w:rFonts w:ascii="Arial" w:hAnsi="Arial" w:cs="Arial"/>
                <w:b/>
                <w:color w:val="000000"/>
                <w:sz w:val="16"/>
                <w:szCs w:val="16"/>
                <w:lang w:val="sk-SK" w:eastAsia="sk-SK"/>
              </w:rPr>
              <w:t>16 829 577</w:t>
            </w:r>
          </w:p>
        </w:tc>
        <w:tc>
          <w:tcPr>
            <w:tcW w:w="1180" w:type="dxa"/>
            <w:tcBorders>
              <w:top w:val="nil"/>
              <w:left w:val="nil"/>
              <w:bottom w:val="single" w:sz="12" w:space="0" w:color="auto"/>
              <w:right w:val="single" w:sz="8" w:space="0" w:color="auto"/>
            </w:tcBorders>
            <w:shd w:val="clear" w:color="auto" w:fill="auto"/>
            <w:vAlign w:val="center"/>
          </w:tcPr>
          <w:p w:rsidR="002C5827" w:rsidRPr="00897128" w:rsidRDefault="002C5827" w:rsidP="0077648D">
            <w:pPr>
              <w:keepNext w:val="0"/>
              <w:spacing w:after="0"/>
              <w:jc w:val="right"/>
              <w:rPr>
                <w:rFonts w:ascii="Arial" w:hAnsi="Arial" w:cs="Arial"/>
                <w:b/>
                <w:color w:val="000000"/>
                <w:sz w:val="16"/>
                <w:szCs w:val="16"/>
                <w:lang w:val="sk-SK" w:eastAsia="sk-SK"/>
              </w:rPr>
            </w:pPr>
            <w:r w:rsidRPr="00897128">
              <w:rPr>
                <w:rFonts w:ascii="Arial" w:hAnsi="Arial" w:cs="Arial"/>
                <w:b/>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tcPr>
          <w:p w:rsidR="002C5827" w:rsidRPr="00897128" w:rsidRDefault="002C5827" w:rsidP="0077648D">
            <w:pPr>
              <w:keepNext w:val="0"/>
              <w:spacing w:after="0"/>
              <w:jc w:val="right"/>
              <w:rPr>
                <w:rFonts w:ascii="Arial" w:hAnsi="Arial" w:cs="Arial"/>
                <w:b/>
                <w:color w:val="000000"/>
                <w:sz w:val="16"/>
                <w:szCs w:val="16"/>
                <w:lang w:val="sk-SK" w:eastAsia="sk-SK"/>
              </w:rPr>
            </w:pPr>
            <w:r w:rsidRPr="00897128">
              <w:rPr>
                <w:rFonts w:ascii="Arial" w:hAnsi="Arial" w:cs="Arial"/>
                <w:b/>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tcPr>
          <w:p w:rsidR="002C5827" w:rsidRPr="00897128" w:rsidRDefault="002C5827" w:rsidP="0077648D">
            <w:pPr>
              <w:keepNext w:val="0"/>
              <w:spacing w:after="0"/>
              <w:jc w:val="right"/>
              <w:rPr>
                <w:rFonts w:ascii="Arial" w:hAnsi="Arial" w:cs="Arial"/>
                <w:b/>
                <w:color w:val="000000"/>
                <w:sz w:val="16"/>
                <w:szCs w:val="16"/>
                <w:lang w:val="sk-SK" w:eastAsia="sk-SK"/>
              </w:rPr>
            </w:pPr>
            <w:r w:rsidRPr="00897128">
              <w:rPr>
                <w:rFonts w:ascii="Arial" w:hAnsi="Arial" w:cs="Arial"/>
                <w:b/>
                <w:color w:val="000000"/>
                <w:sz w:val="16"/>
                <w:szCs w:val="16"/>
                <w:lang w:val="sk-SK" w:eastAsia="sk-SK"/>
              </w:rPr>
              <w:t>0</w:t>
            </w:r>
          </w:p>
        </w:tc>
        <w:tc>
          <w:tcPr>
            <w:tcW w:w="1180" w:type="dxa"/>
            <w:tcBorders>
              <w:top w:val="nil"/>
              <w:left w:val="nil"/>
              <w:bottom w:val="single" w:sz="12" w:space="0" w:color="auto"/>
              <w:right w:val="single" w:sz="12" w:space="0" w:color="auto"/>
            </w:tcBorders>
            <w:shd w:val="clear" w:color="auto" w:fill="auto"/>
            <w:vAlign w:val="center"/>
          </w:tcPr>
          <w:p w:rsidR="002C5827" w:rsidRPr="00897128" w:rsidRDefault="00897128" w:rsidP="0077648D">
            <w:pPr>
              <w:keepNext w:val="0"/>
              <w:spacing w:after="0"/>
              <w:jc w:val="right"/>
              <w:rPr>
                <w:rFonts w:ascii="Arial" w:hAnsi="Arial" w:cs="Arial"/>
                <w:b/>
                <w:color w:val="000000"/>
                <w:sz w:val="16"/>
                <w:szCs w:val="16"/>
                <w:lang w:val="sk-SK" w:eastAsia="sk-SK"/>
              </w:rPr>
            </w:pPr>
            <w:r w:rsidRPr="00897128">
              <w:rPr>
                <w:rFonts w:ascii="Arial" w:hAnsi="Arial" w:cs="Arial"/>
                <w:b/>
                <w:color w:val="000000"/>
                <w:sz w:val="16"/>
                <w:szCs w:val="16"/>
                <w:lang w:val="sk-SK" w:eastAsia="sk-SK"/>
              </w:rPr>
              <w:t>16 829 577</w:t>
            </w:r>
          </w:p>
        </w:tc>
      </w:tr>
    </w:tbl>
    <w:p w:rsidR="002C5827" w:rsidRDefault="002C5827" w:rsidP="002C5827"/>
    <w:p w:rsidR="002C5827" w:rsidRDefault="00445163" w:rsidP="005A3955">
      <w:pPr>
        <w:keepNext w:val="0"/>
        <w:rPr>
          <w:rFonts w:ascii="Arial" w:hAnsi="Arial" w:cs="Arial"/>
          <w:lang w:val="sk-SK"/>
        </w:rPr>
      </w:pPr>
      <w:r w:rsidRPr="00862592">
        <w:rPr>
          <w:rFonts w:ascii="Arial" w:hAnsi="Arial" w:cs="Arial"/>
          <w:lang w:val="sk-SK"/>
        </w:rPr>
        <w:t xml:space="preserve">Pôžička v konsolidovanom celku vo výške </w:t>
      </w:r>
      <w:r w:rsidR="00897128">
        <w:rPr>
          <w:rFonts w:ascii="Arial" w:hAnsi="Arial" w:cs="Arial"/>
          <w:lang w:val="sk-SK"/>
        </w:rPr>
        <w:t>1 553 412</w:t>
      </w:r>
      <w:r w:rsidRPr="00862592">
        <w:rPr>
          <w:rFonts w:ascii="Arial" w:hAnsi="Arial" w:cs="Arial"/>
          <w:lang w:val="sk-SK"/>
        </w:rPr>
        <w:t xml:space="preserve"> EUR predstavuje pôžičku voči materskej spoločnosti Digital Park Holdings Limited. Pôžička je splatná dňa </w:t>
      </w:r>
      <w:r w:rsidR="00897128">
        <w:rPr>
          <w:rFonts w:ascii="Arial" w:hAnsi="Arial" w:cs="Arial"/>
          <w:lang w:val="sk-SK"/>
        </w:rPr>
        <w:t>19</w:t>
      </w:r>
      <w:r w:rsidRPr="00862592">
        <w:rPr>
          <w:rFonts w:ascii="Arial" w:hAnsi="Arial" w:cs="Arial"/>
          <w:lang w:val="sk-SK"/>
        </w:rPr>
        <w:t>.</w:t>
      </w:r>
      <w:r w:rsidR="00897128">
        <w:rPr>
          <w:rFonts w:ascii="Arial" w:hAnsi="Arial" w:cs="Arial"/>
          <w:lang w:val="sk-SK"/>
        </w:rPr>
        <w:t>2</w:t>
      </w:r>
      <w:r w:rsidRPr="00862592">
        <w:rPr>
          <w:rFonts w:ascii="Arial" w:hAnsi="Arial" w:cs="Arial"/>
          <w:lang w:val="sk-SK"/>
        </w:rPr>
        <w:t>.201</w:t>
      </w:r>
      <w:r w:rsidR="00897128">
        <w:rPr>
          <w:rFonts w:ascii="Arial" w:hAnsi="Arial" w:cs="Arial"/>
          <w:lang w:val="sk-SK"/>
        </w:rPr>
        <w:t>9</w:t>
      </w:r>
      <w:r w:rsidRPr="00862592">
        <w:rPr>
          <w:rFonts w:ascii="Arial" w:hAnsi="Arial" w:cs="Arial"/>
          <w:lang w:val="sk-SK"/>
        </w:rPr>
        <w:t xml:space="preserve"> spolu s dohodnutým </w:t>
      </w:r>
      <w:r w:rsidR="00862592">
        <w:rPr>
          <w:rFonts w:ascii="Arial" w:hAnsi="Arial" w:cs="Arial"/>
          <w:lang w:val="sk-SK"/>
        </w:rPr>
        <w:t>úrokom</w:t>
      </w:r>
      <w:r w:rsidRPr="00862592">
        <w:rPr>
          <w:rFonts w:ascii="Arial" w:hAnsi="Arial" w:cs="Arial"/>
          <w:lang w:val="sk-SK"/>
        </w:rPr>
        <w:t xml:space="preserve"> vo výške 4,</w:t>
      </w:r>
      <w:r w:rsidR="00897128">
        <w:rPr>
          <w:rFonts w:ascii="Arial" w:hAnsi="Arial" w:cs="Arial"/>
          <w:lang w:val="sk-SK"/>
        </w:rPr>
        <w:t>1</w:t>
      </w:r>
      <w:r w:rsidRPr="00862592">
        <w:rPr>
          <w:rFonts w:ascii="Arial" w:hAnsi="Arial" w:cs="Arial"/>
          <w:lang w:val="sk-SK"/>
        </w:rPr>
        <w:t>% p.a.</w:t>
      </w:r>
      <w:r w:rsidR="00897128">
        <w:rPr>
          <w:rFonts w:ascii="Arial" w:hAnsi="Arial" w:cs="Arial"/>
          <w:lang w:val="sk-SK"/>
        </w:rPr>
        <w:t xml:space="preserve"> Pôžička vo výške 15 276 16</w:t>
      </w:r>
      <w:r w:rsidR="00477A0C">
        <w:rPr>
          <w:rFonts w:ascii="Arial" w:hAnsi="Arial" w:cs="Arial"/>
          <w:lang w:val="sk-SK"/>
        </w:rPr>
        <w:t>5</w:t>
      </w:r>
      <w:r w:rsidR="00897128">
        <w:rPr>
          <w:rFonts w:ascii="Arial" w:hAnsi="Arial" w:cs="Arial"/>
          <w:lang w:val="sk-SK"/>
        </w:rPr>
        <w:t xml:space="preserve"> EUR je voči spoločnosti Penta Investments Limited JE.</w:t>
      </w:r>
      <w:r w:rsidR="00897128" w:rsidRPr="00897128">
        <w:rPr>
          <w:rFonts w:ascii="Arial" w:hAnsi="Arial" w:cs="Arial"/>
          <w:lang w:val="sk-SK"/>
        </w:rPr>
        <w:t xml:space="preserve"> </w:t>
      </w:r>
      <w:r w:rsidR="00897128" w:rsidRPr="00862592">
        <w:rPr>
          <w:rFonts w:ascii="Arial" w:hAnsi="Arial" w:cs="Arial"/>
          <w:lang w:val="sk-SK"/>
        </w:rPr>
        <w:t xml:space="preserve">Pôžička je splatná dňa </w:t>
      </w:r>
      <w:r w:rsidR="00897128">
        <w:rPr>
          <w:rFonts w:ascii="Arial" w:hAnsi="Arial" w:cs="Arial"/>
          <w:lang w:val="sk-SK"/>
        </w:rPr>
        <w:t>26</w:t>
      </w:r>
      <w:r w:rsidR="00897128" w:rsidRPr="00862592">
        <w:rPr>
          <w:rFonts w:ascii="Arial" w:hAnsi="Arial" w:cs="Arial"/>
          <w:lang w:val="sk-SK"/>
        </w:rPr>
        <w:t>.</w:t>
      </w:r>
      <w:r w:rsidR="00897128">
        <w:rPr>
          <w:rFonts w:ascii="Arial" w:hAnsi="Arial" w:cs="Arial"/>
          <w:lang w:val="sk-SK"/>
        </w:rPr>
        <w:t>1</w:t>
      </w:r>
      <w:r w:rsidR="00897128" w:rsidRPr="00862592">
        <w:rPr>
          <w:rFonts w:ascii="Arial" w:hAnsi="Arial" w:cs="Arial"/>
          <w:lang w:val="sk-SK"/>
        </w:rPr>
        <w:t>.20</w:t>
      </w:r>
      <w:r w:rsidR="00897128">
        <w:rPr>
          <w:rFonts w:ascii="Arial" w:hAnsi="Arial" w:cs="Arial"/>
          <w:lang w:val="sk-SK"/>
        </w:rPr>
        <w:t>20</w:t>
      </w:r>
      <w:r w:rsidR="00897128" w:rsidRPr="00862592">
        <w:rPr>
          <w:rFonts w:ascii="Arial" w:hAnsi="Arial" w:cs="Arial"/>
          <w:lang w:val="sk-SK"/>
        </w:rPr>
        <w:t xml:space="preserve"> spolu s dohodnutým </w:t>
      </w:r>
      <w:r w:rsidR="00897128">
        <w:rPr>
          <w:rFonts w:ascii="Arial" w:hAnsi="Arial" w:cs="Arial"/>
          <w:lang w:val="sk-SK"/>
        </w:rPr>
        <w:t>úrokom</w:t>
      </w:r>
      <w:r w:rsidR="00897128" w:rsidRPr="00862592">
        <w:rPr>
          <w:rFonts w:ascii="Arial" w:hAnsi="Arial" w:cs="Arial"/>
          <w:lang w:val="sk-SK"/>
        </w:rPr>
        <w:t xml:space="preserve"> vo výške 4,</w:t>
      </w:r>
      <w:r w:rsidR="00897128">
        <w:rPr>
          <w:rFonts w:ascii="Arial" w:hAnsi="Arial" w:cs="Arial"/>
          <w:lang w:val="sk-SK"/>
        </w:rPr>
        <w:t>2</w:t>
      </w:r>
      <w:r w:rsidR="00897128" w:rsidRPr="00862592">
        <w:rPr>
          <w:rFonts w:ascii="Arial" w:hAnsi="Arial" w:cs="Arial"/>
          <w:lang w:val="sk-SK"/>
        </w:rPr>
        <w:t>% p.a.</w:t>
      </w:r>
    </w:p>
    <w:p w:rsidR="002C5827" w:rsidRDefault="002C5827" w:rsidP="005A3955">
      <w:pPr>
        <w:keepNext w:val="0"/>
        <w:rPr>
          <w:rFonts w:ascii="Arial" w:hAnsi="Arial" w:cs="Arial"/>
          <w:lang w:val="sk-SK"/>
        </w:rPr>
      </w:pPr>
    </w:p>
    <w:p w:rsidR="00F95F76" w:rsidRDefault="00F95F76" w:rsidP="005A3955">
      <w:pPr>
        <w:keepNext w:val="0"/>
        <w:rPr>
          <w:rFonts w:ascii="Arial" w:hAnsi="Arial" w:cs="Arial"/>
          <w:lang w:val="sk-SK"/>
        </w:rPr>
      </w:pPr>
    </w:p>
    <w:p w:rsidR="00F95F76" w:rsidRDefault="00F95F76" w:rsidP="005A3955">
      <w:pPr>
        <w:keepNext w:val="0"/>
        <w:rPr>
          <w:rFonts w:ascii="Arial" w:hAnsi="Arial" w:cs="Arial"/>
          <w:lang w:val="sk-SK"/>
        </w:rPr>
      </w:pPr>
    </w:p>
    <w:p w:rsidR="00F95F76" w:rsidRDefault="00F95F76" w:rsidP="005A3955">
      <w:pPr>
        <w:keepNext w:val="0"/>
        <w:rPr>
          <w:rFonts w:ascii="Arial" w:hAnsi="Arial" w:cs="Arial"/>
          <w:lang w:val="sk-SK"/>
        </w:rPr>
      </w:pPr>
    </w:p>
    <w:p w:rsidR="00F95F76" w:rsidRPr="009A4FA6" w:rsidRDefault="00F95F76" w:rsidP="005A3955">
      <w:pPr>
        <w:keepNext w:val="0"/>
        <w:rPr>
          <w:rFonts w:ascii="Arial" w:hAnsi="Arial" w:cs="Arial"/>
          <w:lang w:val="sk-SK"/>
        </w:rPr>
      </w:pPr>
    </w:p>
    <w:p w:rsidR="00F95F76" w:rsidRPr="009A4FA6" w:rsidRDefault="00F95F76" w:rsidP="00F95F76">
      <w:pPr>
        <w:spacing w:after="120"/>
        <w:rPr>
          <w:rFonts w:ascii="Arial" w:hAnsi="Arial" w:cs="Arial"/>
          <w:lang w:val="sk-SK"/>
        </w:rPr>
      </w:pPr>
      <w:r w:rsidRPr="009A4FA6">
        <w:rPr>
          <w:rFonts w:ascii="Arial" w:hAnsi="Arial" w:cs="Arial"/>
          <w:lang w:val="sk-SK"/>
        </w:rPr>
        <w:lastRenderedPageBreak/>
        <w:t>Informácie o dlhodobom finančnom majetku</w:t>
      </w:r>
    </w:p>
    <w:tbl>
      <w:tblPr>
        <w:tblW w:w="8960" w:type="dxa"/>
        <w:tblInd w:w="55" w:type="dxa"/>
        <w:tblCellMar>
          <w:left w:w="70" w:type="dxa"/>
          <w:right w:w="70" w:type="dxa"/>
        </w:tblCellMar>
        <w:tblLook w:val="04A0" w:firstRow="1" w:lastRow="0" w:firstColumn="1" w:lastColumn="0" w:noHBand="0" w:noVBand="1"/>
      </w:tblPr>
      <w:tblGrid>
        <w:gridCol w:w="3060"/>
        <w:gridCol w:w="1180"/>
        <w:gridCol w:w="1180"/>
        <w:gridCol w:w="1180"/>
        <w:gridCol w:w="1180"/>
        <w:gridCol w:w="1180"/>
      </w:tblGrid>
      <w:tr w:rsidR="00F95F76" w:rsidRPr="009A4FA6" w:rsidTr="00F95F76">
        <w:trPr>
          <w:trHeight w:val="330"/>
        </w:trPr>
        <w:tc>
          <w:tcPr>
            <w:tcW w:w="3060" w:type="dxa"/>
            <w:vMerge w:val="restart"/>
            <w:tcBorders>
              <w:top w:val="single" w:sz="12" w:space="0" w:color="auto"/>
              <w:left w:val="single" w:sz="12" w:space="0" w:color="auto"/>
              <w:bottom w:val="nil"/>
              <w:right w:val="single" w:sz="12" w:space="0" w:color="auto"/>
            </w:tcBorders>
            <w:shd w:val="clear" w:color="auto" w:fill="auto"/>
            <w:vAlign w:val="center"/>
            <w:hideMark/>
          </w:tcPr>
          <w:p w:rsidR="00F95F76" w:rsidRPr="009A4FA6" w:rsidRDefault="00F95F76" w:rsidP="00F95F76">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Dlhodobý finančný majetok</w:t>
            </w:r>
          </w:p>
        </w:tc>
        <w:tc>
          <w:tcPr>
            <w:tcW w:w="5900" w:type="dxa"/>
            <w:gridSpan w:val="5"/>
            <w:tcBorders>
              <w:top w:val="single" w:sz="12" w:space="0" w:color="auto"/>
              <w:left w:val="nil"/>
              <w:bottom w:val="single" w:sz="12" w:space="0" w:color="auto"/>
              <w:right w:val="single" w:sz="12" w:space="0" w:color="000000"/>
            </w:tcBorders>
            <w:shd w:val="clear" w:color="auto" w:fill="auto"/>
            <w:vAlign w:val="center"/>
            <w:hideMark/>
          </w:tcPr>
          <w:p w:rsidR="00F95F76" w:rsidRPr="009A4FA6" w:rsidRDefault="00F95F76" w:rsidP="00F95F76">
            <w:pPr>
              <w:keepNext w:val="0"/>
              <w:spacing w:after="0"/>
              <w:jc w:val="center"/>
              <w:rPr>
                <w:rFonts w:ascii="Arial" w:hAnsi="Arial" w:cs="Arial"/>
                <w:b/>
                <w:bCs/>
                <w:color w:val="000000"/>
                <w:sz w:val="16"/>
                <w:szCs w:val="16"/>
                <w:lang w:val="sk-SK" w:eastAsia="sk-SK"/>
              </w:rPr>
            </w:pPr>
            <w:r>
              <w:rPr>
                <w:rFonts w:ascii="Arial" w:hAnsi="Arial" w:cs="Arial"/>
                <w:b/>
                <w:bCs/>
                <w:color w:val="000000"/>
                <w:sz w:val="16"/>
                <w:szCs w:val="16"/>
                <w:lang w:val="sk-SK" w:eastAsia="sk-SK"/>
              </w:rPr>
              <w:t>Bezprostredne predchádzajúce</w:t>
            </w:r>
            <w:r w:rsidRPr="009A4FA6">
              <w:rPr>
                <w:rFonts w:ascii="Arial" w:hAnsi="Arial" w:cs="Arial"/>
                <w:b/>
                <w:bCs/>
                <w:color w:val="000000"/>
                <w:sz w:val="16"/>
                <w:szCs w:val="16"/>
                <w:lang w:val="sk-SK" w:eastAsia="sk-SK"/>
              </w:rPr>
              <w:t xml:space="preserve"> účtovné obdobie</w:t>
            </w:r>
          </w:p>
        </w:tc>
      </w:tr>
      <w:tr w:rsidR="00F95F76" w:rsidRPr="009A4FA6" w:rsidTr="00F95F76">
        <w:trPr>
          <w:trHeight w:val="1215"/>
        </w:trPr>
        <w:tc>
          <w:tcPr>
            <w:tcW w:w="3060" w:type="dxa"/>
            <w:vMerge/>
            <w:tcBorders>
              <w:top w:val="single" w:sz="12" w:space="0" w:color="auto"/>
              <w:left w:val="single" w:sz="12" w:space="0" w:color="auto"/>
              <w:bottom w:val="nil"/>
              <w:right w:val="single" w:sz="12" w:space="0" w:color="auto"/>
            </w:tcBorders>
            <w:vAlign w:val="center"/>
            <w:hideMark/>
          </w:tcPr>
          <w:p w:rsidR="00F95F76" w:rsidRPr="009A4FA6" w:rsidRDefault="00F95F76" w:rsidP="00F95F76">
            <w:pPr>
              <w:keepNext w:val="0"/>
              <w:spacing w:after="0"/>
              <w:jc w:val="left"/>
              <w:rPr>
                <w:rFonts w:ascii="Arial" w:hAnsi="Arial" w:cs="Arial"/>
                <w:b/>
                <w:bCs/>
                <w:color w:val="000000"/>
                <w:sz w:val="16"/>
                <w:szCs w:val="16"/>
                <w:lang w:val="sk-SK" w:eastAsia="sk-SK"/>
              </w:rPr>
            </w:pPr>
          </w:p>
        </w:tc>
        <w:tc>
          <w:tcPr>
            <w:tcW w:w="1180" w:type="dxa"/>
            <w:tcBorders>
              <w:top w:val="nil"/>
              <w:left w:val="nil"/>
              <w:bottom w:val="nil"/>
              <w:right w:val="single" w:sz="12" w:space="0" w:color="auto"/>
            </w:tcBorders>
            <w:shd w:val="clear" w:color="auto" w:fill="auto"/>
            <w:vAlign w:val="center"/>
            <w:hideMark/>
          </w:tcPr>
          <w:p w:rsidR="00F95F76" w:rsidRPr="009A4FA6" w:rsidRDefault="00F95F76" w:rsidP="00F95F76">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 xml:space="preserve">Pôžičky ÚJ </w:t>
            </w:r>
            <w:r w:rsidRPr="009A4FA6">
              <w:rPr>
                <w:rFonts w:ascii="Arial" w:hAnsi="Arial" w:cs="Arial"/>
                <w:b/>
                <w:bCs/>
                <w:color w:val="000000"/>
                <w:sz w:val="16"/>
                <w:szCs w:val="16"/>
                <w:lang w:val="sk-SK" w:eastAsia="sk-SK"/>
              </w:rPr>
              <w:br/>
              <w:t>v kons. celku</w:t>
            </w:r>
          </w:p>
        </w:tc>
        <w:tc>
          <w:tcPr>
            <w:tcW w:w="1180" w:type="dxa"/>
            <w:tcBorders>
              <w:top w:val="nil"/>
              <w:left w:val="nil"/>
              <w:bottom w:val="nil"/>
              <w:right w:val="single" w:sz="12" w:space="0" w:color="auto"/>
            </w:tcBorders>
            <w:shd w:val="clear" w:color="auto" w:fill="auto"/>
            <w:vAlign w:val="center"/>
            <w:hideMark/>
          </w:tcPr>
          <w:p w:rsidR="00F95F76" w:rsidRPr="009A4FA6" w:rsidRDefault="00F95F76" w:rsidP="00F95F76">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Ostatný DFM</w:t>
            </w:r>
          </w:p>
        </w:tc>
        <w:tc>
          <w:tcPr>
            <w:tcW w:w="1180" w:type="dxa"/>
            <w:tcBorders>
              <w:top w:val="nil"/>
              <w:left w:val="nil"/>
              <w:bottom w:val="nil"/>
              <w:right w:val="single" w:sz="12" w:space="0" w:color="auto"/>
            </w:tcBorders>
            <w:shd w:val="clear" w:color="auto" w:fill="auto"/>
            <w:vAlign w:val="center"/>
            <w:hideMark/>
          </w:tcPr>
          <w:p w:rsidR="00F95F76" w:rsidRPr="009A4FA6" w:rsidRDefault="00F95F76" w:rsidP="00F95F76">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Pôžičky s dobou splatnosti najviac jeden rok</w:t>
            </w:r>
          </w:p>
        </w:tc>
        <w:tc>
          <w:tcPr>
            <w:tcW w:w="1180" w:type="dxa"/>
            <w:tcBorders>
              <w:top w:val="nil"/>
              <w:left w:val="nil"/>
              <w:bottom w:val="nil"/>
              <w:right w:val="single" w:sz="12" w:space="0" w:color="auto"/>
            </w:tcBorders>
            <w:shd w:val="clear" w:color="auto" w:fill="auto"/>
            <w:vAlign w:val="center"/>
            <w:hideMark/>
          </w:tcPr>
          <w:p w:rsidR="00F95F76" w:rsidRPr="009A4FA6" w:rsidRDefault="00F95F76" w:rsidP="00F95F76">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Poskytnuté preddavky na DFM</w:t>
            </w:r>
          </w:p>
        </w:tc>
        <w:tc>
          <w:tcPr>
            <w:tcW w:w="1180" w:type="dxa"/>
            <w:tcBorders>
              <w:top w:val="nil"/>
              <w:left w:val="nil"/>
              <w:bottom w:val="nil"/>
              <w:right w:val="single" w:sz="12" w:space="0" w:color="auto"/>
            </w:tcBorders>
            <w:shd w:val="clear" w:color="auto" w:fill="auto"/>
            <w:vAlign w:val="center"/>
            <w:hideMark/>
          </w:tcPr>
          <w:p w:rsidR="00F95F76" w:rsidRPr="009A4FA6" w:rsidRDefault="00F95F76" w:rsidP="00F95F76">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Spolu</w:t>
            </w:r>
          </w:p>
        </w:tc>
      </w:tr>
      <w:tr w:rsidR="00F95F76" w:rsidRPr="009A4FA6" w:rsidTr="00F95F76">
        <w:trPr>
          <w:trHeight w:val="300"/>
        </w:trPr>
        <w:tc>
          <w:tcPr>
            <w:tcW w:w="3060" w:type="dxa"/>
            <w:tcBorders>
              <w:top w:val="single" w:sz="12" w:space="0" w:color="auto"/>
              <w:left w:val="single" w:sz="12" w:space="0" w:color="auto"/>
              <w:bottom w:val="single" w:sz="12" w:space="0" w:color="auto"/>
              <w:right w:val="nil"/>
            </w:tcBorders>
            <w:shd w:val="clear" w:color="auto" w:fill="auto"/>
            <w:vAlign w:val="center"/>
            <w:hideMark/>
          </w:tcPr>
          <w:p w:rsidR="00F95F76" w:rsidRPr="009A4FA6" w:rsidRDefault="00F95F76" w:rsidP="00F95F76">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Prvotné ocenenie</w:t>
            </w:r>
          </w:p>
        </w:tc>
        <w:tc>
          <w:tcPr>
            <w:tcW w:w="1180" w:type="dxa"/>
            <w:tcBorders>
              <w:top w:val="single" w:sz="12" w:space="0" w:color="auto"/>
              <w:left w:val="nil"/>
              <w:bottom w:val="single" w:sz="12" w:space="0" w:color="auto"/>
              <w:right w:val="nil"/>
            </w:tcBorders>
            <w:shd w:val="clear" w:color="auto" w:fill="auto"/>
            <w:vAlign w:val="center"/>
            <w:hideMark/>
          </w:tcPr>
          <w:p w:rsidR="00F95F76" w:rsidRPr="009A4FA6" w:rsidRDefault="00F95F76" w:rsidP="00F95F76">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 </w:t>
            </w:r>
          </w:p>
        </w:tc>
        <w:tc>
          <w:tcPr>
            <w:tcW w:w="1180" w:type="dxa"/>
            <w:tcBorders>
              <w:top w:val="single" w:sz="12" w:space="0" w:color="auto"/>
              <w:left w:val="nil"/>
              <w:bottom w:val="single" w:sz="12" w:space="0" w:color="auto"/>
              <w:right w:val="nil"/>
            </w:tcBorders>
            <w:shd w:val="clear" w:color="auto" w:fill="auto"/>
            <w:vAlign w:val="center"/>
            <w:hideMark/>
          </w:tcPr>
          <w:p w:rsidR="00F95F76" w:rsidRPr="009A4FA6" w:rsidRDefault="00F95F76" w:rsidP="00F95F76">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 </w:t>
            </w:r>
          </w:p>
        </w:tc>
        <w:tc>
          <w:tcPr>
            <w:tcW w:w="1180" w:type="dxa"/>
            <w:tcBorders>
              <w:top w:val="single" w:sz="12" w:space="0" w:color="auto"/>
              <w:left w:val="nil"/>
              <w:bottom w:val="single" w:sz="12" w:space="0" w:color="auto"/>
              <w:right w:val="nil"/>
            </w:tcBorders>
            <w:shd w:val="clear" w:color="auto" w:fill="auto"/>
            <w:vAlign w:val="center"/>
            <w:hideMark/>
          </w:tcPr>
          <w:p w:rsidR="00F95F76" w:rsidRPr="009A4FA6" w:rsidRDefault="00F95F76" w:rsidP="00F95F76">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 </w:t>
            </w:r>
          </w:p>
        </w:tc>
        <w:tc>
          <w:tcPr>
            <w:tcW w:w="1180" w:type="dxa"/>
            <w:tcBorders>
              <w:top w:val="single" w:sz="12" w:space="0" w:color="auto"/>
              <w:left w:val="nil"/>
              <w:bottom w:val="single" w:sz="12" w:space="0" w:color="auto"/>
              <w:right w:val="nil"/>
            </w:tcBorders>
            <w:shd w:val="clear" w:color="auto" w:fill="auto"/>
            <w:vAlign w:val="center"/>
            <w:hideMark/>
          </w:tcPr>
          <w:p w:rsidR="00F95F76" w:rsidRPr="009A4FA6" w:rsidRDefault="00F95F76" w:rsidP="00F95F76">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 </w:t>
            </w:r>
          </w:p>
        </w:tc>
        <w:tc>
          <w:tcPr>
            <w:tcW w:w="1180" w:type="dxa"/>
            <w:tcBorders>
              <w:top w:val="single" w:sz="12" w:space="0" w:color="auto"/>
              <w:left w:val="nil"/>
              <w:bottom w:val="single" w:sz="12" w:space="0" w:color="auto"/>
              <w:right w:val="single" w:sz="12" w:space="0" w:color="auto"/>
            </w:tcBorders>
            <w:shd w:val="clear" w:color="auto" w:fill="auto"/>
            <w:vAlign w:val="center"/>
            <w:hideMark/>
          </w:tcPr>
          <w:p w:rsidR="00F95F76" w:rsidRPr="009A4FA6" w:rsidRDefault="00F95F76" w:rsidP="00F95F76">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 </w:t>
            </w:r>
          </w:p>
        </w:tc>
      </w:tr>
      <w:tr w:rsidR="00F95F76" w:rsidRPr="009A4FA6" w:rsidTr="00F95F76">
        <w:trPr>
          <w:trHeight w:val="30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F95F76" w:rsidRPr="009A4FA6" w:rsidRDefault="00F95F76" w:rsidP="00F95F76">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začiatku účtovného obdobia</w:t>
            </w: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12"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r>
      <w:tr w:rsidR="00F95F76" w:rsidRPr="009A4FA6" w:rsidTr="00F95F76">
        <w:trPr>
          <w:trHeight w:val="30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F95F76" w:rsidRPr="009A4FA6" w:rsidRDefault="00F95F76" w:rsidP="00F95F76">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Prírastky</w:t>
            </w: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20 426 056</w:t>
            </w: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D7241" w:rsidP="00F95F7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D7241" w:rsidP="00F95F7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tcBorders>
              <w:top w:val="nil"/>
              <w:left w:val="nil"/>
              <w:bottom w:val="single" w:sz="8" w:space="0" w:color="auto"/>
              <w:right w:val="single" w:sz="12"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20 426 056</w:t>
            </w:r>
          </w:p>
        </w:tc>
      </w:tr>
      <w:tr w:rsidR="00F95F76" w:rsidRPr="009A4FA6" w:rsidTr="00F95F76">
        <w:trPr>
          <w:trHeight w:val="30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F95F76" w:rsidRPr="009A4FA6" w:rsidRDefault="00F95F76" w:rsidP="00F95F76">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Úbytky</w:t>
            </w: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12"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r>
      <w:tr w:rsidR="00F95F76" w:rsidRPr="009A4FA6" w:rsidTr="00F95F76">
        <w:trPr>
          <w:trHeight w:val="30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F95F76" w:rsidRPr="009A4FA6" w:rsidRDefault="00F95F76" w:rsidP="00F95F76">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Presuny</w:t>
            </w: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12"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r>
      <w:tr w:rsidR="00F95F76" w:rsidRPr="009A4FA6" w:rsidTr="00F95F76">
        <w:trPr>
          <w:trHeight w:val="300"/>
        </w:trPr>
        <w:tc>
          <w:tcPr>
            <w:tcW w:w="3060" w:type="dxa"/>
            <w:tcBorders>
              <w:top w:val="nil"/>
              <w:left w:val="single" w:sz="12" w:space="0" w:color="auto"/>
              <w:bottom w:val="single" w:sz="12" w:space="0" w:color="auto"/>
              <w:right w:val="single" w:sz="12" w:space="0" w:color="auto"/>
            </w:tcBorders>
            <w:shd w:val="clear" w:color="auto" w:fill="auto"/>
            <w:vAlign w:val="center"/>
            <w:hideMark/>
          </w:tcPr>
          <w:p w:rsidR="00F95F76" w:rsidRPr="009A4FA6" w:rsidRDefault="00F95F76" w:rsidP="00F95F76">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konci účtovného obdobia</w:t>
            </w:r>
          </w:p>
        </w:tc>
        <w:tc>
          <w:tcPr>
            <w:tcW w:w="1180" w:type="dxa"/>
            <w:tcBorders>
              <w:top w:val="nil"/>
              <w:left w:val="nil"/>
              <w:bottom w:val="single" w:sz="12" w:space="0" w:color="auto"/>
              <w:right w:val="single" w:sz="8" w:space="0" w:color="auto"/>
            </w:tcBorders>
            <w:shd w:val="clear" w:color="auto" w:fill="auto"/>
            <w:vAlign w:val="center"/>
          </w:tcPr>
          <w:p w:rsidR="00F95F76" w:rsidRPr="00DF3CD7" w:rsidRDefault="00F95F76" w:rsidP="00F95F76">
            <w:pPr>
              <w:keepNext w:val="0"/>
              <w:spacing w:after="0"/>
              <w:jc w:val="right"/>
              <w:rPr>
                <w:rFonts w:ascii="Arial" w:hAnsi="Arial" w:cs="Arial"/>
                <w:b/>
                <w:color w:val="000000"/>
                <w:sz w:val="16"/>
                <w:szCs w:val="16"/>
                <w:lang w:val="sk-SK" w:eastAsia="sk-SK"/>
              </w:rPr>
            </w:pPr>
            <w:r w:rsidRPr="00DF3CD7">
              <w:rPr>
                <w:rFonts w:ascii="Arial" w:hAnsi="Arial" w:cs="Arial"/>
                <w:b/>
                <w:color w:val="000000"/>
                <w:sz w:val="16"/>
                <w:szCs w:val="16"/>
                <w:lang w:val="sk-SK" w:eastAsia="sk-SK"/>
              </w:rPr>
              <w:t>20 426 056</w:t>
            </w:r>
          </w:p>
        </w:tc>
        <w:tc>
          <w:tcPr>
            <w:tcW w:w="1180" w:type="dxa"/>
            <w:tcBorders>
              <w:top w:val="nil"/>
              <w:left w:val="nil"/>
              <w:bottom w:val="single" w:sz="12" w:space="0" w:color="auto"/>
              <w:right w:val="single" w:sz="8" w:space="0" w:color="auto"/>
            </w:tcBorders>
            <w:shd w:val="clear" w:color="auto" w:fill="auto"/>
            <w:vAlign w:val="center"/>
          </w:tcPr>
          <w:p w:rsidR="00F95F76" w:rsidRPr="00DF3CD7" w:rsidRDefault="00F95F76" w:rsidP="00F95F76">
            <w:pPr>
              <w:keepNext w:val="0"/>
              <w:spacing w:after="0"/>
              <w:jc w:val="right"/>
              <w:rPr>
                <w:rFonts w:ascii="Arial" w:hAnsi="Arial" w:cs="Arial"/>
                <w:b/>
                <w:color w:val="000000"/>
                <w:sz w:val="16"/>
                <w:szCs w:val="16"/>
                <w:lang w:val="sk-SK" w:eastAsia="sk-SK"/>
              </w:rPr>
            </w:pPr>
            <w:r w:rsidRPr="00DF3CD7">
              <w:rPr>
                <w:rFonts w:ascii="Arial" w:hAnsi="Arial" w:cs="Arial"/>
                <w:b/>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tcPr>
          <w:p w:rsidR="00F95F76" w:rsidRPr="00DF3CD7" w:rsidRDefault="00F95F76" w:rsidP="00F95F76">
            <w:pPr>
              <w:keepNext w:val="0"/>
              <w:spacing w:after="0"/>
              <w:jc w:val="right"/>
              <w:rPr>
                <w:rFonts w:ascii="Arial" w:hAnsi="Arial" w:cs="Arial"/>
                <w:b/>
                <w:color w:val="000000"/>
                <w:sz w:val="16"/>
                <w:szCs w:val="16"/>
                <w:lang w:val="sk-SK" w:eastAsia="sk-SK"/>
              </w:rPr>
            </w:pPr>
            <w:r w:rsidRPr="00DF3CD7">
              <w:rPr>
                <w:rFonts w:ascii="Arial" w:hAnsi="Arial" w:cs="Arial"/>
                <w:b/>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tcPr>
          <w:p w:rsidR="00F95F76" w:rsidRPr="00DF3CD7" w:rsidRDefault="00F95F76" w:rsidP="00F95F76">
            <w:pPr>
              <w:keepNext w:val="0"/>
              <w:spacing w:after="0"/>
              <w:jc w:val="right"/>
              <w:rPr>
                <w:rFonts w:ascii="Arial" w:hAnsi="Arial" w:cs="Arial"/>
                <w:b/>
                <w:color w:val="000000"/>
                <w:sz w:val="16"/>
                <w:szCs w:val="16"/>
                <w:lang w:val="sk-SK" w:eastAsia="sk-SK"/>
              </w:rPr>
            </w:pPr>
            <w:r w:rsidRPr="00DF3CD7">
              <w:rPr>
                <w:rFonts w:ascii="Arial" w:hAnsi="Arial" w:cs="Arial"/>
                <w:b/>
                <w:color w:val="000000"/>
                <w:sz w:val="16"/>
                <w:szCs w:val="16"/>
                <w:lang w:val="sk-SK" w:eastAsia="sk-SK"/>
              </w:rPr>
              <w:t>0</w:t>
            </w:r>
          </w:p>
        </w:tc>
        <w:tc>
          <w:tcPr>
            <w:tcW w:w="1180" w:type="dxa"/>
            <w:tcBorders>
              <w:top w:val="nil"/>
              <w:left w:val="nil"/>
              <w:bottom w:val="single" w:sz="12" w:space="0" w:color="auto"/>
              <w:right w:val="single" w:sz="12" w:space="0" w:color="auto"/>
            </w:tcBorders>
            <w:shd w:val="clear" w:color="auto" w:fill="auto"/>
            <w:vAlign w:val="center"/>
          </w:tcPr>
          <w:p w:rsidR="00F95F76" w:rsidRPr="00DF3CD7" w:rsidRDefault="00F95F76" w:rsidP="00F95F76">
            <w:pPr>
              <w:keepNext w:val="0"/>
              <w:spacing w:after="0"/>
              <w:jc w:val="right"/>
              <w:rPr>
                <w:rFonts w:ascii="Arial" w:hAnsi="Arial" w:cs="Arial"/>
                <w:b/>
                <w:color w:val="000000"/>
                <w:sz w:val="16"/>
                <w:szCs w:val="16"/>
                <w:lang w:val="sk-SK" w:eastAsia="sk-SK"/>
              </w:rPr>
            </w:pPr>
            <w:r w:rsidRPr="00DF3CD7">
              <w:rPr>
                <w:rFonts w:ascii="Arial" w:hAnsi="Arial" w:cs="Arial"/>
                <w:b/>
                <w:color w:val="000000"/>
                <w:sz w:val="16"/>
                <w:szCs w:val="16"/>
                <w:lang w:val="sk-SK" w:eastAsia="sk-SK"/>
              </w:rPr>
              <w:t>20 426 056</w:t>
            </w:r>
          </w:p>
        </w:tc>
      </w:tr>
      <w:tr w:rsidR="00F95F76" w:rsidRPr="009A4FA6" w:rsidTr="00F95F76">
        <w:trPr>
          <w:trHeight w:val="300"/>
        </w:trPr>
        <w:tc>
          <w:tcPr>
            <w:tcW w:w="3060" w:type="dxa"/>
            <w:tcBorders>
              <w:top w:val="nil"/>
              <w:left w:val="single" w:sz="12" w:space="0" w:color="auto"/>
              <w:bottom w:val="single" w:sz="12" w:space="0" w:color="auto"/>
              <w:right w:val="nil"/>
            </w:tcBorders>
            <w:shd w:val="clear" w:color="auto" w:fill="auto"/>
            <w:vAlign w:val="center"/>
            <w:hideMark/>
          </w:tcPr>
          <w:p w:rsidR="00F95F76" w:rsidRPr="009A4FA6" w:rsidRDefault="00F95F76" w:rsidP="00F95F76">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Oprávky</w:t>
            </w:r>
          </w:p>
        </w:tc>
        <w:tc>
          <w:tcPr>
            <w:tcW w:w="1180" w:type="dxa"/>
            <w:tcBorders>
              <w:top w:val="nil"/>
              <w:left w:val="nil"/>
              <w:bottom w:val="single" w:sz="12" w:space="0" w:color="auto"/>
              <w:right w:val="nil"/>
            </w:tcBorders>
            <w:shd w:val="clear" w:color="auto" w:fill="auto"/>
            <w:vAlign w:val="center"/>
          </w:tcPr>
          <w:p w:rsidR="00F95F76" w:rsidRPr="00A55F92" w:rsidRDefault="00F95F76" w:rsidP="00F95F76">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nil"/>
            </w:tcBorders>
            <w:shd w:val="clear" w:color="auto" w:fill="auto"/>
            <w:vAlign w:val="center"/>
          </w:tcPr>
          <w:p w:rsidR="00F95F76" w:rsidRPr="00A55F92" w:rsidRDefault="00F95F76" w:rsidP="00F95F76">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nil"/>
            </w:tcBorders>
            <w:shd w:val="clear" w:color="auto" w:fill="auto"/>
            <w:vAlign w:val="center"/>
          </w:tcPr>
          <w:p w:rsidR="00F95F76" w:rsidRPr="00A55F92" w:rsidRDefault="00F95F76" w:rsidP="00F95F76">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nil"/>
            </w:tcBorders>
            <w:shd w:val="clear" w:color="auto" w:fill="auto"/>
            <w:vAlign w:val="center"/>
          </w:tcPr>
          <w:p w:rsidR="00F95F76" w:rsidRPr="00A55F92" w:rsidRDefault="00F95F76" w:rsidP="00F95F76">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single" w:sz="12" w:space="0" w:color="auto"/>
            </w:tcBorders>
            <w:shd w:val="clear" w:color="auto" w:fill="auto"/>
            <w:vAlign w:val="center"/>
          </w:tcPr>
          <w:p w:rsidR="00F95F76" w:rsidRPr="00A55F92" w:rsidRDefault="00F95F76" w:rsidP="00F95F76">
            <w:pPr>
              <w:keepNext w:val="0"/>
              <w:spacing w:after="0"/>
              <w:jc w:val="left"/>
              <w:rPr>
                <w:rFonts w:ascii="Arial" w:hAnsi="Arial" w:cs="Arial"/>
                <w:color w:val="000000"/>
                <w:sz w:val="16"/>
                <w:szCs w:val="16"/>
                <w:lang w:val="sk-SK" w:eastAsia="sk-SK"/>
              </w:rPr>
            </w:pPr>
          </w:p>
        </w:tc>
      </w:tr>
      <w:tr w:rsidR="00F95F76" w:rsidRPr="009A4FA6" w:rsidTr="00F95F76">
        <w:trPr>
          <w:trHeight w:val="30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F95F76" w:rsidRPr="009A4FA6" w:rsidRDefault="00F95F76" w:rsidP="00F95F76">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začiatku účtovného obdobia</w:t>
            </w: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12"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r>
      <w:tr w:rsidR="00F95F76" w:rsidRPr="009A4FA6" w:rsidTr="00F95F76">
        <w:trPr>
          <w:trHeight w:val="30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F95F76" w:rsidRPr="009A4FA6" w:rsidRDefault="00F95F76" w:rsidP="00F95F76">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Prírastky</w:t>
            </w: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12"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r>
      <w:tr w:rsidR="00F95F76" w:rsidRPr="009A4FA6" w:rsidTr="00F95F76">
        <w:trPr>
          <w:trHeight w:val="30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F95F76" w:rsidRPr="009A4FA6" w:rsidRDefault="00F95F76" w:rsidP="00F95F76">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Úbytky</w:t>
            </w: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12"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r>
      <w:tr w:rsidR="00F95F76" w:rsidRPr="009A4FA6" w:rsidTr="00F95F76">
        <w:trPr>
          <w:trHeight w:val="300"/>
        </w:trPr>
        <w:tc>
          <w:tcPr>
            <w:tcW w:w="3060" w:type="dxa"/>
            <w:tcBorders>
              <w:top w:val="nil"/>
              <w:left w:val="single" w:sz="12" w:space="0" w:color="auto"/>
              <w:bottom w:val="single" w:sz="12" w:space="0" w:color="auto"/>
              <w:right w:val="single" w:sz="12" w:space="0" w:color="auto"/>
            </w:tcBorders>
            <w:shd w:val="clear" w:color="auto" w:fill="auto"/>
            <w:vAlign w:val="center"/>
            <w:hideMark/>
          </w:tcPr>
          <w:p w:rsidR="00F95F76" w:rsidRPr="009A4FA6" w:rsidRDefault="00F95F76" w:rsidP="00F95F76">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konci účtovného obdobia</w:t>
            </w:r>
          </w:p>
        </w:tc>
        <w:tc>
          <w:tcPr>
            <w:tcW w:w="1180" w:type="dxa"/>
            <w:tcBorders>
              <w:top w:val="nil"/>
              <w:left w:val="nil"/>
              <w:bottom w:val="single" w:sz="12"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c>
          <w:tcPr>
            <w:tcW w:w="1180" w:type="dxa"/>
            <w:tcBorders>
              <w:top w:val="nil"/>
              <w:left w:val="nil"/>
              <w:bottom w:val="single" w:sz="12" w:space="0" w:color="auto"/>
              <w:right w:val="single" w:sz="12"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r>
      <w:tr w:rsidR="00F95F76" w:rsidRPr="009A4FA6" w:rsidTr="00F95F76">
        <w:trPr>
          <w:trHeight w:val="300"/>
        </w:trPr>
        <w:tc>
          <w:tcPr>
            <w:tcW w:w="3060" w:type="dxa"/>
            <w:tcBorders>
              <w:top w:val="nil"/>
              <w:left w:val="single" w:sz="12" w:space="0" w:color="auto"/>
              <w:bottom w:val="single" w:sz="12" w:space="0" w:color="auto"/>
              <w:right w:val="nil"/>
            </w:tcBorders>
            <w:shd w:val="clear" w:color="auto" w:fill="auto"/>
            <w:vAlign w:val="center"/>
            <w:hideMark/>
          </w:tcPr>
          <w:p w:rsidR="00F95F76" w:rsidRPr="009A4FA6" w:rsidRDefault="00F95F76" w:rsidP="00F95F76">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Opravné položky</w:t>
            </w:r>
          </w:p>
        </w:tc>
        <w:tc>
          <w:tcPr>
            <w:tcW w:w="1180" w:type="dxa"/>
            <w:tcBorders>
              <w:top w:val="nil"/>
              <w:left w:val="nil"/>
              <w:bottom w:val="single" w:sz="12" w:space="0" w:color="auto"/>
              <w:right w:val="nil"/>
            </w:tcBorders>
            <w:shd w:val="clear" w:color="auto" w:fill="auto"/>
            <w:vAlign w:val="center"/>
          </w:tcPr>
          <w:p w:rsidR="00F95F76" w:rsidRPr="00A55F92" w:rsidRDefault="00F95F76" w:rsidP="00F95F76">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nil"/>
            </w:tcBorders>
            <w:shd w:val="clear" w:color="auto" w:fill="auto"/>
            <w:vAlign w:val="center"/>
          </w:tcPr>
          <w:p w:rsidR="00F95F76" w:rsidRPr="00A55F92" w:rsidRDefault="00F95F76" w:rsidP="00F95F76">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nil"/>
            </w:tcBorders>
            <w:shd w:val="clear" w:color="auto" w:fill="auto"/>
            <w:vAlign w:val="center"/>
          </w:tcPr>
          <w:p w:rsidR="00F95F76" w:rsidRPr="00A55F92" w:rsidRDefault="00F95F76" w:rsidP="00F95F76">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nil"/>
            </w:tcBorders>
            <w:shd w:val="clear" w:color="auto" w:fill="auto"/>
            <w:vAlign w:val="center"/>
          </w:tcPr>
          <w:p w:rsidR="00F95F76" w:rsidRPr="00A55F92" w:rsidRDefault="00F95F76" w:rsidP="00F95F76">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single" w:sz="12" w:space="0" w:color="auto"/>
            </w:tcBorders>
            <w:shd w:val="clear" w:color="auto" w:fill="auto"/>
            <w:vAlign w:val="center"/>
          </w:tcPr>
          <w:p w:rsidR="00F95F76" w:rsidRPr="00A55F92" w:rsidRDefault="00F95F76" w:rsidP="00F95F76">
            <w:pPr>
              <w:keepNext w:val="0"/>
              <w:spacing w:after="0"/>
              <w:jc w:val="left"/>
              <w:rPr>
                <w:rFonts w:ascii="Arial" w:hAnsi="Arial" w:cs="Arial"/>
                <w:color w:val="000000"/>
                <w:sz w:val="16"/>
                <w:szCs w:val="16"/>
                <w:lang w:val="sk-SK" w:eastAsia="sk-SK"/>
              </w:rPr>
            </w:pPr>
          </w:p>
        </w:tc>
      </w:tr>
      <w:tr w:rsidR="00F95F76" w:rsidRPr="009A4FA6" w:rsidTr="00F95F76">
        <w:trPr>
          <w:trHeight w:val="30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F95F76" w:rsidRPr="009A4FA6" w:rsidRDefault="00F95F76" w:rsidP="00F95F76">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začiatku účtovného obdobia</w:t>
            </w: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12"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r>
      <w:tr w:rsidR="00F95F76" w:rsidRPr="009A4FA6" w:rsidTr="00F95F76">
        <w:trPr>
          <w:trHeight w:val="30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F95F76" w:rsidRPr="009A4FA6" w:rsidRDefault="00F95F76" w:rsidP="00F95F76">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Prírastky</w:t>
            </w: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12"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r>
      <w:tr w:rsidR="00F95F76" w:rsidRPr="009A4FA6" w:rsidTr="00F95F76">
        <w:trPr>
          <w:trHeight w:val="30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F95F76" w:rsidRPr="009A4FA6" w:rsidRDefault="00F95F76" w:rsidP="00F95F76">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Úbytky</w:t>
            </w: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12"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r>
      <w:tr w:rsidR="00F95F76" w:rsidRPr="009A4FA6" w:rsidTr="00F95F76">
        <w:trPr>
          <w:trHeight w:val="300"/>
        </w:trPr>
        <w:tc>
          <w:tcPr>
            <w:tcW w:w="3060" w:type="dxa"/>
            <w:tcBorders>
              <w:top w:val="nil"/>
              <w:left w:val="single" w:sz="12" w:space="0" w:color="auto"/>
              <w:bottom w:val="single" w:sz="12" w:space="0" w:color="auto"/>
              <w:right w:val="single" w:sz="12" w:space="0" w:color="auto"/>
            </w:tcBorders>
            <w:shd w:val="clear" w:color="auto" w:fill="auto"/>
            <w:vAlign w:val="center"/>
            <w:hideMark/>
          </w:tcPr>
          <w:p w:rsidR="00F95F76" w:rsidRPr="009A4FA6" w:rsidRDefault="00F95F76" w:rsidP="00F95F76">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konci účtovného obdobia</w:t>
            </w:r>
          </w:p>
        </w:tc>
        <w:tc>
          <w:tcPr>
            <w:tcW w:w="1180" w:type="dxa"/>
            <w:tcBorders>
              <w:top w:val="nil"/>
              <w:left w:val="nil"/>
              <w:bottom w:val="single" w:sz="12"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c>
          <w:tcPr>
            <w:tcW w:w="1180" w:type="dxa"/>
            <w:tcBorders>
              <w:top w:val="nil"/>
              <w:left w:val="nil"/>
              <w:bottom w:val="single" w:sz="12" w:space="0" w:color="auto"/>
              <w:right w:val="single" w:sz="12"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r>
      <w:tr w:rsidR="00F95F76" w:rsidRPr="009A4FA6" w:rsidTr="00F95F76">
        <w:trPr>
          <w:trHeight w:val="300"/>
        </w:trPr>
        <w:tc>
          <w:tcPr>
            <w:tcW w:w="3060" w:type="dxa"/>
            <w:tcBorders>
              <w:top w:val="nil"/>
              <w:left w:val="single" w:sz="12" w:space="0" w:color="auto"/>
              <w:bottom w:val="single" w:sz="12" w:space="0" w:color="auto"/>
              <w:right w:val="nil"/>
            </w:tcBorders>
            <w:shd w:val="clear" w:color="auto" w:fill="auto"/>
            <w:vAlign w:val="center"/>
            <w:hideMark/>
          </w:tcPr>
          <w:p w:rsidR="00F95F76" w:rsidRPr="009A4FA6" w:rsidRDefault="00F95F76" w:rsidP="00F95F76">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Účtovná hodnota</w:t>
            </w:r>
          </w:p>
        </w:tc>
        <w:tc>
          <w:tcPr>
            <w:tcW w:w="1180" w:type="dxa"/>
            <w:tcBorders>
              <w:top w:val="nil"/>
              <w:left w:val="nil"/>
              <w:bottom w:val="single" w:sz="12" w:space="0" w:color="auto"/>
              <w:right w:val="nil"/>
            </w:tcBorders>
            <w:shd w:val="clear" w:color="auto" w:fill="auto"/>
            <w:vAlign w:val="center"/>
          </w:tcPr>
          <w:p w:rsidR="00F95F76" w:rsidRPr="00A55F92" w:rsidRDefault="00F95F76" w:rsidP="00F95F76">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nil"/>
            </w:tcBorders>
            <w:shd w:val="clear" w:color="auto" w:fill="auto"/>
            <w:vAlign w:val="center"/>
          </w:tcPr>
          <w:p w:rsidR="00F95F76" w:rsidRPr="00A55F92" w:rsidRDefault="00F95F76" w:rsidP="00F95F76">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nil"/>
            </w:tcBorders>
            <w:shd w:val="clear" w:color="auto" w:fill="auto"/>
            <w:vAlign w:val="center"/>
          </w:tcPr>
          <w:p w:rsidR="00F95F76" w:rsidRPr="00A55F92" w:rsidRDefault="00F95F76" w:rsidP="00F95F76">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nil"/>
            </w:tcBorders>
            <w:shd w:val="clear" w:color="auto" w:fill="auto"/>
            <w:vAlign w:val="center"/>
          </w:tcPr>
          <w:p w:rsidR="00F95F76" w:rsidRPr="00A55F92" w:rsidRDefault="00F95F76" w:rsidP="00F95F76">
            <w:pPr>
              <w:keepNext w:val="0"/>
              <w:spacing w:after="0"/>
              <w:jc w:val="left"/>
              <w:rPr>
                <w:rFonts w:ascii="Arial" w:hAnsi="Arial" w:cs="Arial"/>
                <w:color w:val="000000"/>
                <w:sz w:val="16"/>
                <w:szCs w:val="16"/>
                <w:lang w:val="sk-SK" w:eastAsia="sk-SK"/>
              </w:rPr>
            </w:pPr>
          </w:p>
        </w:tc>
        <w:tc>
          <w:tcPr>
            <w:tcW w:w="1180" w:type="dxa"/>
            <w:tcBorders>
              <w:top w:val="nil"/>
              <w:left w:val="nil"/>
              <w:bottom w:val="single" w:sz="12" w:space="0" w:color="auto"/>
              <w:right w:val="single" w:sz="12" w:space="0" w:color="auto"/>
            </w:tcBorders>
            <w:shd w:val="clear" w:color="auto" w:fill="auto"/>
            <w:vAlign w:val="center"/>
          </w:tcPr>
          <w:p w:rsidR="00F95F76" w:rsidRPr="00A55F92" w:rsidRDefault="00F95F76" w:rsidP="00F95F76">
            <w:pPr>
              <w:keepNext w:val="0"/>
              <w:spacing w:after="0"/>
              <w:jc w:val="left"/>
              <w:rPr>
                <w:rFonts w:ascii="Arial" w:hAnsi="Arial" w:cs="Arial"/>
                <w:color w:val="000000"/>
                <w:sz w:val="16"/>
                <w:szCs w:val="16"/>
                <w:lang w:val="sk-SK" w:eastAsia="sk-SK"/>
              </w:rPr>
            </w:pPr>
          </w:p>
        </w:tc>
      </w:tr>
      <w:tr w:rsidR="00F95F76" w:rsidRPr="009A4FA6" w:rsidTr="00F95F76">
        <w:trPr>
          <w:trHeight w:val="300"/>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F95F76" w:rsidRPr="009A4FA6" w:rsidRDefault="00F95F76" w:rsidP="00F95F76">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začiatku účtovného obdobia</w:t>
            </w: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12" w:space="0" w:color="auto"/>
            </w:tcBorders>
            <w:shd w:val="clear" w:color="auto" w:fill="auto"/>
            <w:vAlign w:val="center"/>
          </w:tcPr>
          <w:p w:rsidR="00F95F76" w:rsidRPr="00A55F92" w:rsidRDefault="00F95F76" w:rsidP="00F95F76">
            <w:pPr>
              <w:keepNext w:val="0"/>
              <w:spacing w:after="0"/>
              <w:jc w:val="right"/>
              <w:rPr>
                <w:rFonts w:ascii="Arial" w:hAnsi="Arial" w:cs="Arial"/>
                <w:color w:val="000000"/>
                <w:sz w:val="16"/>
                <w:szCs w:val="16"/>
                <w:lang w:val="sk-SK" w:eastAsia="sk-SK"/>
              </w:rPr>
            </w:pPr>
            <w:r w:rsidRPr="00A55F92">
              <w:rPr>
                <w:rFonts w:ascii="Arial" w:hAnsi="Arial" w:cs="Arial"/>
                <w:color w:val="000000"/>
                <w:sz w:val="16"/>
                <w:szCs w:val="16"/>
                <w:lang w:val="sk-SK" w:eastAsia="sk-SK"/>
              </w:rPr>
              <w:t>0</w:t>
            </w:r>
          </w:p>
        </w:tc>
      </w:tr>
      <w:tr w:rsidR="00F95F76" w:rsidRPr="009A4FA6" w:rsidTr="00F95F76">
        <w:trPr>
          <w:trHeight w:val="300"/>
        </w:trPr>
        <w:tc>
          <w:tcPr>
            <w:tcW w:w="3060" w:type="dxa"/>
            <w:tcBorders>
              <w:top w:val="nil"/>
              <w:left w:val="single" w:sz="12" w:space="0" w:color="auto"/>
              <w:bottom w:val="single" w:sz="12" w:space="0" w:color="auto"/>
              <w:right w:val="single" w:sz="12" w:space="0" w:color="auto"/>
            </w:tcBorders>
            <w:shd w:val="clear" w:color="auto" w:fill="auto"/>
            <w:vAlign w:val="center"/>
            <w:hideMark/>
          </w:tcPr>
          <w:p w:rsidR="00F95F76" w:rsidRPr="009A4FA6" w:rsidRDefault="00F95F76" w:rsidP="00F95F76">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konci účtovného obdobia</w:t>
            </w:r>
          </w:p>
        </w:tc>
        <w:tc>
          <w:tcPr>
            <w:tcW w:w="1180" w:type="dxa"/>
            <w:tcBorders>
              <w:top w:val="nil"/>
              <w:left w:val="nil"/>
              <w:bottom w:val="single" w:sz="12" w:space="0" w:color="auto"/>
              <w:right w:val="single" w:sz="8" w:space="0" w:color="auto"/>
            </w:tcBorders>
            <w:shd w:val="clear" w:color="auto" w:fill="auto"/>
            <w:vAlign w:val="center"/>
          </w:tcPr>
          <w:p w:rsidR="00F95F76" w:rsidRPr="00DF3CD7" w:rsidRDefault="00F95F76" w:rsidP="00F95F76">
            <w:pPr>
              <w:keepNext w:val="0"/>
              <w:spacing w:after="0"/>
              <w:jc w:val="right"/>
              <w:rPr>
                <w:rFonts w:ascii="Arial" w:hAnsi="Arial" w:cs="Arial"/>
                <w:b/>
                <w:color w:val="000000"/>
                <w:sz w:val="16"/>
                <w:szCs w:val="16"/>
                <w:lang w:val="sk-SK" w:eastAsia="sk-SK"/>
              </w:rPr>
            </w:pPr>
            <w:r w:rsidRPr="00DF3CD7">
              <w:rPr>
                <w:rFonts w:ascii="Arial" w:hAnsi="Arial" w:cs="Arial"/>
                <w:b/>
                <w:color w:val="000000"/>
                <w:sz w:val="16"/>
                <w:szCs w:val="16"/>
                <w:lang w:val="sk-SK" w:eastAsia="sk-SK"/>
              </w:rPr>
              <w:t>20 426 056</w:t>
            </w:r>
          </w:p>
        </w:tc>
        <w:tc>
          <w:tcPr>
            <w:tcW w:w="1180" w:type="dxa"/>
            <w:tcBorders>
              <w:top w:val="nil"/>
              <w:left w:val="nil"/>
              <w:bottom w:val="single" w:sz="12" w:space="0" w:color="auto"/>
              <w:right w:val="single" w:sz="8" w:space="0" w:color="auto"/>
            </w:tcBorders>
            <w:shd w:val="clear" w:color="auto" w:fill="auto"/>
            <w:vAlign w:val="center"/>
          </w:tcPr>
          <w:p w:rsidR="00F95F76" w:rsidRPr="00DF3CD7" w:rsidRDefault="00F95F76" w:rsidP="00F95F76">
            <w:pPr>
              <w:keepNext w:val="0"/>
              <w:spacing w:after="0"/>
              <w:jc w:val="right"/>
              <w:rPr>
                <w:rFonts w:ascii="Arial" w:hAnsi="Arial" w:cs="Arial"/>
                <w:b/>
                <w:color w:val="000000"/>
                <w:sz w:val="16"/>
                <w:szCs w:val="16"/>
                <w:lang w:val="sk-SK" w:eastAsia="sk-SK"/>
              </w:rPr>
            </w:pPr>
            <w:r w:rsidRPr="00DF3CD7">
              <w:rPr>
                <w:rFonts w:ascii="Arial" w:hAnsi="Arial" w:cs="Arial"/>
                <w:b/>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tcPr>
          <w:p w:rsidR="00F95F76" w:rsidRPr="00DF3CD7" w:rsidRDefault="00F95F76" w:rsidP="00F95F76">
            <w:pPr>
              <w:keepNext w:val="0"/>
              <w:spacing w:after="0"/>
              <w:jc w:val="right"/>
              <w:rPr>
                <w:rFonts w:ascii="Arial" w:hAnsi="Arial" w:cs="Arial"/>
                <w:b/>
                <w:color w:val="000000"/>
                <w:sz w:val="16"/>
                <w:szCs w:val="16"/>
                <w:lang w:val="sk-SK" w:eastAsia="sk-SK"/>
              </w:rPr>
            </w:pPr>
            <w:r w:rsidRPr="00DF3CD7">
              <w:rPr>
                <w:rFonts w:ascii="Arial" w:hAnsi="Arial" w:cs="Arial"/>
                <w:b/>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tcPr>
          <w:p w:rsidR="00F95F76" w:rsidRPr="00DF3CD7" w:rsidRDefault="00F95F76" w:rsidP="00F95F76">
            <w:pPr>
              <w:keepNext w:val="0"/>
              <w:spacing w:after="0"/>
              <w:jc w:val="right"/>
              <w:rPr>
                <w:rFonts w:ascii="Arial" w:hAnsi="Arial" w:cs="Arial"/>
                <w:b/>
                <w:color w:val="000000"/>
                <w:sz w:val="16"/>
                <w:szCs w:val="16"/>
                <w:lang w:val="sk-SK" w:eastAsia="sk-SK"/>
              </w:rPr>
            </w:pPr>
            <w:r w:rsidRPr="00DF3CD7">
              <w:rPr>
                <w:rFonts w:ascii="Arial" w:hAnsi="Arial" w:cs="Arial"/>
                <w:b/>
                <w:color w:val="000000"/>
                <w:sz w:val="16"/>
                <w:szCs w:val="16"/>
                <w:lang w:val="sk-SK" w:eastAsia="sk-SK"/>
              </w:rPr>
              <w:t>0</w:t>
            </w:r>
          </w:p>
        </w:tc>
        <w:tc>
          <w:tcPr>
            <w:tcW w:w="1180" w:type="dxa"/>
            <w:tcBorders>
              <w:top w:val="nil"/>
              <w:left w:val="nil"/>
              <w:bottom w:val="single" w:sz="12" w:space="0" w:color="auto"/>
              <w:right w:val="single" w:sz="12" w:space="0" w:color="auto"/>
            </w:tcBorders>
            <w:shd w:val="clear" w:color="auto" w:fill="auto"/>
            <w:vAlign w:val="center"/>
          </w:tcPr>
          <w:p w:rsidR="00F95F76" w:rsidRPr="00DF3CD7" w:rsidRDefault="00F95F76" w:rsidP="00F95F76">
            <w:pPr>
              <w:keepNext w:val="0"/>
              <w:spacing w:after="0"/>
              <w:jc w:val="right"/>
              <w:rPr>
                <w:rFonts w:ascii="Arial" w:hAnsi="Arial" w:cs="Arial"/>
                <w:b/>
                <w:color w:val="000000"/>
                <w:sz w:val="16"/>
                <w:szCs w:val="16"/>
                <w:lang w:val="sk-SK" w:eastAsia="sk-SK"/>
              </w:rPr>
            </w:pPr>
            <w:r w:rsidRPr="00DF3CD7">
              <w:rPr>
                <w:rFonts w:ascii="Arial" w:hAnsi="Arial" w:cs="Arial"/>
                <w:b/>
                <w:color w:val="000000"/>
                <w:sz w:val="16"/>
                <w:szCs w:val="16"/>
                <w:lang w:val="sk-SK" w:eastAsia="sk-SK"/>
              </w:rPr>
              <w:t>20 426 056</w:t>
            </w:r>
          </w:p>
        </w:tc>
      </w:tr>
    </w:tbl>
    <w:p w:rsidR="00F95F76" w:rsidRDefault="00F95F76" w:rsidP="00F95F76"/>
    <w:p w:rsidR="00417380" w:rsidRPr="00417380" w:rsidRDefault="000B04FB" w:rsidP="00417380">
      <w:pPr>
        <w:pStyle w:val="Heading1"/>
        <w:keepNext w:val="0"/>
        <w:spacing w:before="120"/>
        <w:rPr>
          <w:rFonts w:ascii="Arial" w:hAnsi="Arial" w:cs="Arial"/>
          <w:lang w:val="sk-SK"/>
        </w:rPr>
      </w:pPr>
      <w:r w:rsidRPr="002E10BE">
        <w:rPr>
          <w:rFonts w:ascii="Arial" w:hAnsi="Arial" w:cs="Arial"/>
          <w:lang w:val="sk-SK"/>
        </w:rPr>
        <w:t>Zásoby</w:t>
      </w:r>
      <w:bookmarkEnd w:id="12"/>
      <w:bookmarkEnd w:id="13"/>
    </w:p>
    <w:p w:rsidR="00AF35C2" w:rsidRDefault="0087284B" w:rsidP="00E0211F">
      <w:pPr>
        <w:keepNext w:val="0"/>
        <w:rPr>
          <w:rFonts w:ascii="Arial" w:hAnsi="Arial" w:cs="Arial"/>
          <w:lang w:val="sk-SK"/>
        </w:rPr>
      </w:pPr>
      <w:r>
        <w:rPr>
          <w:rFonts w:ascii="Arial" w:hAnsi="Arial" w:cs="Arial"/>
          <w:lang w:val="sk-SK"/>
        </w:rPr>
        <w:t>S</w:t>
      </w:r>
      <w:r w:rsidR="00AE4A10">
        <w:rPr>
          <w:rFonts w:ascii="Arial" w:hAnsi="Arial" w:cs="Arial"/>
          <w:lang w:val="sk-SK"/>
        </w:rPr>
        <w:t>poločnosť k 31.12.201</w:t>
      </w:r>
      <w:r w:rsidR="00F95F76">
        <w:rPr>
          <w:rFonts w:ascii="Arial" w:hAnsi="Arial" w:cs="Arial"/>
          <w:lang w:val="sk-SK"/>
        </w:rPr>
        <w:t>6</w:t>
      </w:r>
      <w:r w:rsidR="00AE4A10">
        <w:rPr>
          <w:rFonts w:ascii="Arial" w:hAnsi="Arial" w:cs="Arial"/>
          <w:lang w:val="sk-SK"/>
        </w:rPr>
        <w:t xml:space="preserve"> </w:t>
      </w:r>
      <w:r w:rsidR="00E82A27">
        <w:rPr>
          <w:rFonts w:ascii="Arial" w:hAnsi="Arial" w:cs="Arial"/>
          <w:lang w:val="sk-SK"/>
        </w:rPr>
        <w:t xml:space="preserve"> nevykazuje zostatky na účtoch zásob.</w:t>
      </w:r>
    </w:p>
    <w:p w:rsidR="0056388F" w:rsidRDefault="0056388F" w:rsidP="00E0211F">
      <w:pPr>
        <w:keepNext w:val="0"/>
        <w:rPr>
          <w:rFonts w:ascii="Arial" w:hAnsi="Arial" w:cs="Arial"/>
          <w:lang w:val="sk-SK"/>
        </w:rPr>
      </w:pPr>
    </w:p>
    <w:p w:rsidR="0056388F" w:rsidRDefault="0056388F" w:rsidP="00E0211F">
      <w:pPr>
        <w:keepNext w:val="0"/>
        <w:rPr>
          <w:rFonts w:ascii="Arial" w:hAnsi="Arial" w:cs="Arial"/>
          <w:lang w:val="sk-SK"/>
        </w:rPr>
      </w:pPr>
    </w:p>
    <w:p w:rsidR="0056388F" w:rsidRDefault="0056388F" w:rsidP="00E0211F">
      <w:pPr>
        <w:keepNext w:val="0"/>
        <w:rPr>
          <w:rFonts w:ascii="Arial" w:hAnsi="Arial" w:cs="Arial"/>
          <w:lang w:val="sk-SK"/>
        </w:rPr>
      </w:pPr>
    </w:p>
    <w:p w:rsidR="0056388F" w:rsidRDefault="0056388F" w:rsidP="00E0211F">
      <w:pPr>
        <w:keepNext w:val="0"/>
        <w:rPr>
          <w:rFonts w:ascii="Arial" w:hAnsi="Arial" w:cs="Arial"/>
          <w:lang w:val="sk-SK"/>
        </w:rPr>
      </w:pPr>
    </w:p>
    <w:p w:rsidR="0056388F" w:rsidRDefault="0056388F" w:rsidP="00E0211F">
      <w:pPr>
        <w:keepNext w:val="0"/>
        <w:rPr>
          <w:rFonts w:ascii="Arial" w:hAnsi="Arial" w:cs="Arial"/>
          <w:lang w:val="sk-SK"/>
        </w:rPr>
      </w:pPr>
    </w:p>
    <w:p w:rsidR="0056388F" w:rsidRDefault="0056388F" w:rsidP="00E0211F">
      <w:pPr>
        <w:keepNext w:val="0"/>
        <w:rPr>
          <w:rFonts w:ascii="Arial" w:hAnsi="Arial" w:cs="Arial"/>
          <w:lang w:val="sk-SK"/>
        </w:rPr>
      </w:pPr>
    </w:p>
    <w:p w:rsidR="0056388F" w:rsidRDefault="0056388F" w:rsidP="00E0211F">
      <w:pPr>
        <w:keepNext w:val="0"/>
        <w:rPr>
          <w:rFonts w:ascii="Arial" w:hAnsi="Arial" w:cs="Arial"/>
          <w:lang w:val="sk-SK"/>
        </w:rPr>
      </w:pPr>
    </w:p>
    <w:p w:rsidR="00C30851" w:rsidRPr="0087284B" w:rsidRDefault="00C30851" w:rsidP="0056388F">
      <w:pPr>
        <w:keepNext w:val="0"/>
        <w:spacing w:after="0"/>
        <w:rPr>
          <w:rFonts w:ascii="Arial" w:hAnsi="Arial" w:cs="Arial"/>
          <w:lang w:val="sk-SK"/>
        </w:rPr>
      </w:pPr>
    </w:p>
    <w:p w:rsidR="000B04FB" w:rsidRPr="002E10BE" w:rsidRDefault="000B04FB" w:rsidP="0056388F">
      <w:pPr>
        <w:pStyle w:val="Heading1"/>
        <w:keepNext w:val="0"/>
        <w:spacing w:before="0" w:after="0"/>
        <w:rPr>
          <w:rFonts w:ascii="Arial" w:hAnsi="Arial" w:cs="Arial"/>
          <w:lang w:val="sk-SK"/>
        </w:rPr>
      </w:pPr>
      <w:bookmarkStart w:id="14" w:name="_Toc474124208"/>
      <w:bookmarkStart w:id="15" w:name="_Toc474124320"/>
      <w:r w:rsidRPr="002E10BE">
        <w:rPr>
          <w:rFonts w:ascii="Arial" w:hAnsi="Arial" w:cs="Arial"/>
          <w:lang w:val="sk-SK"/>
        </w:rPr>
        <w:t>PohĽAdávky</w:t>
      </w:r>
      <w:bookmarkEnd w:id="14"/>
      <w:bookmarkEnd w:id="15"/>
    </w:p>
    <w:p w:rsidR="00524DCF" w:rsidRPr="002E10BE" w:rsidRDefault="00524DCF" w:rsidP="0056388F">
      <w:pPr>
        <w:keepNext w:val="0"/>
        <w:spacing w:after="0"/>
        <w:rPr>
          <w:rFonts w:ascii="Arial" w:hAnsi="Arial" w:cs="Arial"/>
          <w:lang w:val="sk-SK"/>
        </w:rPr>
      </w:pPr>
    </w:p>
    <w:p w:rsidR="00C30851" w:rsidRDefault="00C30851" w:rsidP="0056388F">
      <w:pPr>
        <w:spacing w:after="0"/>
        <w:rPr>
          <w:rFonts w:ascii="Arial" w:hAnsi="Arial" w:cs="Arial"/>
          <w:lang w:val="sk-SK"/>
        </w:rPr>
      </w:pPr>
      <w:r>
        <w:rPr>
          <w:rFonts w:ascii="Arial" w:hAnsi="Arial" w:cs="Arial"/>
          <w:lang w:val="sk-SK"/>
        </w:rPr>
        <w:t>Spoločnosť k 31.12.201</w:t>
      </w:r>
      <w:r w:rsidR="00F95F76">
        <w:rPr>
          <w:rFonts w:ascii="Arial" w:hAnsi="Arial" w:cs="Arial"/>
          <w:lang w:val="sk-SK"/>
        </w:rPr>
        <w:t>6</w:t>
      </w:r>
      <w:r>
        <w:rPr>
          <w:rFonts w:ascii="Arial" w:hAnsi="Arial" w:cs="Arial"/>
          <w:lang w:val="sk-SK"/>
        </w:rPr>
        <w:t xml:space="preserve"> nevykazuje zostatky opravných položiek k pohľadávkam ani zostatok pohľadávok. </w:t>
      </w:r>
    </w:p>
    <w:p w:rsidR="002B104E" w:rsidRDefault="002B104E" w:rsidP="0056388F">
      <w:pPr>
        <w:spacing w:after="0"/>
        <w:rPr>
          <w:rFonts w:ascii="Arial" w:hAnsi="Arial" w:cs="Arial"/>
          <w:lang w:val="sk-SK"/>
        </w:rPr>
      </w:pPr>
    </w:p>
    <w:p w:rsidR="002B104E" w:rsidRPr="002B104E" w:rsidRDefault="002B104E" w:rsidP="0056388F">
      <w:pPr>
        <w:keepNext w:val="0"/>
        <w:spacing w:before="240" w:after="0"/>
        <w:contextualSpacing/>
        <w:rPr>
          <w:rFonts w:ascii="Arial" w:hAnsi="Arial" w:cs="Arial"/>
          <w:lang w:val="sk-SK"/>
        </w:rPr>
      </w:pPr>
      <w:r w:rsidRPr="002B104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2B104E" w:rsidRPr="002B104E" w:rsidTr="00144690">
        <w:trPr>
          <w:trHeight w:hRule="exact" w:val="425"/>
        </w:trPr>
        <w:tc>
          <w:tcPr>
            <w:tcW w:w="3056" w:type="dxa"/>
            <w:tcBorders>
              <w:left w:val="single" w:sz="8" w:space="0" w:color="auto"/>
              <w:bottom w:val="single" w:sz="6" w:space="0" w:color="auto"/>
              <w:right w:val="single" w:sz="6" w:space="0" w:color="auto"/>
            </w:tcBorders>
            <w:vAlign w:val="center"/>
          </w:tcPr>
          <w:p w:rsidR="002B104E" w:rsidRPr="002B104E" w:rsidRDefault="002B104E" w:rsidP="0056388F">
            <w:pPr>
              <w:tabs>
                <w:tab w:val="center" w:pos="4536"/>
                <w:tab w:val="right" w:pos="9072"/>
              </w:tabs>
              <w:spacing w:before="240" w:after="0"/>
              <w:contextualSpacing/>
              <w:jc w:val="center"/>
              <w:rPr>
                <w:rFonts w:ascii="Arial" w:hAnsi="Arial" w:cs="Arial"/>
                <w:b/>
                <w:sz w:val="16"/>
                <w:szCs w:val="16"/>
                <w:lang w:val="sk-SK"/>
              </w:rPr>
            </w:pPr>
            <w:r w:rsidRPr="002B104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2B104E" w:rsidRPr="002B104E" w:rsidRDefault="002B104E" w:rsidP="0056388F">
            <w:pPr>
              <w:tabs>
                <w:tab w:val="center" w:pos="4536"/>
                <w:tab w:val="right" w:pos="9072"/>
              </w:tabs>
              <w:spacing w:before="240" w:after="0"/>
              <w:contextualSpacing/>
              <w:jc w:val="center"/>
              <w:rPr>
                <w:rFonts w:ascii="Arial" w:hAnsi="Arial" w:cs="Arial"/>
                <w:b/>
                <w:sz w:val="16"/>
                <w:szCs w:val="16"/>
                <w:lang w:val="sk-SK"/>
              </w:rPr>
            </w:pPr>
            <w:r w:rsidRPr="002B104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2B104E" w:rsidRPr="002B104E" w:rsidRDefault="002B104E" w:rsidP="0056388F">
            <w:pPr>
              <w:tabs>
                <w:tab w:val="center" w:pos="4536"/>
                <w:tab w:val="right" w:pos="9072"/>
              </w:tabs>
              <w:spacing w:before="240" w:after="0"/>
              <w:contextualSpacing/>
              <w:jc w:val="center"/>
              <w:rPr>
                <w:rFonts w:ascii="Arial" w:hAnsi="Arial" w:cs="Arial"/>
                <w:b/>
                <w:sz w:val="16"/>
                <w:szCs w:val="16"/>
                <w:lang w:val="sk-SK"/>
              </w:rPr>
            </w:pPr>
            <w:r w:rsidRPr="002B104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2B104E" w:rsidRPr="002B104E" w:rsidRDefault="002B104E" w:rsidP="0056388F">
            <w:pPr>
              <w:tabs>
                <w:tab w:val="center" w:pos="4536"/>
                <w:tab w:val="right" w:pos="9072"/>
              </w:tabs>
              <w:spacing w:before="240" w:after="0"/>
              <w:contextualSpacing/>
              <w:jc w:val="center"/>
              <w:rPr>
                <w:rFonts w:ascii="Arial" w:hAnsi="Arial" w:cs="Arial"/>
                <w:b/>
                <w:sz w:val="16"/>
                <w:szCs w:val="16"/>
                <w:lang w:val="sk-SK"/>
              </w:rPr>
            </w:pPr>
            <w:r w:rsidRPr="002B104E">
              <w:rPr>
                <w:rFonts w:ascii="Arial" w:hAnsi="Arial" w:cs="Arial"/>
                <w:b/>
                <w:sz w:val="16"/>
                <w:szCs w:val="16"/>
                <w:lang w:val="sk-SK"/>
              </w:rPr>
              <w:t>Pohľadávky spolu</w:t>
            </w:r>
          </w:p>
        </w:tc>
      </w:tr>
      <w:tr w:rsidR="002B104E" w:rsidRPr="002B104E" w:rsidTr="00144690">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2B104E" w:rsidRPr="002B104E" w:rsidRDefault="002B104E" w:rsidP="0056388F">
            <w:pPr>
              <w:tabs>
                <w:tab w:val="center" w:pos="4536"/>
                <w:tab w:val="right" w:pos="9072"/>
              </w:tabs>
              <w:spacing w:before="240" w:after="0"/>
              <w:contextualSpacing/>
              <w:jc w:val="left"/>
              <w:rPr>
                <w:rFonts w:ascii="Arial" w:hAnsi="Arial" w:cs="Arial"/>
                <w:b/>
                <w:sz w:val="16"/>
                <w:szCs w:val="16"/>
                <w:lang w:val="sk-SK"/>
              </w:rPr>
            </w:pPr>
            <w:r w:rsidRPr="002B104E">
              <w:rPr>
                <w:rFonts w:ascii="Arial" w:hAnsi="Arial" w:cs="Arial"/>
                <w:b/>
                <w:sz w:val="16"/>
                <w:szCs w:val="16"/>
                <w:lang w:val="sk-SK"/>
              </w:rPr>
              <w:t>Dlhodobé pohľadávky</w:t>
            </w:r>
          </w:p>
        </w:tc>
      </w:tr>
      <w:tr w:rsidR="002B104E" w:rsidRPr="002B104E" w:rsidTr="00144690">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r>
      <w:tr w:rsidR="002B104E" w:rsidRPr="002B104E" w:rsidTr="00144690">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Pohľadávky voči DÚJ a MÚJ</w:t>
            </w:r>
          </w:p>
        </w:tc>
        <w:tc>
          <w:tcPr>
            <w:tcW w:w="2049"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r>
      <w:tr w:rsidR="002B104E" w:rsidRPr="002B104E" w:rsidTr="00144690">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r>
      <w:tr w:rsidR="002B104E" w:rsidRPr="002B104E" w:rsidTr="00144690">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r>
      <w:tr w:rsidR="002B104E" w:rsidRPr="002B104E" w:rsidTr="00144690">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r>
      <w:tr w:rsidR="002B104E" w:rsidRPr="002B104E" w:rsidTr="00144690">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contextualSpacing/>
              <w:jc w:val="left"/>
              <w:rPr>
                <w:rFonts w:ascii="Arial" w:hAnsi="Arial" w:cs="Arial"/>
                <w:b/>
                <w:sz w:val="16"/>
                <w:szCs w:val="16"/>
                <w:lang w:val="sk-SK"/>
              </w:rPr>
            </w:pPr>
            <w:r w:rsidRPr="002B104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2B104E" w:rsidRPr="002B104E" w:rsidRDefault="00FD7241" w:rsidP="002B104E">
            <w:pPr>
              <w:tabs>
                <w:tab w:val="center" w:pos="4536"/>
                <w:tab w:val="right" w:pos="9072"/>
              </w:tabs>
              <w:spacing w:after="0"/>
              <w:ind w:right="250"/>
              <w:contextualSpacing/>
              <w:jc w:val="right"/>
              <w:rPr>
                <w:rFonts w:ascii="Arial" w:hAnsi="Arial" w:cs="Arial"/>
                <w:b/>
                <w:sz w:val="16"/>
                <w:szCs w:val="16"/>
                <w:lang w:val="sk-SK"/>
              </w:rPr>
            </w:pPr>
            <w:r>
              <w:rPr>
                <w:rFonts w:ascii="Arial" w:hAnsi="Arial" w:cs="Arial"/>
                <w:b/>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2B104E" w:rsidRPr="002B104E" w:rsidRDefault="00FD7241" w:rsidP="002B104E">
            <w:pPr>
              <w:tabs>
                <w:tab w:val="center" w:pos="4536"/>
                <w:tab w:val="right" w:pos="9072"/>
              </w:tabs>
              <w:spacing w:after="0"/>
              <w:ind w:right="250"/>
              <w:contextualSpacing/>
              <w:jc w:val="right"/>
              <w:rPr>
                <w:rFonts w:ascii="Arial" w:hAnsi="Arial" w:cs="Arial"/>
                <w:b/>
                <w:sz w:val="16"/>
                <w:szCs w:val="16"/>
                <w:lang w:val="sk-SK"/>
              </w:rPr>
            </w:pPr>
            <w:r>
              <w:rPr>
                <w:rFonts w:ascii="Arial" w:hAnsi="Arial" w:cs="Arial"/>
                <w:b/>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2B104E" w:rsidRPr="002B104E" w:rsidRDefault="00FD7241" w:rsidP="002B104E">
            <w:pPr>
              <w:tabs>
                <w:tab w:val="center" w:pos="4536"/>
                <w:tab w:val="right" w:pos="9072"/>
              </w:tabs>
              <w:spacing w:after="0"/>
              <w:ind w:right="250"/>
              <w:contextualSpacing/>
              <w:jc w:val="right"/>
              <w:rPr>
                <w:rFonts w:ascii="Arial" w:hAnsi="Arial" w:cs="Arial"/>
                <w:b/>
                <w:sz w:val="16"/>
                <w:szCs w:val="16"/>
                <w:lang w:val="sk-SK"/>
              </w:rPr>
            </w:pPr>
            <w:r>
              <w:rPr>
                <w:rFonts w:ascii="Arial" w:hAnsi="Arial" w:cs="Arial"/>
                <w:b/>
                <w:sz w:val="16"/>
                <w:szCs w:val="16"/>
                <w:lang w:val="sk-SK"/>
              </w:rPr>
              <w:t>0</w:t>
            </w:r>
          </w:p>
        </w:tc>
      </w:tr>
      <w:tr w:rsidR="002B104E" w:rsidRPr="002B104E" w:rsidTr="00144690">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contextualSpacing/>
              <w:jc w:val="left"/>
              <w:rPr>
                <w:rFonts w:ascii="Arial" w:hAnsi="Arial" w:cs="Arial"/>
                <w:sz w:val="16"/>
                <w:szCs w:val="16"/>
                <w:lang w:val="sk-SK"/>
              </w:rPr>
            </w:pPr>
            <w:r w:rsidRPr="002B104E">
              <w:rPr>
                <w:rFonts w:ascii="Arial" w:hAnsi="Arial" w:cs="Arial"/>
                <w:b/>
                <w:sz w:val="16"/>
                <w:szCs w:val="16"/>
                <w:lang w:val="sk-SK"/>
              </w:rPr>
              <w:t>Krátkodobé pohľadávky</w:t>
            </w:r>
          </w:p>
        </w:tc>
      </w:tr>
      <w:tr w:rsidR="002B104E" w:rsidRPr="002B104E" w:rsidTr="00144690">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r>
      <w:tr w:rsidR="002B104E" w:rsidRPr="002B104E" w:rsidTr="00144690">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Pohľadávky voči DÚJ a MÚJ</w:t>
            </w:r>
          </w:p>
        </w:tc>
        <w:tc>
          <w:tcPr>
            <w:tcW w:w="2049" w:type="dxa"/>
            <w:tcBorders>
              <w:top w:val="single" w:sz="6" w:space="0" w:color="auto"/>
              <w:left w:val="single" w:sz="6" w:space="0" w:color="auto"/>
              <w:bottom w:val="single" w:sz="6" w:space="0" w:color="auto"/>
              <w:right w:val="single" w:sz="6" w:space="0" w:color="auto"/>
            </w:tcBorders>
            <w:vAlign w:val="center"/>
          </w:tcPr>
          <w:p w:rsidR="002B104E" w:rsidRPr="002B104E" w:rsidRDefault="00D3188F" w:rsidP="002B104E">
            <w:pPr>
              <w:tabs>
                <w:tab w:val="center" w:pos="4536"/>
                <w:tab w:val="right" w:pos="9072"/>
              </w:tabs>
              <w:spacing w:after="0"/>
              <w:ind w:right="250"/>
              <w:contextualSpacing/>
              <w:jc w:val="right"/>
              <w:rPr>
                <w:rFonts w:ascii="Arial" w:hAnsi="Arial" w:cs="Arial"/>
                <w:sz w:val="16"/>
                <w:szCs w:val="16"/>
                <w:lang w:val="sk-SK"/>
              </w:rPr>
            </w:pPr>
            <w:r>
              <w:rPr>
                <w:rFonts w:ascii="Arial" w:hAnsi="Arial" w:cs="Arial"/>
                <w:sz w:val="16"/>
                <w:szCs w:val="16"/>
                <w:lang w:val="sk-SK"/>
              </w:rPr>
              <w:t>20 438 741</w:t>
            </w:r>
          </w:p>
        </w:tc>
        <w:tc>
          <w:tcPr>
            <w:tcW w:w="2050"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B104E" w:rsidRPr="002B104E" w:rsidRDefault="00D3188F" w:rsidP="002B104E">
            <w:pPr>
              <w:tabs>
                <w:tab w:val="center" w:pos="4536"/>
                <w:tab w:val="right" w:pos="9072"/>
              </w:tabs>
              <w:spacing w:after="0"/>
              <w:ind w:right="250"/>
              <w:contextualSpacing/>
              <w:jc w:val="right"/>
              <w:rPr>
                <w:rFonts w:ascii="Arial" w:hAnsi="Arial" w:cs="Arial"/>
                <w:sz w:val="16"/>
                <w:szCs w:val="16"/>
                <w:lang w:val="sk-SK"/>
              </w:rPr>
            </w:pPr>
            <w:r>
              <w:rPr>
                <w:rFonts w:ascii="Arial" w:hAnsi="Arial" w:cs="Arial"/>
                <w:sz w:val="16"/>
                <w:szCs w:val="16"/>
                <w:lang w:val="sk-SK"/>
              </w:rPr>
              <w:t>20 438 741</w:t>
            </w:r>
          </w:p>
        </w:tc>
      </w:tr>
      <w:tr w:rsidR="002B104E" w:rsidRPr="002B104E" w:rsidTr="00144690">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r>
      <w:tr w:rsidR="002B104E" w:rsidRPr="002B104E" w:rsidTr="00144690">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r>
      <w:tr w:rsidR="002B104E" w:rsidRPr="002B104E" w:rsidTr="00144690">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250"/>
              <w:contextualSpacing/>
              <w:jc w:val="right"/>
              <w:rPr>
                <w:rFonts w:ascii="Arial" w:hAnsi="Arial" w:cs="Arial"/>
                <w:sz w:val="16"/>
                <w:szCs w:val="16"/>
                <w:lang w:val="sk-SK"/>
              </w:rPr>
            </w:pPr>
          </w:p>
        </w:tc>
      </w:tr>
      <w:tr w:rsidR="002B104E" w:rsidRPr="002B104E" w:rsidTr="00144690">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contextualSpacing/>
              <w:jc w:val="left"/>
              <w:rPr>
                <w:rFonts w:ascii="Arial" w:hAnsi="Arial" w:cs="Arial"/>
                <w:b/>
                <w:sz w:val="16"/>
                <w:szCs w:val="16"/>
                <w:lang w:val="sk-SK"/>
              </w:rPr>
            </w:pPr>
            <w:r w:rsidRPr="002B104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2B104E" w:rsidRPr="002B104E" w:rsidRDefault="00D3188F" w:rsidP="002B104E">
            <w:pPr>
              <w:tabs>
                <w:tab w:val="center" w:pos="4536"/>
                <w:tab w:val="right" w:pos="9072"/>
              </w:tabs>
              <w:spacing w:after="0"/>
              <w:ind w:right="250"/>
              <w:contextualSpacing/>
              <w:jc w:val="right"/>
              <w:rPr>
                <w:rFonts w:ascii="Arial" w:hAnsi="Arial" w:cs="Arial"/>
                <w:b/>
                <w:sz w:val="16"/>
                <w:szCs w:val="16"/>
                <w:lang w:val="sk-SK"/>
              </w:rPr>
            </w:pPr>
            <w:r>
              <w:rPr>
                <w:rFonts w:ascii="Arial" w:hAnsi="Arial" w:cs="Arial"/>
                <w:b/>
                <w:sz w:val="16"/>
                <w:szCs w:val="16"/>
                <w:lang w:val="sk-SK"/>
              </w:rPr>
              <w:t>20 438 741</w:t>
            </w:r>
          </w:p>
        </w:tc>
        <w:tc>
          <w:tcPr>
            <w:tcW w:w="2050" w:type="dxa"/>
            <w:tcBorders>
              <w:top w:val="single" w:sz="6" w:space="0" w:color="auto"/>
              <w:left w:val="single" w:sz="6" w:space="0" w:color="auto"/>
              <w:bottom w:val="single" w:sz="6" w:space="0" w:color="auto"/>
              <w:right w:val="single" w:sz="6" w:space="0" w:color="auto"/>
            </w:tcBorders>
            <w:vAlign w:val="center"/>
          </w:tcPr>
          <w:p w:rsidR="002B104E" w:rsidRPr="002B104E" w:rsidRDefault="00FD7241" w:rsidP="002B104E">
            <w:pPr>
              <w:tabs>
                <w:tab w:val="center" w:pos="4536"/>
                <w:tab w:val="right" w:pos="9072"/>
              </w:tabs>
              <w:spacing w:after="0"/>
              <w:ind w:right="250"/>
              <w:contextualSpacing/>
              <w:jc w:val="right"/>
              <w:rPr>
                <w:rFonts w:ascii="Arial" w:hAnsi="Arial" w:cs="Arial"/>
                <w:b/>
                <w:sz w:val="16"/>
                <w:szCs w:val="16"/>
                <w:lang w:val="sk-SK"/>
              </w:rPr>
            </w:pPr>
            <w:r>
              <w:rPr>
                <w:rFonts w:ascii="Arial" w:hAnsi="Arial" w:cs="Arial"/>
                <w:b/>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2B104E" w:rsidRPr="002B104E" w:rsidRDefault="00D3188F" w:rsidP="002B104E">
            <w:pPr>
              <w:tabs>
                <w:tab w:val="center" w:pos="4536"/>
                <w:tab w:val="right" w:pos="9072"/>
              </w:tabs>
              <w:spacing w:after="0"/>
              <w:ind w:right="250"/>
              <w:contextualSpacing/>
              <w:jc w:val="right"/>
              <w:rPr>
                <w:rFonts w:ascii="Arial" w:hAnsi="Arial" w:cs="Arial"/>
                <w:b/>
                <w:sz w:val="16"/>
                <w:szCs w:val="16"/>
                <w:lang w:val="sk-SK"/>
              </w:rPr>
            </w:pPr>
            <w:r>
              <w:rPr>
                <w:rFonts w:ascii="Arial" w:hAnsi="Arial" w:cs="Arial"/>
                <w:b/>
                <w:sz w:val="16"/>
                <w:szCs w:val="16"/>
                <w:lang w:val="sk-SK"/>
              </w:rPr>
              <w:t>20 438 741</w:t>
            </w:r>
          </w:p>
        </w:tc>
      </w:tr>
    </w:tbl>
    <w:p w:rsidR="002B104E" w:rsidRPr="002B104E" w:rsidRDefault="002B104E" w:rsidP="002B104E">
      <w:pPr>
        <w:keepNext w:val="0"/>
        <w:contextualSpacing/>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2B104E" w:rsidRPr="002B104E" w:rsidTr="00144690">
        <w:trPr>
          <w:trHeight w:hRule="exact" w:val="425"/>
        </w:trPr>
        <w:tc>
          <w:tcPr>
            <w:tcW w:w="3538" w:type="dxa"/>
            <w:tcBorders>
              <w:left w:val="single" w:sz="8"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contextualSpacing/>
              <w:jc w:val="center"/>
              <w:rPr>
                <w:rFonts w:ascii="Arial" w:hAnsi="Arial" w:cs="Arial"/>
                <w:b/>
                <w:sz w:val="16"/>
                <w:szCs w:val="16"/>
                <w:lang w:val="sk-SK"/>
              </w:rPr>
            </w:pPr>
            <w:r w:rsidRPr="002B104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2B104E" w:rsidRPr="002B104E" w:rsidRDefault="002B104E" w:rsidP="002B104E">
            <w:pPr>
              <w:tabs>
                <w:tab w:val="center" w:pos="4536"/>
                <w:tab w:val="right" w:pos="9072"/>
              </w:tabs>
              <w:spacing w:after="0"/>
              <w:contextualSpacing/>
              <w:jc w:val="center"/>
              <w:rPr>
                <w:rFonts w:ascii="Arial" w:hAnsi="Arial" w:cs="Arial"/>
                <w:b/>
                <w:sz w:val="16"/>
                <w:szCs w:val="16"/>
                <w:lang w:val="sk-SK"/>
              </w:rPr>
            </w:pPr>
            <w:r w:rsidRPr="002B104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contextualSpacing/>
              <w:jc w:val="center"/>
              <w:rPr>
                <w:rFonts w:ascii="Arial" w:hAnsi="Arial" w:cs="Arial"/>
                <w:b/>
                <w:sz w:val="16"/>
                <w:szCs w:val="16"/>
                <w:lang w:val="sk-SK"/>
              </w:rPr>
            </w:pPr>
            <w:r w:rsidRPr="002B104E">
              <w:rPr>
                <w:rFonts w:ascii="Arial" w:hAnsi="Arial" w:cs="Arial"/>
                <w:b/>
                <w:sz w:val="16"/>
                <w:szCs w:val="16"/>
                <w:lang w:val="sk-SK"/>
              </w:rPr>
              <w:t>Bezprostredne predchádzajúce účtovné obdobie</w:t>
            </w:r>
          </w:p>
        </w:tc>
      </w:tr>
      <w:tr w:rsidR="002B104E" w:rsidRPr="002B104E" w:rsidTr="00144690">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ind w:right="436"/>
              <w:contextualSpacing/>
              <w:jc w:val="right"/>
              <w:rPr>
                <w:rFonts w:ascii="Arial" w:hAnsi="Arial" w:cs="Arial"/>
                <w:sz w:val="16"/>
                <w:szCs w:val="16"/>
                <w:lang w:val="sk-SK"/>
              </w:rPr>
            </w:pPr>
          </w:p>
        </w:tc>
        <w:tc>
          <w:tcPr>
            <w:tcW w:w="2838" w:type="dxa"/>
            <w:tcBorders>
              <w:top w:val="single" w:sz="12" w:space="0" w:color="auto"/>
              <w:left w:val="single" w:sz="6" w:space="0" w:color="auto"/>
              <w:bottom w:val="single" w:sz="6" w:space="0" w:color="auto"/>
              <w:right w:val="single" w:sz="6" w:space="0" w:color="auto"/>
            </w:tcBorders>
            <w:vAlign w:val="center"/>
          </w:tcPr>
          <w:p w:rsidR="002B104E" w:rsidRPr="002B104E" w:rsidRDefault="000E7B8A" w:rsidP="002B104E">
            <w:pPr>
              <w:tabs>
                <w:tab w:val="center" w:pos="4536"/>
                <w:tab w:val="right" w:pos="9072"/>
              </w:tabs>
              <w:spacing w:after="0"/>
              <w:ind w:right="436"/>
              <w:contextualSpacing/>
              <w:jc w:val="right"/>
              <w:rPr>
                <w:rFonts w:ascii="Arial" w:hAnsi="Arial" w:cs="Arial"/>
                <w:sz w:val="16"/>
                <w:szCs w:val="16"/>
                <w:lang w:val="sk-SK"/>
              </w:rPr>
            </w:pPr>
            <w:r>
              <w:rPr>
                <w:rFonts w:ascii="Arial" w:hAnsi="Arial" w:cs="Arial"/>
                <w:sz w:val="16"/>
                <w:szCs w:val="16"/>
                <w:lang w:val="sk-SK"/>
              </w:rPr>
              <w:t xml:space="preserve"> </w:t>
            </w:r>
          </w:p>
        </w:tc>
      </w:tr>
      <w:tr w:rsidR="002B104E" w:rsidRPr="002B104E" w:rsidTr="00144690">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shd w:val="clear" w:color="auto" w:fill="auto"/>
            <w:vAlign w:val="center"/>
          </w:tcPr>
          <w:p w:rsidR="002B104E" w:rsidRPr="002B104E" w:rsidRDefault="001B19E2" w:rsidP="002B104E">
            <w:pPr>
              <w:tabs>
                <w:tab w:val="center" w:pos="4536"/>
                <w:tab w:val="right" w:pos="9072"/>
              </w:tabs>
              <w:spacing w:after="0"/>
              <w:ind w:right="436"/>
              <w:contextualSpacing/>
              <w:jc w:val="right"/>
              <w:rPr>
                <w:rFonts w:ascii="Arial" w:hAnsi="Arial" w:cs="Arial"/>
                <w:sz w:val="16"/>
                <w:szCs w:val="16"/>
                <w:lang w:val="sk-SK"/>
              </w:rPr>
            </w:pPr>
            <w:r>
              <w:rPr>
                <w:rFonts w:ascii="Arial" w:hAnsi="Arial" w:cs="Arial"/>
                <w:sz w:val="16"/>
                <w:szCs w:val="16"/>
                <w:lang w:val="sk-SK"/>
              </w:rPr>
              <w:t>20 438 741</w:t>
            </w:r>
            <w:r w:rsidR="000E7B8A">
              <w:rPr>
                <w:rFonts w:ascii="Arial" w:hAnsi="Arial" w:cs="Arial"/>
                <w:sz w:val="16"/>
                <w:szCs w:val="16"/>
                <w:lang w:val="sk-SK"/>
              </w:rPr>
              <w:t xml:space="preserve"> </w:t>
            </w:r>
          </w:p>
        </w:tc>
        <w:tc>
          <w:tcPr>
            <w:tcW w:w="2838" w:type="dxa"/>
            <w:tcBorders>
              <w:top w:val="single" w:sz="6" w:space="0" w:color="auto"/>
              <w:left w:val="single" w:sz="6" w:space="0" w:color="auto"/>
              <w:bottom w:val="single" w:sz="6" w:space="0" w:color="auto"/>
              <w:right w:val="single" w:sz="6" w:space="0" w:color="auto"/>
            </w:tcBorders>
            <w:vAlign w:val="center"/>
          </w:tcPr>
          <w:p w:rsidR="002B104E" w:rsidRPr="002B104E" w:rsidRDefault="00A6341A" w:rsidP="002B104E">
            <w:pPr>
              <w:tabs>
                <w:tab w:val="center" w:pos="4536"/>
                <w:tab w:val="right" w:pos="9072"/>
              </w:tabs>
              <w:spacing w:after="0"/>
              <w:ind w:right="436"/>
              <w:contextualSpacing/>
              <w:jc w:val="right"/>
              <w:rPr>
                <w:rFonts w:ascii="Arial" w:hAnsi="Arial" w:cs="Arial"/>
                <w:sz w:val="16"/>
                <w:szCs w:val="16"/>
                <w:lang w:val="sk-SK"/>
              </w:rPr>
            </w:pPr>
            <w:r>
              <w:rPr>
                <w:rFonts w:ascii="Arial" w:hAnsi="Arial" w:cs="Arial"/>
                <w:sz w:val="16"/>
                <w:szCs w:val="16"/>
                <w:lang w:val="sk-SK"/>
              </w:rPr>
              <w:t>1 500 000</w:t>
            </w:r>
            <w:r w:rsidR="000E7B8A">
              <w:rPr>
                <w:rFonts w:ascii="Arial" w:hAnsi="Arial" w:cs="Arial"/>
                <w:sz w:val="16"/>
                <w:szCs w:val="16"/>
                <w:lang w:val="sk-SK"/>
              </w:rPr>
              <w:t xml:space="preserve"> </w:t>
            </w:r>
          </w:p>
        </w:tc>
      </w:tr>
      <w:tr w:rsidR="002B104E" w:rsidRPr="002B104E" w:rsidTr="00144690">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contextualSpacing/>
              <w:jc w:val="left"/>
              <w:rPr>
                <w:rFonts w:ascii="Arial" w:hAnsi="Arial" w:cs="Arial"/>
                <w:b/>
                <w:sz w:val="16"/>
                <w:szCs w:val="16"/>
                <w:lang w:val="sk-SK"/>
              </w:rPr>
            </w:pPr>
            <w:r w:rsidRPr="002B104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shd w:val="clear" w:color="auto" w:fill="auto"/>
            <w:vAlign w:val="center"/>
          </w:tcPr>
          <w:p w:rsidR="002B104E" w:rsidRPr="002B104E" w:rsidRDefault="001B19E2" w:rsidP="002B104E">
            <w:pPr>
              <w:tabs>
                <w:tab w:val="center" w:pos="4536"/>
                <w:tab w:val="right" w:pos="9072"/>
              </w:tabs>
              <w:spacing w:after="0"/>
              <w:ind w:right="436"/>
              <w:contextualSpacing/>
              <w:jc w:val="right"/>
              <w:rPr>
                <w:rFonts w:ascii="Arial" w:hAnsi="Arial" w:cs="Arial"/>
                <w:b/>
                <w:sz w:val="16"/>
                <w:szCs w:val="16"/>
                <w:lang w:val="sk-SK"/>
              </w:rPr>
            </w:pPr>
            <w:r>
              <w:rPr>
                <w:rFonts w:ascii="Arial" w:hAnsi="Arial" w:cs="Arial"/>
                <w:b/>
                <w:sz w:val="16"/>
                <w:szCs w:val="16"/>
                <w:lang w:val="sk-SK"/>
              </w:rPr>
              <w:t>20 438 741</w:t>
            </w:r>
            <w:r w:rsidR="000E7B8A">
              <w:rPr>
                <w:rFonts w:ascii="Arial" w:hAnsi="Arial" w:cs="Arial"/>
                <w:b/>
                <w:sz w:val="16"/>
                <w:szCs w:val="16"/>
                <w:lang w:val="sk-SK"/>
              </w:rPr>
              <w:t xml:space="preserve"> </w:t>
            </w:r>
          </w:p>
        </w:tc>
        <w:tc>
          <w:tcPr>
            <w:tcW w:w="2838" w:type="dxa"/>
            <w:tcBorders>
              <w:top w:val="single" w:sz="6" w:space="0" w:color="auto"/>
              <w:left w:val="single" w:sz="6" w:space="0" w:color="auto"/>
              <w:bottom w:val="single" w:sz="6" w:space="0" w:color="auto"/>
              <w:right w:val="single" w:sz="6" w:space="0" w:color="auto"/>
            </w:tcBorders>
            <w:vAlign w:val="center"/>
          </w:tcPr>
          <w:p w:rsidR="002B104E" w:rsidRPr="002B104E" w:rsidRDefault="00A6341A" w:rsidP="002B104E">
            <w:pPr>
              <w:tabs>
                <w:tab w:val="center" w:pos="4536"/>
                <w:tab w:val="right" w:pos="9072"/>
              </w:tabs>
              <w:spacing w:after="0"/>
              <w:ind w:right="436"/>
              <w:contextualSpacing/>
              <w:jc w:val="right"/>
              <w:rPr>
                <w:rFonts w:ascii="Arial" w:hAnsi="Arial" w:cs="Arial"/>
                <w:b/>
                <w:sz w:val="16"/>
                <w:szCs w:val="16"/>
                <w:lang w:val="sk-SK"/>
              </w:rPr>
            </w:pPr>
            <w:r>
              <w:rPr>
                <w:rFonts w:ascii="Arial" w:hAnsi="Arial" w:cs="Arial"/>
                <w:b/>
                <w:sz w:val="16"/>
                <w:szCs w:val="16"/>
                <w:lang w:val="sk-SK"/>
              </w:rPr>
              <w:t>1 500 000</w:t>
            </w:r>
            <w:r w:rsidR="000E7B8A">
              <w:rPr>
                <w:rFonts w:ascii="Arial" w:hAnsi="Arial" w:cs="Arial"/>
                <w:b/>
                <w:sz w:val="16"/>
                <w:szCs w:val="16"/>
                <w:lang w:val="sk-SK"/>
              </w:rPr>
              <w:t xml:space="preserve"> </w:t>
            </w:r>
          </w:p>
        </w:tc>
      </w:tr>
      <w:tr w:rsidR="002B104E" w:rsidRPr="002B104E" w:rsidTr="00144690">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2B104E" w:rsidRPr="002B104E" w:rsidRDefault="004D3063" w:rsidP="002B104E">
            <w:pPr>
              <w:tabs>
                <w:tab w:val="center" w:pos="4536"/>
                <w:tab w:val="right" w:pos="9072"/>
              </w:tabs>
              <w:spacing w:after="0"/>
              <w:ind w:right="436"/>
              <w:contextualSpacing/>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2B104E" w:rsidRPr="002B104E" w:rsidRDefault="004D3063" w:rsidP="002B104E">
            <w:pPr>
              <w:tabs>
                <w:tab w:val="center" w:pos="4536"/>
                <w:tab w:val="right" w:pos="9072"/>
              </w:tabs>
              <w:spacing w:after="0"/>
              <w:ind w:right="436"/>
              <w:contextualSpacing/>
              <w:jc w:val="right"/>
              <w:rPr>
                <w:rFonts w:ascii="Arial" w:hAnsi="Arial" w:cs="Arial"/>
                <w:sz w:val="16"/>
                <w:szCs w:val="16"/>
                <w:lang w:val="sk-SK"/>
              </w:rPr>
            </w:pPr>
            <w:r>
              <w:rPr>
                <w:rFonts w:ascii="Arial" w:hAnsi="Arial" w:cs="Arial"/>
                <w:sz w:val="16"/>
                <w:szCs w:val="16"/>
                <w:lang w:val="sk-SK"/>
              </w:rPr>
              <w:t>0</w:t>
            </w:r>
          </w:p>
        </w:tc>
      </w:tr>
      <w:tr w:rsidR="002B104E" w:rsidRPr="002B104E" w:rsidTr="00144690">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contextualSpacing/>
              <w:jc w:val="left"/>
              <w:rPr>
                <w:rFonts w:ascii="Arial" w:hAnsi="Arial" w:cs="Arial"/>
                <w:b/>
                <w:sz w:val="16"/>
                <w:szCs w:val="16"/>
                <w:lang w:val="sk-SK"/>
              </w:rPr>
            </w:pPr>
            <w:r w:rsidRPr="002B104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2B104E" w:rsidRPr="002B104E" w:rsidRDefault="004D3063" w:rsidP="002B104E">
            <w:pPr>
              <w:tabs>
                <w:tab w:val="center" w:pos="4536"/>
                <w:tab w:val="right" w:pos="9072"/>
              </w:tabs>
              <w:spacing w:after="0"/>
              <w:ind w:right="436"/>
              <w:contextualSpacing/>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2B104E" w:rsidRPr="002B104E" w:rsidRDefault="004D3063" w:rsidP="002B104E">
            <w:pPr>
              <w:tabs>
                <w:tab w:val="center" w:pos="4536"/>
                <w:tab w:val="right" w:pos="9072"/>
              </w:tabs>
              <w:spacing w:after="0"/>
              <w:ind w:right="436"/>
              <w:contextualSpacing/>
              <w:jc w:val="right"/>
              <w:rPr>
                <w:rFonts w:ascii="Arial" w:hAnsi="Arial" w:cs="Arial"/>
                <w:sz w:val="16"/>
                <w:szCs w:val="16"/>
                <w:lang w:val="sk-SK"/>
              </w:rPr>
            </w:pPr>
            <w:r>
              <w:rPr>
                <w:rFonts w:ascii="Arial" w:hAnsi="Arial" w:cs="Arial"/>
                <w:sz w:val="16"/>
                <w:szCs w:val="16"/>
                <w:lang w:val="sk-SK"/>
              </w:rPr>
              <w:t>0</w:t>
            </w:r>
          </w:p>
        </w:tc>
      </w:tr>
      <w:tr w:rsidR="002B104E" w:rsidRPr="002B104E" w:rsidTr="00144690">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2B104E" w:rsidRPr="002B104E" w:rsidRDefault="002B104E" w:rsidP="002B104E">
            <w:pPr>
              <w:tabs>
                <w:tab w:val="center" w:pos="4536"/>
                <w:tab w:val="right" w:pos="9072"/>
              </w:tabs>
              <w:spacing w:after="0"/>
              <w:contextualSpacing/>
              <w:jc w:val="left"/>
              <w:rPr>
                <w:rFonts w:ascii="Arial" w:hAnsi="Arial" w:cs="Arial"/>
                <w:b/>
                <w:sz w:val="16"/>
                <w:szCs w:val="16"/>
                <w:lang w:val="sk-SK"/>
              </w:rPr>
            </w:pPr>
            <w:r w:rsidRPr="002B104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2B104E" w:rsidRPr="002B104E" w:rsidRDefault="00FD7241" w:rsidP="002B104E">
            <w:pPr>
              <w:tabs>
                <w:tab w:val="center" w:pos="4536"/>
                <w:tab w:val="right" w:pos="9072"/>
              </w:tabs>
              <w:spacing w:after="0"/>
              <w:ind w:right="436"/>
              <w:contextualSpacing/>
              <w:jc w:val="right"/>
              <w:rPr>
                <w:rFonts w:ascii="Arial" w:hAnsi="Arial" w:cs="Arial"/>
                <w:b/>
                <w:sz w:val="16"/>
                <w:szCs w:val="16"/>
                <w:lang w:val="sk-SK"/>
              </w:rPr>
            </w:pPr>
            <w:r>
              <w:rPr>
                <w:rFonts w:ascii="Arial" w:hAnsi="Arial" w:cs="Arial"/>
                <w:b/>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2B104E" w:rsidRPr="002B104E" w:rsidRDefault="00FD7241" w:rsidP="002B104E">
            <w:pPr>
              <w:tabs>
                <w:tab w:val="center" w:pos="4536"/>
                <w:tab w:val="right" w:pos="9072"/>
              </w:tabs>
              <w:spacing w:after="0"/>
              <w:ind w:right="436"/>
              <w:contextualSpacing/>
              <w:jc w:val="right"/>
              <w:rPr>
                <w:rFonts w:ascii="Arial" w:hAnsi="Arial" w:cs="Arial"/>
                <w:b/>
                <w:sz w:val="16"/>
                <w:szCs w:val="16"/>
                <w:lang w:val="sk-SK"/>
              </w:rPr>
            </w:pPr>
            <w:r>
              <w:rPr>
                <w:rFonts w:ascii="Arial" w:hAnsi="Arial" w:cs="Arial"/>
                <w:b/>
                <w:sz w:val="16"/>
                <w:szCs w:val="16"/>
                <w:lang w:val="sk-SK"/>
              </w:rPr>
              <w:t>0</w:t>
            </w:r>
          </w:p>
        </w:tc>
      </w:tr>
    </w:tbl>
    <w:p w:rsidR="002B104E" w:rsidRPr="002B104E" w:rsidRDefault="002B104E" w:rsidP="002B104E">
      <w:pPr>
        <w:keepNext w:val="0"/>
        <w:spacing w:after="0"/>
        <w:contextualSpacing/>
        <w:rPr>
          <w:rFonts w:ascii="Arial" w:hAnsi="Arial" w:cs="Arial"/>
          <w:lang w:val="sk-SK"/>
        </w:rPr>
      </w:pPr>
    </w:p>
    <w:p w:rsidR="002B104E" w:rsidRPr="002B104E" w:rsidRDefault="002B104E" w:rsidP="002B104E">
      <w:pPr>
        <w:keepNext w:val="0"/>
        <w:spacing w:after="0"/>
        <w:contextualSpacing/>
        <w:rPr>
          <w:rFonts w:ascii="Arial" w:hAnsi="Arial" w:cs="Arial"/>
          <w:lang w:val="sk-SK"/>
        </w:rPr>
      </w:pPr>
    </w:p>
    <w:p w:rsidR="007956E2" w:rsidRDefault="00611F00" w:rsidP="007956E2">
      <w:pPr>
        <w:keepNext w:val="0"/>
        <w:rPr>
          <w:rFonts w:ascii="Arial" w:hAnsi="Arial" w:cs="Arial"/>
          <w:lang w:val="sk-SK"/>
        </w:rPr>
      </w:pPr>
      <w:r>
        <w:rPr>
          <w:rFonts w:ascii="Arial" w:hAnsi="Arial" w:cs="Arial"/>
          <w:lang w:val="sk-SK"/>
        </w:rPr>
        <w:t>Krátkodob</w:t>
      </w:r>
      <w:r w:rsidR="00E52B9E">
        <w:rPr>
          <w:rFonts w:ascii="Arial" w:hAnsi="Arial" w:cs="Arial"/>
          <w:lang w:val="sk-SK"/>
        </w:rPr>
        <w:t>á</w:t>
      </w:r>
      <w:r>
        <w:rPr>
          <w:rFonts w:ascii="Arial" w:hAnsi="Arial" w:cs="Arial"/>
          <w:lang w:val="sk-SK"/>
        </w:rPr>
        <w:t xml:space="preserve"> </w:t>
      </w:r>
      <w:r w:rsidR="002B104E" w:rsidRPr="002B104E">
        <w:rPr>
          <w:rFonts w:ascii="Arial" w:hAnsi="Arial" w:cs="Arial"/>
          <w:lang w:val="sk-SK"/>
        </w:rPr>
        <w:t xml:space="preserve"> pohľadávk</w:t>
      </w:r>
      <w:r w:rsidR="00E52B9E">
        <w:rPr>
          <w:rFonts w:ascii="Arial" w:hAnsi="Arial" w:cs="Arial"/>
          <w:lang w:val="sk-SK"/>
        </w:rPr>
        <w:t>a</w:t>
      </w:r>
      <w:r w:rsidR="002B104E" w:rsidRPr="002B104E">
        <w:rPr>
          <w:rFonts w:ascii="Arial" w:hAnsi="Arial" w:cs="Arial"/>
          <w:lang w:val="sk-SK"/>
        </w:rPr>
        <w:t xml:space="preserve"> vo výške </w:t>
      </w:r>
      <w:r w:rsidR="007956E2">
        <w:rPr>
          <w:rFonts w:ascii="Arial" w:hAnsi="Arial" w:cs="Arial"/>
          <w:lang w:val="sk-SK"/>
        </w:rPr>
        <w:t>20 438 741</w:t>
      </w:r>
      <w:r w:rsidR="002B104E" w:rsidRPr="002B104E">
        <w:rPr>
          <w:rFonts w:ascii="Arial" w:hAnsi="Arial" w:cs="Arial"/>
          <w:lang w:val="sk-SK"/>
        </w:rPr>
        <w:t xml:space="preserve"> EUR predstavuj</w:t>
      </w:r>
      <w:r w:rsidR="00E52B9E">
        <w:rPr>
          <w:rFonts w:ascii="Arial" w:hAnsi="Arial" w:cs="Arial"/>
          <w:lang w:val="sk-SK"/>
        </w:rPr>
        <w:t>e</w:t>
      </w:r>
      <w:r w:rsidR="002B104E" w:rsidRPr="002B104E">
        <w:rPr>
          <w:rFonts w:ascii="Arial" w:hAnsi="Arial" w:cs="Arial"/>
          <w:lang w:val="sk-SK"/>
        </w:rPr>
        <w:t xml:space="preserve"> pohľadávk</w:t>
      </w:r>
      <w:r w:rsidR="007956E2">
        <w:rPr>
          <w:rFonts w:ascii="Arial" w:hAnsi="Arial" w:cs="Arial"/>
          <w:lang w:val="sk-SK"/>
        </w:rPr>
        <w:t>u</w:t>
      </w:r>
      <w:r w:rsidR="002B104E" w:rsidRPr="002B104E">
        <w:rPr>
          <w:rFonts w:ascii="Arial" w:hAnsi="Arial" w:cs="Arial"/>
          <w:lang w:val="sk-SK"/>
        </w:rPr>
        <w:t xml:space="preserve"> voči materskej spoločnosti Digital Park Holdings Limited</w:t>
      </w:r>
      <w:r w:rsidR="00230539">
        <w:rPr>
          <w:rFonts w:ascii="Arial" w:hAnsi="Arial" w:cs="Arial"/>
          <w:lang w:val="sk-SK"/>
        </w:rPr>
        <w:t xml:space="preserve"> z titulu </w:t>
      </w:r>
      <w:r w:rsidR="007956E2">
        <w:rPr>
          <w:rFonts w:ascii="Arial" w:hAnsi="Arial" w:cs="Arial"/>
          <w:lang w:val="sk-SK"/>
        </w:rPr>
        <w:t>krátkodobej pôžičky.</w:t>
      </w:r>
      <w:r w:rsidR="007956E2" w:rsidRPr="007956E2">
        <w:rPr>
          <w:rFonts w:ascii="Arial" w:hAnsi="Arial" w:cs="Arial"/>
          <w:lang w:val="sk-SK"/>
        </w:rPr>
        <w:t xml:space="preserve"> </w:t>
      </w:r>
      <w:r w:rsidR="007956E2" w:rsidRPr="00862592">
        <w:rPr>
          <w:rFonts w:ascii="Arial" w:hAnsi="Arial" w:cs="Arial"/>
          <w:lang w:val="sk-SK"/>
        </w:rPr>
        <w:t xml:space="preserve">Pôžička je splatná dňa </w:t>
      </w:r>
      <w:r w:rsidR="007956E2">
        <w:rPr>
          <w:rFonts w:ascii="Arial" w:hAnsi="Arial" w:cs="Arial"/>
          <w:lang w:val="sk-SK"/>
        </w:rPr>
        <w:t>29</w:t>
      </w:r>
      <w:r w:rsidR="007956E2" w:rsidRPr="00862592">
        <w:rPr>
          <w:rFonts w:ascii="Arial" w:hAnsi="Arial" w:cs="Arial"/>
          <w:lang w:val="sk-SK"/>
        </w:rPr>
        <w:t>.</w:t>
      </w:r>
      <w:r w:rsidR="007956E2">
        <w:rPr>
          <w:rFonts w:ascii="Arial" w:hAnsi="Arial" w:cs="Arial"/>
          <w:lang w:val="sk-SK"/>
        </w:rPr>
        <w:t>7</w:t>
      </w:r>
      <w:r w:rsidR="007956E2" w:rsidRPr="00862592">
        <w:rPr>
          <w:rFonts w:ascii="Arial" w:hAnsi="Arial" w:cs="Arial"/>
          <w:lang w:val="sk-SK"/>
        </w:rPr>
        <w:t>.20</w:t>
      </w:r>
      <w:r w:rsidR="007956E2">
        <w:rPr>
          <w:rFonts w:ascii="Arial" w:hAnsi="Arial" w:cs="Arial"/>
          <w:lang w:val="sk-SK"/>
        </w:rPr>
        <w:t>17</w:t>
      </w:r>
      <w:r w:rsidR="007956E2" w:rsidRPr="00862592">
        <w:rPr>
          <w:rFonts w:ascii="Arial" w:hAnsi="Arial" w:cs="Arial"/>
          <w:lang w:val="sk-SK"/>
        </w:rPr>
        <w:t xml:space="preserve"> spolu s dohodnutým </w:t>
      </w:r>
      <w:r w:rsidR="007956E2">
        <w:rPr>
          <w:rFonts w:ascii="Arial" w:hAnsi="Arial" w:cs="Arial"/>
          <w:lang w:val="sk-SK"/>
        </w:rPr>
        <w:t>úrokom</w:t>
      </w:r>
      <w:r w:rsidR="007956E2" w:rsidRPr="00862592">
        <w:rPr>
          <w:rFonts w:ascii="Arial" w:hAnsi="Arial" w:cs="Arial"/>
          <w:lang w:val="sk-SK"/>
        </w:rPr>
        <w:t xml:space="preserve"> vo výške 4,</w:t>
      </w:r>
      <w:r w:rsidR="007956E2">
        <w:rPr>
          <w:rFonts w:ascii="Arial" w:hAnsi="Arial" w:cs="Arial"/>
          <w:lang w:val="sk-SK"/>
        </w:rPr>
        <w:t>9</w:t>
      </w:r>
      <w:r w:rsidR="007956E2" w:rsidRPr="00862592">
        <w:rPr>
          <w:rFonts w:ascii="Arial" w:hAnsi="Arial" w:cs="Arial"/>
          <w:lang w:val="sk-SK"/>
        </w:rPr>
        <w:t>% p.a.</w:t>
      </w:r>
    </w:p>
    <w:p w:rsidR="0056388F" w:rsidRDefault="0056388F" w:rsidP="007956E2">
      <w:pPr>
        <w:keepNext w:val="0"/>
        <w:rPr>
          <w:rFonts w:ascii="Arial" w:hAnsi="Arial" w:cs="Arial"/>
          <w:lang w:val="sk-SK"/>
        </w:rPr>
      </w:pPr>
    </w:p>
    <w:p w:rsidR="000B04FB" w:rsidRPr="002E10BE" w:rsidRDefault="008A2CE3" w:rsidP="00E0211F">
      <w:pPr>
        <w:pStyle w:val="Heading1"/>
        <w:keepNext w:val="0"/>
        <w:rPr>
          <w:rFonts w:ascii="Arial" w:hAnsi="Arial" w:cs="Arial"/>
          <w:lang w:val="sk-SK"/>
        </w:rPr>
      </w:pPr>
      <w:r w:rsidRPr="002E10BE">
        <w:rPr>
          <w:rFonts w:ascii="Arial" w:hAnsi="Arial" w:cs="Arial"/>
          <w:lang w:val="sk-SK"/>
        </w:rPr>
        <w:lastRenderedPageBreak/>
        <w:t>Finančné účt</w:t>
      </w:r>
      <w:r w:rsidR="00FE32C3" w:rsidRPr="002E10BE">
        <w:rPr>
          <w:rFonts w:ascii="Arial" w:hAnsi="Arial" w:cs="Arial"/>
          <w:lang w:val="sk-SK"/>
        </w:rPr>
        <w:t>y</w:t>
      </w:r>
    </w:p>
    <w:p w:rsidR="008D428C"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060" w:type="dxa"/>
        <w:tblInd w:w="55" w:type="dxa"/>
        <w:tblCellMar>
          <w:left w:w="70" w:type="dxa"/>
          <w:right w:w="70" w:type="dxa"/>
        </w:tblCellMar>
        <w:tblLook w:val="04A0" w:firstRow="1" w:lastRow="0" w:firstColumn="1" w:lastColumn="0" w:noHBand="0" w:noVBand="1"/>
      </w:tblPr>
      <w:tblGrid>
        <w:gridCol w:w="3460"/>
        <w:gridCol w:w="2800"/>
        <w:gridCol w:w="2800"/>
      </w:tblGrid>
      <w:tr w:rsidR="00C631BE" w:rsidRPr="00C631BE" w:rsidTr="00C631BE">
        <w:trPr>
          <w:trHeight w:val="600"/>
        </w:trPr>
        <w:tc>
          <w:tcPr>
            <w:tcW w:w="3460" w:type="dxa"/>
            <w:tcBorders>
              <w:top w:val="single" w:sz="12" w:space="0" w:color="auto"/>
              <w:left w:val="single" w:sz="12" w:space="0" w:color="auto"/>
              <w:bottom w:val="nil"/>
              <w:right w:val="single" w:sz="12" w:space="0" w:color="auto"/>
            </w:tcBorders>
            <w:shd w:val="clear" w:color="auto" w:fill="auto"/>
            <w:vAlign w:val="center"/>
            <w:hideMark/>
          </w:tcPr>
          <w:p w:rsidR="00C631BE" w:rsidRPr="00C631BE" w:rsidRDefault="00C631BE" w:rsidP="00C631BE">
            <w:pPr>
              <w:keepNext w:val="0"/>
              <w:spacing w:after="0"/>
              <w:jc w:val="center"/>
              <w:rPr>
                <w:rFonts w:ascii="Arial" w:hAnsi="Arial" w:cs="Arial"/>
                <w:b/>
                <w:bCs/>
                <w:color w:val="000000"/>
                <w:sz w:val="16"/>
                <w:szCs w:val="16"/>
                <w:lang w:val="sk-SK" w:eastAsia="sk-SK"/>
              </w:rPr>
            </w:pPr>
            <w:r w:rsidRPr="00C631BE">
              <w:rPr>
                <w:rFonts w:ascii="Arial" w:hAnsi="Arial" w:cs="Arial"/>
                <w:b/>
                <w:bCs/>
                <w:color w:val="000000"/>
                <w:sz w:val="16"/>
                <w:szCs w:val="16"/>
                <w:lang w:val="sk-SK" w:eastAsia="sk-SK"/>
              </w:rPr>
              <w:t>Názov položky</w:t>
            </w:r>
          </w:p>
        </w:tc>
        <w:tc>
          <w:tcPr>
            <w:tcW w:w="2800" w:type="dxa"/>
            <w:tcBorders>
              <w:top w:val="single" w:sz="12" w:space="0" w:color="auto"/>
              <w:left w:val="nil"/>
              <w:bottom w:val="nil"/>
              <w:right w:val="single" w:sz="12" w:space="0" w:color="auto"/>
            </w:tcBorders>
            <w:shd w:val="clear" w:color="auto" w:fill="auto"/>
            <w:vAlign w:val="center"/>
            <w:hideMark/>
          </w:tcPr>
          <w:p w:rsidR="00C631BE" w:rsidRPr="00C631BE" w:rsidRDefault="00C631BE" w:rsidP="00C631BE">
            <w:pPr>
              <w:keepNext w:val="0"/>
              <w:spacing w:after="0"/>
              <w:jc w:val="center"/>
              <w:rPr>
                <w:rFonts w:ascii="Arial" w:hAnsi="Arial" w:cs="Arial"/>
                <w:b/>
                <w:bCs/>
                <w:color w:val="000000"/>
                <w:sz w:val="16"/>
                <w:szCs w:val="16"/>
                <w:lang w:val="sk-SK" w:eastAsia="sk-SK"/>
              </w:rPr>
            </w:pPr>
            <w:r w:rsidRPr="00C631BE">
              <w:rPr>
                <w:rFonts w:ascii="Arial" w:hAnsi="Arial" w:cs="Arial"/>
                <w:b/>
                <w:bCs/>
                <w:color w:val="000000"/>
                <w:sz w:val="16"/>
                <w:szCs w:val="16"/>
                <w:lang w:val="sk-SK" w:eastAsia="sk-SK"/>
              </w:rPr>
              <w:t>Bežné účtovné obdobie</w:t>
            </w:r>
          </w:p>
        </w:tc>
        <w:tc>
          <w:tcPr>
            <w:tcW w:w="2800" w:type="dxa"/>
            <w:tcBorders>
              <w:top w:val="single" w:sz="12" w:space="0" w:color="auto"/>
              <w:left w:val="nil"/>
              <w:bottom w:val="nil"/>
              <w:right w:val="single" w:sz="12" w:space="0" w:color="auto"/>
            </w:tcBorders>
            <w:shd w:val="clear" w:color="auto" w:fill="auto"/>
            <w:vAlign w:val="center"/>
            <w:hideMark/>
          </w:tcPr>
          <w:p w:rsidR="00C631BE" w:rsidRPr="00C631BE" w:rsidRDefault="00C631BE" w:rsidP="00C631BE">
            <w:pPr>
              <w:keepNext w:val="0"/>
              <w:spacing w:after="0"/>
              <w:jc w:val="center"/>
              <w:rPr>
                <w:rFonts w:ascii="Arial" w:hAnsi="Arial" w:cs="Arial"/>
                <w:b/>
                <w:bCs/>
                <w:color w:val="000000"/>
                <w:sz w:val="16"/>
                <w:szCs w:val="16"/>
                <w:lang w:val="sk-SK" w:eastAsia="sk-SK"/>
              </w:rPr>
            </w:pPr>
            <w:r w:rsidRPr="00C631BE">
              <w:rPr>
                <w:rFonts w:ascii="Arial" w:hAnsi="Arial" w:cs="Arial"/>
                <w:b/>
                <w:bCs/>
                <w:color w:val="000000"/>
                <w:sz w:val="16"/>
                <w:szCs w:val="16"/>
                <w:lang w:val="sk-SK" w:eastAsia="sk-SK"/>
              </w:rPr>
              <w:t>Bezprostredne predchádzajúce účtovné obdobie</w:t>
            </w:r>
          </w:p>
        </w:tc>
      </w:tr>
      <w:tr w:rsidR="00AE4A10" w:rsidRPr="00C631BE" w:rsidTr="00C30851">
        <w:trPr>
          <w:trHeight w:val="375"/>
        </w:trPr>
        <w:tc>
          <w:tcPr>
            <w:tcW w:w="3460" w:type="dxa"/>
            <w:tcBorders>
              <w:top w:val="single" w:sz="12" w:space="0" w:color="auto"/>
              <w:left w:val="single" w:sz="12" w:space="0" w:color="auto"/>
              <w:bottom w:val="single" w:sz="8" w:space="0" w:color="auto"/>
              <w:right w:val="single" w:sz="12" w:space="0" w:color="auto"/>
            </w:tcBorders>
            <w:shd w:val="clear" w:color="auto" w:fill="auto"/>
            <w:vAlign w:val="center"/>
            <w:hideMark/>
          </w:tcPr>
          <w:p w:rsidR="00AE4A10" w:rsidRPr="00C631BE" w:rsidRDefault="00AE4A10" w:rsidP="00AE4A10">
            <w:pPr>
              <w:keepNext w:val="0"/>
              <w:spacing w:after="0"/>
              <w:jc w:val="left"/>
              <w:rPr>
                <w:rFonts w:ascii="Arial" w:hAnsi="Arial" w:cs="Arial"/>
                <w:color w:val="000000"/>
                <w:sz w:val="16"/>
                <w:szCs w:val="16"/>
                <w:lang w:val="sk-SK" w:eastAsia="sk-SK"/>
              </w:rPr>
            </w:pPr>
            <w:r w:rsidRPr="00C631BE">
              <w:rPr>
                <w:rFonts w:ascii="Arial" w:hAnsi="Arial" w:cs="Arial"/>
                <w:color w:val="000000"/>
                <w:sz w:val="16"/>
                <w:szCs w:val="16"/>
                <w:lang w:val="sk-SK" w:eastAsia="sk-SK"/>
              </w:rPr>
              <w:t>Pokladnica, ceniny</w:t>
            </w:r>
          </w:p>
        </w:tc>
        <w:tc>
          <w:tcPr>
            <w:tcW w:w="2800" w:type="dxa"/>
            <w:tcBorders>
              <w:top w:val="single" w:sz="12" w:space="0" w:color="auto"/>
              <w:left w:val="nil"/>
              <w:bottom w:val="single" w:sz="8" w:space="0" w:color="auto"/>
              <w:right w:val="single" w:sz="8" w:space="0" w:color="auto"/>
            </w:tcBorders>
            <w:shd w:val="clear" w:color="auto" w:fill="auto"/>
            <w:vAlign w:val="center"/>
          </w:tcPr>
          <w:p w:rsidR="00AE4A10" w:rsidRPr="00C631BE" w:rsidRDefault="000A12A3" w:rsidP="00AE4A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460</w:t>
            </w:r>
          </w:p>
        </w:tc>
        <w:tc>
          <w:tcPr>
            <w:tcW w:w="2800" w:type="dxa"/>
            <w:tcBorders>
              <w:top w:val="single" w:sz="12" w:space="0" w:color="auto"/>
              <w:left w:val="nil"/>
              <w:bottom w:val="single" w:sz="8" w:space="0" w:color="auto"/>
              <w:right w:val="single" w:sz="12" w:space="0" w:color="auto"/>
            </w:tcBorders>
            <w:shd w:val="clear" w:color="auto" w:fill="auto"/>
            <w:vAlign w:val="center"/>
          </w:tcPr>
          <w:p w:rsidR="00AE4A10" w:rsidRPr="00C631BE" w:rsidRDefault="00A6341A" w:rsidP="00AE4A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202</w:t>
            </w:r>
          </w:p>
        </w:tc>
      </w:tr>
      <w:tr w:rsidR="00AE4A10" w:rsidRPr="00C631BE" w:rsidTr="00C30851">
        <w:trPr>
          <w:trHeight w:val="375"/>
        </w:trPr>
        <w:tc>
          <w:tcPr>
            <w:tcW w:w="3460" w:type="dxa"/>
            <w:tcBorders>
              <w:top w:val="nil"/>
              <w:left w:val="single" w:sz="12" w:space="0" w:color="auto"/>
              <w:bottom w:val="single" w:sz="8" w:space="0" w:color="auto"/>
              <w:right w:val="single" w:sz="12" w:space="0" w:color="auto"/>
            </w:tcBorders>
            <w:shd w:val="clear" w:color="auto" w:fill="auto"/>
            <w:vAlign w:val="center"/>
            <w:hideMark/>
          </w:tcPr>
          <w:p w:rsidR="00AE4A10" w:rsidRPr="00C631BE" w:rsidRDefault="00AE4A10" w:rsidP="00AE4A10">
            <w:pPr>
              <w:keepNext w:val="0"/>
              <w:spacing w:after="0"/>
              <w:jc w:val="left"/>
              <w:rPr>
                <w:rFonts w:ascii="Arial" w:hAnsi="Arial" w:cs="Arial"/>
                <w:color w:val="000000"/>
                <w:sz w:val="16"/>
                <w:szCs w:val="16"/>
                <w:lang w:val="sk-SK" w:eastAsia="sk-SK"/>
              </w:rPr>
            </w:pPr>
            <w:r w:rsidRPr="00C631BE">
              <w:rPr>
                <w:rFonts w:ascii="Arial" w:hAnsi="Arial" w:cs="Arial"/>
                <w:color w:val="000000"/>
                <w:sz w:val="16"/>
                <w:szCs w:val="16"/>
                <w:lang w:val="sk-SK" w:eastAsia="sk-SK"/>
              </w:rPr>
              <w:t>Bežné bankové účty</w:t>
            </w:r>
          </w:p>
        </w:tc>
        <w:tc>
          <w:tcPr>
            <w:tcW w:w="2800" w:type="dxa"/>
            <w:tcBorders>
              <w:top w:val="nil"/>
              <w:left w:val="nil"/>
              <w:bottom w:val="single" w:sz="8" w:space="0" w:color="auto"/>
              <w:right w:val="single" w:sz="8" w:space="0" w:color="auto"/>
            </w:tcBorders>
            <w:shd w:val="clear" w:color="auto" w:fill="auto"/>
            <w:vAlign w:val="center"/>
          </w:tcPr>
          <w:p w:rsidR="00AE4A10" w:rsidRPr="00C631BE" w:rsidRDefault="000A12A3" w:rsidP="00AE4A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4 852</w:t>
            </w:r>
          </w:p>
        </w:tc>
        <w:tc>
          <w:tcPr>
            <w:tcW w:w="2800" w:type="dxa"/>
            <w:tcBorders>
              <w:top w:val="nil"/>
              <w:left w:val="nil"/>
              <w:bottom w:val="single" w:sz="8" w:space="0" w:color="auto"/>
              <w:right w:val="single" w:sz="12" w:space="0" w:color="auto"/>
            </w:tcBorders>
            <w:shd w:val="clear" w:color="auto" w:fill="auto"/>
            <w:vAlign w:val="center"/>
          </w:tcPr>
          <w:p w:rsidR="00AE4A10" w:rsidRPr="00C631BE" w:rsidRDefault="00A6341A" w:rsidP="00AE4A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4 519</w:t>
            </w:r>
          </w:p>
        </w:tc>
      </w:tr>
      <w:tr w:rsidR="00505CBE" w:rsidRPr="00C631BE" w:rsidTr="00C30851">
        <w:trPr>
          <w:trHeight w:val="375"/>
        </w:trPr>
        <w:tc>
          <w:tcPr>
            <w:tcW w:w="3460" w:type="dxa"/>
            <w:tcBorders>
              <w:top w:val="nil"/>
              <w:left w:val="single" w:sz="12" w:space="0" w:color="auto"/>
              <w:bottom w:val="single" w:sz="12" w:space="0" w:color="auto"/>
              <w:right w:val="single" w:sz="12" w:space="0" w:color="auto"/>
            </w:tcBorders>
            <w:shd w:val="clear" w:color="auto" w:fill="auto"/>
            <w:vAlign w:val="center"/>
            <w:hideMark/>
          </w:tcPr>
          <w:p w:rsidR="00505CBE" w:rsidRPr="00C631BE" w:rsidRDefault="00505CBE" w:rsidP="00505CBE">
            <w:pPr>
              <w:keepNext w:val="0"/>
              <w:spacing w:after="0"/>
              <w:jc w:val="left"/>
              <w:rPr>
                <w:rFonts w:ascii="Arial" w:hAnsi="Arial" w:cs="Arial"/>
                <w:b/>
                <w:bCs/>
                <w:color w:val="000000"/>
                <w:sz w:val="16"/>
                <w:szCs w:val="16"/>
                <w:lang w:val="sk-SK" w:eastAsia="sk-SK"/>
              </w:rPr>
            </w:pPr>
            <w:r w:rsidRPr="00C631BE">
              <w:rPr>
                <w:rFonts w:ascii="Arial" w:hAnsi="Arial" w:cs="Arial"/>
                <w:b/>
                <w:bCs/>
                <w:color w:val="000000"/>
                <w:sz w:val="16"/>
                <w:szCs w:val="16"/>
                <w:lang w:val="sk-SK" w:eastAsia="sk-SK"/>
              </w:rPr>
              <w:t>Spolu</w:t>
            </w:r>
          </w:p>
        </w:tc>
        <w:tc>
          <w:tcPr>
            <w:tcW w:w="2800" w:type="dxa"/>
            <w:tcBorders>
              <w:top w:val="nil"/>
              <w:left w:val="nil"/>
              <w:bottom w:val="single" w:sz="12" w:space="0" w:color="auto"/>
              <w:right w:val="single" w:sz="8" w:space="0" w:color="auto"/>
            </w:tcBorders>
            <w:shd w:val="clear" w:color="auto" w:fill="auto"/>
            <w:vAlign w:val="center"/>
          </w:tcPr>
          <w:p w:rsidR="00505CBE" w:rsidRPr="00C631BE" w:rsidRDefault="000A12A3" w:rsidP="00505CBE">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5 312</w:t>
            </w:r>
          </w:p>
        </w:tc>
        <w:tc>
          <w:tcPr>
            <w:tcW w:w="2800" w:type="dxa"/>
            <w:tcBorders>
              <w:top w:val="nil"/>
              <w:left w:val="nil"/>
              <w:bottom w:val="single" w:sz="12" w:space="0" w:color="auto"/>
              <w:right w:val="single" w:sz="12" w:space="0" w:color="auto"/>
            </w:tcBorders>
            <w:shd w:val="clear" w:color="auto" w:fill="auto"/>
            <w:vAlign w:val="center"/>
          </w:tcPr>
          <w:p w:rsidR="00505CBE" w:rsidRPr="00C631BE" w:rsidRDefault="00A6341A" w:rsidP="00505CBE">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4 721</w:t>
            </w:r>
          </w:p>
        </w:tc>
      </w:tr>
    </w:tbl>
    <w:p w:rsidR="006D6825" w:rsidRDefault="006D6825" w:rsidP="006D6825">
      <w:pPr>
        <w:keepNext w:val="0"/>
        <w:rPr>
          <w:rFonts w:ascii="Arial" w:hAnsi="Arial" w:cs="Arial"/>
          <w:lang w:val="sk-SK"/>
        </w:rPr>
      </w:pPr>
    </w:p>
    <w:p w:rsidR="000B04FB" w:rsidRDefault="00C96276" w:rsidP="0077648D">
      <w:pPr>
        <w:pStyle w:val="Heading1"/>
        <w:keepNext w:val="0"/>
        <w:spacing w:after="0"/>
        <w:rPr>
          <w:rFonts w:ascii="Arial" w:hAnsi="Arial" w:cs="Arial"/>
          <w:lang w:val="sk-SK"/>
        </w:rPr>
      </w:pPr>
      <w:bookmarkStart w:id="16" w:name="_Toc474124213"/>
      <w:bookmarkStart w:id="17" w:name="_Toc474124325"/>
      <w:r w:rsidRPr="002E10BE">
        <w:rPr>
          <w:rFonts w:ascii="Arial" w:hAnsi="Arial" w:cs="Arial"/>
          <w:lang w:val="sk-SK"/>
        </w:rPr>
        <w:t>R</w:t>
      </w:r>
      <w:r w:rsidR="000B04FB" w:rsidRPr="002E10BE">
        <w:rPr>
          <w:rFonts w:ascii="Arial" w:hAnsi="Arial" w:cs="Arial"/>
          <w:lang w:val="sk-SK"/>
        </w:rPr>
        <w:t>ezervy</w:t>
      </w:r>
      <w:bookmarkEnd w:id="16"/>
      <w:bookmarkEnd w:id="17"/>
    </w:p>
    <w:p w:rsidR="00124235" w:rsidRDefault="00124235" w:rsidP="0077648D">
      <w:pPr>
        <w:keepNext w:val="0"/>
        <w:spacing w:after="0"/>
        <w:rPr>
          <w:rFonts w:ascii="Arial" w:hAnsi="Arial" w:cs="Arial"/>
          <w:lang w:val="sk-SK"/>
        </w:rPr>
      </w:pPr>
    </w:p>
    <w:p w:rsidR="00AC3661" w:rsidRDefault="00425254" w:rsidP="0077648D">
      <w:pPr>
        <w:keepNext w:val="0"/>
        <w:spacing w:after="0"/>
        <w:rPr>
          <w:rFonts w:ascii="Arial" w:hAnsi="Arial" w:cs="Arial"/>
          <w:lang w:val="sk-SK"/>
        </w:rPr>
      </w:pPr>
      <w:r w:rsidRPr="002E10BE">
        <w:rPr>
          <w:rFonts w:ascii="Arial" w:hAnsi="Arial" w:cs="Arial"/>
          <w:lang w:val="sk-SK"/>
        </w:rPr>
        <w:t>Informácie</w:t>
      </w:r>
      <w:r w:rsidR="00AC3661" w:rsidRPr="002E10BE">
        <w:rPr>
          <w:rFonts w:ascii="Arial" w:hAnsi="Arial" w:cs="Arial"/>
          <w:lang w:val="sk-SK"/>
        </w:rPr>
        <w:t xml:space="preserve"> o</w:t>
      </w:r>
      <w:r w:rsidR="00124235">
        <w:rPr>
          <w:rFonts w:ascii="Arial" w:hAnsi="Arial" w:cs="Arial"/>
          <w:lang w:val="sk-SK"/>
        </w:rPr>
        <w:t> </w:t>
      </w:r>
      <w:r w:rsidR="00AC3661" w:rsidRPr="002E10BE">
        <w:rPr>
          <w:rFonts w:ascii="Arial" w:hAnsi="Arial" w:cs="Arial"/>
          <w:lang w:val="sk-SK"/>
        </w:rPr>
        <w:t>rezervách</w:t>
      </w:r>
    </w:p>
    <w:p w:rsidR="00124235" w:rsidRDefault="00124235" w:rsidP="0077648D">
      <w:pPr>
        <w:keepNext w:val="0"/>
        <w:spacing w:after="0"/>
        <w:rPr>
          <w:rFonts w:ascii="Arial" w:hAnsi="Arial" w:cs="Arial"/>
          <w:lang w:val="sk-SK"/>
        </w:rPr>
      </w:pPr>
    </w:p>
    <w:tbl>
      <w:tblPr>
        <w:tblW w:w="9085" w:type="dxa"/>
        <w:tblInd w:w="55" w:type="dxa"/>
        <w:tblCellMar>
          <w:left w:w="70" w:type="dxa"/>
          <w:right w:w="70" w:type="dxa"/>
        </w:tblCellMar>
        <w:tblLook w:val="04A0" w:firstRow="1" w:lastRow="0" w:firstColumn="1" w:lastColumn="0" w:noHBand="0" w:noVBand="1"/>
      </w:tblPr>
      <w:tblGrid>
        <w:gridCol w:w="2180"/>
        <w:gridCol w:w="1385"/>
        <w:gridCol w:w="1380"/>
        <w:gridCol w:w="1380"/>
        <w:gridCol w:w="1380"/>
        <w:gridCol w:w="1380"/>
      </w:tblGrid>
      <w:tr w:rsidR="00C217D4" w:rsidRPr="00C217D4" w:rsidTr="00D05706">
        <w:trPr>
          <w:trHeight w:val="330"/>
        </w:trPr>
        <w:tc>
          <w:tcPr>
            <w:tcW w:w="2180" w:type="dxa"/>
            <w:vMerge w:val="restart"/>
            <w:tcBorders>
              <w:top w:val="single" w:sz="12" w:space="0" w:color="auto"/>
              <w:left w:val="single" w:sz="12" w:space="0" w:color="auto"/>
              <w:bottom w:val="single" w:sz="12" w:space="0" w:color="000000"/>
              <w:right w:val="single" w:sz="12" w:space="0" w:color="auto"/>
            </w:tcBorders>
            <w:shd w:val="clear" w:color="auto" w:fill="auto"/>
            <w:noWrap/>
            <w:vAlign w:val="center"/>
            <w:hideMark/>
          </w:tcPr>
          <w:p w:rsidR="00C217D4" w:rsidRPr="00C217D4" w:rsidRDefault="00C217D4" w:rsidP="0077648D">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Názov položky</w:t>
            </w:r>
          </w:p>
        </w:tc>
        <w:tc>
          <w:tcPr>
            <w:tcW w:w="6905" w:type="dxa"/>
            <w:gridSpan w:val="5"/>
            <w:tcBorders>
              <w:top w:val="single" w:sz="12" w:space="0" w:color="auto"/>
              <w:left w:val="nil"/>
              <w:bottom w:val="single" w:sz="12" w:space="0" w:color="auto"/>
              <w:right w:val="single" w:sz="12" w:space="0" w:color="000000"/>
            </w:tcBorders>
            <w:shd w:val="clear" w:color="auto" w:fill="auto"/>
            <w:noWrap/>
            <w:vAlign w:val="center"/>
            <w:hideMark/>
          </w:tcPr>
          <w:p w:rsidR="00C217D4" w:rsidRPr="00C217D4" w:rsidRDefault="00C217D4" w:rsidP="0077648D">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Bežné účtovné obdobie</w:t>
            </w:r>
          </w:p>
        </w:tc>
      </w:tr>
      <w:tr w:rsidR="00C217D4" w:rsidRPr="00C217D4" w:rsidTr="00D05706">
        <w:trPr>
          <w:trHeight w:val="660"/>
        </w:trPr>
        <w:tc>
          <w:tcPr>
            <w:tcW w:w="2180" w:type="dxa"/>
            <w:vMerge/>
            <w:tcBorders>
              <w:top w:val="single" w:sz="12" w:space="0" w:color="auto"/>
              <w:left w:val="single" w:sz="12" w:space="0" w:color="auto"/>
              <w:bottom w:val="single" w:sz="12" w:space="0" w:color="000000"/>
              <w:right w:val="single" w:sz="12" w:space="0" w:color="auto"/>
            </w:tcBorders>
            <w:vAlign w:val="center"/>
            <w:hideMark/>
          </w:tcPr>
          <w:p w:rsidR="00C217D4" w:rsidRPr="00C217D4" w:rsidRDefault="00C217D4" w:rsidP="0077648D">
            <w:pPr>
              <w:keepNext w:val="0"/>
              <w:spacing w:after="0"/>
              <w:jc w:val="left"/>
              <w:rPr>
                <w:rFonts w:ascii="Arial" w:hAnsi="Arial" w:cs="Arial"/>
                <w:b/>
                <w:bCs/>
                <w:color w:val="000000"/>
                <w:sz w:val="16"/>
                <w:szCs w:val="16"/>
                <w:lang w:val="sk-SK" w:eastAsia="sk-SK"/>
              </w:rPr>
            </w:pPr>
          </w:p>
        </w:tc>
        <w:tc>
          <w:tcPr>
            <w:tcW w:w="1385" w:type="dxa"/>
            <w:tcBorders>
              <w:top w:val="nil"/>
              <w:left w:val="nil"/>
              <w:bottom w:val="single" w:sz="12" w:space="0" w:color="auto"/>
              <w:right w:val="single" w:sz="12" w:space="0" w:color="auto"/>
            </w:tcBorders>
            <w:shd w:val="clear" w:color="auto" w:fill="auto"/>
            <w:vAlign w:val="center"/>
            <w:hideMark/>
          </w:tcPr>
          <w:p w:rsidR="00C217D4" w:rsidRPr="00C217D4" w:rsidRDefault="00C217D4" w:rsidP="0077648D">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Stav na začiatku účtovného obdobia</w:t>
            </w:r>
          </w:p>
        </w:tc>
        <w:tc>
          <w:tcPr>
            <w:tcW w:w="1380" w:type="dxa"/>
            <w:tcBorders>
              <w:top w:val="nil"/>
              <w:left w:val="nil"/>
              <w:bottom w:val="single" w:sz="12" w:space="0" w:color="auto"/>
              <w:right w:val="single" w:sz="12" w:space="0" w:color="auto"/>
            </w:tcBorders>
            <w:shd w:val="clear" w:color="auto" w:fill="auto"/>
            <w:vAlign w:val="center"/>
            <w:hideMark/>
          </w:tcPr>
          <w:p w:rsidR="00C217D4" w:rsidRPr="00C217D4" w:rsidRDefault="00C217D4" w:rsidP="0077648D">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Tvorba</w:t>
            </w:r>
          </w:p>
        </w:tc>
        <w:tc>
          <w:tcPr>
            <w:tcW w:w="1380" w:type="dxa"/>
            <w:tcBorders>
              <w:top w:val="nil"/>
              <w:left w:val="nil"/>
              <w:bottom w:val="single" w:sz="12" w:space="0" w:color="auto"/>
              <w:right w:val="nil"/>
            </w:tcBorders>
            <w:shd w:val="clear" w:color="auto" w:fill="auto"/>
            <w:vAlign w:val="center"/>
            <w:hideMark/>
          </w:tcPr>
          <w:p w:rsidR="00C217D4" w:rsidRPr="00C217D4" w:rsidRDefault="00C217D4" w:rsidP="0077648D">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Použitie</w:t>
            </w:r>
          </w:p>
        </w:tc>
        <w:tc>
          <w:tcPr>
            <w:tcW w:w="1380" w:type="dxa"/>
            <w:tcBorders>
              <w:top w:val="nil"/>
              <w:left w:val="single" w:sz="12" w:space="0" w:color="auto"/>
              <w:bottom w:val="single" w:sz="12" w:space="0" w:color="auto"/>
              <w:right w:val="single" w:sz="12" w:space="0" w:color="auto"/>
            </w:tcBorders>
            <w:shd w:val="clear" w:color="auto" w:fill="auto"/>
            <w:vAlign w:val="center"/>
            <w:hideMark/>
          </w:tcPr>
          <w:p w:rsidR="00C217D4" w:rsidRPr="00C217D4" w:rsidRDefault="00C217D4" w:rsidP="0077648D">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Zrušenie</w:t>
            </w:r>
          </w:p>
        </w:tc>
        <w:tc>
          <w:tcPr>
            <w:tcW w:w="1380" w:type="dxa"/>
            <w:tcBorders>
              <w:top w:val="nil"/>
              <w:left w:val="nil"/>
              <w:bottom w:val="single" w:sz="12" w:space="0" w:color="auto"/>
              <w:right w:val="single" w:sz="12" w:space="0" w:color="auto"/>
            </w:tcBorders>
            <w:shd w:val="clear" w:color="auto" w:fill="auto"/>
            <w:vAlign w:val="center"/>
            <w:hideMark/>
          </w:tcPr>
          <w:p w:rsidR="00C217D4" w:rsidRPr="00C217D4" w:rsidRDefault="00C217D4" w:rsidP="0077648D">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Stav na konci účtovného obdobia</w:t>
            </w:r>
          </w:p>
        </w:tc>
      </w:tr>
      <w:tr w:rsidR="0020754B" w:rsidRPr="00C217D4" w:rsidTr="00AE4A10">
        <w:trPr>
          <w:trHeight w:val="420"/>
        </w:trPr>
        <w:tc>
          <w:tcPr>
            <w:tcW w:w="2180" w:type="dxa"/>
            <w:tcBorders>
              <w:top w:val="nil"/>
              <w:left w:val="single" w:sz="12" w:space="0" w:color="auto"/>
              <w:bottom w:val="single" w:sz="12" w:space="0" w:color="auto"/>
              <w:right w:val="single" w:sz="12" w:space="0" w:color="auto"/>
            </w:tcBorders>
            <w:shd w:val="clear" w:color="auto" w:fill="auto"/>
            <w:vAlign w:val="center"/>
            <w:hideMark/>
          </w:tcPr>
          <w:p w:rsidR="0020754B" w:rsidRPr="00C217D4" w:rsidRDefault="0020754B" w:rsidP="00124235">
            <w:pPr>
              <w:keepNext w:val="0"/>
              <w:spacing w:after="0"/>
              <w:jc w:val="lef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Dlhodobé rezervy:</w:t>
            </w:r>
          </w:p>
        </w:tc>
        <w:tc>
          <w:tcPr>
            <w:tcW w:w="1385" w:type="dxa"/>
            <w:tcBorders>
              <w:top w:val="nil"/>
              <w:left w:val="nil"/>
              <w:bottom w:val="single" w:sz="12" w:space="0" w:color="auto"/>
              <w:right w:val="single" w:sz="8" w:space="0" w:color="auto"/>
            </w:tcBorders>
            <w:shd w:val="clear" w:color="auto" w:fill="auto"/>
            <w:noWrap/>
            <w:vAlign w:val="center"/>
          </w:tcPr>
          <w:p w:rsidR="0020754B" w:rsidRPr="00FD7241" w:rsidRDefault="00FD7241" w:rsidP="0077648D">
            <w:pPr>
              <w:keepNext w:val="0"/>
              <w:spacing w:after="0"/>
              <w:jc w:val="right"/>
              <w:rPr>
                <w:rFonts w:ascii="Arial" w:hAnsi="Arial" w:cs="Arial"/>
                <w:b/>
                <w:color w:val="000000"/>
                <w:sz w:val="16"/>
                <w:szCs w:val="16"/>
                <w:lang w:val="sk-SK" w:eastAsia="sk-SK"/>
              </w:rPr>
            </w:pPr>
            <w:r w:rsidRPr="00FD7241">
              <w:rPr>
                <w:rFonts w:ascii="Arial" w:hAnsi="Arial" w:cs="Arial"/>
                <w:b/>
                <w:color w:val="000000"/>
                <w:sz w:val="16"/>
                <w:szCs w:val="16"/>
                <w:lang w:val="sk-SK" w:eastAsia="sk-SK"/>
              </w:rPr>
              <w:t>0</w:t>
            </w:r>
          </w:p>
        </w:tc>
        <w:tc>
          <w:tcPr>
            <w:tcW w:w="1380" w:type="dxa"/>
            <w:tcBorders>
              <w:top w:val="nil"/>
              <w:left w:val="nil"/>
              <w:bottom w:val="single" w:sz="12" w:space="0" w:color="auto"/>
              <w:right w:val="single" w:sz="8" w:space="0" w:color="auto"/>
            </w:tcBorders>
            <w:shd w:val="clear" w:color="auto" w:fill="auto"/>
            <w:noWrap/>
            <w:vAlign w:val="center"/>
          </w:tcPr>
          <w:p w:rsidR="0020754B" w:rsidRPr="00FD7241" w:rsidRDefault="00FD7241" w:rsidP="0077648D">
            <w:pPr>
              <w:keepNext w:val="0"/>
              <w:spacing w:after="0"/>
              <w:jc w:val="right"/>
              <w:rPr>
                <w:rFonts w:ascii="Arial" w:hAnsi="Arial" w:cs="Arial"/>
                <w:b/>
                <w:color w:val="000000"/>
                <w:sz w:val="16"/>
                <w:szCs w:val="16"/>
                <w:lang w:val="sk-SK" w:eastAsia="sk-SK"/>
              </w:rPr>
            </w:pPr>
            <w:r w:rsidRPr="00FD7241">
              <w:rPr>
                <w:rFonts w:ascii="Arial" w:hAnsi="Arial" w:cs="Arial"/>
                <w:b/>
                <w:color w:val="000000"/>
                <w:sz w:val="16"/>
                <w:szCs w:val="16"/>
                <w:lang w:val="sk-SK" w:eastAsia="sk-SK"/>
              </w:rPr>
              <w:t>0</w:t>
            </w:r>
          </w:p>
        </w:tc>
        <w:tc>
          <w:tcPr>
            <w:tcW w:w="1380" w:type="dxa"/>
            <w:tcBorders>
              <w:top w:val="nil"/>
              <w:left w:val="nil"/>
              <w:bottom w:val="single" w:sz="12" w:space="0" w:color="auto"/>
              <w:right w:val="single" w:sz="8" w:space="0" w:color="auto"/>
            </w:tcBorders>
            <w:shd w:val="clear" w:color="auto" w:fill="auto"/>
            <w:noWrap/>
            <w:vAlign w:val="center"/>
          </w:tcPr>
          <w:p w:rsidR="0020754B" w:rsidRPr="00FD7241" w:rsidRDefault="00FD7241" w:rsidP="0077648D">
            <w:pPr>
              <w:keepNext w:val="0"/>
              <w:spacing w:after="0"/>
              <w:jc w:val="right"/>
              <w:rPr>
                <w:rFonts w:ascii="Arial" w:hAnsi="Arial" w:cs="Arial"/>
                <w:b/>
                <w:color w:val="000000"/>
                <w:sz w:val="16"/>
                <w:szCs w:val="16"/>
                <w:lang w:val="sk-SK" w:eastAsia="sk-SK"/>
              </w:rPr>
            </w:pPr>
            <w:r w:rsidRPr="00FD7241">
              <w:rPr>
                <w:rFonts w:ascii="Arial" w:hAnsi="Arial" w:cs="Arial"/>
                <w:b/>
                <w:color w:val="000000"/>
                <w:sz w:val="16"/>
                <w:szCs w:val="16"/>
                <w:lang w:val="sk-SK" w:eastAsia="sk-SK"/>
              </w:rPr>
              <w:t>0</w:t>
            </w:r>
          </w:p>
        </w:tc>
        <w:tc>
          <w:tcPr>
            <w:tcW w:w="1380" w:type="dxa"/>
            <w:tcBorders>
              <w:top w:val="nil"/>
              <w:left w:val="nil"/>
              <w:bottom w:val="single" w:sz="12" w:space="0" w:color="auto"/>
              <w:right w:val="single" w:sz="8" w:space="0" w:color="auto"/>
            </w:tcBorders>
            <w:shd w:val="clear" w:color="auto" w:fill="auto"/>
            <w:noWrap/>
            <w:vAlign w:val="center"/>
          </w:tcPr>
          <w:p w:rsidR="0020754B" w:rsidRPr="00FD7241" w:rsidRDefault="00FD7241" w:rsidP="0077648D">
            <w:pPr>
              <w:keepNext w:val="0"/>
              <w:spacing w:after="0"/>
              <w:jc w:val="right"/>
              <w:rPr>
                <w:rFonts w:ascii="Arial" w:hAnsi="Arial" w:cs="Arial"/>
                <w:b/>
                <w:color w:val="000000"/>
                <w:sz w:val="16"/>
                <w:szCs w:val="16"/>
                <w:lang w:val="sk-SK" w:eastAsia="sk-SK"/>
              </w:rPr>
            </w:pPr>
            <w:r w:rsidRPr="00FD7241">
              <w:rPr>
                <w:rFonts w:ascii="Arial" w:hAnsi="Arial" w:cs="Arial"/>
                <w:b/>
                <w:color w:val="000000"/>
                <w:sz w:val="16"/>
                <w:szCs w:val="16"/>
                <w:lang w:val="sk-SK" w:eastAsia="sk-SK"/>
              </w:rPr>
              <w:t>0</w:t>
            </w:r>
          </w:p>
        </w:tc>
        <w:tc>
          <w:tcPr>
            <w:tcW w:w="1380" w:type="dxa"/>
            <w:tcBorders>
              <w:top w:val="nil"/>
              <w:left w:val="nil"/>
              <w:bottom w:val="single" w:sz="12" w:space="0" w:color="auto"/>
              <w:right w:val="single" w:sz="12" w:space="0" w:color="auto"/>
            </w:tcBorders>
            <w:shd w:val="clear" w:color="auto" w:fill="auto"/>
            <w:noWrap/>
            <w:vAlign w:val="center"/>
          </w:tcPr>
          <w:p w:rsidR="0020754B" w:rsidRPr="00FD7241" w:rsidRDefault="00FD7241" w:rsidP="0077648D">
            <w:pPr>
              <w:keepNext w:val="0"/>
              <w:spacing w:after="0"/>
              <w:jc w:val="right"/>
              <w:rPr>
                <w:rFonts w:ascii="Arial" w:hAnsi="Arial" w:cs="Arial"/>
                <w:b/>
                <w:color w:val="000000"/>
                <w:sz w:val="16"/>
                <w:szCs w:val="16"/>
                <w:lang w:val="sk-SK" w:eastAsia="sk-SK"/>
              </w:rPr>
            </w:pPr>
            <w:r w:rsidRPr="00FD7241">
              <w:rPr>
                <w:rFonts w:ascii="Arial" w:hAnsi="Arial" w:cs="Arial"/>
                <w:b/>
                <w:color w:val="000000"/>
                <w:sz w:val="16"/>
                <w:szCs w:val="16"/>
                <w:lang w:val="sk-SK" w:eastAsia="sk-SK"/>
              </w:rPr>
              <w:t>0</w:t>
            </w:r>
          </w:p>
        </w:tc>
      </w:tr>
      <w:tr w:rsidR="0020754B" w:rsidRPr="00C217D4" w:rsidTr="00AE4A10">
        <w:trPr>
          <w:trHeight w:val="420"/>
        </w:trPr>
        <w:tc>
          <w:tcPr>
            <w:tcW w:w="2180" w:type="dxa"/>
            <w:tcBorders>
              <w:top w:val="nil"/>
              <w:left w:val="single" w:sz="12" w:space="0" w:color="auto"/>
              <w:bottom w:val="single" w:sz="12" w:space="0" w:color="auto"/>
              <w:right w:val="single" w:sz="12" w:space="0" w:color="auto"/>
            </w:tcBorders>
            <w:shd w:val="clear" w:color="auto" w:fill="auto"/>
            <w:vAlign w:val="center"/>
            <w:hideMark/>
          </w:tcPr>
          <w:p w:rsidR="0020754B" w:rsidRPr="00C217D4" w:rsidRDefault="0020754B" w:rsidP="0077648D">
            <w:pPr>
              <w:keepNext w:val="0"/>
              <w:spacing w:after="0"/>
              <w:jc w:val="lef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Krátkodobé rezervy, z toho:</w:t>
            </w:r>
          </w:p>
        </w:tc>
        <w:tc>
          <w:tcPr>
            <w:tcW w:w="1385" w:type="dxa"/>
            <w:tcBorders>
              <w:top w:val="nil"/>
              <w:left w:val="nil"/>
              <w:bottom w:val="single" w:sz="12" w:space="0" w:color="auto"/>
              <w:right w:val="single" w:sz="8" w:space="0" w:color="auto"/>
            </w:tcBorders>
            <w:shd w:val="clear" w:color="auto" w:fill="auto"/>
            <w:noWrap/>
            <w:vAlign w:val="center"/>
          </w:tcPr>
          <w:p w:rsidR="0020754B" w:rsidRPr="00FD7241" w:rsidRDefault="00FD7241" w:rsidP="0077648D">
            <w:pPr>
              <w:keepNext w:val="0"/>
              <w:spacing w:after="0"/>
              <w:jc w:val="right"/>
              <w:rPr>
                <w:rFonts w:ascii="Arial" w:hAnsi="Arial" w:cs="Arial"/>
                <w:b/>
                <w:color w:val="000000"/>
                <w:sz w:val="16"/>
                <w:szCs w:val="16"/>
                <w:lang w:val="sk-SK" w:eastAsia="sk-SK"/>
              </w:rPr>
            </w:pPr>
            <w:r w:rsidRPr="00FD7241">
              <w:rPr>
                <w:rFonts w:ascii="Arial" w:hAnsi="Arial" w:cs="Arial"/>
                <w:b/>
                <w:color w:val="000000"/>
                <w:sz w:val="16"/>
                <w:szCs w:val="16"/>
                <w:lang w:val="sk-SK" w:eastAsia="sk-SK"/>
              </w:rPr>
              <w:t>472</w:t>
            </w:r>
          </w:p>
        </w:tc>
        <w:tc>
          <w:tcPr>
            <w:tcW w:w="1380" w:type="dxa"/>
            <w:tcBorders>
              <w:top w:val="nil"/>
              <w:left w:val="nil"/>
              <w:bottom w:val="single" w:sz="12" w:space="0" w:color="auto"/>
              <w:right w:val="single" w:sz="8" w:space="0" w:color="auto"/>
            </w:tcBorders>
            <w:shd w:val="clear" w:color="auto" w:fill="auto"/>
            <w:noWrap/>
            <w:vAlign w:val="center"/>
          </w:tcPr>
          <w:p w:rsidR="0020754B" w:rsidRPr="00FD7241" w:rsidRDefault="00FD7241" w:rsidP="0077648D">
            <w:pPr>
              <w:keepNext w:val="0"/>
              <w:spacing w:after="0"/>
              <w:jc w:val="right"/>
              <w:rPr>
                <w:rFonts w:ascii="Arial" w:hAnsi="Arial" w:cs="Arial"/>
                <w:b/>
                <w:color w:val="000000"/>
                <w:sz w:val="16"/>
                <w:szCs w:val="16"/>
                <w:lang w:val="sk-SK" w:eastAsia="sk-SK"/>
              </w:rPr>
            </w:pPr>
            <w:r w:rsidRPr="00FD7241">
              <w:rPr>
                <w:rFonts w:ascii="Arial" w:hAnsi="Arial" w:cs="Arial"/>
                <w:b/>
                <w:color w:val="000000"/>
                <w:sz w:val="16"/>
                <w:szCs w:val="16"/>
                <w:lang w:val="sk-SK" w:eastAsia="sk-SK"/>
              </w:rPr>
              <w:t>0</w:t>
            </w:r>
          </w:p>
        </w:tc>
        <w:tc>
          <w:tcPr>
            <w:tcW w:w="1380" w:type="dxa"/>
            <w:tcBorders>
              <w:top w:val="nil"/>
              <w:left w:val="nil"/>
              <w:bottom w:val="single" w:sz="12" w:space="0" w:color="auto"/>
              <w:right w:val="single" w:sz="8" w:space="0" w:color="auto"/>
            </w:tcBorders>
            <w:shd w:val="clear" w:color="auto" w:fill="auto"/>
            <w:noWrap/>
            <w:vAlign w:val="center"/>
          </w:tcPr>
          <w:p w:rsidR="0020754B" w:rsidRPr="00FD7241" w:rsidRDefault="00FD7241" w:rsidP="0077648D">
            <w:pPr>
              <w:keepNext w:val="0"/>
              <w:spacing w:after="0"/>
              <w:jc w:val="right"/>
              <w:rPr>
                <w:rFonts w:ascii="Arial" w:hAnsi="Arial" w:cs="Arial"/>
                <w:b/>
                <w:color w:val="000000"/>
                <w:sz w:val="16"/>
                <w:szCs w:val="16"/>
                <w:lang w:val="sk-SK" w:eastAsia="sk-SK"/>
              </w:rPr>
            </w:pPr>
            <w:r w:rsidRPr="00FD7241">
              <w:rPr>
                <w:rFonts w:ascii="Arial" w:hAnsi="Arial" w:cs="Arial"/>
                <w:b/>
                <w:color w:val="000000"/>
                <w:sz w:val="16"/>
                <w:szCs w:val="16"/>
                <w:lang w:val="sk-SK" w:eastAsia="sk-SK"/>
              </w:rPr>
              <w:t>472</w:t>
            </w:r>
          </w:p>
        </w:tc>
        <w:tc>
          <w:tcPr>
            <w:tcW w:w="1380" w:type="dxa"/>
            <w:tcBorders>
              <w:top w:val="nil"/>
              <w:left w:val="nil"/>
              <w:bottom w:val="single" w:sz="12" w:space="0" w:color="auto"/>
              <w:right w:val="single" w:sz="8" w:space="0" w:color="auto"/>
            </w:tcBorders>
            <w:shd w:val="clear" w:color="auto" w:fill="auto"/>
            <w:noWrap/>
            <w:vAlign w:val="center"/>
          </w:tcPr>
          <w:p w:rsidR="0020754B" w:rsidRPr="00FD7241" w:rsidRDefault="00FD7241" w:rsidP="0077648D">
            <w:pPr>
              <w:keepNext w:val="0"/>
              <w:spacing w:after="0"/>
              <w:jc w:val="right"/>
              <w:rPr>
                <w:rFonts w:ascii="Arial" w:hAnsi="Arial" w:cs="Arial"/>
                <w:b/>
                <w:color w:val="000000"/>
                <w:sz w:val="16"/>
                <w:szCs w:val="16"/>
                <w:lang w:val="sk-SK" w:eastAsia="sk-SK"/>
              </w:rPr>
            </w:pPr>
            <w:r w:rsidRPr="00FD7241">
              <w:rPr>
                <w:rFonts w:ascii="Arial" w:hAnsi="Arial" w:cs="Arial"/>
                <w:b/>
                <w:color w:val="000000"/>
                <w:sz w:val="16"/>
                <w:szCs w:val="16"/>
                <w:lang w:val="sk-SK" w:eastAsia="sk-SK"/>
              </w:rPr>
              <w:t>0</w:t>
            </w:r>
          </w:p>
        </w:tc>
        <w:tc>
          <w:tcPr>
            <w:tcW w:w="1380" w:type="dxa"/>
            <w:tcBorders>
              <w:top w:val="nil"/>
              <w:left w:val="nil"/>
              <w:bottom w:val="single" w:sz="12" w:space="0" w:color="auto"/>
              <w:right w:val="single" w:sz="12" w:space="0" w:color="auto"/>
            </w:tcBorders>
            <w:shd w:val="clear" w:color="auto" w:fill="auto"/>
            <w:noWrap/>
            <w:vAlign w:val="center"/>
          </w:tcPr>
          <w:p w:rsidR="0020754B" w:rsidRPr="00FD7241" w:rsidRDefault="00FD7241" w:rsidP="0077648D">
            <w:pPr>
              <w:keepNext w:val="0"/>
              <w:spacing w:after="0"/>
              <w:jc w:val="right"/>
              <w:rPr>
                <w:rFonts w:ascii="Arial" w:hAnsi="Arial" w:cs="Arial"/>
                <w:b/>
                <w:color w:val="000000"/>
                <w:sz w:val="16"/>
                <w:szCs w:val="16"/>
                <w:lang w:val="sk-SK" w:eastAsia="sk-SK"/>
              </w:rPr>
            </w:pPr>
            <w:r w:rsidRPr="00FD7241">
              <w:rPr>
                <w:rFonts w:ascii="Arial" w:hAnsi="Arial" w:cs="Arial"/>
                <w:b/>
                <w:color w:val="000000"/>
                <w:sz w:val="16"/>
                <w:szCs w:val="16"/>
                <w:lang w:val="sk-SK" w:eastAsia="sk-SK"/>
              </w:rPr>
              <w:t>0</w:t>
            </w:r>
          </w:p>
        </w:tc>
      </w:tr>
      <w:tr w:rsidR="0020754B" w:rsidRPr="00C217D4" w:rsidTr="00AE4A10">
        <w:trPr>
          <w:trHeight w:val="420"/>
        </w:trPr>
        <w:tc>
          <w:tcPr>
            <w:tcW w:w="2180" w:type="dxa"/>
            <w:tcBorders>
              <w:top w:val="nil"/>
              <w:left w:val="single" w:sz="12" w:space="0" w:color="auto"/>
              <w:bottom w:val="single" w:sz="8" w:space="0" w:color="auto"/>
              <w:right w:val="single" w:sz="12" w:space="0" w:color="auto"/>
            </w:tcBorders>
            <w:shd w:val="clear" w:color="auto" w:fill="auto"/>
            <w:noWrap/>
            <w:vAlign w:val="center"/>
            <w:hideMark/>
          </w:tcPr>
          <w:p w:rsidR="0020754B" w:rsidRPr="00C217D4" w:rsidRDefault="001C6A72" w:rsidP="0077648D">
            <w:pPr>
              <w:keepNext w:val="0"/>
              <w:spacing w:after="0"/>
              <w:jc w:val="left"/>
              <w:rPr>
                <w:rFonts w:ascii="Arial" w:hAnsi="Arial" w:cs="Arial"/>
                <w:color w:val="000000"/>
                <w:sz w:val="16"/>
                <w:szCs w:val="16"/>
                <w:lang w:val="sk-SK" w:eastAsia="sk-SK"/>
              </w:rPr>
            </w:pPr>
            <w:r w:rsidRPr="001C6A72">
              <w:rPr>
                <w:rFonts w:ascii="Arial" w:hAnsi="Arial" w:cs="Arial"/>
                <w:color w:val="000000"/>
                <w:sz w:val="16"/>
                <w:szCs w:val="16"/>
                <w:lang w:val="sk-SK" w:eastAsia="sk-SK"/>
              </w:rPr>
              <w:t>Rezerva na Daň z</w:t>
            </w:r>
            <w:r>
              <w:rPr>
                <w:rFonts w:ascii="Arial" w:hAnsi="Arial" w:cs="Arial"/>
                <w:color w:val="000000"/>
                <w:sz w:val="16"/>
                <w:szCs w:val="16"/>
                <w:lang w:val="sk-SK" w:eastAsia="sk-SK"/>
              </w:rPr>
              <w:t> </w:t>
            </w:r>
            <w:r w:rsidRPr="001C6A72">
              <w:rPr>
                <w:rFonts w:ascii="Arial" w:hAnsi="Arial" w:cs="Arial"/>
                <w:color w:val="000000"/>
                <w:sz w:val="16"/>
                <w:szCs w:val="16"/>
                <w:lang w:val="sk-SK" w:eastAsia="sk-SK"/>
              </w:rPr>
              <w:t>P</w:t>
            </w:r>
            <w:r>
              <w:rPr>
                <w:rFonts w:ascii="Arial" w:hAnsi="Arial" w:cs="Arial"/>
                <w:color w:val="000000"/>
                <w:sz w:val="16"/>
                <w:szCs w:val="16"/>
                <w:lang w:val="sk-SK" w:eastAsia="sk-SK"/>
              </w:rPr>
              <w:t>.</w:t>
            </w:r>
            <w:r w:rsidRPr="001C6A72">
              <w:rPr>
                <w:rFonts w:ascii="Arial" w:hAnsi="Arial" w:cs="Arial"/>
                <w:color w:val="000000"/>
                <w:sz w:val="16"/>
                <w:szCs w:val="16"/>
                <w:lang w:val="sk-SK" w:eastAsia="sk-SK"/>
              </w:rPr>
              <w:t xml:space="preserve"> PO</w:t>
            </w:r>
          </w:p>
        </w:tc>
        <w:tc>
          <w:tcPr>
            <w:tcW w:w="1385" w:type="dxa"/>
            <w:tcBorders>
              <w:top w:val="nil"/>
              <w:left w:val="nil"/>
              <w:bottom w:val="single" w:sz="8" w:space="0" w:color="auto"/>
              <w:right w:val="single" w:sz="8" w:space="0" w:color="auto"/>
            </w:tcBorders>
            <w:shd w:val="clear" w:color="auto" w:fill="auto"/>
            <w:noWrap/>
            <w:vAlign w:val="center"/>
          </w:tcPr>
          <w:p w:rsidR="0020754B" w:rsidRPr="00C217D4" w:rsidRDefault="00CE62F3" w:rsidP="007764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313</w:t>
            </w:r>
          </w:p>
        </w:tc>
        <w:tc>
          <w:tcPr>
            <w:tcW w:w="1380" w:type="dxa"/>
            <w:tcBorders>
              <w:top w:val="nil"/>
              <w:left w:val="nil"/>
              <w:bottom w:val="single" w:sz="8" w:space="0" w:color="auto"/>
              <w:right w:val="single" w:sz="8" w:space="0" w:color="auto"/>
            </w:tcBorders>
            <w:shd w:val="clear" w:color="auto" w:fill="auto"/>
            <w:noWrap/>
            <w:vAlign w:val="center"/>
          </w:tcPr>
          <w:p w:rsidR="0020754B" w:rsidRPr="00C217D4" w:rsidRDefault="0020754B" w:rsidP="0077648D">
            <w:pPr>
              <w:keepNext w:val="0"/>
              <w:spacing w:after="0"/>
              <w:jc w:val="right"/>
              <w:rPr>
                <w:rFonts w:ascii="Arial" w:hAnsi="Arial" w:cs="Arial"/>
                <w:color w:val="000000"/>
                <w:sz w:val="16"/>
                <w:szCs w:val="16"/>
                <w:lang w:val="sk-SK" w:eastAsia="sk-SK"/>
              </w:rPr>
            </w:pPr>
          </w:p>
        </w:tc>
        <w:tc>
          <w:tcPr>
            <w:tcW w:w="1380" w:type="dxa"/>
            <w:tcBorders>
              <w:top w:val="nil"/>
              <w:left w:val="nil"/>
              <w:bottom w:val="single" w:sz="8" w:space="0" w:color="auto"/>
              <w:right w:val="single" w:sz="8" w:space="0" w:color="auto"/>
            </w:tcBorders>
            <w:shd w:val="clear" w:color="auto" w:fill="auto"/>
            <w:noWrap/>
            <w:vAlign w:val="center"/>
          </w:tcPr>
          <w:p w:rsidR="0020754B" w:rsidRPr="00C217D4" w:rsidRDefault="00423CEE" w:rsidP="007764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313</w:t>
            </w:r>
          </w:p>
        </w:tc>
        <w:tc>
          <w:tcPr>
            <w:tcW w:w="1380" w:type="dxa"/>
            <w:tcBorders>
              <w:top w:val="nil"/>
              <w:left w:val="nil"/>
              <w:bottom w:val="single" w:sz="8" w:space="0" w:color="auto"/>
              <w:right w:val="single" w:sz="8" w:space="0" w:color="auto"/>
            </w:tcBorders>
            <w:shd w:val="clear" w:color="auto" w:fill="auto"/>
            <w:noWrap/>
            <w:vAlign w:val="center"/>
          </w:tcPr>
          <w:p w:rsidR="0020754B" w:rsidRPr="00C217D4" w:rsidRDefault="0020754B" w:rsidP="0077648D">
            <w:pPr>
              <w:keepNext w:val="0"/>
              <w:spacing w:after="0"/>
              <w:jc w:val="right"/>
              <w:rPr>
                <w:rFonts w:ascii="Arial" w:hAnsi="Arial" w:cs="Arial"/>
                <w:color w:val="000000"/>
                <w:sz w:val="16"/>
                <w:szCs w:val="16"/>
                <w:lang w:val="sk-SK" w:eastAsia="sk-SK"/>
              </w:rPr>
            </w:pPr>
          </w:p>
        </w:tc>
        <w:tc>
          <w:tcPr>
            <w:tcW w:w="1380" w:type="dxa"/>
            <w:tcBorders>
              <w:top w:val="nil"/>
              <w:left w:val="nil"/>
              <w:bottom w:val="single" w:sz="8" w:space="0" w:color="auto"/>
              <w:right w:val="single" w:sz="12" w:space="0" w:color="auto"/>
            </w:tcBorders>
            <w:shd w:val="clear" w:color="auto" w:fill="auto"/>
            <w:noWrap/>
            <w:vAlign w:val="center"/>
          </w:tcPr>
          <w:p w:rsidR="0020754B" w:rsidRPr="00C217D4" w:rsidRDefault="00423CEE" w:rsidP="00423CE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20754B" w:rsidRPr="00C217D4" w:rsidTr="00AE4A10">
        <w:trPr>
          <w:trHeight w:val="420"/>
        </w:trPr>
        <w:tc>
          <w:tcPr>
            <w:tcW w:w="2180" w:type="dxa"/>
            <w:tcBorders>
              <w:top w:val="nil"/>
              <w:left w:val="single" w:sz="12" w:space="0" w:color="auto"/>
              <w:bottom w:val="single" w:sz="8" w:space="0" w:color="auto"/>
              <w:right w:val="single" w:sz="12" w:space="0" w:color="auto"/>
            </w:tcBorders>
            <w:shd w:val="clear" w:color="auto" w:fill="auto"/>
            <w:noWrap/>
            <w:vAlign w:val="center"/>
            <w:hideMark/>
          </w:tcPr>
          <w:p w:rsidR="0020754B" w:rsidRPr="00C217D4" w:rsidRDefault="001C6A72" w:rsidP="0077648D">
            <w:pPr>
              <w:keepNext w:val="0"/>
              <w:spacing w:after="0"/>
              <w:jc w:val="left"/>
              <w:rPr>
                <w:rFonts w:ascii="Arial" w:hAnsi="Arial" w:cs="Arial"/>
                <w:color w:val="000000"/>
                <w:sz w:val="16"/>
                <w:szCs w:val="16"/>
                <w:lang w:val="sk-SK" w:eastAsia="sk-SK"/>
              </w:rPr>
            </w:pPr>
            <w:r w:rsidRPr="001C6A72">
              <w:rPr>
                <w:rFonts w:ascii="Arial" w:hAnsi="Arial" w:cs="Arial"/>
                <w:color w:val="000000"/>
                <w:sz w:val="16"/>
                <w:szCs w:val="16"/>
                <w:lang w:val="sk-SK" w:eastAsia="sk-SK"/>
              </w:rPr>
              <w:t>Rezerva na Uzávierku</w:t>
            </w:r>
          </w:p>
        </w:tc>
        <w:tc>
          <w:tcPr>
            <w:tcW w:w="1385" w:type="dxa"/>
            <w:tcBorders>
              <w:top w:val="nil"/>
              <w:left w:val="nil"/>
              <w:bottom w:val="single" w:sz="8" w:space="0" w:color="auto"/>
              <w:right w:val="single" w:sz="8" w:space="0" w:color="auto"/>
            </w:tcBorders>
            <w:shd w:val="clear" w:color="auto" w:fill="auto"/>
            <w:noWrap/>
            <w:vAlign w:val="center"/>
          </w:tcPr>
          <w:p w:rsidR="0020754B" w:rsidRPr="00C217D4" w:rsidRDefault="00CE62F3" w:rsidP="007764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159</w:t>
            </w:r>
          </w:p>
        </w:tc>
        <w:tc>
          <w:tcPr>
            <w:tcW w:w="1380" w:type="dxa"/>
            <w:tcBorders>
              <w:top w:val="nil"/>
              <w:left w:val="nil"/>
              <w:bottom w:val="single" w:sz="8" w:space="0" w:color="auto"/>
              <w:right w:val="single" w:sz="8" w:space="0" w:color="auto"/>
            </w:tcBorders>
            <w:shd w:val="clear" w:color="auto" w:fill="auto"/>
            <w:noWrap/>
            <w:vAlign w:val="center"/>
          </w:tcPr>
          <w:p w:rsidR="0020754B" w:rsidRPr="0020754B" w:rsidRDefault="0020754B" w:rsidP="0077648D">
            <w:pPr>
              <w:keepNext w:val="0"/>
              <w:spacing w:after="0"/>
              <w:jc w:val="right"/>
              <w:rPr>
                <w:rFonts w:ascii="Arial" w:hAnsi="Arial" w:cs="Arial"/>
                <w:color w:val="000000"/>
                <w:sz w:val="16"/>
                <w:szCs w:val="16"/>
                <w:highlight w:val="yellow"/>
                <w:lang w:val="sk-SK" w:eastAsia="sk-SK"/>
              </w:rPr>
            </w:pPr>
          </w:p>
        </w:tc>
        <w:tc>
          <w:tcPr>
            <w:tcW w:w="1380" w:type="dxa"/>
            <w:tcBorders>
              <w:top w:val="nil"/>
              <w:left w:val="nil"/>
              <w:bottom w:val="single" w:sz="8" w:space="0" w:color="auto"/>
              <w:right w:val="single" w:sz="8" w:space="0" w:color="auto"/>
            </w:tcBorders>
            <w:shd w:val="clear" w:color="auto" w:fill="auto"/>
            <w:noWrap/>
            <w:vAlign w:val="center"/>
          </w:tcPr>
          <w:p w:rsidR="0020754B" w:rsidRPr="00C217D4" w:rsidRDefault="00AB2562" w:rsidP="007764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380" w:type="dxa"/>
            <w:tcBorders>
              <w:top w:val="nil"/>
              <w:left w:val="nil"/>
              <w:bottom w:val="single" w:sz="8" w:space="0" w:color="auto"/>
              <w:right w:val="single" w:sz="8" w:space="0" w:color="auto"/>
            </w:tcBorders>
            <w:shd w:val="clear" w:color="auto" w:fill="auto"/>
            <w:noWrap/>
            <w:vAlign w:val="center"/>
          </w:tcPr>
          <w:p w:rsidR="0020754B" w:rsidRPr="00C217D4" w:rsidRDefault="00AB2562" w:rsidP="007764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159</w:t>
            </w:r>
          </w:p>
        </w:tc>
        <w:tc>
          <w:tcPr>
            <w:tcW w:w="1380" w:type="dxa"/>
            <w:tcBorders>
              <w:top w:val="nil"/>
              <w:left w:val="nil"/>
              <w:bottom w:val="single" w:sz="8" w:space="0" w:color="auto"/>
              <w:right w:val="single" w:sz="12" w:space="0" w:color="auto"/>
            </w:tcBorders>
            <w:shd w:val="clear" w:color="auto" w:fill="auto"/>
            <w:noWrap/>
            <w:vAlign w:val="center"/>
          </w:tcPr>
          <w:p w:rsidR="0020754B" w:rsidRPr="0020754B" w:rsidRDefault="00423CEE" w:rsidP="0077648D">
            <w:pPr>
              <w:keepNext w:val="0"/>
              <w:spacing w:after="0"/>
              <w:jc w:val="right"/>
              <w:rPr>
                <w:rFonts w:ascii="Arial" w:hAnsi="Arial" w:cs="Arial"/>
                <w:color w:val="000000"/>
                <w:sz w:val="16"/>
                <w:szCs w:val="16"/>
                <w:highlight w:val="yellow"/>
                <w:lang w:val="sk-SK" w:eastAsia="sk-SK"/>
              </w:rPr>
            </w:pPr>
            <w:r>
              <w:rPr>
                <w:rFonts w:ascii="Arial" w:hAnsi="Arial" w:cs="Arial"/>
                <w:color w:val="000000"/>
                <w:sz w:val="16"/>
                <w:szCs w:val="16"/>
                <w:lang w:val="sk-SK" w:eastAsia="sk-SK"/>
              </w:rPr>
              <w:t>0</w:t>
            </w:r>
          </w:p>
        </w:tc>
      </w:tr>
    </w:tbl>
    <w:p w:rsidR="00FD5857" w:rsidRDefault="00FD5857" w:rsidP="0077648D">
      <w:pPr>
        <w:keepNext w:val="0"/>
        <w:spacing w:after="0"/>
        <w:jc w:val="left"/>
        <w:rPr>
          <w:rFonts w:ascii="Arial" w:hAnsi="Arial" w:cs="Arial"/>
          <w:lang w:val="sk-SK"/>
        </w:rPr>
      </w:pPr>
    </w:p>
    <w:p w:rsidR="00D05706" w:rsidRDefault="00D05706" w:rsidP="0077648D">
      <w:pPr>
        <w:keepNext w:val="0"/>
        <w:spacing w:after="0"/>
        <w:rPr>
          <w:rFonts w:ascii="Arial" w:hAnsi="Arial" w:cs="Arial"/>
          <w:lang w:val="sk-SK"/>
        </w:rPr>
      </w:pPr>
    </w:p>
    <w:p w:rsidR="009E1CC4" w:rsidRDefault="00D05706" w:rsidP="009E1CC4">
      <w:pPr>
        <w:keepNext w:val="0"/>
        <w:rPr>
          <w:rFonts w:ascii="Arial" w:hAnsi="Arial" w:cs="Arial"/>
          <w:lang w:val="sk-SK"/>
        </w:rPr>
      </w:pPr>
      <w:r>
        <w:rPr>
          <w:rFonts w:ascii="Arial" w:hAnsi="Arial" w:cs="Arial"/>
          <w:lang w:val="sk-SK"/>
        </w:rPr>
        <w:t>Pri všetkých rezervách sa predpokladá ich použitie do jedného roka.</w:t>
      </w:r>
    </w:p>
    <w:p w:rsidR="005879E8" w:rsidRPr="008B49D5" w:rsidRDefault="005879E8" w:rsidP="005879E8">
      <w:pPr>
        <w:pStyle w:val="Heading1"/>
        <w:keepNext w:val="0"/>
        <w:spacing w:before="120"/>
        <w:contextualSpacing/>
        <w:rPr>
          <w:rFonts w:ascii="Arial" w:hAnsi="Arial" w:cs="Arial"/>
          <w:lang w:val="sk-SK"/>
        </w:rPr>
      </w:pPr>
      <w:r w:rsidRPr="008B49D5">
        <w:rPr>
          <w:rFonts w:ascii="Arial" w:hAnsi="Arial" w:cs="Arial"/>
          <w:lang w:val="sk-SK"/>
        </w:rPr>
        <w:t xml:space="preserve">závÄzky </w:t>
      </w:r>
    </w:p>
    <w:p w:rsidR="005879E8" w:rsidRPr="008B49D5" w:rsidRDefault="005879E8" w:rsidP="005879E8">
      <w:pPr>
        <w:keepNext w:val="0"/>
        <w:rPr>
          <w:rFonts w:ascii="Arial" w:hAnsi="Arial" w:cs="Arial"/>
          <w:color w:val="FF0000"/>
          <w:lang w:val="sk-SK"/>
        </w:rPr>
      </w:pPr>
      <w:r w:rsidRPr="008B49D5">
        <w:rPr>
          <w:rFonts w:ascii="Arial" w:hAnsi="Arial" w:cs="Arial"/>
          <w:lang w:val="sk-SK"/>
        </w:rPr>
        <w:t xml:space="preserve">Informácie o záväzkoch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4"/>
        <w:gridCol w:w="2775"/>
        <w:gridCol w:w="2795"/>
      </w:tblGrid>
      <w:tr w:rsidR="005879E8" w:rsidRPr="000822BA" w:rsidTr="00144690">
        <w:trPr>
          <w:trHeight w:hRule="exact" w:val="425"/>
        </w:trPr>
        <w:tc>
          <w:tcPr>
            <w:tcW w:w="3644" w:type="dxa"/>
            <w:tcBorders>
              <w:left w:val="single" w:sz="8" w:space="0" w:color="auto"/>
              <w:bottom w:val="single" w:sz="6" w:space="0" w:color="auto"/>
              <w:right w:val="single" w:sz="6" w:space="0" w:color="auto"/>
            </w:tcBorders>
            <w:vAlign w:val="center"/>
          </w:tcPr>
          <w:p w:rsidR="005879E8" w:rsidRPr="000822BA" w:rsidRDefault="005879E8" w:rsidP="00144690">
            <w:pPr>
              <w:tabs>
                <w:tab w:val="center" w:pos="4536"/>
                <w:tab w:val="right" w:pos="9072"/>
              </w:tabs>
              <w:spacing w:after="0"/>
              <w:jc w:val="center"/>
              <w:rPr>
                <w:rFonts w:ascii="Arial" w:hAnsi="Arial" w:cs="Arial"/>
                <w:b/>
                <w:sz w:val="16"/>
                <w:szCs w:val="16"/>
                <w:lang w:val="sk-SK"/>
              </w:rPr>
            </w:pPr>
            <w:r w:rsidRPr="000822BA">
              <w:rPr>
                <w:rFonts w:ascii="Arial" w:hAnsi="Arial" w:cs="Arial"/>
                <w:b/>
                <w:sz w:val="16"/>
                <w:szCs w:val="16"/>
                <w:lang w:val="sk-SK"/>
              </w:rPr>
              <w:t>Názov položky</w:t>
            </w:r>
          </w:p>
        </w:tc>
        <w:tc>
          <w:tcPr>
            <w:tcW w:w="2775" w:type="dxa"/>
            <w:tcBorders>
              <w:top w:val="single" w:sz="6" w:space="0" w:color="auto"/>
              <w:left w:val="single" w:sz="6" w:space="0" w:color="auto"/>
              <w:bottom w:val="single" w:sz="6" w:space="0" w:color="auto"/>
            </w:tcBorders>
            <w:vAlign w:val="center"/>
          </w:tcPr>
          <w:p w:rsidR="005879E8" w:rsidRPr="000822BA" w:rsidRDefault="005879E8" w:rsidP="00144690">
            <w:pPr>
              <w:tabs>
                <w:tab w:val="center" w:pos="4536"/>
                <w:tab w:val="right" w:pos="9072"/>
              </w:tabs>
              <w:spacing w:after="0"/>
              <w:jc w:val="center"/>
              <w:rPr>
                <w:rFonts w:ascii="Arial" w:hAnsi="Arial" w:cs="Arial"/>
                <w:b/>
                <w:sz w:val="16"/>
                <w:szCs w:val="16"/>
                <w:lang w:val="sk-SK"/>
              </w:rPr>
            </w:pPr>
            <w:r w:rsidRPr="000822BA">
              <w:rPr>
                <w:rFonts w:ascii="Arial" w:hAnsi="Arial" w:cs="Arial"/>
                <w:b/>
                <w:sz w:val="16"/>
                <w:szCs w:val="16"/>
                <w:lang w:val="sk-SK"/>
              </w:rPr>
              <w:t>Bežné účtovné obdobie</w:t>
            </w:r>
          </w:p>
        </w:tc>
        <w:tc>
          <w:tcPr>
            <w:tcW w:w="2795" w:type="dxa"/>
            <w:tcBorders>
              <w:top w:val="single" w:sz="6" w:space="0" w:color="auto"/>
              <w:bottom w:val="single" w:sz="6" w:space="0" w:color="auto"/>
              <w:right w:val="single" w:sz="6" w:space="0" w:color="auto"/>
            </w:tcBorders>
            <w:vAlign w:val="center"/>
          </w:tcPr>
          <w:p w:rsidR="005879E8" w:rsidRPr="000822BA" w:rsidRDefault="005879E8" w:rsidP="00144690">
            <w:pPr>
              <w:tabs>
                <w:tab w:val="center" w:pos="4536"/>
                <w:tab w:val="right" w:pos="9072"/>
              </w:tabs>
              <w:spacing w:after="0"/>
              <w:jc w:val="center"/>
              <w:rPr>
                <w:rFonts w:ascii="Arial" w:hAnsi="Arial" w:cs="Arial"/>
                <w:b/>
                <w:sz w:val="16"/>
                <w:szCs w:val="16"/>
                <w:lang w:val="sk-SK"/>
              </w:rPr>
            </w:pPr>
            <w:r w:rsidRPr="000822BA">
              <w:rPr>
                <w:rFonts w:ascii="Arial" w:hAnsi="Arial" w:cs="Arial"/>
                <w:b/>
                <w:sz w:val="16"/>
                <w:szCs w:val="16"/>
                <w:lang w:val="sk-SK"/>
              </w:rPr>
              <w:t>Bezprostredne predchádzajúce účtovné obdobie</w:t>
            </w:r>
          </w:p>
        </w:tc>
      </w:tr>
      <w:tr w:rsidR="005879E8" w:rsidRPr="000822BA" w:rsidTr="00144690">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rsidR="005879E8" w:rsidRPr="000822BA" w:rsidRDefault="005879E8" w:rsidP="00144690">
            <w:pPr>
              <w:tabs>
                <w:tab w:val="center" w:pos="4536"/>
                <w:tab w:val="right" w:pos="9072"/>
              </w:tabs>
              <w:spacing w:after="0"/>
              <w:jc w:val="left"/>
              <w:rPr>
                <w:rFonts w:ascii="Arial" w:hAnsi="Arial" w:cs="Arial"/>
                <w:sz w:val="16"/>
                <w:szCs w:val="16"/>
                <w:lang w:val="sk-SK"/>
              </w:rPr>
            </w:pPr>
            <w:r w:rsidRPr="000822BA">
              <w:rPr>
                <w:rFonts w:ascii="Arial" w:hAnsi="Arial" w:cs="Arial"/>
                <w:sz w:val="16"/>
                <w:szCs w:val="16"/>
                <w:lang w:val="sk-SK"/>
              </w:rPr>
              <w:t>Záväzky po lehote splatnosti</w:t>
            </w:r>
          </w:p>
        </w:tc>
        <w:tc>
          <w:tcPr>
            <w:tcW w:w="2775" w:type="dxa"/>
            <w:tcBorders>
              <w:top w:val="single" w:sz="6" w:space="0" w:color="auto"/>
              <w:left w:val="single" w:sz="6" w:space="0" w:color="auto"/>
              <w:bottom w:val="single" w:sz="6" w:space="0" w:color="auto"/>
              <w:right w:val="single" w:sz="6" w:space="0" w:color="auto"/>
            </w:tcBorders>
            <w:vAlign w:val="center"/>
          </w:tcPr>
          <w:p w:rsidR="005879E8" w:rsidRPr="000822BA" w:rsidRDefault="0062309A" w:rsidP="00144690">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795" w:type="dxa"/>
            <w:tcBorders>
              <w:top w:val="single" w:sz="6" w:space="0" w:color="auto"/>
              <w:left w:val="single" w:sz="6" w:space="0" w:color="auto"/>
              <w:bottom w:val="single" w:sz="6" w:space="0" w:color="auto"/>
              <w:right w:val="single" w:sz="6" w:space="0" w:color="auto"/>
            </w:tcBorders>
            <w:vAlign w:val="center"/>
          </w:tcPr>
          <w:p w:rsidR="005879E8" w:rsidRPr="000822BA" w:rsidRDefault="005879E8" w:rsidP="00144690">
            <w:pPr>
              <w:tabs>
                <w:tab w:val="center" w:pos="4536"/>
                <w:tab w:val="right" w:pos="9072"/>
              </w:tabs>
              <w:spacing w:after="0"/>
              <w:ind w:right="358"/>
              <w:jc w:val="right"/>
              <w:rPr>
                <w:rFonts w:ascii="Arial" w:hAnsi="Arial" w:cs="Arial"/>
                <w:sz w:val="16"/>
                <w:szCs w:val="16"/>
                <w:lang w:val="sk-SK"/>
              </w:rPr>
            </w:pPr>
            <w:r w:rsidRPr="000822BA">
              <w:rPr>
                <w:rFonts w:ascii="Arial" w:hAnsi="Arial" w:cs="Arial"/>
                <w:sz w:val="16"/>
                <w:szCs w:val="16"/>
                <w:lang w:val="sk-SK"/>
              </w:rPr>
              <w:t>0</w:t>
            </w:r>
          </w:p>
        </w:tc>
      </w:tr>
      <w:tr w:rsidR="005879E8" w:rsidRPr="000822BA" w:rsidTr="00144690">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rsidR="005879E8" w:rsidRPr="000822BA" w:rsidRDefault="005879E8" w:rsidP="00144690">
            <w:pPr>
              <w:tabs>
                <w:tab w:val="center" w:pos="4536"/>
                <w:tab w:val="right" w:pos="9072"/>
              </w:tabs>
              <w:spacing w:after="0"/>
              <w:jc w:val="left"/>
              <w:rPr>
                <w:rFonts w:ascii="Arial" w:hAnsi="Arial" w:cs="Arial"/>
                <w:sz w:val="16"/>
                <w:szCs w:val="16"/>
                <w:lang w:val="sk-SK"/>
              </w:rPr>
            </w:pPr>
            <w:r w:rsidRPr="000822BA">
              <w:rPr>
                <w:rFonts w:ascii="Arial" w:hAnsi="Arial" w:cs="Arial"/>
                <w:sz w:val="16"/>
                <w:szCs w:val="16"/>
                <w:lang w:val="sk-SK"/>
              </w:rPr>
              <w:t>Záväzky so zostatkovou dobou splatnosti do jedného roka vrátane</w:t>
            </w:r>
          </w:p>
        </w:tc>
        <w:tc>
          <w:tcPr>
            <w:tcW w:w="2775" w:type="dxa"/>
            <w:tcBorders>
              <w:top w:val="single" w:sz="6" w:space="0" w:color="auto"/>
              <w:left w:val="single" w:sz="6" w:space="0" w:color="auto"/>
              <w:bottom w:val="single" w:sz="6" w:space="0" w:color="auto"/>
              <w:right w:val="single" w:sz="6" w:space="0" w:color="auto"/>
            </w:tcBorders>
            <w:vAlign w:val="center"/>
          </w:tcPr>
          <w:p w:rsidR="005879E8" w:rsidRPr="00B80B4B" w:rsidRDefault="000C369E" w:rsidP="00144690">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20 164 730</w:t>
            </w:r>
          </w:p>
        </w:tc>
        <w:tc>
          <w:tcPr>
            <w:tcW w:w="2795" w:type="dxa"/>
            <w:tcBorders>
              <w:top w:val="single" w:sz="6" w:space="0" w:color="auto"/>
              <w:left w:val="single" w:sz="6" w:space="0" w:color="auto"/>
              <w:bottom w:val="single" w:sz="6" w:space="0" w:color="auto"/>
              <w:right w:val="single" w:sz="6" w:space="0" w:color="auto"/>
            </w:tcBorders>
            <w:vAlign w:val="center"/>
          </w:tcPr>
          <w:p w:rsidR="005879E8" w:rsidRPr="000822BA" w:rsidRDefault="00313E16" w:rsidP="00144690">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7 527</w:t>
            </w:r>
          </w:p>
        </w:tc>
      </w:tr>
      <w:tr w:rsidR="005879E8" w:rsidRPr="000822BA" w:rsidTr="00144690">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rsidR="005879E8" w:rsidRPr="000822BA" w:rsidRDefault="005879E8" w:rsidP="00144690">
            <w:pPr>
              <w:tabs>
                <w:tab w:val="center" w:pos="4536"/>
                <w:tab w:val="right" w:pos="9072"/>
              </w:tabs>
              <w:spacing w:after="0"/>
              <w:jc w:val="left"/>
              <w:rPr>
                <w:rFonts w:ascii="Arial" w:hAnsi="Arial" w:cs="Arial"/>
                <w:b/>
                <w:sz w:val="16"/>
                <w:szCs w:val="16"/>
                <w:lang w:val="sk-SK"/>
              </w:rPr>
            </w:pPr>
            <w:r w:rsidRPr="000822BA">
              <w:rPr>
                <w:rFonts w:ascii="Arial" w:hAnsi="Arial" w:cs="Arial"/>
                <w:b/>
                <w:sz w:val="16"/>
                <w:szCs w:val="16"/>
                <w:lang w:val="sk-SK"/>
              </w:rPr>
              <w:t>Krátkodobé záväzky spolu</w:t>
            </w:r>
          </w:p>
        </w:tc>
        <w:tc>
          <w:tcPr>
            <w:tcW w:w="2775" w:type="dxa"/>
            <w:tcBorders>
              <w:top w:val="single" w:sz="6" w:space="0" w:color="auto"/>
              <w:left w:val="single" w:sz="6" w:space="0" w:color="auto"/>
              <w:bottom w:val="single" w:sz="6" w:space="0" w:color="auto"/>
              <w:right w:val="single" w:sz="6" w:space="0" w:color="auto"/>
            </w:tcBorders>
            <w:vAlign w:val="center"/>
          </w:tcPr>
          <w:p w:rsidR="005879E8" w:rsidRPr="00D55C39" w:rsidRDefault="000C369E" w:rsidP="00144690">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20 164 730</w:t>
            </w:r>
          </w:p>
        </w:tc>
        <w:tc>
          <w:tcPr>
            <w:tcW w:w="2795" w:type="dxa"/>
            <w:tcBorders>
              <w:top w:val="single" w:sz="6" w:space="0" w:color="auto"/>
              <w:left w:val="single" w:sz="6" w:space="0" w:color="auto"/>
              <w:bottom w:val="single" w:sz="6" w:space="0" w:color="auto"/>
              <w:right w:val="single" w:sz="6" w:space="0" w:color="auto"/>
            </w:tcBorders>
            <w:vAlign w:val="center"/>
          </w:tcPr>
          <w:p w:rsidR="005879E8" w:rsidRPr="00D55C39" w:rsidRDefault="00313E16" w:rsidP="00144690">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7 527</w:t>
            </w:r>
          </w:p>
        </w:tc>
      </w:tr>
      <w:tr w:rsidR="005879E8" w:rsidRPr="000822BA" w:rsidTr="00144690">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rsidR="005879E8" w:rsidRPr="000822BA" w:rsidRDefault="005879E8" w:rsidP="00144690">
            <w:pPr>
              <w:tabs>
                <w:tab w:val="center" w:pos="4536"/>
                <w:tab w:val="right" w:pos="9072"/>
              </w:tabs>
              <w:spacing w:after="0"/>
              <w:jc w:val="left"/>
              <w:rPr>
                <w:rFonts w:ascii="Arial" w:hAnsi="Arial" w:cs="Arial"/>
                <w:sz w:val="16"/>
                <w:szCs w:val="16"/>
                <w:lang w:val="sk-SK"/>
              </w:rPr>
            </w:pPr>
            <w:r w:rsidRPr="000822BA">
              <w:rPr>
                <w:rFonts w:ascii="Arial" w:hAnsi="Arial" w:cs="Arial"/>
                <w:sz w:val="16"/>
                <w:szCs w:val="16"/>
                <w:lang w:val="sk-SK"/>
              </w:rPr>
              <w:t>Záväzky so zostatkovou dobou splatnosti jeden rok až päť rokov</w:t>
            </w:r>
          </w:p>
        </w:tc>
        <w:tc>
          <w:tcPr>
            <w:tcW w:w="2775" w:type="dxa"/>
            <w:tcBorders>
              <w:top w:val="single" w:sz="6" w:space="0" w:color="auto"/>
              <w:left w:val="single" w:sz="6" w:space="0" w:color="auto"/>
              <w:bottom w:val="single" w:sz="6" w:space="0" w:color="auto"/>
              <w:right w:val="single" w:sz="6" w:space="0" w:color="auto"/>
            </w:tcBorders>
            <w:vAlign w:val="center"/>
          </w:tcPr>
          <w:p w:rsidR="005879E8" w:rsidRPr="00B80B4B" w:rsidRDefault="000C369E" w:rsidP="00144690">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15 515 569</w:t>
            </w:r>
          </w:p>
        </w:tc>
        <w:tc>
          <w:tcPr>
            <w:tcW w:w="2795" w:type="dxa"/>
            <w:tcBorders>
              <w:top w:val="single" w:sz="6" w:space="0" w:color="auto"/>
              <w:left w:val="single" w:sz="6" w:space="0" w:color="auto"/>
              <w:bottom w:val="single" w:sz="6" w:space="0" w:color="auto"/>
              <w:right w:val="single" w:sz="6" w:space="0" w:color="auto"/>
            </w:tcBorders>
            <w:vAlign w:val="center"/>
          </w:tcPr>
          <w:p w:rsidR="005879E8" w:rsidRPr="000822BA" w:rsidRDefault="00D55C39" w:rsidP="00144690">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20 394 623</w:t>
            </w:r>
          </w:p>
        </w:tc>
      </w:tr>
      <w:tr w:rsidR="005879E8" w:rsidRPr="000822BA" w:rsidTr="00144690">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rsidR="005879E8" w:rsidRPr="000822BA" w:rsidRDefault="005879E8" w:rsidP="00144690">
            <w:pPr>
              <w:tabs>
                <w:tab w:val="center" w:pos="4536"/>
                <w:tab w:val="right" w:pos="9072"/>
              </w:tabs>
              <w:spacing w:after="0"/>
              <w:jc w:val="left"/>
              <w:rPr>
                <w:rFonts w:ascii="Arial" w:hAnsi="Arial" w:cs="Arial"/>
                <w:sz w:val="16"/>
                <w:szCs w:val="16"/>
                <w:lang w:val="sk-SK"/>
              </w:rPr>
            </w:pPr>
            <w:r w:rsidRPr="000822BA">
              <w:rPr>
                <w:rFonts w:ascii="Arial" w:hAnsi="Arial" w:cs="Arial"/>
                <w:sz w:val="16"/>
                <w:szCs w:val="16"/>
                <w:lang w:val="sk-SK"/>
              </w:rPr>
              <w:t>Záväzky so zostatkovou dobou splatnosti nad päť rokov</w:t>
            </w:r>
          </w:p>
        </w:tc>
        <w:tc>
          <w:tcPr>
            <w:tcW w:w="2775" w:type="dxa"/>
            <w:tcBorders>
              <w:top w:val="single" w:sz="6" w:space="0" w:color="auto"/>
              <w:left w:val="single" w:sz="6" w:space="0" w:color="auto"/>
              <w:bottom w:val="single" w:sz="6" w:space="0" w:color="auto"/>
              <w:right w:val="single" w:sz="6" w:space="0" w:color="auto"/>
            </w:tcBorders>
            <w:vAlign w:val="center"/>
          </w:tcPr>
          <w:p w:rsidR="005879E8" w:rsidRPr="00B80B4B" w:rsidRDefault="0062309A" w:rsidP="00144690">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795" w:type="dxa"/>
            <w:tcBorders>
              <w:top w:val="single" w:sz="6" w:space="0" w:color="auto"/>
              <w:left w:val="single" w:sz="6" w:space="0" w:color="auto"/>
              <w:bottom w:val="single" w:sz="6" w:space="0" w:color="auto"/>
              <w:right w:val="single" w:sz="6" w:space="0" w:color="auto"/>
            </w:tcBorders>
            <w:vAlign w:val="center"/>
          </w:tcPr>
          <w:p w:rsidR="005879E8" w:rsidRPr="000822BA" w:rsidRDefault="005879E8" w:rsidP="00144690">
            <w:pPr>
              <w:tabs>
                <w:tab w:val="center" w:pos="4536"/>
                <w:tab w:val="right" w:pos="9072"/>
              </w:tabs>
              <w:spacing w:after="0"/>
              <w:ind w:right="358"/>
              <w:jc w:val="right"/>
              <w:rPr>
                <w:rFonts w:ascii="Arial" w:hAnsi="Arial" w:cs="Arial"/>
                <w:sz w:val="16"/>
                <w:szCs w:val="16"/>
                <w:lang w:val="sk-SK"/>
              </w:rPr>
            </w:pPr>
            <w:r w:rsidRPr="000822BA">
              <w:rPr>
                <w:rFonts w:ascii="Arial" w:hAnsi="Arial" w:cs="Arial"/>
                <w:sz w:val="16"/>
                <w:szCs w:val="16"/>
                <w:lang w:val="sk-SK"/>
              </w:rPr>
              <w:t>0</w:t>
            </w:r>
          </w:p>
        </w:tc>
      </w:tr>
      <w:tr w:rsidR="005879E8" w:rsidRPr="008B49D5" w:rsidTr="00144690">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rsidR="005879E8" w:rsidRPr="000822BA" w:rsidRDefault="005879E8" w:rsidP="00144690">
            <w:pPr>
              <w:tabs>
                <w:tab w:val="center" w:pos="4536"/>
                <w:tab w:val="right" w:pos="9072"/>
              </w:tabs>
              <w:spacing w:after="0"/>
              <w:jc w:val="left"/>
              <w:rPr>
                <w:rFonts w:ascii="Arial" w:hAnsi="Arial" w:cs="Arial"/>
                <w:b/>
                <w:sz w:val="16"/>
                <w:szCs w:val="16"/>
                <w:lang w:val="sk-SK"/>
              </w:rPr>
            </w:pPr>
            <w:r w:rsidRPr="000822BA">
              <w:rPr>
                <w:rFonts w:ascii="Arial" w:hAnsi="Arial" w:cs="Arial"/>
                <w:b/>
                <w:sz w:val="16"/>
                <w:szCs w:val="16"/>
                <w:lang w:val="sk-SK"/>
              </w:rPr>
              <w:t>Dlhodobé záväzky spolu</w:t>
            </w:r>
          </w:p>
        </w:tc>
        <w:tc>
          <w:tcPr>
            <w:tcW w:w="2775" w:type="dxa"/>
            <w:tcBorders>
              <w:top w:val="single" w:sz="6" w:space="0" w:color="auto"/>
              <w:left w:val="single" w:sz="6" w:space="0" w:color="auto"/>
              <w:bottom w:val="single" w:sz="6" w:space="0" w:color="auto"/>
              <w:right w:val="single" w:sz="6" w:space="0" w:color="auto"/>
            </w:tcBorders>
            <w:vAlign w:val="center"/>
          </w:tcPr>
          <w:p w:rsidR="005879E8" w:rsidRPr="00D55C39" w:rsidRDefault="000C369E" w:rsidP="00144690">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15 515 569</w:t>
            </w:r>
          </w:p>
        </w:tc>
        <w:tc>
          <w:tcPr>
            <w:tcW w:w="2795" w:type="dxa"/>
            <w:tcBorders>
              <w:top w:val="single" w:sz="6" w:space="0" w:color="auto"/>
              <w:left w:val="single" w:sz="6" w:space="0" w:color="auto"/>
              <w:bottom w:val="single" w:sz="6" w:space="0" w:color="auto"/>
              <w:right w:val="single" w:sz="6" w:space="0" w:color="auto"/>
            </w:tcBorders>
            <w:vAlign w:val="center"/>
          </w:tcPr>
          <w:p w:rsidR="005879E8" w:rsidRPr="00D55C39" w:rsidRDefault="00D55C39" w:rsidP="00144690">
            <w:pPr>
              <w:tabs>
                <w:tab w:val="center" w:pos="4536"/>
                <w:tab w:val="right" w:pos="9072"/>
              </w:tabs>
              <w:spacing w:after="0"/>
              <w:ind w:right="358"/>
              <w:jc w:val="right"/>
              <w:rPr>
                <w:rFonts w:ascii="Arial" w:hAnsi="Arial" w:cs="Arial"/>
                <w:b/>
                <w:sz w:val="16"/>
                <w:szCs w:val="16"/>
                <w:lang w:val="sk-SK"/>
              </w:rPr>
            </w:pPr>
            <w:r w:rsidRPr="00D55C39">
              <w:rPr>
                <w:rFonts w:ascii="Arial" w:hAnsi="Arial" w:cs="Arial"/>
                <w:b/>
                <w:sz w:val="16"/>
                <w:szCs w:val="16"/>
                <w:lang w:val="sk-SK"/>
              </w:rPr>
              <w:t>20 394 623</w:t>
            </w:r>
          </w:p>
        </w:tc>
      </w:tr>
    </w:tbl>
    <w:p w:rsidR="005879E8" w:rsidRDefault="005879E8" w:rsidP="005879E8">
      <w:pPr>
        <w:pStyle w:val="Normalitalic"/>
        <w:keepNext w:val="0"/>
        <w:spacing w:after="0"/>
        <w:rPr>
          <w:rFonts w:ascii="Arial" w:hAnsi="Arial" w:cs="Arial"/>
          <w:lang w:val="sk-SK"/>
        </w:rPr>
      </w:pPr>
    </w:p>
    <w:p w:rsidR="00D91DEE" w:rsidRDefault="00D91DEE" w:rsidP="00A555DC">
      <w:pPr>
        <w:keepNext w:val="0"/>
        <w:rPr>
          <w:rFonts w:ascii="Arial" w:hAnsi="Arial" w:cs="Arial"/>
          <w:lang w:val="sk-SK"/>
        </w:rPr>
      </w:pPr>
    </w:p>
    <w:p w:rsidR="00D91DEE" w:rsidRDefault="00D91DEE" w:rsidP="00A555DC">
      <w:pPr>
        <w:keepNext w:val="0"/>
        <w:rPr>
          <w:rFonts w:ascii="Arial" w:hAnsi="Arial" w:cs="Arial"/>
          <w:lang w:val="sk-SK"/>
        </w:rPr>
      </w:pPr>
    </w:p>
    <w:p w:rsidR="009009F4" w:rsidRPr="000C369E" w:rsidRDefault="00144690" w:rsidP="00A555DC">
      <w:pPr>
        <w:keepNext w:val="0"/>
        <w:rPr>
          <w:rFonts w:ascii="Arial" w:hAnsi="Arial" w:cs="Arial"/>
          <w:lang w:val="sk-SK"/>
        </w:rPr>
      </w:pPr>
      <w:r w:rsidRPr="000C369E">
        <w:rPr>
          <w:rFonts w:ascii="Arial" w:hAnsi="Arial" w:cs="Arial"/>
          <w:lang w:val="sk-SK"/>
        </w:rPr>
        <w:lastRenderedPageBreak/>
        <w:t>Spoločnosť eviduje na účtoch dlhodobých záväzkov nasledovné položky:</w:t>
      </w:r>
    </w:p>
    <w:p w:rsidR="00975728" w:rsidRPr="000C369E" w:rsidRDefault="00975728" w:rsidP="00975728">
      <w:pPr>
        <w:pStyle w:val="ListParagraph"/>
        <w:keepNext w:val="0"/>
        <w:numPr>
          <w:ilvl w:val="0"/>
          <w:numId w:val="41"/>
        </w:numPr>
        <w:rPr>
          <w:rFonts w:ascii="Arial" w:hAnsi="Arial" w:cs="Arial"/>
          <w:lang w:val="sk-SK"/>
        </w:rPr>
      </w:pPr>
      <w:r w:rsidRPr="000C369E">
        <w:rPr>
          <w:rFonts w:ascii="Arial" w:hAnsi="Arial" w:cs="Arial"/>
          <w:lang w:val="sk-SK"/>
        </w:rPr>
        <w:t xml:space="preserve">Emitované dlhopisy Digital Park 06 v počte 15 000 ks menovitej hodnoty 1 000 EUR/ks, spolu s úrokmi vo výške </w:t>
      </w:r>
      <w:r w:rsidR="004653F2" w:rsidRPr="000C369E">
        <w:rPr>
          <w:rFonts w:ascii="Arial" w:hAnsi="Arial" w:cs="Arial"/>
          <w:lang w:val="sk-SK"/>
        </w:rPr>
        <w:t>15</w:t>
      </w:r>
      <w:r w:rsidRPr="000C369E">
        <w:rPr>
          <w:rFonts w:ascii="Arial" w:hAnsi="Arial" w:cs="Arial"/>
          <w:lang w:val="sk-SK"/>
        </w:rPr>
        <w:t> </w:t>
      </w:r>
      <w:r w:rsidR="00700E23" w:rsidRPr="000C369E">
        <w:rPr>
          <w:rFonts w:ascii="Arial" w:hAnsi="Arial" w:cs="Arial"/>
          <w:lang w:val="sk-SK"/>
        </w:rPr>
        <w:t>515</w:t>
      </w:r>
      <w:r w:rsidRPr="000C369E">
        <w:rPr>
          <w:rFonts w:ascii="Arial" w:hAnsi="Arial" w:cs="Arial"/>
          <w:lang w:val="sk-SK"/>
        </w:rPr>
        <w:t xml:space="preserve"> </w:t>
      </w:r>
      <w:r w:rsidR="00700E23" w:rsidRPr="000C369E">
        <w:rPr>
          <w:rFonts w:ascii="Arial" w:hAnsi="Arial" w:cs="Arial"/>
          <w:lang w:val="sk-SK"/>
        </w:rPr>
        <w:t>569</w:t>
      </w:r>
      <w:r w:rsidRPr="000C369E">
        <w:rPr>
          <w:rFonts w:ascii="Arial" w:hAnsi="Arial" w:cs="Arial"/>
          <w:lang w:val="sk-SK"/>
        </w:rPr>
        <w:t xml:space="preserve"> EUR, splatnosť dlhopisov je 2</w:t>
      </w:r>
      <w:r w:rsidR="004653F2" w:rsidRPr="000C369E">
        <w:rPr>
          <w:rFonts w:ascii="Arial" w:hAnsi="Arial" w:cs="Arial"/>
          <w:lang w:val="sk-SK"/>
        </w:rPr>
        <w:t>6</w:t>
      </w:r>
      <w:r w:rsidRPr="000C369E">
        <w:rPr>
          <w:rFonts w:ascii="Arial" w:hAnsi="Arial" w:cs="Arial"/>
          <w:lang w:val="sk-SK"/>
        </w:rPr>
        <w:t>.</w:t>
      </w:r>
      <w:r w:rsidR="004653F2" w:rsidRPr="000C369E">
        <w:rPr>
          <w:rFonts w:ascii="Arial" w:hAnsi="Arial" w:cs="Arial"/>
          <w:lang w:val="sk-SK"/>
        </w:rPr>
        <w:t>1</w:t>
      </w:r>
      <w:r w:rsidRPr="000C369E">
        <w:rPr>
          <w:rFonts w:ascii="Arial" w:hAnsi="Arial" w:cs="Arial"/>
          <w:lang w:val="sk-SK"/>
        </w:rPr>
        <w:t>.20</w:t>
      </w:r>
      <w:r w:rsidR="004653F2" w:rsidRPr="000C369E">
        <w:rPr>
          <w:rFonts w:ascii="Arial" w:hAnsi="Arial" w:cs="Arial"/>
          <w:lang w:val="sk-SK"/>
        </w:rPr>
        <w:t>20</w:t>
      </w:r>
    </w:p>
    <w:p w:rsidR="00975728" w:rsidRDefault="00975728" w:rsidP="002D6676">
      <w:pPr>
        <w:pStyle w:val="ListParagraph"/>
        <w:keepNext w:val="0"/>
        <w:rPr>
          <w:rFonts w:ascii="Arial" w:hAnsi="Arial" w:cs="Arial"/>
          <w:lang w:val="sk-SK"/>
        </w:rPr>
      </w:pPr>
    </w:p>
    <w:p w:rsidR="000C369E" w:rsidRDefault="000C369E" w:rsidP="000C369E">
      <w:pPr>
        <w:keepNext w:val="0"/>
        <w:rPr>
          <w:rFonts w:ascii="Arial" w:hAnsi="Arial" w:cs="Arial"/>
          <w:lang w:val="sk-SK"/>
        </w:rPr>
      </w:pPr>
      <w:r>
        <w:rPr>
          <w:rFonts w:ascii="Arial" w:hAnsi="Arial" w:cs="Arial"/>
          <w:lang w:val="sk-SK"/>
        </w:rPr>
        <w:t xml:space="preserve">Spoločnosť eviduje na účtoch </w:t>
      </w:r>
      <w:r>
        <w:rPr>
          <w:rFonts w:ascii="Arial" w:hAnsi="Arial" w:cs="Arial"/>
          <w:lang w:val="sk-SK"/>
        </w:rPr>
        <w:t>krátkodobých</w:t>
      </w:r>
      <w:r>
        <w:rPr>
          <w:rFonts w:ascii="Arial" w:hAnsi="Arial" w:cs="Arial"/>
          <w:lang w:val="sk-SK"/>
        </w:rPr>
        <w:t xml:space="preserve"> záväzkov nasledovné položky:</w:t>
      </w:r>
    </w:p>
    <w:p w:rsidR="000C369E" w:rsidRPr="00E87AA4" w:rsidRDefault="000C369E" w:rsidP="000C369E">
      <w:pPr>
        <w:pStyle w:val="ListParagraph"/>
        <w:keepNext w:val="0"/>
        <w:numPr>
          <w:ilvl w:val="0"/>
          <w:numId w:val="41"/>
        </w:numPr>
        <w:rPr>
          <w:rFonts w:ascii="Arial" w:hAnsi="Arial" w:cs="Arial"/>
          <w:lang w:val="sk-SK"/>
        </w:rPr>
      </w:pPr>
      <w:r w:rsidRPr="00E87AA4">
        <w:rPr>
          <w:rFonts w:ascii="Arial" w:hAnsi="Arial" w:cs="Arial"/>
          <w:lang w:val="sk-SK"/>
        </w:rPr>
        <w:t>Emitované dlhopisy Digital Park 05 v počte 20 000 ks menovitej hodnoty 1 000 EUR/ks, spolu s úrokmi vo výške 20 148 629 EUR, splatnosť dlhopisov je 29.7.2017</w:t>
      </w:r>
    </w:p>
    <w:p w:rsidR="007B69D7" w:rsidRPr="00144690" w:rsidRDefault="007B69D7" w:rsidP="007B69D7">
      <w:pPr>
        <w:pStyle w:val="ListParagraph"/>
        <w:keepNext w:val="0"/>
        <w:rPr>
          <w:rFonts w:ascii="Arial" w:hAnsi="Arial" w:cs="Arial"/>
          <w:lang w:val="sk-SK"/>
        </w:rPr>
      </w:pPr>
    </w:p>
    <w:p w:rsidR="000B04FB" w:rsidRDefault="000B04FB" w:rsidP="006D243D">
      <w:pPr>
        <w:pStyle w:val="Heading1"/>
        <w:keepNext w:val="0"/>
        <w:spacing w:before="120"/>
        <w:rPr>
          <w:rFonts w:ascii="Arial" w:hAnsi="Arial" w:cs="Arial"/>
          <w:lang w:val="sk-SK"/>
        </w:rPr>
      </w:pPr>
      <w:bookmarkStart w:id="18" w:name="_Toc474124216"/>
      <w:bookmarkStart w:id="19" w:name="_Toc474124328"/>
      <w:r w:rsidRPr="005B40EE">
        <w:rPr>
          <w:rFonts w:ascii="Arial" w:hAnsi="Arial" w:cs="Arial"/>
          <w:lang w:val="sk-SK"/>
        </w:rPr>
        <w:t>BankovÉ úvEry a FINANčNÉ výpomoci</w:t>
      </w:r>
      <w:bookmarkEnd w:id="18"/>
      <w:bookmarkEnd w:id="19"/>
    </w:p>
    <w:p w:rsidR="001C6A72" w:rsidRDefault="001C6A72" w:rsidP="001C6A72">
      <w:pPr>
        <w:rPr>
          <w:rFonts w:ascii="Arial" w:hAnsi="Arial" w:cs="Arial"/>
          <w:lang w:val="sk-SK"/>
        </w:rPr>
      </w:pPr>
      <w:r>
        <w:rPr>
          <w:rFonts w:ascii="Arial" w:hAnsi="Arial" w:cs="Arial"/>
          <w:lang w:val="sk-SK"/>
        </w:rPr>
        <w:t>Spoločnosť k 31.12.201</w:t>
      </w:r>
      <w:r w:rsidR="00FA2E47">
        <w:rPr>
          <w:rFonts w:ascii="Arial" w:hAnsi="Arial" w:cs="Arial"/>
          <w:lang w:val="sk-SK"/>
        </w:rPr>
        <w:t>6</w:t>
      </w:r>
      <w:r>
        <w:rPr>
          <w:rFonts w:ascii="Arial" w:hAnsi="Arial" w:cs="Arial"/>
          <w:lang w:val="sk-SK"/>
        </w:rPr>
        <w:t xml:space="preserve"> nevykazuje prijaté bankové úvery ani finančn</w:t>
      </w:r>
      <w:r w:rsidR="0076155C">
        <w:rPr>
          <w:rFonts w:ascii="Arial" w:hAnsi="Arial" w:cs="Arial"/>
          <w:lang w:val="sk-SK"/>
        </w:rPr>
        <w:t>é</w:t>
      </w:r>
      <w:r>
        <w:rPr>
          <w:rFonts w:ascii="Arial" w:hAnsi="Arial" w:cs="Arial"/>
          <w:lang w:val="sk-SK"/>
        </w:rPr>
        <w:t xml:space="preserve"> výpomoci.</w:t>
      </w:r>
    </w:p>
    <w:p w:rsidR="007B69D7" w:rsidRDefault="007B69D7" w:rsidP="001C6A72">
      <w:pPr>
        <w:rPr>
          <w:rFonts w:ascii="Arial" w:hAnsi="Arial" w:cs="Arial"/>
          <w:lang w:val="sk-SK"/>
        </w:rPr>
      </w:pPr>
    </w:p>
    <w:p w:rsidR="00E106A7" w:rsidRPr="000C60D2" w:rsidRDefault="006C401D" w:rsidP="00E106A7">
      <w:pPr>
        <w:pStyle w:val="Heading1"/>
        <w:keepNext w:val="0"/>
        <w:spacing w:before="120"/>
        <w:rPr>
          <w:rFonts w:ascii="Arial" w:hAnsi="Arial" w:cs="Arial"/>
          <w:lang w:val="sk-SK"/>
        </w:rPr>
      </w:pPr>
      <w:r w:rsidRPr="000C60D2">
        <w:rPr>
          <w:rFonts w:ascii="Arial" w:hAnsi="Arial" w:cs="Arial"/>
          <w:lang w:val="sk-SK"/>
        </w:rPr>
        <w:t>OdloŽenÁ Daň z príjmov</w:t>
      </w:r>
    </w:p>
    <w:p w:rsidR="001C6A72" w:rsidRDefault="001C6A72" w:rsidP="001C6A72">
      <w:pPr>
        <w:rPr>
          <w:rFonts w:ascii="Arial" w:hAnsi="Arial" w:cs="Arial"/>
          <w:lang w:val="sk-SK"/>
        </w:rPr>
      </w:pPr>
      <w:r>
        <w:rPr>
          <w:rFonts w:ascii="Arial" w:hAnsi="Arial" w:cs="Arial"/>
          <w:lang w:val="sk-SK"/>
        </w:rPr>
        <w:t>Spoločnosť k 31.12.201</w:t>
      </w:r>
      <w:r w:rsidR="00FA2E47">
        <w:rPr>
          <w:rFonts w:ascii="Arial" w:hAnsi="Arial" w:cs="Arial"/>
          <w:lang w:val="sk-SK"/>
        </w:rPr>
        <w:t>6</w:t>
      </w:r>
      <w:r>
        <w:rPr>
          <w:rFonts w:ascii="Arial" w:hAnsi="Arial" w:cs="Arial"/>
          <w:lang w:val="sk-SK"/>
        </w:rPr>
        <w:t xml:space="preserve"> nevykazuje odložen</w:t>
      </w:r>
      <w:r w:rsidR="00F365F6">
        <w:rPr>
          <w:rFonts w:ascii="Arial" w:hAnsi="Arial" w:cs="Arial"/>
          <w:lang w:val="sk-SK"/>
        </w:rPr>
        <w:t>ú</w:t>
      </w:r>
      <w:r>
        <w:rPr>
          <w:rFonts w:ascii="Arial" w:hAnsi="Arial" w:cs="Arial"/>
          <w:lang w:val="sk-SK"/>
        </w:rPr>
        <w:t xml:space="preserve"> daňov</w:t>
      </w:r>
      <w:r w:rsidR="00F365F6">
        <w:rPr>
          <w:rFonts w:ascii="Arial" w:hAnsi="Arial" w:cs="Arial"/>
          <w:lang w:val="sk-SK"/>
        </w:rPr>
        <w:t>ú</w:t>
      </w:r>
      <w:r>
        <w:rPr>
          <w:rFonts w:ascii="Arial" w:hAnsi="Arial" w:cs="Arial"/>
          <w:lang w:val="sk-SK"/>
        </w:rPr>
        <w:t xml:space="preserve"> pohľadávku či záv</w:t>
      </w:r>
      <w:r w:rsidR="00083BA7">
        <w:rPr>
          <w:rFonts w:ascii="Arial" w:hAnsi="Arial" w:cs="Arial"/>
          <w:lang w:val="sk-SK"/>
        </w:rPr>
        <w:t>ä</w:t>
      </w:r>
      <w:r>
        <w:rPr>
          <w:rFonts w:ascii="Arial" w:hAnsi="Arial" w:cs="Arial"/>
          <w:lang w:val="sk-SK"/>
        </w:rPr>
        <w:t>zok.</w:t>
      </w:r>
    </w:p>
    <w:p w:rsidR="00437B24" w:rsidRDefault="00437B24" w:rsidP="001C6A72">
      <w:pPr>
        <w:rPr>
          <w:rFonts w:ascii="Arial" w:hAnsi="Arial" w:cs="Arial"/>
          <w:lang w:val="sk-SK"/>
        </w:rPr>
      </w:pPr>
    </w:p>
    <w:p w:rsidR="00437B24" w:rsidRDefault="00437B24" w:rsidP="00437B24">
      <w:pPr>
        <w:keepNext w:val="0"/>
        <w:numPr>
          <w:ilvl w:val="0"/>
          <w:numId w:val="1"/>
        </w:numPr>
        <w:shd w:val="solid" w:color="FFFFFF" w:fill="FFFFFF"/>
        <w:spacing w:before="120"/>
        <w:contextualSpacing/>
        <w:outlineLvl w:val="0"/>
        <w:rPr>
          <w:rFonts w:ascii="Arial" w:hAnsi="Arial" w:cs="Arial"/>
          <w:b/>
          <w:caps/>
          <w:u w:val="single"/>
          <w:lang w:val="sk-SK"/>
        </w:rPr>
      </w:pPr>
      <w:r w:rsidRPr="00437B24">
        <w:rPr>
          <w:rFonts w:ascii="Arial" w:hAnsi="Arial" w:cs="Arial"/>
          <w:b/>
          <w:caps/>
          <w:u w:val="single"/>
          <w:lang w:val="sk-SK"/>
        </w:rPr>
        <w:t>BankovÉ úvEry a FINANčNÉ výpomoci</w:t>
      </w:r>
    </w:p>
    <w:p w:rsidR="00C74B3B" w:rsidRPr="00437B24" w:rsidRDefault="00C74B3B" w:rsidP="00C74B3B">
      <w:pPr>
        <w:keepNext w:val="0"/>
        <w:shd w:val="solid" w:color="FFFFFF" w:fill="FFFFFF"/>
        <w:spacing w:before="120"/>
        <w:ind w:left="454"/>
        <w:contextualSpacing/>
        <w:outlineLvl w:val="0"/>
        <w:rPr>
          <w:rFonts w:ascii="Arial" w:hAnsi="Arial" w:cs="Arial"/>
          <w:b/>
          <w:caps/>
          <w:u w:val="single"/>
          <w:lang w:val="sk-SK"/>
        </w:rPr>
      </w:pPr>
    </w:p>
    <w:p w:rsidR="00437B24" w:rsidRPr="00437B24" w:rsidRDefault="00437B24" w:rsidP="00437B24">
      <w:pPr>
        <w:keepNext w:val="0"/>
        <w:contextualSpacing/>
        <w:rPr>
          <w:rFonts w:ascii="Arial" w:hAnsi="Arial" w:cs="Arial"/>
          <w:b/>
          <w:lang w:val="sk-SK"/>
        </w:rPr>
      </w:pPr>
      <w:r w:rsidRPr="00437B24">
        <w:rPr>
          <w:rFonts w:ascii="Arial" w:hAnsi="Arial" w:cs="Arial"/>
          <w:b/>
          <w:lang w:val="sk-SK"/>
        </w:rPr>
        <w:t xml:space="preserve">Informácie o vydaných dlhopisoch </w:t>
      </w:r>
    </w:p>
    <w:p w:rsidR="00437B24" w:rsidRPr="00437B24" w:rsidRDefault="00437B24" w:rsidP="00437B24">
      <w:pPr>
        <w:keepNext w:val="0"/>
        <w:contextualSpacing/>
        <w:rPr>
          <w:rFonts w:ascii="Arial" w:hAnsi="Arial" w:cs="Arial"/>
          <w:lang w:val="sk-SK"/>
        </w:rPr>
      </w:pPr>
    </w:p>
    <w:p w:rsidR="00437B24" w:rsidRPr="00437B24" w:rsidRDefault="00437B24" w:rsidP="00437B24">
      <w:pPr>
        <w:keepNext w:val="0"/>
        <w:contextualSpacing/>
        <w:rPr>
          <w:rFonts w:ascii="Arial" w:hAnsi="Arial" w:cs="Arial"/>
          <w:lang w:val="sk-SK"/>
        </w:rPr>
      </w:pPr>
      <w:r w:rsidRPr="00437B24">
        <w:rPr>
          <w:rFonts w:ascii="Arial" w:hAnsi="Arial" w:cs="Arial"/>
          <w:lang w:val="sk-SK"/>
        </w:rPr>
        <w:t xml:space="preserve">Na základe Emisných podmienok boli vydané dlhopisy na meno </w:t>
      </w:r>
      <w:r>
        <w:rPr>
          <w:rFonts w:ascii="Arial" w:hAnsi="Arial" w:cs="Arial"/>
          <w:lang w:val="sk-SK"/>
        </w:rPr>
        <w:t>Digit</w:t>
      </w:r>
      <w:r w:rsidR="00F2566A">
        <w:rPr>
          <w:rFonts w:ascii="Arial" w:hAnsi="Arial" w:cs="Arial"/>
          <w:lang w:val="sk-SK"/>
        </w:rPr>
        <w:t>al</w:t>
      </w:r>
      <w:r>
        <w:rPr>
          <w:rFonts w:ascii="Arial" w:hAnsi="Arial" w:cs="Arial"/>
          <w:lang w:val="sk-SK"/>
        </w:rPr>
        <w:t xml:space="preserve"> Park 06</w:t>
      </w:r>
      <w:r w:rsidRPr="00437B24">
        <w:rPr>
          <w:rFonts w:ascii="Arial" w:hAnsi="Arial" w:cs="Arial"/>
          <w:lang w:val="sk-SK"/>
        </w:rPr>
        <w:t xml:space="preserve"> v menovitej hodnote 1 000 EUR v počte kusov dlhopisov </w:t>
      </w:r>
      <w:r>
        <w:rPr>
          <w:rFonts w:ascii="Arial" w:hAnsi="Arial" w:cs="Arial"/>
          <w:lang w:val="sk-SK"/>
        </w:rPr>
        <w:t>15 00</w:t>
      </w:r>
      <w:r w:rsidRPr="00437B24">
        <w:rPr>
          <w:rFonts w:ascii="Arial" w:hAnsi="Arial" w:cs="Arial"/>
          <w:lang w:val="sk-SK"/>
        </w:rPr>
        <w:t xml:space="preserve">0 ks s dátumom emisie  </w:t>
      </w:r>
      <w:r>
        <w:rPr>
          <w:rFonts w:ascii="Arial" w:hAnsi="Arial" w:cs="Arial"/>
          <w:lang w:val="sk-SK"/>
        </w:rPr>
        <w:t>26</w:t>
      </w:r>
      <w:r w:rsidRPr="00437B24">
        <w:rPr>
          <w:rFonts w:ascii="Arial" w:hAnsi="Arial" w:cs="Arial"/>
          <w:lang w:val="sk-SK"/>
        </w:rPr>
        <w:t>.</w:t>
      </w:r>
      <w:r>
        <w:rPr>
          <w:rFonts w:ascii="Arial" w:hAnsi="Arial" w:cs="Arial"/>
          <w:lang w:val="sk-SK"/>
        </w:rPr>
        <w:t>1</w:t>
      </w:r>
      <w:r w:rsidRPr="00437B24">
        <w:rPr>
          <w:rFonts w:ascii="Arial" w:hAnsi="Arial" w:cs="Arial"/>
          <w:lang w:val="sk-SK"/>
        </w:rPr>
        <w:t>.201</w:t>
      </w:r>
      <w:r>
        <w:rPr>
          <w:rFonts w:ascii="Arial" w:hAnsi="Arial" w:cs="Arial"/>
          <w:lang w:val="sk-SK"/>
        </w:rPr>
        <w:t>6</w:t>
      </w:r>
      <w:r w:rsidRPr="00437B24">
        <w:rPr>
          <w:rFonts w:ascii="Arial" w:hAnsi="Arial" w:cs="Arial"/>
          <w:lang w:val="sk-SK"/>
        </w:rPr>
        <w:t xml:space="preserve">, termín splatnosti menovitej hodnoty dlhopisov je </w:t>
      </w:r>
      <w:r>
        <w:rPr>
          <w:rFonts w:ascii="Arial" w:hAnsi="Arial" w:cs="Arial"/>
          <w:lang w:val="sk-SK"/>
        </w:rPr>
        <w:t>26</w:t>
      </w:r>
      <w:r w:rsidRPr="00437B24">
        <w:rPr>
          <w:rFonts w:ascii="Arial" w:hAnsi="Arial" w:cs="Arial"/>
          <w:lang w:val="sk-SK"/>
        </w:rPr>
        <w:t>.</w:t>
      </w:r>
      <w:r>
        <w:rPr>
          <w:rFonts w:ascii="Arial" w:hAnsi="Arial" w:cs="Arial"/>
          <w:lang w:val="sk-SK"/>
        </w:rPr>
        <w:t>1</w:t>
      </w:r>
      <w:r w:rsidRPr="00437B24">
        <w:rPr>
          <w:rFonts w:ascii="Arial" w:hAnsi="Arial" w:cs="Arial"/>
          <w:lang w:val="sk-SK"/>
        </w:rPr>
        <w:t>.202</w:t>
      </w:r>
      <w:r>
        <w:rPr>
          <w:rFonts w:ascii="Arial" w:hAnsi="Arial" w:cs="Arial"/>
          <w:lang w:val="sk-SK"/>
        </w:rPr>
        <w:t>0</w:t>
      </w:r>
      <w:r w:rsidRPr="00437B24">
        <w:rPr>
          <w:rFonts w:ascii="Arial" w:hAnsi="Arial" w:cs="Arial"/>
          <w:lang w:val="sk-SK"/>
        </w:rPr>
        <w:t>.</w:t>
      </w:r>
      <w:r w:rsidR="00860266">
        <w:rPr>
          <w:rFonts w:ascii="Arial" w:hAnsi="Arial" w:cs="Arial"/>
          <w:lang w:val="sk-SK"/>
        </w:rPr>
        <w:t xml:space="preserve"> </w:t>
      </w:r>
      <w:r w:rsidRPr="00437B24">
        <w:rPr>
          <w:rFonts w:ascii="Arial" w:hAnsi="Arial" w:cs="Arial"/>
          <w:lang w:val="sk-SK"/>
        </w:rPr>
        <w:t xml:space="preserve">Výnos je určený pevnou úrokovou sadzbou vo výške </w:t>
      </w:r>
      <w:r w:rsidR="00860266">
        <w:rPr>
          <w:rFonts w:ascii="Arial" w:hAnsi="Arial" w:cs="Arial"/>
          <w:lang w:val="sk-SK"/>
        </w:rPr>
        <w:t>4</w:t>
      </w:r>
      <w:r w:rsidRPr="00437B24">
        <w:rPr>
          <w:rFonts w:ascii="Arial" w:hAnsi="Arial" w:cs="Arial"/>
          <w:lang w:val="sk-SK"/>
        </w:rPr>
        <w:t>,</w:t>
      </w:r>
      <w:r w:rsidR="00860266">
        <w:rPr>
          <w:rFonts w:ascii="Arial" w:hAnsi="Arial" w:cs="Arial"/>
          <w:lang w:val="sk-SK"/>
        </w:rPr>
        <w:t>1</w:t>
      </w:r>
      <w:r w:rsidRPr="00437B24">
        <w:rPr>
          <w:rFonts w:ascii="Arial" w:hAnsi="Arial" w:cs="Arial"/>
          <w:lang w:val="sk-SK"/>
        </w:rPr>
        <w:t xml:space="preserve">% p.a. z menovitej hodnoty dlhopisu. </w:t>
      </w:r>
    </w:p>
    <w:p w:rsidR="007B69D7" w:rsidRDefault="007B69D7" w:rsidP="001C6A72">
      <w:pPr>
        <w:rPr>
          <w:rFonts w:ascii="Arial" w:hAnsi="Arial" w:cs="Arial"/>
          <w:lang w:val="sk-SK"/>
        </w:rPr>
      </w:pPr>
    </w:p>
    <w:p w:rsidR="000B04FB" w:rsidRPr="002E10BE" w:rsidRDefault="00012744" w:rsidP="00E0211F">
      <w:pPr>
        <w:pStyle w:val="Heading1"/>
        <w:keepNext w:val="0"/>
        <w:rPr>
          <w:rFonts w:ascii="Arial" w:hAnsi="Arial" w:cs="Arial"/>
          <w:lang w:val="sk-SK"/>
        </w:rPr>
      </w:pPr>
      <w:r w:rsidRPr="002E10BE">
        <w:rPr>
          <w:rFonts w:ascii="Arial" w:hAnsi="Arial" w:cs="Arial"/>
          <w:lang w:val="sk-SK"/>
        </w:rPr>
        <w:t>ČASOVÉ ROZLÍŠENIE</w:t>
      </w:r>
    </w:p>
    <w:p w:rsidR="001C6A72" w:rsidRDefault="001C6A72" w:rsidP="001C6A72">
      <w:pPr>
        <w:rPr>
          <w:rFonts w:ascii="Arial" w:hAnsi="Arial" w:cs="Arial"/>
          <w:lang w:val="sk-SK"/>
        </w:rPr>
      </w:pPr>
      <w:r>
        <w:rPr>
          <w:rFonts w:ascii="Arial" w:hAnsi="Arial" w:cs="Arial"/>
          <w:lang w:val="sk-SK"/>
        </w:rPr>
        <w:t>Spoločnosť k 31.12.201</w:t>
      </w:r>
      <w:r w:rsidR="00FA2E47">
        <w:rPr>
          <w:rFonts w:ascii="Arial" w:hAnsi="Arial" w:cs="Arial"/>
          <w:lang w:val="sk-SK"/>
        </w:rPr>
        <w:t>6</w:t>
      </w:r>
      <w:r>
        <w:rPr>
          <w:rFonts w:ascii="Arial" w:hAnsi="Arial" w:cs="Arial"/>
          <w:lang w:val="sk-SK"/>
        </w:rPr>
        <w:t xml:space="preserve"> nevykazuje zostatky položiek časového rozlíšenia.</w:t>
      </w:r>
    </w:p>
    <w:p w:rsidR="000B04FB" w:rsidRPr="002E10BE" w:rsidRDefault="00F54922" w:rsidP="00E0211F">
      <w:pPr>
        <w:pStyle w:val="Heading1"/>
        <w:keepNext w:val="0"/>
        <w:rPr>
          <w:rFonts w:ascii="Arial" w:hAnsi="Arial" w:cs="Arial"/>
          <w:lang w:val="sk-SK"/>
        </w:rPr>
      </w:pPr>
      <w:r w:rsidRPr="002E10BE">
        <w:rPr>
          <w:rFonts w:ascii="Arial" w:hAnsi="Arial" w:cs="Arial"/>
          <w:lang w:val="sk-SK"/>
        </w:rPr>
        <w:t>Výnosy</w:t>
      </w:r>
      <w:r w:rsidR="00296518" w:rsidRPr="002E10BE">
        <w:rPr>
          <w:rFonts w:ascii="Arial" w:hAnsi="Arial" w:cs="Arial"/>
          <w:lang w:val="sk-SK"/>
        </w:rPr>
        <w:t xml:space="preserve"> A Náklady</w:t>
      </w:r>
    </w:p>
    <w:p w:rsidR="00F54922" w:rsidRPr="002E10BE" w:rsidRDefault="00F54922" w:rsidP="00E0211F">
      <w:pPr>
        <w:keepNext w:val="0"/>
        <w:rPr>
          <w:rFonts w:ascii="Arial" w:hAnsi="Arial" w:cs="Arial"/>
          <w:b/>
          <w:lang w:val="sk-SK"/>
        </w:rPr>
      </w:pPr>
      <w:r w:rsidRPr="002E10BE">
        <w:rPr>
          <w:rFonts w:ascii="Arial" w:hAnsi="Arial" w:cs="Arial"/>
          <w:b/>
          <w:lang w:val="sk-SK"/>
        </w:rPr>
        <w:t>Tržby</w:t>
      </w:r>
    </w:p>
    <w:p w:rsidR="001C6A72" w:rsidRDefault="001C6A72" w:rsidP="001C6A72">
      <w:pPr>
        <w:keepNext w:val="0"/>
        <w:rPr>
          <w:rFonts w:ascii="Arial" w:hAnsi="Arial" w:cs="Arial"/>
          <w:lang w:val="sk-SK"/>
        </w:rPr>
      </w:pPr>
      <w:r>
        <w:rPr>
          <w:rFonts w:ascii="Arial" w:hAnsi="Arial" w:cs="Arial"/>
          <w:lang w:val="sk-SK"/>
        </w:rPr>
        <w:t>Spoločnosť k 31.12.201</w:t>
      </w:r>
      <w:r w:rsidR="00FA2E47">
        <w:rPr>
          <w:rFonts w:ascii="Arial" w:hAnsi="Arial" w:cs="Arial"/>
          <w:lang w:val="sk-SK"/>
        </w:rPr>
        <w:t>6</w:t>
      </w:r>
      <w:r>
        <w:rPr>
          <w:rFonts w:ascii="Arial" w:hAnsi="Arial" w:cs="Arial"/>
          <w:lang w:val="sk-SK"/>
        </w:rPr>
        <w:t xml:space="preserve"> nevykázala výnos z</w:t>
      </w:r>
      <w:r w:rsidR="00A02378">
        <w:rPr>
          <w:rFonts w:ascii="Arial" w:hAnsi="Arial" w:cs="Arial"/>
          <w:lang w:val="sk-SK"/>
        </w:rPr>
        <w:t> </w:t>
      </w:r>
      <w:r>
        <w:rPr>
          <w:rFonts w:ascii="Arial" w:hAnsi="Arial" w:cs="Arial"/>
          <w:lang w:val="sk-SK"/>
        </w:rPr>
        <w:t>prev</w:t>
      </w:r>
      <w:r w:rsidR="000B5332">
        <w:rPr>
          <w:rFonts w:ascii="Arial" w:hAnsi="Arial" w:cs="Arial"/>
          <w:lang w:val="sk-SK"/>
        </w:rPr>
        <w:t>ádzkovej</w:t>
      </w:r>
      <w:r w:rsidR="00A02378">
        <w:rPr>
          <w:rFonts w:ascii="Arial" w:hAnsi="Arial" w:cs="Arial"/>
          <w:lang w:val="sk-SK"/>
        </w:rPr>
        <w:t xml:space="preserve"> </w:t>
      </w:r>
      <w:r>
        <w:rPr>
          <w:rFonts w:ascii="Arial" w:hAnsi="Arial" w:cs="Arial"/>
          <w:lang w:val="sk-SK"/>
        </w:rPr>
        <w:t>činnosti</w:t>
      </w:r>
      <w:r w:rsidR="00A02378">
        <w:rPr>
          <w:rFonts w:ascii="Arial" w:hAnsi="Arial" w:cs="Arial"/>
          <w:lang w:val="sk-SK"/>
        </w:rPr>
        <w:t xml:space="preserve">. Dosiahla iba výnosy vo výške </w:t>
      </w:r>
      <w:r w:rsidR="00B22DE4">
        <w:rPr>
          <w:rFonts w:ascii="Arial" w:hAnsi="Arial" w:cs="Arial"/>
          <w:lang w:val="sk-SK"/>
        </w:rPr>
        <w:t>342</w:t>
      </w:r>
      <w:r w:rsidR="00F365F6">
        <w:rPr>
          <w:rFonts w:ascii="Arial" w:hAnsi="Arial" w:cs="Arial"/>
          <w:lang w:val="sk-SK"/>
        </w:rPr>
        <w:t xml:space="preserve"> </w:t>
      </w:r>
      <w:r w:rsidR="00B22DE4">
        <w:rPr>
          <w:rFonts w:ascii="Arial" w:hAnsi="Arial" w:cs="Arial"/>
          <w:lang w:val="sk-SK"/>
        </w:rPr>
        <w:t>9</w:t>
      </w:r>
      <w:r w:rsidR="00F365F6">
        <w:rPr>
          <w:rFonts w:ascii="Arial" w:hAnsi="Arial" w:cs="Arial"/>
          <w:lang w:val="sk-SK"/>
        </w:rPr>
        <w:t>00</w:t>
      </w:r>
      <w:r w:rsidR="00A02378">
        <w:rPr>
          <w:rFonts w:ascii="Arial" w:hAnsi="Arial" w:cs="Arial"/>
          <w:lang w:val="sk-SK"/>
        </w:rPr>
        <w:t xml:space="preserve"> EUR z finančnej činnosti a to konkrétne z úrokov z pôžičky a z terminovaných vkladov v banke.</w:t>
      </w:r>
    </w:p>
    <w:p w:rsidR="007B69D7" w:rsidRDefault="007B69D7" w:rsidP="001C6A72">
      <w:pPr>
        <w:keepNext w:val="0"/>
        <w:rPr>
          <w:rFonts w:ascii="Arial" w:hAnsi="Arial" w:cs="Arial"/>
          <w:lang w:val="sk-SK"/>
        </w:rPr>
      </w:pPr>
    </w:p>
    <w:p w:rsidR="007B69D7" w:rsidRDefault="007B69D7" w:rsidP="001C6A72">
      <w:pPr>
        <w:keepNext w:val="0"/>
        <w:rPr>
          <w:rFonts w:ascii="Arial" w:hAnsi="Arial" w:cs="Arial"/>
          <w:lang w:val="sk-SK"/>
        </w:rPr>
      </w:pPr>
    </w:p>
    <w:p w:rsidR="002D6676" w:rsidRDefault="002D6676" w:rsidP="001C6A72">
      <w:pPr>
        <w:keepNext w:val="0"/>
        <w:rPr>
          <w:rFonts w:ascii="Arial" w:hAnsi="Arial" w:cs="Arial"/>
          <w:lang w:val="sk-SK"/>
        </w:rPr>
      </w:pPr>
    </w:p>
    <w:p w:rsidR="002D6676" w:rsidRDefault="002D6676" w:rsidP="001C6A72">
      <w:pPr>
        <w:keepNext w:val="0"/>
        <w:rPr>
          <w:rFonts w:ascii="Arial" w:hAnsi="Arial" w:cs="Arial"/>
          <w:lang w:val="sk-SK"/>
        </w:rPr>
      </w:pPr>
    </w:p>
    <w:p w:rsidR="002D6676" w:rsidRDefault="002D6676" w:rsidP="001C6A72">
      <w:pPr>
        <w:keepNext w:val="0"/>
        <w:rPr>
          <w:rFonts w:ascii="Arial" w:hAnsi="Arial" w:cs="Arial"/>
          <w:lang w:val="sk-SK"/>
        </w:rPr>
      </w:pPr>
    </w:p>
    <w:p w:rsidR="00434C63" w:rsidRPr="002E10BE" w:rsidRDefault="00434C63" w:rsidP="00E0211F">
      <w:pPr>
        <w:keepNext w:val="0"/>
        <w:rPr>
          <w:rFonts w:ascii="Arial" w:hAnsi="Arial" w:cs="Arial"/>
          <w:b/>
          <w:lang w:val="sk-SK"/>
        </w:rPr>
      </w:pPr>
      <w:r w:rsidRPr="002E10BE">
        <w:rPr>
          <w:rFonts w:ascii="Arial" w:hAnsi="Arial" w:cs="Arial"/>
          <w:b/>
          <w:lang w:val="sk-SK"/>
        </w:rPr>
        <w:lastRenderedPageBreak/>
        <w:t>Náklady</w:t>
      </w:r>
    </w:p>
    <w:p w:rsidR="00DF42B2" w:rsidRDefault="00DF42B2" w:rsidP="00E0211F">
      <w:pPr>
        <w:keepNext w:val="0"/>
        <w:rPr>
          <w:rFonts w:ascii="Arial" w:hAnsi="Arial" w:cs="Arial"/>
          <w:lang w:val="sk-SK"/>
        </w:rPr>
      </w:pPr>
      <w:r w:rsidRPr="002E10BE">
        <w:rPr>
          <w:rFonts w:ascii="Arial" w:hAnsi="Arial" w:cs="Arial"/>
          <w:lang w:val="sk-SK"/>
        </w:rPr>
        <w:t>Informácie o</w:t>
      </w:r>
      <w:r w:rsidR="008E24EE">
        <w:rPr>
          <w:rFonts w:ascii="Arial" w:hAnsi="Arial" w:cs="Arial"/>
          <w:lang w:val="sk-SK"/>
        </w:rPr>
        <w:t> </w:t>
      </w:r>
      <w:r w:rsidRPr="002E10BE">
        <w:rPr>
          <w:rFonts w:ascii="Arial" w:hAnsi="Arial" w:cs="Arial"/>
          <w:lang w:val="sk-SK"/>
        </w:rPr>
        <w:t>nákladoch</w:t>
      </w:r>
    </w:p>
    <w:tbl>
      <w:tblPr>
        <w:tblW w:w="9120" w:type="dxa"/>
        <w:tblInd w:w="55" w:type="dxa"/>
        <w:tblCellMar>
          <w:left w:w="70" w:type="dxa"/>
          <w:right w:w="70" w:type="dxa"/>
        </w:tblCellMar>
        <w:tblLook w:val="04A0" w:firstRow="1" w:lastRow="0" w:firstColumn="1" w:lastColumn="0" w:noHBand="0" w:noVBand="1"/>
      </w:tblPr>
      <w:tblGrid>
        <w:gridCol w:w="2920"/>
        <w:gridCol w:w="3100"/>
        <w:gridCol w:w="3100"/>
      </w:tblGrid>
      <w:tr w:rsidR="00CC27AA" w:rsidRPr="00CC27AA" w:rsidTr="00CC27AA">
        <w:trPr>
          <w:trHeight w:val="525"/>
        </w:trPr>
        <w:tc>
          <w:tcPr>
            <w:tcW w:w="292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CC27AA" w:rsidRPr="00CC27AA" w:rsidRDefault="00CC27AA" w:rsidP="00CC27AA">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Názov položky</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rsidR="00CC27AA" w:rsidRPr="00CC27AA" w:rsidRDefault="00CC27AA" w:rsidP="00CC27AA">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Bežné účtovné obdobie</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rsidR="00CC27AA" w:rsidRPr="00CC27AA" w:rsidRDefault="00CC27AA" w:rsidP="00CC27AA">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Bezprostredne predchádzajúce účtovné obdobie</w:t>
            </w:r>
          </w:p>
        </w:tc>
      </w:tr>
      <w:tr w:rsidR="001440B3" w:rsidRPr="00CC27AA" w:rsidTr="00A24F66">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1440B3" w:rsidRPr="00CC27AA" w:rsidRDefault="001440B3" w:rsidP="001440B3">
            <w:pPr>
              <w:keepNext w:val="0"/>
              <w:spacing w:after="0"/>
              <w:jc w:val="left"/>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Náklady za poskytnuté služby, z toho:</w:t>
            </w:r>
          </w:p>
        </w:tc>
        <w:tc>
          <w:tcPr>
            <w:tcW w:w="3100" w:type="dxa"/>
            <w:tcBorders>
              <w:top w:val="nil"/>
              <w:left w:val="nil"/>
              <w:bottom w:val="single" w:sz="8" w:space="0" w:color="auto"/>
              <w:right w:val="single" w:sz="12" w:space="0" w:color="auto"/>
            </w:tcBorders>
            <w:shd w:val="clear" w:color="auto" w:fill="auto"/>
            <w:noWrap/>
            <w:vAlign w:val="center"/>
          </w:tcPr>
          <w:p w:rsidR="001440B3" w:rsidRPr="00807404" w:rsidRDefault="000E514A" w:rsidP="00951BBC">
            <w:pPr>
              <w:keepNext w:val="0"/>
              <w:spacing w:after="0"/>
              <w:jc w:val="right"/>
              <w:rPr>
                <w:rFonts w:ascii="Arial" w:hAnsi="Arial" w:cs="Arial"/>
                <w:b/>
                <w:color w:val="000000"/>
                <w:sz w:val="16"/>
                <w:szCs w:val="16"/>
                <w:lang w:val="sk-SK" w:eastAsia="sk-SK"/>
              </w:rPr>
            </w:pPr>
            <w:r w:rsidRPr="00807404">
              <w:rPr>
                <w:rFonts w:ascii="Arial" w:hAnsi="Arial" w:cs="Arial"/>
                <w:b/>
                <w:color w:val="000000"/>
                <w:sz w:val="16"/>
                <w:szCs w:val="16"/>
                <w:lang w:val="sk-SK" w:eastAsia="sk-SK"/>
              </w:rPr>
              <w:t>13 8</w:t>
            </w:r>
            <w:r w:rsidR="00951BBC">
              <w:rPr>
                <w:rFonts w:ascii="Arial" w:hAnsi="Arial" w:cs="Arial"/>
                <w:b/>
                <w:color w:val="000000"/>
                <w:sz w:val="16"/>
                <w:szCs w:val="16"/>
                <w:lang w:val="sk-SK" w:eastAsia="sk-SK"/>
              </w:rPr>
              <w:t>19</w:t>
            </w:r>
          </w:p>
        </w:tc>
        <w:tc>
          <w:tcPr>
            <w:tcW w:w="3100" w:type="dxa"/>
            <w:tcBorders>
              <w:top w:val="nil"/>
              <w:left w:val="nil"/>
              <w:bottom w:val="single" w:sz="8" w:space="0" w:color="auto"/>
              <w:right w:val="single" w:sz="12" w:space="0" w:color="auto"/>
            </w:tcBorders>
            <w:shd w:val="clear" w:color="auto" w:fill="auto"/>
            <w:noWrap/>
            <w:vAlign w:val="center"/>
          </w:tcPr>
          <w:p w:rsidR="001440B3" w:rsidRPr="00807404" w:rsidRDefault="002458EA" w:rsidP="001440B3">
            <w:pPr>
              <w:keepNext w:val="0"/>
              <w:spacing w:after="0"/>
              <w:jc w:val="right"/>
              <w:rPr>
                <w:rFonts w:ascii="Arial" w:hAnsi="Arial" w:cs="Arial"/>
                <w:b/>
                <w:color w:val="000000"/>
                <w:sz w:val="16"/>
                <w:szCs w:val="16"/>
                <w:lang w:val="sk-SK" w:eastAsia="sk-SK"/>
              </w:rPr>
            </w:pPr>
            <w:r w:rsidRPr="00807404">
              <w:rPr>
                <w:rFonts w:ascii="Arial" w:hAnsi="Arial" w:cs="Arial"/>
                <w:b/>
                <w:color w:val="000000"/>
                <w:sz w:val="16"/>
                <w:szCs w:val="16"/>
                <w:lang w:val="sk-SK" w:eastAsia="sk-SK"/>
              </w:rPr>
              <w:t>5 208</w:t>
            </w:r>
          </w:p>
        </w:tc>
      </w:tr>
      <w:tr w:rsidR="001440B3" w:rsidRPr="00CC27AA" w:rsidTr="00A24F66">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tcPr>
          <w:p w:rsidR="001440B3" w:rsidRPr="00CC27AA" w:rsidRDefault="00A24F66" w:rsidP="001440B3">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 xml:space="preserve">Vedení </w:t>
            </w:r>
            <w:r w:rsidR="00AD6E44">
              <w:rPr>
                <w:rFonts w:ascii="Arial" w:hAnsi="Arial" w:cs="Arial"/>
                <w:color w:val="000000"/>
                <w:sz w:val="16"/>
                <w:szCs w:val="16"/>
                <w:lang w:val="sk-SK" w:eastAsia="sk-SK"/>
              </w:rPr>
              <w:t>účtovníctva</w:t>
            </w:r>
          </w:p>
        </w:tc>
        <w:tc>
          <w:tcPr>
            <w:tcW w:w="3100" w:type="dxa"/>
            <w:tcBorders>
              <w:top w:val="nil"/>
              <w:left w:val="nil"/>
              <w:bottom w:val="single" w:sz="8" w:space="0" w:color="auto"/>
              <w:right w:val="single" w:sz="12" w:space="0" w:color="auto"/>
            </w:tcBorders>
            <w:shd w:val="clear" w:color="auto" w:fill="auto"/>
            <w:noWrap/>
            <w:vAlign w:val="center"/>
          </w:tcPr>
          <w:p w:rsidR="001440B3" w:rsidRPr="00CC27AA" w:rsidRDefault="000E514A" w:rsidP="000E514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5 983</w:t>
            </w:r>
          </w:p>
        </w:tc>
        <w:tc>
          <w:tcPr>
            <w:tcW w:w="3100" w:type="dxa"/>
            <w:tcBorders>
              <w:top w:val="nil"/>
              <w:left w:val="nil"/>
              <w:bottom w:val="single" w:sz="8" w:space="0" w:color="auto"/>
              <w:right w:val="single" w:sz="12" w:space="0" w:color="auto"/>
            </w:tcBorders>
            <w:shd w:val="clear" w:color="auto" w:fill="auto"/>
            <w:noWrap/>
            <w:vAlign w:val="center"/>
          </w:tcPr>
          <w:p w:rsidR="001440B3" w:rsidRPr="00CC27AA" w:rsidRDefault="002458EA" w:rsidP="001440B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4 339</w:t>
            </w:r>
          </w:p>
        </w:tc>
      </w:tr>
      <w:tr w:rsidR="001440B3" w:rsidRPr="00CC27AA" w:rsidTr="00CC27AA">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tcPr>
          <w:p w:rsidR="001440B3" w:rsidRPr="00B91B80" w:rsidRDefault="00AD6E44" w:rsidP="001440B3">
            <w:pPr>
              <w:keepNext w:val="0"/>
              <w:spacing w:after="0"/>
              <w:jc w:val="left"/>
              <w:rPr>
                <w:rFonts w:ascii="Arial" w:hAnsi="Arial" w:cs="Arial"/>
                <w:bCs/>
                <w:color w:val="000000"/>
                <w:sz w:val="16"/>
                <w:szCs w:val="16"/>
                <w:lang w:val="sk-SK" w:eastAsia="sk-SK"/>
              </w:rPr>
            </w:pPr>
            <w:r>
              <w:rPr>
                <w:rFonts w:ascii="Arial" w:hAnsi="Arial" w:cs="Arial"/>
                <w:bCs/>
                <w:color w:val="000000"/>
                <w:sz w:val="16"/>
                <w:szCs w:val="16"/>
                <w:lang w:val="sk-SK" w:eastAsia="sk-SK"/>
              </w:rPr>
              <w:t>Notárske</w:t>
            </w:r>
            <w:r w:rsidR="00A24F66">
              <w:rPr>
                <w:rFonts w:ascii="Arial" w:hAnsi="Arial" w:cs="Arial"/>
                <w:bCs/>
                <w:color w:val="000000"/>
                <w:sz w:val="16"/>
                <w:szCs w:val="16"/>
                <w:lang w:val="sk-SK" w:eastAsia="sk-SK"/>
              </w:rPr>
              <w:t xml:space="preserve"> služby</w:t>
            </w:r>
          </w:p>
        </w:tc>
        <w:tc>
          <w:tcPr>
            <w:tcW w:w="3100" w:type="dxa"/>
            <w:tcBorders>
              <w:top w:val="nil"/>
              <w:left w:val="nil"/>
              <w:bottom w:val="single" w:sz="8" w:space="0" w:color="auto"/>
              <w:right w:val="single" w:sz="12" w:space="0" w:color="auto"/>
            </w:tcBorders>
            <w:shd w:val="clear" w:color="auto" w:fill="auto"/>
            <w:noWrap/>
            <w:vAlign w:val="center"/>
          </w:tcPr>
          <w:p w:rsidR="001440B3" w:rsidRPr="00CC27AA" w:rsidRDefault="0062309A" w:rsidP="001440B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3100" w:type="dxa"/>
            <w:tcBorders>
              <w:top w:val="nil"/>
              <w:left w:val="nil"/>
              <w:bottom w:val="single" w:sz="8" w:space="0" w:color="auto"/>
              <w:right w:val="single" w:sz="12" w:space="0" w:color="auto"/>
            </w:tcBorders>
            <w:shd w:val="clear" w:color="auto" w:fill="auto"/>
            <w:noWrap/>
            <w:vAlign w:val="center"/>
          </w:tcPr>
          <w:p w:rsidR="001440B3" w:rsidRPr="00CC27AA" w:rsidRDefault="002458EA" w:rsidP="001440B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695</w:t>
            </w:r>
          </w:p>
        </w:tc>
      </w:tr>
      <w:tr w:rsidR="005F11E4" w:rsidRPr="005F11E4" w:rsidTr="00A24F66">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tcPr>
          <w:p w:rsidR="005F11E4" w:rsidRPr="005F11E4" w:rsidRDefault="005F11E4" w:rsidP="001440B3">
            <w:pPr>
              <w:keepNext w:val="0"/>
              <w:spacing w:after="0"/>
              <w:jc w:val="left"/>
              <w:rPr>
                <w:rFonts w:ascii="Arial" w:hAnsi="Arial" w:cs="Arial"/>
                <w:bCs/>
                <w:color w:val="000000"/>
                <w:sz w:val="16"/>
                <w:szCs w:val="16"/>
                <w:lang w:val="sk-SK" w:eastAsia="sk-SK"/>
              </w:rPr>
            </w:pPr>
            <w:r>
              <w:rPr>
                <w:rFonts w:ascii="Arial" w:hAnsi="Arial" w:cs="Arial"/>
                <w:bCs/>
                <w:color w:val="000000"/>
                <w:sz w:val="16"/>
                <w:szCs w:val="16"/>
                <w:lang w:val="sk-SK" w:eastAsia="sk-SK"/>
              </w:rPr>
              <w:t>Poplatky CDCP</w:t>
            </w:r>
          </w:p>
        </w:tc>
        <w:tc>
          <w:tcPr>
            <w:tcW w:w="3100" w:type="dxa"/>
            <w:tcBorders>
              <w:top w:val="nil"/>
              <w:left w:val="nil"/>
              <w:bottom w:val="single" w:sz="8" w:space="0" w:color="auto"/>
              <w:right w:val="single" w:sz="12" w:space="0" w:color="auto"/>
            </w:tcBorders>
            <w:shd w:val="clear" w:color="auto" w:fill="auto"/>
            <w:noWrap/>
            <w:vAlign w:val="center"/>
          </w:tcPr>
          <w:p w:rsidR="005F11E4" w:rsidRPr="005F11E4" w:rsidRDefault="000E514A" w:rsidP="001440B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7 796</w:t>
            </w:r>
          </w:p>
        </w:tc>
        <w:tc>
          <w:tcPr>
            <w:tcW w:w="3100" w:type="dxa"/>
            <w:tcBorders>
              <w:top w:val="nil"/>
              <w:left w:val="nil"/>
              <w:bottom w:val="single" w:sz="8" w:space="0" w:color="auto"/>
              <w:right w:val="single" w:sz="12" w:space="0" w:color="auto"/>
            </w:tcBorders>
            <w:shd w:val="clear" w:color="auto" w:fill="auto"/>
            <w:noWrap/>
            <w:vAlign w:val="center"/>
          </w:tcPr>
          <w:p w:rsidR="005F11E4" w:rsidRPr="005F11E4" w:rsidRDefault="002458EA" w:rsidP="001440B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156</w:t>
            </w:r>
          </w:p>
        </w:tc>
      </w:tr>
      <w:tr w:rsidR="001440B3" w:rsidRPr="005F11E4" w:rsidTr="00A24F66">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tcPr>
          <w:p w:rsidR="001440B3" w:rsidRPr="005F11E4" w:rsidRDefault="00A24F66" w:rsidP="001440B3">
            <w:pPr>
              <w:keepNext w:val="0"/>
              <w:spacing w:after="0"/>
              <w:jc w:val="left"/>
              <w:rPr>
                <w:rFonts w:ascii="Arial" w:hAnsi="Arial" w:cs="Arial"/>
                <w:bCs/>
                <w:color w:val="000000"/>
                <w:sz w:val="16"/>
                <w:szCs w:val="16"/>
                <w:lang w:val="sk-SK" w:eastAsia="sk-SK"/>
              </w:rPr>
            </w:pPr>
            <w:r w:rsidRPr="005F11E4">
              <w:rPr>
                <w:rFonts w:ascii="Arial" w:hAnsi="Arial" w:cs="Arial"/>
                <w:bCs/>
                <w:color w:val="000000"/>
                <w:sz w:val="16"/>
                <w:szCs w:val="16"/>
                <w:lang w:val="sk-SK" w:eastAsia="sk-SK"/>
              </w:rPr>
              <w:t>Ostatné</w:t>
            </w:r>
          </w:p>
        </w:tc>
        <w:tc>
          <w:tcPr>
            <w:tcW w:w="3100" w:type="dxa"/>
            <w:tcBorders>
              <w:top w:val="nil"/>
              <w:left w:val="nil"/>
              <w:bottom w:val="single" w:sz="8" w:space="0" w:color="auto"/>
              <w:right w:val="single" w:sz="12" w:space="0" w:color="auto"/>
            </w:tcBorders>
            <w:shd w:val="clear" w:color="auto" w:fill="auto"/>
            <w:noWrap/>
            <w:vAlign w:val="center"/>
          </w:tcPr>
          <w:p w:rsidR="001440B3" w:rsidRPr="005F11E4" w:rsidRDefault="000E514A" w:rsidP="00F365F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40</w:t>
            </w:r>
          </w:p>
        </w:tc>
        <w:tc>
          <w:tcPr>
            <w:tcW w:w="3100" w:type="dxa"/>
            <w:tcBorders>
              <w:top w:val="nil"/>
              <w:left w:val="nil"/>
              <w:bottom w:val="single" w:sz="8" w:space="0" w:color="auto"/>
              <w:right w:val="single" w:sz="12" w:space="0" w:color="auto"/>
            </w:tcBorders>
            <w:shd w:val="clear" w:color="auto" w:fill="auto"/>
            <w:noWrap/>
            <w:vAlign w:val="center"/>
          </w:tcPr>
          <w:p w:rsidR="001440B3" w:rsidRPr="005F11E4" w:rsidRDefault="002458EA" w:rsidP="001440B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18</w:t>
            </w:r>
          </w:p>
        </w:tc>
      </w:tr>
      <w:tr w:rsidR="001440B3" w:rsidRPr="00CC27AA" w:rsidTr="00A24F66">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tcPr>
          <w:p w:rsidR="001440B3" w:rsidRPr="00AD6E44" w:rsidRDefault="00A24F66" w:rsidP="00951BBC">
            <w:pPr>
              <w:keepNext w:val="0"/>
              <w:spacing w:after="0"/>
              <w:jc w:val="left"/>
              <w:rPr>
                <w:rFonts w:ascii="Arial" w:hAnsi="Arial" w:cs="Arial"/>
                <w:b/>
                <w:iCs/>
                <w:color w:val="000000"/>
                <w:sz w:val="16"/>
                <w:szCs w:val="16"/>
                <w:lang w:val="sk-SK" w:eastAsia="sk-SK"/>
              </w:rPr>
            </w:pPr>
            <w:r w:rsidRPr="00AD6E44">
              <w:rPr>
                <w:rFonts w:ascii="Arial" w:hAnsi="Arial" w:cs="Arial"/>
                <w:b/>
                <w:iCs/>
                <w:color w:val="000000"/>
                <w:sz w:val="16"/>
                <w:szCs w:val="16"/>
                <w:lang w:val="sk-SK" w:eastAsia="sk-SK"/>
              </w:rPr>
              <w:t>Finančn</w:t>
            </w:r>
            <w:r w:rsidR="00951BBC">
              <w:rPr>
                <w:rFonts w:ascii="Arial" w:hAnsi="Arial" w:cs="Arial"/>
                <w:b/>
                <w:iCs/>
                <w:color w:val="000000"/>
                <w:sz w:val="16"/>
                <w:szCs w:val="16"/>
                <w:lang w:val="sk-SK" w:eastAsia="sk-SK"/>
              </w:rPr>
              <w:t>é</w:t>
            </w:r>
            <w:r w:rsidRPr="00AD6E44">
              <w:rPr>
                <w:rFonts w:ascii="Arial" w:hAnsi="Arial" w:cs="Arial"/>
                <w:b/>
                <w:iCs/>
                <w:color w:val="000000"/>
                <w:sz w:val="16"/>
                <w:szCs w:val="16"/>
                <w:lang w:val="sk-SK" w:eastAsia="sk-SK"/>
              </w:rPr>
              <w:t xml:space="preserve"> náklady, z toho:</w:t>
            </w:r>
          </w:p>
        </w:tc>
        <w:tc>
          <w:tcPr>
            <w:tcW w:w="3100" w:type="dxa"/>
            <w:tcBorders>
              <w:top w:val="nil"/>
              <w:left w:val="nil"/>
              <w:bottom w:val="single" w:sz="8" w:space="0" w:color="auto"/>
              <w:right w:val="single" w:sz="12" w:space="0" w:color="auto"/>
            </w:tcBorders>
            <w:shd w:val="clear" w:color="auto" w:fill="auto"/>
            <w:noWrap/>
            <w:vAlign w:val="center"/>
          </w:tcPr>
          <w:p w:rsidR="001440B3" w:rsidRPr="00807404" w:rsidRDefault="00807404" w:rsidP="001440B3">
            <w:pPr>
              <w:keepNext w:val="0"/>
              <w:spacing w:after="0"/>
              <w:jc w:val="right"/>
              <w:rPr>
                <w:rFonts w:ascii="Arial" w:hAnsi="Arial" w:cs="Arial"/>
                <w:b/>
                <w:color w:val="000000"/>
                <w:sz w:val="16"/>
                <w:szCs w:val="16"/>
                <w:lang w:val="sk-SK" w:eastAsia="sk-SK"/>
              </w:rPr>
            </w:pPr>
            <w:r w:rsidRPr="00807404">
              <w:rPr>
                <w:rFonts w:ascii="Arial" w:hAnsi="Arial" w:cs="Arial"/>
                <w:b/>
                <w:color w:val="000000"/>
                <w:sz w:val="16"/>
                <w:szCs w:val="16"/>
                <w:lang w:val="sk-SK" w:eastAsia="sk-SK"/>
              </w:rPr>
              <w:t>1 804 311</w:t>
            </w:r>
          </w:p>
        </w:tc>
        <w:tc>
          <w:tcPr>
            <w:tcW w:w="3100" w:type="dxa"/>
            <w:tcBorders>
              <w:top w:val="nil"/>
              <w:left w:val="nil"/>
              <w:bottom w:val="single" w:sz="8" w:space="0" w:color="auto"/>
              <w:right w:val="single" w:sz="12" w:space="0" w:color="auto"/>
            </w:tcBorders>
            <w:shd w:val="clear" w:color="auto" w:fill="auto"/>
            <w:noWrap/>
            <w:vAlign w:val="center"/>
          </w:tcPr>
          <w:p w:rsidR="001440B3" w:rsidRPr="00807404" w:rsidRDefault="00807404" w:rsidP="001440B3">
            <w:pPr>
              <w:keepNext w:val="0"/>
              <w:spacing w:after="0"/>
              <w:jc w:val="right"/>
              <w:rPr>
                <w:rFonts w:ascii="Arial" w:hAnsi="Arial" w:cs="Arial"/>
                <w:b/>
                <w:color w:val="000000"/>
                <w:sz w:val="16"/>
                <w:szCs w:val="16"/>
                <w:lang w:val="sk-SK" w:eastAsia="sk-SK"/>
              </w:rPr>
            </w:pPr>
            <w:r w:rsidRPr="00807404">
              <w:rPr>
                <w:rFonts w:ascii="Arial" w:hAnsi="Arial" w:cs="Arial"/>
                <w:b/>
                <w:color w:val="000000"/>
                <w:sz w:val="16"/>
                <w:szCs w:val="16"/>
                <w:lang w:val="sk-SK" w:eastAsia="sk-SK"/>
              </w:rPr>
              <w:t>942 084</w:t>
            </w:r>
          </w:p>
        </w:tc>
      </w:tr>
      <w:tr w:rsidR="00807404" w:rsidRPr="00CC27AA" w:rsidTr="00A24F66">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tcPr>
          <w:p w:rsidR="00807404" w:rsidRDefault="00807404" w:rsidP="001440B3">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Nákladové úroky</w:t>
            </w:r>
          </w:p>
        </w:tc>
        <w:tc>
          <w:tcPr>
            <w:tcW w:w="3100" w:type="dxa"/>
            <w:tcBorders>
              <w:top w:val="nil"/>
              <w:left w:val="nil"/>
              <w:bottom w:val="single" w:sz="8" w:space="0" w:color="auto"/>
              <w:right w:val="single" w:sz="12" w:space="0" w:color="auto"/>
            </w:tcBorders>
            <w:shd w:val="clear" w:color="auto" w:fill="auto"/>
            <w:noWrap/>
            <w:vAlign w:val="center"/>
          </w:tcPr>
          <w:p w:rsidR="00807404" w:rsidRDefault="00807404" w:rsidP="00F365F6">
            <w:pPr>
              <w:keepNext w:val="0"/>
              <w:spacing w:after="0"/>
              <w:jc w:val="right"/>
              <w:rPr>
                <w:rFonts w:ascii="Arial" w:hAnsi="Arial" w:cs="Arial"/>
                <w:iCs/>
                <w:color w:val="000000"/>
                <w:sz w:val="16"/>
                <w:szCs w:val="16"/>
                <w:lang w:val="sk-SK" w:eastAsia="sk-SK"/>
              </w:rPr>
            </w:pPr>
            <w:r>
              <w:rPr>
                <w:rFonts w:ascii="Arial" w:hAnsi="Arial" w:cs="Arial"/>
                <w:iCs/>
                <w:color w:val="000000"/>
                <w:sz w:val="16"/>
                <w:szCs w:val="16"/>
                <w:lang w:val="sk-SK" w:eastAsia="sk-SK"/>
              </w:rPr>
              <w:t>1 459 424</w:t>
            </w:r>
          </w:p>
        </w:tc>
        <w:tc>
          <w:tcPr>
            <w:tcW w:w="3100" w:type="dxa"/>
            <w:tcBorders>
              <w:top w:val="nil"/>
              <w:left w:val="nil"/>
              <w:bottom w:val="single" w:sz="8" w:space="0" w:color="auto"/>
              <w:right w:val="single" w:sz="12" w:space="0" w:color="auto"/>
            </w:tcBorders>
            <w:shd w:val="clear" w:color="auto" w:fill="auto"/>
            <w:noWrap/>
            <w:vAlign w:val="center"/>
          </w:tcPr>
          <w:p w:rsidR="00807404" w:rsidRDefault="00807404" w:rsidP="00807404">
            <w:pPr>
              <w:keepNext w:val="0"/>
              <w:spacing w:after="0"/>
              <w:jc w:val="right"/>
              <w:rPr>
                <w:rFonts w:ascii="Arial" w:hAnsi="Arial" w:cs="Arial"/>
                <w:iCs/>
                <w:color w:val="000000"/>
                <w:sz w:val="16"/>
                <w:szCs w:val="16"/>
                <w:lang w:val="sk-SK" w:eastAsia="sk-SK"/>
              </w:rPr>
            </w:pPr>
            <w:r>
              <w:rPr>
                <w:rFonts w:ascii="Arial" w:hAnsi="Arial" w:cs="Arial"/>
                <w:iCs/>
                <w:color w:val="000000"/>
                <w:sz w:val="16"/>
                <w:szCs w:val="16"/>
                <w:lang w:val="sk-SK" w:eastAsia="sk-SK"/>
              </w:rPr>
              <w:t>940 319</w:t>
            </w:r>
          </w:p>
        </w:tc>
      </w:tr>
      <w:tr w:rsidR="001440B3" w:rsidRPr="00CC27AA" w:rsidTr="00A24F66">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tcPr>
          <w:p w:rsidR="001440B3" w:rsidRPr="00CC27AA" w:rsidRDefault="00AD6E44" w:rsidP="001440B3">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Bankové poplatky</w:t>
            </w:r>
          </w:p>
        </w:tc>
        <w:tc>
          <w:tcPr>
            <w:tcW w:w="3100" w:type="dxa"/>
            <w:tcBorders>
              <w:top w:val="nil"/>
              <w:left w:val="nil"/>
              <w:bottom w:val="single" w:sz="8" w:space="0" w:color="auto"/>
              <w:right w:val="single" w:sz="12" w:space="0" w:color="auto"/>
            </w:tcBorders>
            <w:shd w:val="clear" w:color="auto" w:fill="auto"/>
            <w:noWrap/>
            <w:vAlign w:val="center"/>
          </w:tcPr>
          <w:p w:rsidR="001440B3" w:rsidRPr="005265DE" w:rsidRDefault="00807404" w:rsidP="00F365F6">
            <w:pPr>
              <w:keepNext w:val="0"/>
              <w:spacing w:after="0"/>
              <w:jc w:val="right"/>
              <w:rPr>
                <w:rFonts w:ascii="Arial" w:hAnsi="Arial" w:cs="Arial"/>
                <w:iCs/>
                <w:color w:val="000000"/>
                <w:sz w:val="16"/>
                <w:szCs w:val="16"/>
                <w:lang w:val="sk-SK" w:eastAsia="sk-SK"/>
              </w:rPr>
            </w:pPr>
            <w:r>
              <w:rPr>
                <w:rFonts w:ascii="Arial" w:hAnsi="Arial" w:cs="Arial"/>
                <w:iCs/>
                <w:color w:val="000000"/>
                <w:sz w:val="16"/>
                <w:szCs w:val="16"/>
                <w:lang w:val="sk-SK" w:eastAsia="sk-SK"/>
              </w:rPr>
              <w:t>344 887</w:t>
            </w:r>
          </w:p>
        </w:tc>
        <w:tc>
          <w:tcPr>
            <w:tcW w:w="3100" w:type="dxa"/>
            <w:tcBorders>
              <w:top w:val="nil"/>
              <w:left w:val="nil"/>
              <w:bottom w:val="single" w:sz="8" w:space="0" w:color="auto"/>
              <w:right w:val="single" w:sz="12" w:space="0" w:color="auto"/>
            </w:tcBorders>
            <w:shd w:val="clear" w:color="auto" w:fill="auto"/>
            <w:noWrap/>
            <w:vAlign w:val="center"/>
          </w:tcPr>
          <w:p w:rsidR="001440B3" w:rsidRPr="00F54B2D" w:rsidRDefault="002458EA" w:rsidP="001440B3">
            <w:pPr>
              <w:keepNext w:val="0"/>
              <w:spacing w:after="0"/>
              <w:jc w:val="right"/>
              <w:rPr>
                <w:rFonts w:ascii="Arial" w:hAnsi="Arial" w:cs="Arial"/>
                <w:iCs/>
                <w:color w:val="000000"/>
                <w:sz w:val="16"/>
                <w:szCs w:val="16"/>
                <w:lang w:val="sk-SK" w:eastAsia="sk-SK"/>
              </w:rPr>
            </w:pPr>
            <w:r>
              <w:rPr>
                <w:rFonts w:ascii="Arial" w:hAnsi="Arial" w:cs="Arial"/>
                <w:iCs/>
                <w:color w:val="000000"/>
                <w:sz w:val="16"/>
                <w:szCs w:val="16"/>
                <w:lang w:val="sk-SK" w:eastAsia="sk-SK"/>
              </w:rPr>
              <w:t>1 765</w:t>
            </w:r>
          </w:p>
        </w:tc>
      </w:tr>
    </w:tbl>
    <w:p w:rsidR="00B22DE4" w:rsidRDefault="00B22DE4" w:rsidP="00DF42B2">
      <w:pPr>
        <w:keepNext w:val="0"/>
        <w:rPr>
          <w:rFonts w:ascii="Arial" w:hAnsi="Arial" w:cs="Arial"/>
          <w:b/>
          <w:lang w:val="sk-SK"/>
        </w:rPr>
      </w:pPr>
    </w:p>
    <w:p w:rsidR="003D0D3B" w:rsidRDefault="00434C63" w:rsidP="00DF42B2">
      <w:pPr>
        <w:keepNext w:val="0"/>
        <w:rPr>
          <w:rFonts w:ascii="Arial" w:hAnsi="Arial" w:cs="Arial"/>
          <w:b/>
          <w:lang w:val="sk-SK"/>
        </w:rPr>
      </w:pPr>
      <w:r w:rsidRPr="001B5AF3">
        <w:rPr>
          <w:rFonts w:ascii="Arial" w:hAnsi="Arial" w:cs="Arial"/>
          <w:b/>
          <w:lang w:val="sk-SK"/>
        </w:rPr>
        <w:t>Dane z</w:t>
      </w:r>
      <w:r w:rsidR="003D0D3B">
        <w:rPr>
          <w:rFonts w:ascii="Arial" w:hAnsi="Arial" w:cs="Arial"/>
          <w:b/>
          <w:lang w:val="sk-SK"/>
        </w:rPr>
        <w:t> </w:t>
      </w:r>
      <w:r w:rsidRPr="001B5AF3">
        <w:rPr>
          <w:rFonts w:ascii="Arial" w:hAnsi="Arial" w:cs="Arial"/>
          <w:b/>
          <w:lang w:val="sk-SK"/>
        </w:rPr>
        <w:t>príjmov</w:t>
      </w:r>
    </w:p>
    <w:p w:rsidR="00DF42B2"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W w:w="9060" w:type="dxa"/>
        <w:tblInd w:w="55" w:type="dxa"/>
        <w:tblCellMar>
          <w:left w:w="70" w:type="dxa"/>
          <w:right w:w="70" w:type="dxa"/>
        </w:tblCellMar>
        <w:tblLook w:val="04A0" w:firstRow="1" w:lastRow="0" w:firstColumn="1" w:lastColumn="0" w:noHBand="0" w:noVBand="1"/>
      </w:tblPr>
      <w:tblGrid>
        <w:gridCol w:w="2041"/>
        <w:gridCol w:w="1412"/>
        <w:gridCol w:w="1120"/>
        <w:gridCol w:w="1120"/>
        <w:gridCol w:w="1467"/>
        <w:gridCol w:w="780"/>
        <w:gridCol w:w="1120"/>
      </w:tblGrid>
      <w:tr w:rsidR="0084518D" w:rsidRPr="0084518D" w:rsidTr="00C869E3">
        <w:trPr>
          <w:trHeight w:val="705"/>
        </w:trPr>
        <w:tc>
          <w:tcPr>
            <w:tcW w:w="2041"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84518D" w:rsidRPr="0084518D" w:rsidRDefault="0084518D"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Názov položky</w:t>
            </w:r>
          </w:p>
        </w:tc>
        <w:tc>
          <w:tcPr>
            <w:tcW w:w="3652" w:type="dxa"/>
            <w:gridSpan w:val="3"/>
            <w:tcBorders>
              <w:top w:val="single" w:sz="12" w:space="0" w:color="auto"/>
              <w:left w:val="nil"/>
              <w:bottom w:val="single" w:sz="12" w:space="0" w:color="auto"/>
              <w:right w:val="single" w:sz="12" w:space="0" w:color="000000"/>
            </w:tcBorders>
            <w:shd w:val="clear" w:color="auto" w:fill="auto"/>
            <w:vAlign w:val="center"/>
            <w:hideMark/>
          </w:tcPr>
          <w:p w:rsidR="0084518D" w:rsidRPr="0084518D" w:rsidRDefault="0084518D"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Bežné účtovné obdobie</w:t>
            </w:r>
          </w:p>
        </w:tc>
        <w:tc>
          <w:tcPr>
            <w:tcW w:w="3367" w:type="dxa"/>
            <w:gridSpan w:val="3"/>
            <w:tcBorders>
              <w:top w:val="single" w:sz="12" w:space="0" w:color="auto"/>
              <w:left w:val="nil"/>
              <w:bottom w:val="single" w:sz="12" w:space="0" w:color="auto"/>
              <w:right w:val="single" w:sz="12" w:space="0" w:color="000000"/>
            </w:tcBorders>
            <w:shd w:val="clear" w:color="auto" w:fill="auto"/>
            <w:vAlign w:val="center"/>
            <w:hideMark/>
          </w:tcPr>
          <w:p w:rsidR="0084518D" w:rsidRPr="0084518D" w:rsidRDefault="0084518D"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Bezprostredne predchádzajúce účtovné obdobie</w:t>
            </w:r>
          </w:p>
        </w:tc>
      </w:tr>
      <w:tr w:rsidR="0084518D" w:rsidRPr="0084518D" w:rsidTr="002458EA">
        <w:trPr>
          <w:trHeight w:val="330"/>
        </w:trPr>
        <w:tc>
          <w:tcPr>
            <w:tcW w:w="2041" w:type="dxa"/>
            <w:vMerge/>
            <w:tcBorders>
              <w:top w:val="single" w:sz="12" w:space="0" w:color="auto"/>
              <w:left w:val="single" w:sz="12" w:space="0" w:color="auto"/>
              <w:bottom w:val="single" w:sz="12" w:space="0" w:color="000000"/>
              <w:right w:val="single" w:sz="12" w:space="0" w:color="auto"/>
            </w:tcBorders>
            <w:vAlign w:val="center"/>
            <w:hideMark/>
          </w:tcPr>
          <w:p w:rsidR="0084518D" w:rsidRPr="0084518D" w:rsidRDefault="0084518D" w:rsidP="0084518D">
            <w:pPr>
              <w:keepNext w:val="0"/>
              <w:spacing w:after="0"/>
              <w:jc w:val="left"/>
              <w:rPr>
                <w:rFonts w:ascii="Arial" w:hAnsi="Arial" w:cs="Arial"/>
                <w:b/>
                <w:bCs/>
                <w:color w:val="000000"/>
                <w:sz w:val="16"/>
                <w:szCs w:val="16"/>
                <w:lang w:val="sk-SK" w:eastAsia="sk-SK"/>
              </w:rPr>
            </w:pPr>
          </w:p>
        </w:tc>
        <w:tc>
          <w:tcPr>
            <w:tcW w:w="1412" w:type="dxa"/>
            <w:tcBorders>
              <w:top w:val="nil"/>
              <w:left w:val="nil"/>
              <w:bottom w:val="single" w:sz="12" w:space="0" w:color="auto"/>
              <w:right w:val="single" w:sz="12" w:space="0" w:color="auto"/>
            </w:tcBorders>
            <w:shd w:val="clear" w:color="auto" w:fill="auto"/>
            <w:vAlign w:val="center"/>
            <w:hideMark/>
          </w:tcPr>
          <w:p w:rsidR="0084518D" w:rsidRPr="0084518D" w:rsidRDefault="0084518D"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Základ dane</w:t>
            </w:r>
          </w:p>
        </w:tc>
        <w:tc>
          <w:tcPr>
            <w:tcW w:w="1120" w:type="dxa"/>
            <w:tcBorders>
              <w:top w:val="nil"/>
              <w:left w:val="nil"/>
              <w:bottom w:val="single" w:sz="12" w:space="0" w:color="auto"/>
              <w:right w:val="single" w:sz="12" w:space="0" w:color="auto"/>
            </w:tcBorders>
            <w:shd w:val="clear" w:color="auto" w:fill="auto"/>
            <w:vAlign w:val="center"/>
            <w:hideMark/>
          </w:tcPr>
          <w:p w:rsidR="0084518D" w:rsidRPr="0084518D" w:rsidRDefault="0084518D"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Daň</w:t>
            </w:r>
          </w:p>
        </w:tc>
        <w:tc>
          <w:tcPr>
            <w:tcW w:w="1120" w:type="dxa"/>
            <w:tcBorders>
              <w:top w:val="nil"/>
              <w:left w:val="nil"/>
              <w:bottom w:val="single" w:sz="12" w:space="0" w:color="auto"/>
              <w:right w:val="single" w:sz="12" w:space="0" w:color="auto"/>
            </w:tcBorders>
            <w:shd w:val="clear" w:color="auto" w:fill="auto"/>
            <w:vAlign w:val="center"/>
            <w:hideMark/>
          </w:tcPr>
          <w:p w:rsidR="0084518D" w:rsidRPr="0084518D" w:rsidRDefault="0084518D"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Daň v %</w:t>
            </w:r>
          </w:p>
        </w:tc>
        <w:tc>
          <w:tcPr>
            <w:tcW w:w="1467" w:type="dxa"/>
            <w:tcBorders>
              <w:top w:val="nil"/>
              <w:left w:val="nil"/>
              <w:bottom w:val="single" w:sz="12" w:space="0" w:color="auto"/>
              <w:right w:val="single" w:sz="12" w:space="0" w:color="auto"/>
            </w:tcBorders>
            <w:shd w:val="clear" w:color="auto" w:fill="auto"/>
            <w:vAlign w:val="center"/>
            <w:hideMark/>
          </w:tcPr>
          <w:p w:rsidR="0084518D" w:rsidRPr="0084518D" w:rsidRDefault="0084518D"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Základ dane</w:t>
            </w:r>
          </w:p>
        </w:tc>
        <w:tc>
          <w:tcPr>
            <w:tcW w:w="780" w:type="dxa"/>
            <w:tcBorders>
              <w:top w:val="nil"/>
              <w:left w:val="nil"/>
              <w:bottom w:val="single" w:sz="12" w:space="0" w:color="auto"/>
              <w:right w:val="single" w:sz="12" w:space="0" w:color="auto"/>
            </w:tcBorders>
            <w:shd w:val="clear" w:color="auto" w:fill="auto"/>
            <w:vAlign w:val="center"/>
            <w:hideMark/>
          </w:tcPr>
          <w:p w:rsidR="0084518D" w:rsidRPr="0084518D" w:rsidRDefault="0084518D"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Daň</w:t>
            </w:r>
          </w:p>
        </w:tc>
        <w:tc>
          <w:tcPr>
            <w:tcW w:w="1120" w:type="dxa"/>
            <w:tcBorders>
              <w:top w:val="nil"/>
              <w:left w:val="nil"/>
              <w:bottom w:val="single" w:sz="12" w:space="0" w:color="auto"/>
              <w:right w:val="single" w:sz="12" w:space="0" w:color="auto"/>
            </w:tcBorders>
            <w:shd w:val="clear" w:color="auto" w:fill="auto"/>
            <w:vAlign w:val="center"/>
            <w:hideMark/>
          </w:tcPr>
          <w:p w:rsidR="0084518D" w:rsidRPr="0084518D" w:rsidRDefault="0084518D"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Daň v %</w:t>
            </w:r>
          </w:p>
        </w:tc>
      </w:tr>
      <w:tr w:rsidR="001440B3" w:rsidRPr="0084518D" w:rsidTr="002458EA">
        <w:trPr>
          <w:trHeight w:val="405"/>
        </w:trPr>
        <w:tc>
          <w:tcPr>
            <w:tcW w:w="2041" w:type="dxa"/>
            <w:tcBorders>
              <w:top w:val="nil"/>
              <w:left w:val="single" w:sz="12" w:space="0" w:color="auto"/>
              <w:bottom w:val="single" w:sz="8" w:space="0" w:color="auto"/>
              <w:right w:val="single" w:sz="12" w:space="0" w:color="auto"/>
            </w:tcBorders>
            <w:shd w:val="clear" w:color="auto" w:fill="auto"/>
            <w:vAlign w:val="center"/>
            <w:hideMark/>
          </w:tcPr>
          <w:p w:rsidR="001440B3" w:rsidRPr="0084518D" w:rsidRDefault="001440B3" w:rsidP="001440B3">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Výsledok hospodárenia pred  zdanením, z toho:</w:t>
            </w:r>
          </w:p>
        </w:tc>
        <w:tc>
          <w:tcPr>
            <w:tcW w:w="1412" w:type="dxa"/>
            <w:tcBorders>
              <w:top w:val="nil"/>
              <w:left w:val="nil"/>
              <w:bottom w:val="single" w:sz="8" w:space="0" w:color="auto"/>
              <w:right w:val="single" w:sz="8" w:space="0" w:color="auto"/>
            </w:tcBorders>
            <w:shd w:val="clear" w:color="auto" w:fill="auto"/>
            <w:noWrap/>
            <w:vAlign w:val="center"/>
          </w:tcPr>
          <w:p w:rsidR="001440B3" w:rsidRPr="00F44890" w:rsidRDefault="00D06E21" w:rsidP="00C869E3">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85 079</w:t>
            </w:r>
          </w:p>
        </w:tc>
        <w:tc>
          <w:tcPr>
            <w:tcW w:w="1120" w:type="dxa"/>
            <w:tcBorders>
              <w:top w:val="nil"/>
              <w:left w:val="nil"/>
              <w:bottom w:val="single" w:sz="8" w:space="0" w:color="auto"/>
              <w:right w:val="single" w:sz="8" w:space="0" w:color="auto"/>
            </w:tcBorders>
            <w:shd w:val="clear" w:color="auto" w:fill="auto"/>
            <w:noWrap/>
            <w:vAlign w:val="center"/>
          </w:tcPr>
          <w:p w:rsidR="001440B3" w:rsidRPr="0084518D" w:rsidRDefault="00F44890" w:rsidP="00C869E3">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x</w:t>
            </w:r>
          </w:p>
        </w:tc>
        <w:tc>
          <w:tcPr>
            <w:tcW w:w="1120" w:type="dxa"/>
            <w:tcBorders>
              <w:top w:val="nil"/>
              <w:left w:val="nil"/>
              <w:bottom w:val="single" w:sz="8" w:space="0" w:color="auto"/>
              <w:right w:val="single" w:sz="12" w:space="0" w:color="auto"/>
            </w:tcBorders>
            <w:shd w:val="clear" w:color="auto" w:fill="auto"/>
            <w:noWrap/>
            <w:vAlign w:val="center"/>
          </w:tcPr>
          <w:p w:rsidR="001440B3" w:rsidRPr="0084518D" w:rsidRDefault="00F44890" w:rsidP="00C869E3">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x</w:t>
            </w:r>
          </w:p>
        </w:tc>
        <w:tc>
          <w:tcPr>
            <w:tcW w:w="1467" w:type="dxa"/>
            <w:tcBorders>
              <w:top w:val="nil"/>
              <w:left w:val="nil"/>
              <w:bottom w:val="single" w:sz="8" w:space="0" w:color="auto"/>
              <w:right w:val="single" w:sz="8" w:space="0" w:color="auto"/>
            </w:tcBorders>
            <w:shd w:val="clear" w:color="auto" w:fill="auto"/>
            <w:noWrap/>
            <w:vAlign w:val="center"/>
          </w:tcPr>
          <w:p w:rsidR="001440B3" w:rsidRPr="00F54B2D" w:rsidRDefault="002458EA" w:rsidP="00E30D77">
            <w:pPr>
              <w:pStyle w:val="ListParagraph"/>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32 64</w:t>
            </w:r>
            <w:r w:rsidR="00E30D77">
              <w:rPr>
                <w:rFonts w:ascii="Arial" w:hAnsi="Arial" w:cs="Arial"/>
                <w:color w:val="000000"/>
                <w:sz w:val="16"/>
                <w:szCs w:val="16"/>
                <w:lang w:val="sk-SK" w:eastAsia="sk-SK"/>
              </w:rPr>
              <w:t>1</w:t>
            </w:r>
          </w:p>
        </w:tc>
        <w:tc>
          <w:tcPr>
            <w:tcW w:w="780" w:type="dxa"/>
            <w:tcBorders>
              <w:top w:val="nil"/>
              <w:left w:val="nil"/>
              <w:bottom w:val="single" w:sz="8" w:space="0" w:color="auto"/>
              <w:right w:val="single" w:sz="8" w:space="0" w:color="auto"/>
            </w:tcBorders>
            <w:shd w:val="clear" w:color="auto" w:fill="auto"/>
            <w:noWrap/>
            <w:vAlign w:val="center"/>
          </w:tcPr>
          <w:p w:rsidR="001440B3" w:rsidRPr="0084518D" w:rsidRDefault="00C869E3" w:rsidP="00C869E3">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x</w:t>
            </w:r>
          </w:p>
        </w:tc>
        <w:tc>
          <w:tcPr>
            <w:tcW w:w="1120" w:type="dxa"/>
            <w:tcBorders>
              <w:top w:val="nil"/>
              <w:left w:val="nil"/>
              <w:bottom w:val="single" w:sz="8" w:space="0" w:color="auto"/>
              <w:right w:val="single" w:sz="12" w:space="0" w:color="auto"/>
            </w:tcBorders>
            <w:shd w:val="clear" w:color="auto" w:fill="auto"/>
            <w:noWrap/>
            <w:vAlign w:val="center"/>
          </w:tcPr>
          <w:p w:rsidR="001440B3" w:rsidRPr="0084518D" w:rsidRDefault="00C869E3" w:rsidP="00C869E3">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x</w:t>
            </w:r>
          </w:p>
        </w:tc>
      </w:tr>
      <w:tr w:rsidR="001440B3" w:rsidRPr="0084518D" w:rsidTr="002458EA">
        <w:trPr>
          <w:trHeight w:val="405"/>
        </w:trPr>
        <w:tc>
          <w:tcPr>
            <w:tcW w:w="2041" w:type="dxa"/>
            <w:tcBorders>
              <w:top w:val="nil"/>
              <w:left w:val="single" w:sz="12" w:space="0" w:color="auto"/>
              <w:bottom w:val="single" w:sz="8" w:space="0" w:color="auto"/>
              <w:right w:val="single" w:sz="12" w:space="0" w:color="auto"/>
            </w:tcBorders>
            <w:shd w:val="clear" w:color="auto" w:fill="auto"/>
            <w:vAlign w:val="center"/>
            <w:hideMark/>
          </w:tcPr>
          <w:p w:rsidR="001440B3" w:rsidRPr="0084518D" w:rsidRDefault="001440B3" w:rsidP="001440B3">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 xml:space="preserve">teoretická daň </w:t>
            </w:r>
          </w:p>
        </w:tc>
        <w:tc>
          <w:tcPr>
            <w:tcW w:w="1412" w:type="dxa"/>
            <w:tcBorders>
              <w:top w:val="nil"/>
              <w:left w:val="nil"/>
              <w:bottom w:val="single" w:sz="8" w:space="0" w:color="auto"/>
              <w:right w:val="single" w:sz="8" w:space="0" w:color="auto"/>
            </w:tcBorders>
            <w:shd w:val="clear" w:color="auto" w:fill="auto"/>
            <w:noWrap/>
            <w:vAlign w:val="center"/>
          </w:tcPr>
          <w:p w:rsidR="001440B3" w:rsidRPr="0084518D" w:rsidRDefault="00AD6E44" w:rsidP="00C869E3">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X</w:t>
            </w:r>
          </w:p>
        </w:tc>
        <w:tc>
          <w:tcPr>
            <w:tcW w:w="1120" w:type="dxa"/>
            <w:tcBorders>
              <w:top w:val="nil"/>
              <w:left w:val="nil"/>
              <w:bottom w:val="single" w:sz="8" w:space="0" w:color="auto"/>
              <w:right w:val="single" w:sz="8" w:space="0" w:color="auto"/>
            </w:tcBorders>
            <w:shd w:val="clear" w:color="auto" w:fill="auto"/>
            <w:noWrap/>
            <w:vAlign w:val="center"/>
          </w:tcPr>
          <w:p w:rsidR="001440B3" w:rsidRPr="00AD6E44" w:rsidRDefault="00D06E21" w:rsidP="00C869E3">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18 717</w:t>
            </w:r>
          </w:p>
        </w:tc>
        <w:tc>
          <w:tcPr>
            <w:tcW w:w="1120" w:type="dxa"/>
            <w:tcBorders>
              <w:top w:val="nil"/>
              <w:left w:val="nil"/>
              <w:bottom w:val="single" w:sz="8" w:space="0" w:color="auto"/>
              <w:right w:val="single" w:sz="12" w:space="0" w:color="auto"/>
            </w:tcBorders>
            <w:shd w:val="clear" w:color="auto" w:fill="auto"/>
            <w:noWrap/>
            <w:vAlign w:val="center"/>
          </w:tcPr>
          <w:p w:rsidR="001440B3" w:rsidRPr="00F54B2D" w:rsidRDefault="00C869E3" w:rsidP="00C869E3">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22</w:t>
            </w:r>
            <w:r w:rsidR="00F44890">
              <w:rPr>
                <w:rFonts w:ascii="Arial" w:hAnsi="Arial" w:cs="Arial"/>
                <w:color w:val="000000"/>
                <w:sz w:val="16"/>
                <w:szCs w:val="16"/>
                <w:lang w:eastAsia="sk-SK"/>
              </w:rPr>
              <w:t>%</w:t>
            </w:r>
          </w:p>
        </w:tc>
        <w:tc>
          <w:tcPr>
            <w:tcW w:w="1467" w:type="dxa"/>
            <w:tcBorders>
              <w:top w:val="nil"/>
              <w:left w:val="nil"/>
              <w:bottom w:val="single" w:sz="8" w:space="0" w:color="auto"/>
              <w:right w:val="single" w:sz="8" w:space="0" w:color="auto"/>
            </w:tcBorders>
            <w:shd w:val="clear" w:color="auto" w:fill="auto"/>
            <w:noWrap/>
            <w:vAlign w:val="center"/>
          </w:tcPr>
          <w:p w:rsidR="001440B3" w:rsidRPr="0084518D" w:rsidRDefault="00C869E3" w:rsidP="00C869E3">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x</w:t>
            </w:r>
          </w:p>
        </w:tc>
        <w:tc>
          <w:tcPr>
            <w:tcW w:w="780" w:type="dxa"/>
            <w:tcBorders>
              <w:top w:val="nil"/>
              <w:left w:val="nil"/>
              <w:bottom w:val="single" w:sz="8" w:space="0" w:color="auto"/>
              <w:right w:val="single" w:sz="8" w:space="0" w:color="auto"/>
            </w:tcBorders>
            <w:shd w:val="clear" w:color="auto" w:fill="auto"/>
            <w:noWrap/>
            <w:vAlign w:val="center"/>
          </w:tcPr>
          <w:p w:rsidR="001440B3" w:rsidRPr="0084518D" w:rsidRDefault="002458EA" w:rsidP="00C869E3">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7 181</w:t>
            </w:r>
          </w:p>
        </w:tc>
        <w:tc>
          <w:tcPr>
            <w:tcW w:w="1120" w:type="dxa"/>
            <w:tcBorders>
              <w:top w:val="nil"/>
              <w:left w:val="nil"/>
              <w:bottom w:val="single" w:sz="8" w:space="0" w:color="auto"/>
              <w:right w:val="single" w:sz="12" w:space="0" w:color="auto"/>
            </w:tcBorders>
            <w:shd w:val="clear" w:color="auto" w:fill="auto"/>
            <w:noWrap/>
            <w:vAlign w:val="center"/>
          </w:tcPr>
          <w:p w:rsidR="001440B3" w:rsidRPr="00F54B2D" w:rsidRDefault="00960070" w:rsidP="00C869E3">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22</w:t>
            </w:r>
            <w:r w:rsidR="00C869E3">
              <w:rPr>
                <w:rFonts w:ascii="Arial" w:hAnsi="Arial" w:cs="Arial"/>
                <w:color w:val="000000"/>
                <w:sz w:val="16"/>
                <w:szCs w:val="16"/>
                <w:lang w:eastAsia="sk-SK"/>
              </w:rPr>
              <w:t>%</w:t>
            </w:r>
          </w:p>
        </w:tc>
      </w:tr>
      <w:tr w:rsidR="001440B3" w:rsidRPr="0084518D" w:rsidTr="002458EA">
        <w:trPr>
          <w:trHeight w:val="405"/>
        </w:trPr>
        <w:tc>
          <w:tcPr>
            <w:tcW w:w="2041" w:type="dxa"/>
            <w:tcBorders>
              <w:top w:val="nil"/>
              <w:left w:val="single" w:sz="12" w:space="0" w:color="auto"/>
              <w:bottom w:val="single" w:sz="8" w:space="0" w:color="auto"/>
              <w:right w:val="single" w:sz="12" w:space="0" w:color="auto"/>
            </w:tcBorders>
            <w:shd w:val="clear" w:color="auto" w:fill="auto"/>
            <w:vAlign w:val="center"/>
            <w:hideMark/>
          </w:tcPr>
          <w:p w:rsidR="001440B3" w:rsidRPr="0084518D" w:rsidRDefault="001440B3" w:rsidP="001440B3">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Daňovo neuznané náklady</w:t>
            </w:r>
          </w:p>
        </w:tc>
        <w:tc>
          <w:tcPr>
            <w:tcW w:w="1412" w:type="dxa"/>
            <w:tcBorders>
              <w:top w:val="nil"/>
              <w:left w:val="nil"/>
              <w:bottom w:val="single" w:sz="8" w:space="0" w:color="auto"/>
              <w:right w:val="single" w:sz="8" w:space="0" w:color="auto"/>
            </w:tcBorders>
            <w:shd w:val="clear" w:color="auto" w:fill="auto"/>
            <w:noWrap/>
            <w:vAlign w:val="center"/>
          </w:tcPr>
          <w:p w:rsidR="001440B3" w:rsidRPr="0084518D" w:rsidRDefault="00D06E21" w:rsidP="00C869E3">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7 086</w:t>
            </w:r>
          </w:p>
        </w:tc>
        <w:tc>
          <w:tcPr>
            <w:tcW w:w="1120" w:type="dxa"/>
            <w:tcBorders>
              <w:top w:val="nil"/>
              <w:left w:val="nil"/>
              <w:bottom w:val="single" w:sz="8" w:space="0" w:color="auto"/>
              <w:right w:val="single" w:sz="8" w:space="0" w:color="auto"/>
            </w:tcBorders>
            <w:shd w:val="clear" w:color="auto" w:fill="auto"/>
            <w:noWrap/>
            <w:vAlign w:val="center"/>
          </w:tcPr>
          <w:p w:rsidR="001440B3" w:rsidRPr="0084518D" w:rsidRDefault="00D06E21" w:rsidP="00C869E3">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1 559</w:t>
            </w:r>
          </w:p>
        </w:tc>
        <w:tc>
          <w:tcPr>
            <w:tcW w:w="1120" w:type="dxa"/>
            <w:tcBorders>
              <w:top w:val="nil"/>
              <w:left w:val="nil"/>
              <w:bottom w:val="single" w:sz="8" w:space="0" w:color="auto"/>
              <w:right w:val="single" w:sz="12" w:space="0" w:color="auto"/>
            </w:tcBorders>
            <w:shd w:val="clear" w:color="auto" w:fill="auto"/>
            <w:noWrap/>
            <w:vAlign w:val="center"/>
          </w:tcPr>
          <w:p w:rsidR="001440B3" w:rsidRPr="0084518D" w:rsidRDefault="00C869E3" w:rsidP="00C869E3">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x</w:t>
            </w:r>
          </w:p>
        </w:tc>
        <w:tc>
          <w:tcPr>
            <w:tcW w:w="1467" w:type="dxa"/>
            <w:tcBorders>
              <w:top w:val="nil"/>
              <w:left w:val="nil"/>
              <w:bottom w:val="single" w:sz="8" w:space="0" w:color="auto"/>
              <w:right w:val="single" w:sz="8" w:space="0" w:color="auto"/>
            </w:tcBorders>
            <w:shd w:val="clear" w:color="auto" w:fill="auto"/>
            <w:noWrap/>
            <w:vAlign w:val="center"/>
          </w:tcPr>
          <w:p w:rsidR="001440B3" w:rsidRPr="0084518D" w:rsidRDefault="002458EA" w:rsidP="00960070">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532</w:t>
            </w:r>
          </w:p>
        </w:tc>
        <w:tc>
          <w:tcPr>
            <w:tcW w:w="780" w:type="dxa"/>
            <w:tcBorders>
              <w:top w:val="nil"/>
              <w:left w:val="nil"/>
              <w:bottom w:val="single" w:sz="8" w:space="0" w:color="auto"/>
              <w:right w:val="single" w:sz="8" w:space="0" w:color="auto"/>
            </w:tcBorders>
            <w:shd w:val="clear" w:color="auto" w:fill="auto"/>
            <w:noWrap/>
            <w:vAlign w:val="center"/>
          </w:tcPr>
          <w:p w:rsidR="001440B3" w:rsidRPr="0084518D" w:rsidRDefault="002458EA" w:rsidP="00960070">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117</w:t>
            </w:r>
          </w:p>
        </w:tc>
        <w:tc>
          <w:tcPr>
            <w:tcW w:w="1120" w:type="dxa"/>
            <w:tcBorders>
              <w:top w:val="nil"/>
              <w:left w:val="nil"/>
              <w:bottom w:val="single" w:sz="8" w:space="0" w:color="auto"/>
              <w:right w:val="single" w:sz="12" w:space="0" w:color="auto"/>
            </w:tcBorders>
            <w:shd w:val="clear" w:color="auto" w:fill="auto"/>
            <w:noWrap/>
            <w:vAlign w:val="center"/>
          </w:tcPr>
          <w:p w:rsidR="001440B3" w:rsidRPr="0084518D" w:rsidRDefault="00960070" w:rsidP="00960070">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x</w:t>
            </w:r>
          </w:p>
        </w:tc>
      </w:tr>
      <w:tr w:rsidR="001440B3" w:rsidRPr="0084518D" w:rsidTr="002458EA">
        <w:trPr>
          <w:trHeight w:val="405"/>
        </w:trPr>
        <w:tc>
          <w:tcPr>
            <w:tcW w:w="2041" w:type="dxa"/>
            <w:tcBorders>
              <w:top w:val="nil"/>
              <w:left w:val="single" w:sz="12" w:space="0" w:color="auto"/>
              <w:bottom w:val="single" w:sz="8" w:space="0" w:color="auto"/>
              <w:right w:val="single" w:sz="12" w:space="0" w:color="auto"/>
            </w:tcBorders>
            <w:shd w:val="clear" w:color="auto" w:fill="auto"/>
            <w:vAlign w:val="center"/>
            <w:hideMark/>
          </w:tcPr>
          <w:p w:rsidR="001440B3" w:rsidRPr="0084518D" w:rsidRDefault="001440B3" w:rsidP="001440B3">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Výnosy nepodliehajúce dani</w:t>
            </w:r>
          </w:p>
        </w:tc>
        <w:tc>
          <w:tcPr>
            <w:tcW w:w="1412" w:type="dxa"/>
            <w:tcBorders>
              <w:top w:val="nil"/>
              <w:left w:val="nil"/>
              <w:bottom w:val="single" w:sz="8" w:space="0" w:color="auto"/>
              <w:right w:val="single" w:sz="8" w:space="0" w:color="auto"/>
            </w:tcBorders>
            <w:shd w:val="clear" w:color="auto" w:fill="auto"/>
            <w:noWrap/>
            <w:vAlign w:val="center"/>
          </w:tcPr>
          <w:p w:rsidR="001440B3" w:rsidRPr="00F54B2D" w:rsidRDefault="00C869E3" w:rsidP="00D06E21">
            <w:pPr>
              <w:keepNext w:val="0"/>
              <w:spacing w:after="0"/>
              <w:jc w:val="center"/>
              <w:rPr>
                <w:rFonts w:ascii="Arial" w:hAnsi="Arial" w:cs="Arial"/>
                <w:color w:val="000000"/>
                <w:sz w:val="16"/>
                <w:szCs w:val="16"/>
                <w:lang w:val="en-US" w:eastAsia="sk-SK"/>
              </w:rPr>
            </w:pPr>
            <w:r>
              <w:rPr>
                <w:rFonts w:ascii="Arial" w:hAnsi="Arial" w:cs="Arial"/>
                <w:color w:val="000000"/>
                <w:sz w:val="16"/>
                <w:szCs w:val="16"/>
                <w:lang w:val="en-US" w:eastAsia="sk-SK"/>
              </w:rPr>
              <w:t>-</w:t>
            </w:r>
            <w:r w:rsidR="00D06E21">
              <w:rPr>
                <w:rFonts w:ascii="Arial" w:hAnsi="Arial" w:cs="Arial"/>
                <w:color w:val="000000"/>
                <w:sz w:val="16"/>
                <w:szCs w:val="16"/>
                <w:lang w:val="en-US" w:eastAsia="sk-SK"/>
              </w:rPr>
              <w:t>486</w:t>
            </w:r>
          </w:p>
        </w:tc>
        <w:tc>
          <w:tcPr>
            <w:tcW w:w="1120" w:type="dxa"/>
            <w:tcBorders>
              <w:top w:val="nil"/>
              <w:left w:val="nil"/>
              <w:bottom w:val="single" w:sz="8" w:space="0" w:color="auto"/>
              <w:right w:val="single" w:sz="8" w:space="0" w:color="auto"/>
            </w:tcBorders>
            <w:shd w:val="clear" w:color="auto" w:fill="auto"/>
            <w:noWrap/>
            <w:vAlign w:val="center"/>
          </w:tcPr>
          <w:p w:rsidR="001440B3" w:rsidRPr="0084518D" w:rsidRDefault="00D06E21" w:rsidP="00C869E3">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-107</w:t>
            </w:r>
          </w:p>
        </w:tc>
        <w:tc>
          <w:tcPr>
            <w:tcW w:w="1120" w:type="dxa"/>
            <w:tcBorders>
              <w:top w:val="nil"/>
              <w:left w:val="nil"/>
              <w:bottom w:val="single" w:sz="8" w:space="0" w:color="auto"/>
              <w:right w:val="single" w:sz="12" w:space="0" w:color="auto"/>
            </w:tcBorders>
            <w:shd w:val="clear" w:color="auto" w:fill="auto"/>
            <w:noWrap/>
            <w:vAlign w:val="center"/>
          </w:tcPr>
          <w:p w:rsidR="001440B3" w:rsidRPr="0084518D" w:rsidRDefault="001440B3" w:rsidP="00C869E3">
            <w:pPr>
              <w:keepNext w:val="0"/>
              <w:spacing w:after="0"/>
              <w:jc w:val="center"/>
              <w:rPr>
                <w:rFonts w:ascii="Arial" w:hAnsi="Arial" w:cs="Arial"/>
                <w:color w:val="000000"/>
                <w:sz w:val="16"/>
                <w:szCs w:val="16"/>
                <w:lang w:val="sk-SK" w:eastAsia="sk-SK"/>
              </w:rPr>
            </w:pPr>
          </w:p>
        </w:tc>
        <w:tc>
          <w:tcPr>
            <w:tcW w:w="1467" w:type="dxa"/>
            <w:tcBorders>
              <w:top w:val="nil"/>
              <w:left w:val="nil"/>
              <w:bottom w:val="single" w:sz="8" w:space="0" w:color="auto"/>
              <w:right w:val="single" w:sz="8" w:space="0" w:color="auto"/>
            </w:tcBorders>
            <w:shd w:val="clear" w:color="auto" w:fill="auto"/>
            <w:noWrap/>
            <w:vAlign w:val="center"/>
          </w:tcPr>
          <w:p w:rsidR="001440B3" w:rsidRPr="00F54B2D" w:rsidRDefault="00960070" w:rsidP="002458EA">
            <w:pPr>
              <w:keepNext w:val="0"/>
              <w:spacing w:after="0"/>
              <w:jc w:val="center"/>
              <w:rPr>
                <w:rFonts w:ascii="Arial" w:hAnsi="Arial" w:cs="Arial"/>
                <w:color w:val="000000"/>
                <w:sz w:val="16"/>
                <w:szCs w:val="16"/>
                <w:lang w:val="en-US" w:eastAsia="sk-SK"/>
              </w:rPr>
            </w:pPr>
            <w:r>
              <w:rPr>
                <w:rFonts w:ascii="Arial" w:hAnsi="Arial" w:cs="Arial"/>
                <w:color w:val="000000"/>
                <w:sz w:val="16"/>
                <w:szCs w:val="16"/>
                <w:lang w:val="en-US" w:eastAsia="sk-SK"/>
              </w:rPr>
              <w:t>-1</w:t>
            </w:r>
          </w:p>
        </w:tc>
        <w:tc>
          <w:tcPr>
            <w:tcW w:w="780" w:type="dxa"/>
            <w:tcBorders>
              <w:top w:val="nil"/>
              <w:left w:val="nil"/>
              <w:bottom w:val="single" w:sz="8" w:space="0" w:color="auto"/>
              <w:right w:val="single" w:sz="8" w:space="0" w:color="auto"/>
            </w:tcBorders>
            <w:shd w:val="clear" w:color="auto" w:fill="auto"/>
            <w:noWrap/>
            <w:vAlign w:val="center"/>
          </w:tcPr>
          <w:p w:rsidR="001440B3" w:rsidRPr="0084518D" w:rsidRDefault="002458EA" w:rsidP="00960070">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20" w:type="dxa"/>
            <w:tcBorders>
              <w:top w:val="nil"/>
              <w:left w:val="nil"/>
              <w:bottom w:val="single" w:sz="8" w:space="0" w:color="auto"/>
              <w:right w:val="single" w:sz="12" w:space="0" w:color="auto"/>
            </w:tcBorders>
            <w:shd w:val="clear" w:color="auto" w:fill="auto"/>
            <w:noWrap/>
            <w:vAlign w:val="center"/>
          </w:tcPr>
          <w:p w:rsidR="001440B3" w:rsidRPr="0084518D" w:rsidRDefault="001440B3" w:rsidP="00960070">
            <w:pPr>
              <w:keepNext w:val="0"/>
              <w:spacing w:after="0"/>
              <w:jc w:val="center"/>
              <w:rPr>
                <w:rFonts w:ascii="Arial" w:hAnsi="Arial" w:cs="Arial"/>
                <w:color w:val="000000"/>
                <w:sz w:val="16"/>
                <w:szCs w:val="16"/>
                <w:lang w:val="sk-SK" w:eastAsia="sk-SK"/>
              </w:rPr>
            </w:pPr>
          </w:p>
        </w:tc>
      </w:tr>
      <w:tr w:rsidR="001440B3" w:rsidRPr="0084518D" w:rsidTr="002458EA">
        <w:trPr>
          <w:trHeight w:val="405"/>
        </w:trPr>
        <w:tc>
          <w:tcPr>
            <w:tcW w:w="2041" w:type="dxa"/>
            <w:tcBorders>
              <w:top w:val="nil"/>
              <w:left w:val="single" w:sz="12" w:space="0" w:color="auto"/>
              <w:bottom w:val="single" w:sz="8" w:space="0" w:color="auto"/>
              <w:right w:val="single" w:sz="12" w:space="0" w:color="auto"/>
            </w:tcBorders>
            <w:shd w:val="clear" w:color="auto" w:fill="auto"/>
            <w:vAlign w:val="center"/>
            <w:hideMark/>
          </w:tcPr>
          <w:p w:rsidR="001440B3" w:rsidRPr="0084518D" w:rsidRDefault="001440B3" w:rsidP="001440B3">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Umorenie daňovej straty</w:t>
            </w:r>
          </w:p>
        </w:tc>
        <w:tc>
          <w:tcPr>
            <w:tcW w:w="1412" w:type="dxa"/>
            <w:tcBorders>
              <w:top w:val="nil"/>
              <w:left w:val="nil"/>
              <w:bottom w:val="single" w:sz="8" w:space="0" w:color="auto"/>
              <w:right w:val="single" w:sz="8" w:space="0" w:color="auto"/>
            </w:tcBorders>
            <w:shd w:val="clear" w:color="auto" w:fill="auto"/>
            <w:noWrap/>
            <w:vAlign w:val="center"/>
          </w:tcPr>
          <w:p w:rsidR="001440B3" w:rsidRPr="0084518D" w:rsidRDefault="00C869E3" w:rsidP="00C869E3">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-1 221</w:t>
            </w:r>
          </w:p>
        </w:tc>
        <w:tc>
          <w:tcPr>
            <w:tcW w:w="1120" w:type="dxa"/>
            <w:tcBorders>
              <w:top w:val="nil"/>
              <w:left w:val="nil"/>
              <w:bottom w:val="single" w:sz="8" w:space="0" w:color="auto"/>
              <w:right w:val="single" w:sz="8" w:space="0" w:color="auto"/>
            </w:tcBorders>
            <w:shd w:val="clear" w:color="auto" w:fill="auto"/>
            <w:noWrap/>
            <w:vAlign w:val="center"/>
          </w:tcPr>
          <w:p w:rsidR="001440B3" w:rsidRPr="0084518D" w:rsidRDefault="00C869E3" w:rsidP="00C869E3">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-269</w:t>
            </w:r>
          </w:p>
        </w:tc>
        <w:tc>
          <w:tcPr>
            <w:tcW w:w="1120" w:type="dxa"/>
            <w:tcBorders>
              <w:top w:val="nil"/>
              <w:left w:val="nil"/>
              <w:bottom w:val="single" w:sz="8" w:space="0" w:color="auto"/>
              <w:right w:val="single" w:sz="12" w:space="0" w:color="auto"/>
            </w:tcBorders>
            <w:shd w:val="clear" w:color="auto" w:fill="auto"/>
            <w:noWrap/>
            <w:vAlign w:val="center"/>
          </w:tcPr>
          <w:p w:rsidR="001440B3" w:rsidRPr="0084518D" w:rsidRDefault="001440B3" w:rsidP="00C869E3">
            <w:pPr>
              <w:keepNext w:val="0"/>
              <w:spacing w:after="0"/>
              <w:jc w:val="center"/>
              <w:rPr>
                <w:rFonts w:ascii="Arial" w:hAnsi="Arial" w:cs="Arial"/>
                <w:color w:val="000000"/>
                <w:sz w:val="16"/>
                <w:szCs w:val="16"/>
                <w:lang w:val="sk-SK" w:eastAsia="sk-SK"/>
              </w:rPr>
            </w:pPr>
          </w:p>
        </w:tc>
        <w:tc>
          <w:tcPr>
            <w:tcW w:w="1467" w:type="dxa"/>
            <w:tcBorders>
              <w:top w:val="nil"/>
              <w:left w:val="nil"/>
              <w:bottom w:val="single" w:sz="8" w:space="0" w:color="auto"/>
              <w:right w:val="single" w:sz="8" w:space="0" w:color="auto"/>
            </w:tcBorders>
            <w:shd w:val="clear" w:color="auto" w:fill="auto"/>
            <w:noWrap/>
            <w:vAlign w:val="center"/>
          </w:tcPr>
          <w:p w:rsidR="001440B3" w:rsidRPr="0084518D" w:rsidRDefault="00960070" w:rsidP="00960070">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-1 221</w:t>
            </w:r>
          </w:p>
        </w:tc>
        <w:tc>
          <w:tcPr>
            <w:tcW w:w="780" w:type="dxa"/>
            <w:tcBorders>
              <w:top w:val="nil"/>
              <w:left w:val="nil"/>
              <w:bottom w:val="single" w:sz="8" w:space="0" w:color="auto"/>
              <w:right w:val="single" w:sz="8" w:space="0" w:color="auto"/>
            </w:tcBorders>
            <w:shd w:val="clear" w:color="auto" w:fill="auto"/>
            <w:noWrap/>
            <w:vAlign w:val="center"/>
          </w:tcPr>
          <w:p w:rsidR="001440B3" w:rsidRPr="0084518D" w:rsidRDefault="00960070" w:rsidP="00960070">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-269</w:t>
            </w:r>
          </w:p>
        </w:tc>
        <w:tc>
          <w:tcPr>
            <w:tcW w:w="1120" w:type="dxa"/>
            <w:tcBorders>
              <w:top w:val="nil"/>
              <w:left w:val="nil"/>
              <w:bottom w:val="single" w:sz="8" w:space="0" w:color="auto"/>
              <w:right w:val="single" w:sz="12" w:space="0" w:color="auto"/>
            </w:tcBorders>
            <w:shd w:val="clear" w:color="auto" w:fill="auto"/>
            <w:noWrap/>
            <w:vAlign w:val="center"/>
          </w:tcPr>
          <w:p w:rsidR="001440B3" w:rsidRPr="0084518D" w:rsidRDefault="001440B3" w:rsidP="00960070">
            <w:pPr>
              <w:keepNext w:val="0"/>
              <w:spacing w:after="0"/>
              <w:jc w:val="center"/>
              <w:rPr>
                <w:rFonts w:ascii="Arial" w:hAnsi="Arial" w:cs="Arial"/>
                <w:color w:val="000000"/>
                <w:sz w:val="16"/>
                <w:szCs w:val="16"/>
                <w:lang w:val="sk-SK" w:eastAsia="sk-SK"/>
              </w:rPr>
            </w:pPr>
          </w:p>
        </w:tc>
      </w:tr>
      <w:tr w:rsidR="001440B3" w:rsidRPr="0084518D" w:rsidTr="002458EA">
        <w:trPr>
          <w:trHeight w:val="405"/>
        </w:trPr>
        <w:tc>
          <w:tcPr>
            <w:tcW w:w="2041" w:type="dxa"/>
            <w:tcBorders>
              <w:top w:val="nil"/>
              <w:left w:val="single" w:sz="12" w:space="0" w:color="auto"/>
              <w:bottom w:val="single" w:sz="8" w:space="0" w:color="auto"/>
              <w:right w:val="single" w:sz="12" w:space="0" w:color="auto"/>
            </w:tcBorders>
            <w:shd w:val="clear" w:color="auto" w:fill="auto"/>
            <w:vAlign w:val="center"/>
            <w:hideMark/>
          </w:tcPr>
          <w:p w:rsidR="001440B3" w:rsidRPr="0084518D" w:rsidRDefault="001440B3" w:rsidP="001440B3">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Spolu</w:t>
            </w:r>
          </w:p>
        </w:tc>
        <w:tc>
          <w:tcPr>
            <w:tcW w:w="1412" w:type="dxa"/>
            <w:tcBorders>
              <w:top w:val="nil"/>
              <w:left w:val="nil"/>
              <w:bottom w:val="single" w:sz="8" w:space="0" w:color="auto"/>
              <w:right w:val="single" w:sz="8" w:space="0" w:color="auto"/>
            </w:tcBorders>
            <w:shd w:val="clear" w:color="auto" w:fill="auto"/>
            <w:noWrap/>
            <w:vAlign w:val="center"/>
          </w:tcPr>
          <w:p w:rsidR="001440B3" w:rsidRPr="0084518D" w:rsidRDefault="00D06E21" w:rsidP="00C869E3">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90 458</w:t>
            </w:r>
          </w:p>
        </w:tc>
        <w:tc>
          <w:tcPr>
            <w:tcW w:w="1120" w:type="dxa"/>
            <w:tcBorders>
              <w:top w:val="nil"/>
              <w:left w:val="nil"/>
              <w:bottom w:val="single" w:sz="8" w:space="0" w:color="auto"/>
              <w:right w:val="single" w:sz="8" w:space="0" w:color="auto"/>
            </w:tcBorders>
            <w:shd w:val="clear" w:color="auto" w:fill="auto"/>
            <w:noWrap/>
            <w:vAlign w:val="center"/>
          </w:tcPr>
          <w:p w:rsidR="001440B3" w:rsidRPr="0084518D" w:rsidRDefault="00D06E21" w:rsidP="00C869E3">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19 900</w:t>
            </w:r>
          </w:p>
        </w:tc>
        <w:tc>
          <w:tcPr>
            <w:tcW w:w="1120" w:type="dxa"/>
            <w:tcBorders>
              <w:top w:val="nil"/>
              <w:left w:val="nil"/>
              <w:bottom w:val="single" w:sz="8" w:space="0" w:color="auto"/>
              <w:right w:val="single" w:sz="12" w:space="0" w:color="auto"/>
            </w:tcBorders>
            <w:shd w:val="clear" w:color="auto" w:fill="auto"/>
            <w:noWrap/>
            <w:vAlign w:val="center"/>
          </w:tcPr>
          <w:p w:rsidR="001440B3" w:rsidRPr="0084518D" w:rsidRDefault="001440B3" w:rsidP="00C869E3">
            <w:pPr>
              <w:keepNext w:val="0"/>
              <w:spacing w:after="0"/>
              <w:jc w:val="center"/>
              <w:rPr>
                <w:rFonts w:ascii="Arial" w:hAnsi="Arial" w:cs="Arial"/>
                <w:color w:val="000000"/>
                <w:sz w:val="16"/>
                <w:szCs w:val="16"/>
                <w:lang w:val="sk-SK" w:eastAsia="sk-SK"/>
              </w:rPr>
            </w:pPr>
          </w:p>
        </w:tc>
        <w:tc>
          <w:tcPr>
            <w:tcW w:w="1467" w:type="dxa"/>
            <w:tcBorders>
              <w:top w:val="nil"/>
              <w:left w:val="nil"/>
              <w:bottom w:val="single" w:sz="8" w:space="0" w:color="auto"/>
              <w:right w:val="single" w:sz="8" w:space="0" w:color="auto"/>
            </w:tcBorders>
            <w:shd w:val="clear" w:color="auto" w:fill="auto"/>
            <w:noWrap/>
            <w:vAlign w:val="center"/>
          </w:tcPr>
          <w:p w:rsidR="001440B3" w:rsidRPr="0084518D" w:rsidRDefault="002458EA" w:rsidP="00960070">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31 952</w:t>
            </w:r>
          </w:p>
        </w:tc>
        <w:tc>
          <w:tcPr>
            <w:tcW w:w="780" w:type="dxa"/>
            <w:tcBorders>
              <w:top w:val="nil"/>
              <w:left w:val="nil"/>
              <w:bottom w:val="single" w:sz="8" w:space="0" w:color="auto"/>
              <w:right w:val="single" w:sz="8" w:space="0" w:color="auto"/>
            </w:tcBorders>
            <w:shd w:val="clear" w:color="auto" w:fill="auto"/>
            <w:noWrap/>
            <w:vAlign w:val="center"/>
          </w:tcPr>
          <w:p w:rsidR="001440B3" w:rsidRPr="0084518D" w:rsidRDefault="002458EA" w:rsidP="00960070">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7 029</w:t>
            </w:r>
          </w:p>
        </w:tc>
        <w:tc>
          <w:tcPr>
            <w:tcW w:w="1120" w:type="dxa"/>
            <w:tcBorders>
              <w:top w:val="nil"/>
              <w:left w:val="nil"/>
              <w:bottom w:val="single" w:sz="8" w:space="0" w:color="auto"/>
              <w:right w:val="single" w:sz="12" w:space="0" w:color="auto"/>
            </w:tcBorders>
            <w:shd w:val="clear" w:color="auto" w:fill="auto"/>
            <w:noWrap/>
            <w:vAlign w:val="center"/>
          </w:tcPr>
          <w:p w:rsidR="001440B3" w:rsidRPr="0084518D" w:rsidRDefault="001440B3" w:rsidP="00960070">
            <w:pPr>
              <w:keepNext w:val="0"/>
              <w:spacing w:after="0"/>
              <w:jc w:val="center"/>
              <w:rPr>
                <w:rFonts w:ascii="Arial" w:hAnsi="Arial" w:cs="Arial"/>
                <w:color w:val="000000"/>
                <w:sz w:val="16"/>
                <w:szCs w:val="16"/>
                <w:lang w:val="sk-SK" w:eastAsia="sk-SK"/>
              </w:rPr>
            </w:pPr>
          </w:p>
        </w:tc>
      </w:tr>
      <w:tr w:rsidR="00F11A2B" w:rsidRPr="0084518D" w:rsidTr="002458EA">
        <w:trPr>
          <w:trHeight w:val="405"/>
        </w:trPr>
        <w:tc>
          <w:tcPr>
            <w:tcW w:w="2041" w:type="dxa"/>
            <w:tcBorders>
              <w:top w:val="nil"/>
              <w:left w:val="single" w:sz="12" w:space="0" w:color="auto"/>
              <w:bottom w:val="single" w:sz="8" w:space="0" w:color="auto"/>
              <w:right w:val="single" w:sz="12" w:space="0" w:color="auto"/>
            </w:tcBorders>
            <w:shd w:val="clear" w:color="auto" w:fill="auto"/>
            <w:vAlign w:val="center"/>
          </w:tcPr>
          <w:p w:rsidR="00F11A2B" w:rsidRPr="0084518D" w:rsidRDefault="00F11A2B" w:rsidP="001440B3">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Daňová licencia</w:t>
            </w:r>
          </w:p>
        </w:tc>
        <w:tc>
          <w:tcPr>
            <w:tcW w:w="1412" w:type="dxa"/>
            <w:tcBorders>
              <w:top w:val="nil"/>
              <w:left w:val="nil"/>
              <w:bottom w:val="single" w:sz="8" w:space="0" w:color="auto"/>
              <w:right w:val="single" w:sz="8" w:space="0" w:color="auto"/>
            </w:tcBorders>
            <w:shd w:val="clear" w:color="auto" w:fill="auto"/>
            <w:noWrap/>
            <w:vAlign w:val="center"/>
          </w:tcPr>
          <w:p w:rsidR="00F11A2B" w:rsidRPr="0084518D" w:rsidRDefault="00F11A2B" w:rsidP="00D06E21">
            <w:pPr>
              <w:keepNext w:val="0"/>
              <w:spacing w:after="0"/>
              <w:jc w:val="center"/>
              <w:rPr>
                <w:rFonts w:ascii="Arial" w:hAnsi="Arial" w:cs="Arial"/>
                <w:color w:val="000000"/>
                <w:sz w:val="16"/>
                <w:szCs w:val="16"/>
                <w:lang w:val="sk-SK" w:eastAsia="sk-SK"/>
              </w:rPr>
            </w:pPr>
          </w:p>
        </w:tc>
        <w:tc>
          <w:tcPr>
            <w:tcW w:w="1120" w:type="dxa"/>
            <w:tcBorders>
              <w:top w:val="nil"/>
              <w:left w:val="nil"/>
              <w:bottom w:val="single" w:sz="8" w:space="0" w:color="auto"/>
              <w:right w:val="single" w:sz="8" w:space="0" w:color="auto"/>
            </w:tcBorders>
            <w:shd w:val="clear" w:color="auto" w:fill="auto"/>
            <w:noWrap/>
            <w:vAlign w:val="center"/>
          </w:tcPr>
          <w:p w:rsidR="00F11A2B" w:rsidRDefault="00D06E21" w:rsidP="00C869E3">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2 880</w:t>
            </w:r>
          </w:p>
        </w:tc>
        <w:tc>
          <w:tcPr>
            <w:tcW w:w="1120" w:type="dxa"/>
            <w:tcBorders>
              <w:top w:val="nil"/>
              <w:left w:val="nil"/>
              <w:bottom w:val="single" w:sz="8" w:space="0" w:color="auto"/>
              <w:right w:val="single" w:sz="12" w:space="0" w:color="auto"/>
            </w:tcBorders>
            <w:shd w:val="clear" w:color="auto" w:fill="auto"/>
            <w:noWrap/>
            <w:vAlign w:val="center"/>
          </w:tcPr>
          <w:p w:rsidR="00F11A2B" w:rsidRPr="0084518D" w:rsidRDefault="00F11A2B" w:rsidP="00C869E3">
            <w:pPr>
              <w:keepNext w:val="0"/>
              <w:spacing w:after="0"/>
              <w:jc w:val="center"/>
              <w:rPr>
                <w:rFonts w:ascii="Arial" w:hAnsi="Arial" w:cs="Arial"/>
                <w:color w:val="000000"/>
                <w:sz w:val="16"/>
                <w:szCs w:val="16"/>
                <w:lang w:val="sk-SK" w:eastAsia="sk-SK"/>
              </w:rPr>
            </w:pPr>
          </w:p>
        </w:tc>
        <w:tc>
          <w:tcPr>
            <w:tcW w:w="1467" w:type="dxa"/>
            <w:tcBorders>
              <w:top w:val="nil"/>
              <w:left w:val="nil"/>
              <w:bottom w:val="single" w:sz="8" w:space="0" w:color="auto"/>
              <w:right w:val="single" w:sz="8" w:space="0" w:color="auto"/>
            </w:tcBorders>
            <w:shd w:val="clear" w:color="auto" w:fill="auto"/>
            <w:noWrap/>
            <w:vAlign w:val="center"/>
          </w:tcPr>
          <w:p w:rsidR="00F11A2B" w:rsidRPr="0084518D" w:rsidRDefault="00F11A2B" w:rsidP="00960070">
            <w:pPr>
              <w:keepNext w:val="0"/>
              <w:spacing w:after="0"/>
              <w:jc w:val="center"/>
              <w:rPr>
                <w:rFonts w:ascii="Arial" w:hAnsi="Arial" w:cs="Arial"/>
                <w:color w:val="000000"/>
                <w:sz w:val="16"/>
                <w:szCs w:val="16"/>
                <w:lang w:val="sk-SK" w:eastAsia="sk-SK"/>
              </w:rPr>
            </w:pPr>
          </w:p>
        </w:tc>
        <w:tc>
          <w:tcPr>
            <w:tcW w:w="780" w:type="dxa"/>
            <w:tcBorders>
              <w:top w:val="nil"/>
              <w:left w:val="nil"/>
              <w:bottom w:val="single" w:sz="8" w:space="0" w:color="auto"/>
              <w:right w:val="single" w:sz="8" w:space="0" w:color="auto"/>
            </w:tcBorders>
            <w:shd w:val="clear" w:color="auto" w:fill="auto"/>
            <w:noWrap/>
            <w:vAlign w:val="center"/>
          </w:tcPr>
          <w:p w:rsidR="00F11A2B" w:rsidRPr="0084518D" w:rsidRDefault="002458EA" w:rsidP="00960070">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2 880</w:t>
            </w:r>
          </w:p>
        </w:tc>
        <w:tc>
          <w:tcPr>
            <w:tcW w:w="1120" w:type="dxa"/>
            <w:tcBorders>
              <w:top w:val="nil"/>
              <w:left w:val="nil"/>
              <w:bottom w:val="single" w:sz="8" w:space="0" w:color="auto"/>
              <w:right w:val="single" w:sz="12" w:space="0" w:color="auto"/>
            </w:tcBorders>
            <w:shd w:val="clear" w:color="auto" w:fill="auto"/>
            <w:noWrap/>
            <w:vAlign w:val="center"/>
          </w:tcPr>
          <w:p w:rsidR="00F11A2B" w:rsidRPr="0084518D" w:rsidRDefault="00F11A2B" w:rsidP="00960070">
            <w:pPr>
              <w:keepNext w:val="0"/>
              <w:spacing w:after="0"/>
              <w:jc w:val="center"/>
              <w:rPr>
                <w:rFonts w:ascii="Arial" w:hAnsi="Arial" w:cs="Arial"/>
                <w:color w:val="000000"/>
                <w:sz w:val="16"/>
                <w:szCs w:val="16"/>
                <w:lang w:val="sk-SK" w:eastAsia="sk-SK"/>
              </w:rPr>
            </w:pPr>
          </w:p>
        </w:tc>
      </w:tr>
      <w:tr w:rsidR="001440B3" w:rsidRPr="0084518D" w:rsidTr="002458EA">
        <w:trPr>
          <w:trHeight w:val="405"/>
        </w:trPr>
        <w:tc>
          <w:tcPr>
            <w:tcW w:w="2041" w:type="dxa"/>
            <w:tcBorders>
              <w:top w:val="nil"/>
              <w:left w:val="single" w:sz="12" w:space="0" w:color="auto"/>
              <w:bottom w:val="single" w:sz="8" w:space="0" w:color="auto"/>
              <w:right w:val="single" w:sz="12" w:space="0" w:color="auto"/>
            </w:tcBorders>
            <w:shd w:val="clear" w:color="auto" w:fill="auto"/>
            <w:vAlign w:val="center"/>
            <w:hideMark/>
          </w:tcPr>
          <w:p w:rsidR="001440B3" w:rsidRPr="0084518D" w:rsidRDefault="001440B3" w:rsidP="001440B3">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Splatná daň z príjmov</w:t>
            </w:r>
          </w:p>
        </w:tc>
        <w:tc>
          <w:tcPr>
            <w:tcW w:w="1412" w:type="dxa"/>
            <w:tcBorders>
              <w:top w:val="nil"/>
              <w:left w:val="nil"/>
              <w:bottom w:val="single" w:sz="8" w:space="0" w:color="auto"/>
              <w:right w:val="single" w:sz="8" w:space="0" w:color="auto"/>
            </w:tcBorders>
            <w:shd w:val="clear" w:color="auto" w:fill="auto"/>
            <w:noWrap/>
            <w:vAlign w:val="center"/>
          </w:tcPr>
          <w:p w:rsidR="001440B3" w:rsidRPr="0084518D" w:rsidRDefault="001440B3" w:rsidP="00C869E3">
            <w:pPr>
              <w:keepNext w:val="0"/>
              <w:spacing w:after="0"/>
              <w:jc w:val="center"/>
              <w:rPr>
                <w:rFonts w:ascii="Arial" w:hAnsi="Arial" w:cs="Arial"/>
                <w:color w:val="000000"/>
                <w:sz w:val="16"/>
                <w:szCs w:val="16"/>
                <w:lang w:val="sk-SK" w:eastAsia="sk-SK"/>
              </w:rPr>
            </w:pPr>
          </w:p>
        </w:tc>
        <w:tc>
          <w:tcPr>
            <w:tcW w:w="1120" w:type="dxa"/>
            <w:tcBorders>
              <w:top w:val="nil"/>
              <w:left w:val="nil"/>
              <w:bottom w:val="single" w:sz="8" w:space="0" w:color="auto"/>
              <w:right w:val="single" w:sz="8" w:space="0" w:color="auto"/>
            </w:tcBorders>
            <w:shd w:val="clear" w:color="auto" w:fill="auto"/>
            <w:noWrap/>
            <w:vAlign w:val="center"/>
          </w:tcPr>
          <w:p w:rsidR="001440B3" w:rsidRPr="0084518D" w:rsidRDefault="00D06E21" w:rsidP="00E30D77">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19 90</w:t>
            </w:r>
            <w:r w:rsidR="00E30D77">
              <w:rPr>
                <w:rFonts w:ascii="Arial" w:hAnsi="Arial" w:cs="Arial"/>
                <w:color w:val="000000"/>
                <w:sz w:val="16"/>
                <w:szCs w:val="16"/>
                <w:lang w:val="sk-SK" w:eastAsia="sk-SK"/>
              </w:rPr>
              <w:t>3</w:t>
            </w:r>
          </w:p>
        </w:tc>
        <w:tc>
          <w:tcPr>
            <w:tcW w:w="1120" w:type="dxa"/>
            <w:tcBorders>
              <w:top w:val="nil"/>
              <w:left w:val="nil"/>
              <w:bottom w:val="single" w:sz="8" w:space="0" w:color="auto"/>
              <w:right w:val="single" w:sz="12" w:space="0" w:color="auto"/>
            </w:tcBorders>
            <w:shd w:val="clear" w:color="auto" w:fill="auto"/>
            <w:noWrap/>
            <w:vAlign w:val="center"/>
          </w:tcPr>
          <w:p w:rsidR="001440B3" w:rsidRPr="0084518D" w:rsidRDefault="001440B3" w:rsidP="00C869E3">
            <w:pPr>
              <w:keepNext w:val="0"/>
              <w:spacing w:after="0"/>
              <w:jc w:val="center"/>
              <w:rPr>
                <w:rFonts w:ascii="Arial" w:hAnsi="Arial" w:cs="Arial"/>
                <w:color w:val="000000"/>
                <w:sz w:val="16"/>
                <w:szCs w:val="16"/>
                <w:lang w:val="sk-SK" w:eastAsia="sk-SK"/>
              </w:rPr>
            </w:pPr>
          </w:p>
        </w:tc>
        <w:tc>
          <w:tcPr>
            <w:tcW w:w="1467" w:type="dxa"/>
            <w:tcBorders>
              <w:top w:val="nil"/>
              <w:left w:val="nil"/>
              <w:bottom w:val="single" w:sz="8" w:space="0" w:color="auto"/>
              <w:right w:val="single" w:sz="8" w:space="0" w:color="auto"/>
            </w:tcBorders>
            <w:shd w:val="clear" w:color="auto" w:fill="auto"/>
            <w:noWrap/>
            <w:vAlign w:val="center"/>
          </w:tcPr>
          <w:p w:rsidR="001440B3" w:rsidRPr="0084518D" w:rsidRDefault="001440B3" w:rsidP="00960070">
            <w:pPr>
              <w:keepNext w:val="0"/>
              <w:spacing w:after="0"/>
              <w:jc w:val="center"/>
              <w:rPr>
                <w:rFonts w:ascii="Arial" w:hAnsi="Arial" w:cs="Arial"/>
                <w:color w:val="000000"/>
                <w:sz w:val="16"/>
                <w:szCs w:val="16"/>
                <w:lang w:val="sk-SK" w:eastAsia="sk-SK"/>
              </w:rPr>
            </w:pPr>
          </w:p>
        </w:tc>
        <w:tc>
          <w:tcPr>
            <w:tcW w:w="780" w:type="dxa"/>
            <w:tcBorders>
              <w:top w:val="nil"/>
              <w:left w:val="nil"/>
              <w:bottom w:val="single" w:sz="8" w:space="0" w:color="auto"/>
              <w:right w:val="single" w:sz="8" w:space="0" w:color="auto"/>
            </w:tcBorders>
            <w:shd w:val="clear" w:color="auto" w:fill="auto"/>
            <w:noWrap/>
            <w:vAlign w:val="center"/>
          </w:tcPr>
          <w:p w:rsidR="001440B3" w:rsidRPr="0084518D" w:rsidRDefault="002458EA" w:rsidP="00960070">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7 029</w:t>
            </w:r>
          </w:p>
        </w:tc>
        <w:tc>
          <w:tcPr>
            <w:tcW w:w="1120" w:type="dxa"/>
            <w:tcBorders>
              <w:top w:val="nil"/>
              <w:left w:val="nil"/>
              <w:bottom w:val="single" w:sz="8" w:space="0" w:color="auto"/>
              <w:right w:val="single" w:sz="12" w:space="0" w:color="auto"/>
            </w:tcBorders>
            <w:shd w:val="clear" w:color="auto" w:fill="auto"/>
            <w:noWrap/>
            <w:vAlign w:val="center"/>
          </w:tcPr>
          <w:p w:rsidR="001440B3" w:rsidRPr="0084518D" w:rsidRDefault="001440B3" w:rsidP="00960070">
            <w:pPr>
              <w:keepNext w:val="0"/>
              <w:spacing w:after="0"/>
              <w:jc w:val="center"/>
              <w:rPr>
                <w:rFonts w:ascii="Arial" w:hAnsi="Arial" w:cs="Arial"/>
                <w:color w:val="000000"/>
                <w:sz w:val="16"/>
                <w:szCs w:val="16"/>
                <w:lang w:val="sk-SK" w:eastAsia="sk-SK"/>
              </w:rPr>
            </w:pPr>
          </w:p>
        </w:tc>
      </w:tr>
      <w:tr w:rsidR="001440B3" w:rsidRPr="0084518D" w:rsidTr="002458EA">
        <w:trPr>
          <w:trHeight w:val="405"/>
        </w:trPr>
        <w:tc>
          <w:tcPr>
            <w:tcW w:w="2041" w:type="dxa"/>
            <w:tcBorders>
              <w:top w:val="nil"/>
              <w:left w:val="single" w:sz="12" w:space="0" w:color="auto"/>
              <w:bottom w:val="single" w:sz="12" w:space="0" w:color="auto"/>
              <w:right w:val="single" w:sz="12" w:space="0" w:color="auto"/>
            </w:tcBorders>
            <w:shd w:val="clear" w:color="auto" w:fill="auto"/>
            <w:vAlign w:val="center"/>
            <w:hideMark/>
          </w:tcPr>
          <w:p w:rsidR="001440B3" w:rsidRPr="0084518D" w:rsidRDefault="001440B3" w:rsidP="001440B3">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 xml:space="preserve">Celková daň z príjmov </w:t>
            </w:r>
          </w:p>
        </w:tc>
        <w:tc>
          <w:tcPr>
            <w:tcW w:w="1412" w:type="dxa"/>
            <w:tcBorders>
              <w:top w:val="nil"/>
              <w:left w:val="nil"/>
              <w:bottom w:val="single" w:sz="12" w:space="0" w:color="auto"/>
              <w:right w:val="single" w:sz="8" w:space="0" w:color="auto"/>
            </w:tcBorders>
            <w:shd w:val="clear" w:color="auto" w:fill="auto"/>
            <w:noWrap/>
            <w:vAlign w:val="center"/>
          </w:tcPr>
          <w:p w:rsidR="001440B3" w:rsidRPr="0084518D" w:rsidRDefault="001440B3" w:rsidP="00C869E3">
            <w:pPr>
              <w:keepNext w:val="0"/>
              <w:spacing w:after="0"/>
              <w:jc w:val="center"/>
              <w:rPr>
                <w:rFonts w:ascii="Arial" w:hAnsi="Arial" w:cs="Arial"/>
                <w:color w:val="000000"/>
                <w:sz w:val="16"/>
                <w:szCs w:val="16"/>
                <w:lang w:val="sk-SK" w:eastAsia="sk-SK"/>
              </w:rPr>
            </w:pPr>
          </w:p>
        </w:tc>
        <w:tc>
          <w:tcPr>
            <w:tcW w:w="1120" w:type="dxa"/>
            <w:tcBorders>
              <w:top w:val="nil"/>
              <w:left w:val="nil"/>
              <w:bottom w:val="single" w:sz="12" w:space="0" w:color="auto"/>
              <w:right w:val="single" w:sz="8" w:space="0" w:color="auto"/>
            </w:tcBorders>
            <w:shd w:val="clear" w:color="auto" w:fill="auto"/>
            <w:noWrap/>
            <w:vAlign w:val="center"/>
          </w:tcPr>
          <w:p w:rsidR="001440B3" w:rsidRPr="0084518D" w:rsidRDefault="00D06E21" w:rsidP="00E30D77">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19 90</w:t>
            </w:r>
            <w:r w:rsidR="00E30D77">
              <w:rPr>
                <w:rFonts w:ascii="Arial" w:hAnsi="Arial" w:cs="Arial"/>
                <w:color w:val="000000"/>
                <w:sz w:val="16"/>
                <w:szCs w:val="16"/>
                <w:lang w:val="sk-SK" w:eastAsia="sk-SK"/>
              </w:rPr>
              <w:t>3</w:t>
            </w:r>
          </w:p>
        </w:tc>
        <w:tc>
          <w:tcPr>
            <w:tcW w:w="1120" w:type="dxa"/>
            <w:tcBorders>
              <w:top w:val="nil"/>
              <w:left w:val="nil"/>
              <w:bottom w:val="single" w:sz="12" w:space="0" w:color="auto"/>
              <w:right w:val="single" w:sz="12" w:space="0" w:color="auto"/>
            </w:tcBorders>
            <w:shd w:val="clear" w:color="auto" w:fill="auto"/>
            <w:noWrap/>
            <w:vAlign w:val="center"/>
          </w:tcPr>
          <w:p w:rsidR="001440B3" w:rsidRPr="0084518D" w:rsidRDefault="001440B3" w:rsidP="00C869E3">
            <w:pPr>
              <w:keepNext w:val="0"/>
              <w:spacing w:after="0"/>
              <w:jc w:val="center"/>
              <w:rPr>
                <w:rFonts w:ascii="Arial" w:hAnsi="Arial" w:cs="Arial"/>
                <w:color w:val="000000"/>
                <w:sz w:val="16"/>
                <w:szCs w:val="16"/>
                <w:lang w:val="sk-SK" w:eastAsia="sk-SK"/>
              </w:rPr>
            </w:pPr>
          </w:p>
        </w:tc>
        <w:tc>
          <w:tcPr>
            <w:tcW w:w="1467" w:type="dxa"/>
            <w:tcBorders>
              <w:top w:val="nil"/>
              <w:left w:val="nil"/>
              <w:bottom w:val="single" w:sz="12" w:space="0" w:color="auto"/>
              <w:right w:val="single" w:sz="8" w:space="0" w:color="auto"/>
            </w:tcBorders>
            <w:shd w:val="clear" w:color="auto" w:fill="auto"/>
            <w:noWrap/>
            <w:vAlign w:val="center"/>
          </w:tcPr>
          <w:p w:rsidR="001440B3" w:rsidRPr="0084518D" w:rsidRDefault="001440B3" w:rsidP="00960070">
            <w:pPr>
              <w:keepNext w:val="0"/>
              <w:spacing w:after="0"/>
              <w:jc w:val="center"/>
              <w:rPr>
                <w:rFonts w:ascii="Arial" w:hAnsi="Arial" w:cs="Arial"/>
                <w:color w:val="000000"/>
                <w:sz w:val="16"/>
                <w:szCs w:val="16"/>
                <w:lang w:val="sk-SK" w:eastAsia="sk-SK"/>
              </w:rPr>
            </w:pPr>
          </w:p>
        </w:tc>
        <w:tc>
          <w:tcPr>
            <w:tcW w:w="780" w:type="dxa"/>
            <w:tcBorders>
              <w:top w:val="nil"/>
              <w:left w:val="nil"/>
              <w:bottom w:val="single" w:sz="12" w:space="0" w:color="auto"/>
              <w:right w:val="single" w:sz="8" w:space="0" w:color="auto"/>
            </w:tcBorders>
            <w:shd w:val="clear" w:color="auto" w:fill="auto"/>
            <w:noWrap/>
            <w:vAlign w:val="center"/>
          </w:tcPr>
          <w:p w:rsidR="001440B3" w:rsidRPr="0084518D" w:rsidRDefault="002458EA" w:rsidP="00960070">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7 029</w:t>
            </w:r>
          </w:p>
        </w:tc>
        <w:tc>
          <w:tcPr>
            <w:tcW w:w="1120" w:type="dxa"/>
            <w:tcBorders>
              <w:top w:val="nil"/>
              <w:left w:val="nil"/>
              <w:bottom w:val="single" w:sz="12" w:space="0" w:color="auto"/>
              <w:right w:val="single" w:sz="12" w:space="0" w:color="auto"/>
            </w:tcBorders>
            <w:shd w:val="clear" w:color="auto" w:fill="auto"/>
            <w:noWrap/>
            <w:vAlign w:val="center"/>
          </w:tcPr>
          <w:p w:rsidR="001440B3" w:rsidRPr="0084518D" w:rsidRDefault="001440B3" w:rsidP="00960070">
            <w:pPr>
              <w:keepNext w:val="0"/>
              <w:spacing w:after="0"/>
              <w:jc w:val="center"/>
              <w:rPr>
                <w:rFonts w:ascii="Arial" w:hAnsi="Arial" w:cs="Arial"/>
                <w:color w:val="000000"/>
                <w:sz w:val="16"/>
                <w:szCs w:val="16"/>
                <w:lang w:val="sk-SK" w:eastAsia="sk-SK"/>
              </w:rPr>
            </w:pPr>
          </w:p>
        </w:tc>
      </w:tr>
    </w:tbl>
    <w:p w:rsidR="007B69D7" w:rsidRDefault="007B69D7" w:rsidP="007B69D7">
      <w:pPr>
        <w:pStyle w:val="Heading1"/>
        <w:keepNext w:val="0"/>
        <w:numPr>
          <w:ilvl w:val="0"/>
          <w:numId w:val="0"/>
        </w:numPr>
        <w:spacing w:before="0"/>
        <w:ind w:left="454"/>
        <w:rPr>
          <w:rFonts w:ascii="Arial" w:hAnsi="Arial" w:cs="Arial"/>
          <w:lang w:val="sk-SK"/>
        </w:rPr>
      </w:pPr>
    </w:p>
    <w:p w:rsidR="0062309A" w:rsidRDefault="0062309A" w:rsidP="0062309A">
      <w:pPr>
        <w:rPr>
          <w:lang w:val="sk-SK"/>
        </w:rPr>
      </w:pPr>
    </w:p>
    <w:p w:rsidR="0062309A" w:rsidRDefault="0062309A" w:rsidP="0062309A">
      <w:pPr>
        <w:pStyle w:val="Heading1"/>
        <w:keepNext w:val="0"/>
        <w:numPr>
          <w:ilvl w:val="0"/>
          <w:numId w:val="0"/>
        </w:numPr>
        <w:spacing w:before="0"/>
        <w:ind w:left="454"/>
        <w:rPr>
          <w:rFonts w:ascii="Arial" w:hAnsi="Arial" w:cs="Arial"/>
          <w:lang w:val="sk-SK"/>
        </w:rPr>
      </w:pPr>
    </w:p>
    <w:p w:rsidR="000B04FB" w:rsidRDefault="000B04FB" w:rsidP="00E0211F">
      <w:pPr>
        <w:pStyle w:val="Heading1"/>
        <w:keepNext w:val="0"/>
        <w:spacing w:before="0"/>
        <w:rPr>
          <w:rFonts w:ascii="Arial" w:hAnsi="Arial" w:cs="Arial"/>
          <w:lang w:val="sk-SK"/>
        </w:rPr>
      </w:pPr>
      <w:r w:rsidRPr="0067546E">
        <w:rPr>
          <w:rFonts w:ascii="Arial" w:hAnsi="Arial" w:cs="Arial"/>
          <w:lang w:val="sk-SK"/>
        </w:rPr>
        <w:lastRenderedPageBreak/>
        <w:t>Informácie o spriaznených osobách</w:t>
      </w:r>
    </w:p>
    <w:p w:rsidR="00434C63" w:rsidRPr="0067546E" w:rsidRDefault="00434C63" w:rsidP="00434C63">
      <w:pPr>
        <w:rPr>
          <w:rFonts w:ascii="Arial" w:hAnsi="Arial" w:cs="Arial"/>
          <w:lang w:val="sk-SK"/>
        </w:rPr>
      </w:pPr>
      <w:r w:rsidRPr="0067546E">
        <w:rPr>
          <w:rFonts w:ascii="Arial" w:hAnsi="Arial" w:cs="Arial"/>
          <w:lang w:val="sk-SK"/>
        </w:rPr>
        <w:t>Informácie o ekonomických vzťahoch medzi účtovnou jednotkou a spriaznenými osobami</w:t>
      </w:r>
    </w:p>
    <w:tbl>
      <w:tblPr>
        <w:tblW w:w="9080" w:type="dxa"/>
        <w:tblInd w:w="55" w:type="dxa"/>
        <w:tblCellMar>
          <w:left w:w="70" w:type="dxa"/>
          <w:right w:w="70" w:type="dxa"/>
        </w:tblCellMar>
        <w:tblLook w:val="04A0" w:firstRow="1" w:lastRow="0" w:firstColumn="1" w:lastColumn="0" w:noHBand="0" w:noVBand="1"/>
      </w:tblPr>
      <w:tblGrid>
        <w:gridCol w:w="2700"/>
        <w:gridCol w:w="1420"/>
        <w:gridCol w:w="2480"/>
        <w:gridCol w:w="2480"/>
      </w:tblGrid>
      <w:tr w:rsidR="00A632F9" w:rsidRPr="0067546E" w:rsidTr="00A632F9">
        <w:trPr>
          <w:trHeight w:val="390"/>
        </w:trPr>
        <w:tc>
          <w:tcPr>
            <w:tcW w:w="270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A632F9" w:rsidRPr="0067546E" w:rsidRDefault="00A632F9" w:rsidP="00A632F9">
            <w:pPr>
              <w:keepNext w:val="0"/>
              <w:spacing w:after="0"/>
              <w:jc w:val="center"/>
              <w:rPr>
                <w:rFonts w:ascii="Arial" w:hAnsi="Arial" w:cs="Arial"/>
                <w:b/>
                <w:bCs/>
                <w:color w:val="000000"/>
                <w:sz w:val="16"/>
                <w:szCs w:val="16"/>
                <w:lang w:val="sk-SK" w:eastAsia="sk-SK"/>
              </w:rPr>
            </w:pPr>
            <w:r w:rsidRPr="0067546E">
              <w:rPr>
                <w:rFonts w:ascii="Arial" w:hAnsi="Arial" w:cs="Arial"/>
                <w:b/>
                <w:bCs/>
                <w:color w:val="000000"/>
                <w:sz w:val="16"/>
                <w:szCs w:val="16"/>
                <w:lang w:val="sk-SK" w:eastAsia="sk-SK"/>
              </w:rPr>
              <w:t>Spriaznená osoba </w:t>
            </w:r>
          </w:p>
        </w:tc>
        <w:tc>
          <w:tcPr>
            <w:tcW w:w="142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A632F9" w:rsidRPr="0067546E" w:rsidRDefault="00A632F9" w:rsidP="00A632F9">
            <w:pPr>
              <w:keepNext w:val="0"/>
              <w:spacing w:after="0"/>
              <w:jc w:val="center"/>
              <w:rPr>
                <w:rFonts w:ascii="Arial" w:hAnsi="Arial" w:cs="Arial"/>
                <w:b/>
                <w:bCs/>
                <w:color w:val="000000"/>
                <w:sz w:val="16"/>
                <w:szCs w:val="16"/>
                <w:lang w:val="sk-SK" w:eastAsia="sk-SK"/>
              </w:rPr>
            </w:pPr>
            <w:r w:rsidRPr="0067546E">
              <w:rPr>
                <w:rFonts w:ascii="Arial" w:hAnsi="Arial" w:cs="Arial"/>
                <w:b/>
                <w:bCs/>
                <w:color w:val="000000"/>
                <w:sz w:val="16"/>
                <w:szCs w:val="16"/>
                <w:lang w:val="sk-SK" w:eastAsia="sk-SK"/>
              </w:rPr>
              <w:t>Kód druhu obchodu</w:t>
            </w:r>
          </w:p>
        </w:tc>
        <w:tc>
          <w:tcPr>
            <w:tcW w:w="4960" w:type="dxa"/>
            <w:gridSpan w:val="2"/>
            <w:tcBorders>
              <w:top w:val="single" w:sz="12" w:space="0" w:color="auto"/>
              <w:left w:val="nil"/>
              <w:bottom w:val="single" w:sz="12" w:space="0" w:color="auto"/>
              <w:right w:val="single" w:sz="12" w:space="0" w:color="000000"/>
            </w:tcBorders>
            <w:shd w:val="clear" w:color="auto" w:fill="auto"/>
            <w:vAlign w:val="center"/>
            <w:hideMark/>
          </w:tcPr>
          <w:p w:rsidR="00A632F9" w:rsidRPr="0067546E" w:rsidRDefault="00A632F9" w:rsidP="00A632F9">
            <w:pPr>
              <w:keepNext w:val="0"/>
              <w:spacing w:after="0"/>
              <w:jc w:val="center"/>
              <w:rPr>
                <w:rFonts w:ascii="Arial" w:hAnsi="Arial" w:cs="Arial"/>
                <w:b/>
                <w:bCs/>
                <w:color w:val="000000"/>
                <w:sz w:val="16"/>
                <w:szCs w:val="16"/>
                <w:lang w:val="sk-SK" w:eastAsia="sk-SK"/>
              </w:rPr>
            </w:pPr>
            <w:r w:rsidRPr="0067546E">
              <w:rPr>
                <w:rFonts w:ascii="Arial" w:hAnsi="Arial" w:cs="Arial"/>
                <w:b/>
                <w:bCs/>
                <w:color w:val="000000"/>
                <w:sz w:val="16"/>
                <w:szCs w:val="16"/>
                <w:lang w:val="sk-SK" w:eastAsia="sk-SK"/>
              </w:rPr>
              <w:t>Hodnotové vyjadrenie obchodu</w:t>
            </w:r>
          </w:p>
        </w:tc>
      </w:tr>
      <w:tr w:rsidR="00A632F9" w:rsidRPr="0067546E" w:rsidTr="00A632F9">
        <w:trPr>
          <w:trHeight w:val="660"/>
        </w:trPr>
        <w:tc>
          <w:tcPr>
            <w:tcW w:w="2700" w:type="dxa"/>
            <w:vMerge/>
            <w:tcBorders>
              <w:top w:val="single" w:sz="12" w:space="0" w:color="auto"/>
              <w:left w:val="single" w:sz="12" w:space="0" w:color="auto"/>
              <w:bottom w:val="single" w:sz="12" w:space="0" w:color="000000"/>
              <w:right w:val="single" w:sz="12" w:space="0" w:color="auto"/>
            </w:tcBorders>
            <w:vAlign w:val="center"/>
            <w:hideMark/>
          </w:tcPr>
          <w:p w:rsidR="00A632F9" w:rsidRPr="0067546E" w:rsidRDefault="00A632F9" w:rsidP="00A632F9">
            <w:pPr>
              <w:keepNext w:val="0"/>
              <w:spacing w:after="0"/>
              <w:jc w:val="left"/>
              <w:rPr>
                <w:rFonts w:ascii="Arial" w:hAnsi="Arial" w:cs="Arial"/>
                <w:b/>
                <w:bCs/>
                <w:color w:val="000000"/>
                <w:sz w:val="16"/>
                <w:szCs w:val="16"/>
                <w:lang w:val="sk-SK" w:eastAsia="sk-SK"/>
              </w:rPr>
            </w:pPr>
          </w:p>
        </w:tc>
        <w:tc>
          <w:tcPr>
            <w:tcW w:w="1420" w:type="dxa"/>
            <w:vMerge/>
            <w:tcBorders>
              <w:top w:val="single" w:sz="12" w:space="0" w:color="auto"/>
              <w:left w:val="single" w:sz="12" w:space="0" w:color="auto"/>
              <w:bottom w:val="single" w:sz="12" w:space="0" w:color="000000"/>
              <w:right w:val="single" w:sz="12" w:space="0" w:color="auto"/>
            </w:tcBorders>
            <w:vAlign w:val="center"/>
            <w:hideMark/>
          </w:tcPr>
          <w:p w:rsidR="00A632F9" w:rsidRPr="0067546E" w:rsidRDefault="00A632F9" w:rsidP="00A632F9">
            <w:pPr>
              <w:keepNext w:val="0"/>
              <w:spacing w:after="0"/>
              <w:jc w:val="left"/>
              <w:rPr>
                <w:rFonts w:ascii="Arial" w:hAnsi="Arial" w:cs="Arial"/>
                <w:b/>
                <w:bCs/>
                <w:color w:val="000000"/>
                <w:sz w:val="16"/>
                <w:szCs w:val="16"/>
                <w:lang w:val="sk-SK" w:eastAsia="sk-SK"/>
              </w:rPr>
            </w:pPr>
          </w:p>
        </w:tc>
        <w:tc>
          <w:tcPr>
            <w:tcW w:w="2480" w:type="dxa"/>
            <w:tcBorders>
              <w:top w:val="nil"/>
              <w:left w:val="nil"/>
              <w:bottom w:val="single" w:sz="12" w:space="0" w:color="auto"/>
              <w:right w:val="single" w:sz="12" w:space="0" w:color="auto"/>
            </w:tcBorders>
            <w:shd w:val="clear" w:color="auto" w:fill="auto"/>
            <w:vAlign w:val="center"/>
            <w:hideMark/>
          </w:tcPr>
          <w:p w:rsidR="00A632F9" w:rsidRPr="0067546E" w:rsidRDefault="00A632F9" w:rsidP="00A632F9">
            <w:pPr>
              <w:keepNext w:val="0"/>
              <w:spacing w:after="0"/>
              <w:jc w:val="center"/>
              <w:rPr>
                <w:rFonts w:ascii="Arial" w:hAnsi="Arial" w:cs="Arial"/>
                <w:b/>
                <w:bCs/>
                <w:color w:val="000000"/>
                <w:sz w:val="16"/>
                <w:szCs w:val="16"/>
                <w:lang w:val="sk-SK" w:eastAsia="sk-SK"/>
              </w:rPr>
            </w:pPr>
            <w:r w:rsidRPr="0067546E">
              <w:rPr>
                <w:rFonts w:ascii="Arial" w:hAnsi="Arial" w:cs="Arial"/>
                <w:b/>
                <w:bCs/>
                <w:color w:val="000000"/>
                <w:sz w:val="16"/>
                <w:szCs w:val="16"/>
                <w:lang w:val="sk-SK" w:eastAsia="sk-SK"/>
              </w:rPr>
              <w:t>Bežné účtovné obdobie</w:t>
            </w:r>
          </w:p>
        </w:tc>
        <w:tc>
          <w:tcPr>
            <w:tcW w:w="2480" w:type="dxa"/>
            <w:tcBorders>
              <w:top w:val="nil"/>
              <w:left w:val="nil"/>
              <w:bottom w:val="single" w:sz="12" w:space="0" w:color="auto"/>
              <w:right w:val="single" w:sz="12" w:space="0" w:color="auto"/>
            </w:tcBorders>
            <w:shd w:val="clear" w:color="auto" w:fill="auto"/>
            <w:vAlign w:val="center"/>
            <w:hideMark/>
          </w:tcPr>
          <w:p w:rsidR="00A632F9" w:rsidRPr="0067546E" w:rsidRDefault="00A632F9" w:rsidP="00A632F9">
            <w:pPr>
              <w:keepNext w:val="0"/>
              <w:spacing w:after="0"/>
              <w:jc w:val="center"/>
              <w:rPr>
                <w:rFonts w:ascii="Arial" w:hAnsi="Arial" w:cs="Arial"/>
                <w:b/>
                <w:bCs/>
                <w:color w:val="000000"/>
                <w:sz w:val="16"/>
                <w:szCs w:val="16"/>
                <w:lang w:val="sk-SK" w:eastAsia="sk-SK"/>
              </w:rPr>
            </w:pPr>
            <w:r w:rsidRPr="0067546E">
              <w:rPr>
                <w:rFonts w:ascii="Arial" w:hAnsi="Arial" w:cs="Arial"/>
                <w:b/>
                <w:bCs/>
                <w:color w:val="000000"/>
                <w:sz w:val="16"/>
                <w:szCs w:val="16"/>
                <w:lang w:val="sk-SK" w:eastAsia="sk-SK"/>
              </w:rPr>
              <w:t xml:space="preserve">Bezprostredne predchádzajúce účtovné obdobie                                             </w:t>
            </w:r>
          </w:p>
        </w:tc>
      </w:tr>
      <w:tr w:rsidR="001440B3" w:rsidRPr="00A632F9" w:rsidTr="009B79C8">
        <w:trPr>
          <w:trHeight w:val="375"/>
        </w:trPr>
        <w:tc>
          <w:tcPr>
            <w:tcW w:w="2700" w:type="dxa"/>
            <w:tcBorders>
              <w:top w:val="nil"/>
              <w:left w:val="single" w:sz="12" w:space="0" w:color="auto"/>
              <w:bottom w:val="single" w:sz="8" w:space="0" w:color="000000"/>
              <w:right w:val="single" w:sz="12" w:space="0" w:color="000000"/>
            </w:tcBorders>
            <w:shd w:val="clear" w:color="auto" w:fill="auto"/>
            <w:noWrap/>
            <w:vAlign w:val="center"/>
            <w:hideMark/>
          </w:tcPr>
          <w:p w:rsidR="001440B3" w:rsidRPr="0067546E" w:rsidRDefault="001440B3" w:rsidP="001440B3">
            <w:pPr>
              <w:keepNext w:val="0"/>
              <w:spacing w:after="0"/>
              <w:jc w:val="left"/>
              <w:rPr>
                <w:rFonts w:ascii="Arial" w:hAnsi="Arial" w:cs="Arial"/>
                <w:color w:val="000000"/>
                <w:sz w:val="16"/>
                <w:szCs w:val="16"/>
                <w:lang w:val="sk-SK" w:eastAsia="sk-SK"/>
              </w:rPr>
            </w:pPr>
            <w:r w:rsidRPr="0067546E">
              <w:rPr>
                <w:rFonts w:ascii="Arial" w:hAnsi="Arial" w:cs="Arial"/>
                <w:color w:val="000000"/>
                <w:sz w:val="16"/>
                <w:szCs w:val="16"/>
                <w:lang w:val="sk-SK" w:eastAsia="sk-SK"/>
              </w:rPr>
              <w:t xml:space="preserve"> Privatbanka, a.s. </w:t>
            </w:r>
          </w:p>
        </w:tc>
        <w:tc>
          <w:tcPr>
            <w:tcW w:w="1420" w:type="dxa"/>
            <w:tcBorders>
              <w:top w:val="nil"/>
              <w:left w:val="nil"/>
              <w:bottom w:val="single" w:sz="8" w:space="0" w:color="000000"/>
              <w:right w:val="single" w:sz="12" w:space="0" w:color="auto"/>
            </w:tcBorders>
            <w:shd w:val="clear" w:color="auto" w:fill="auto"/>
            <w:noWrap/>
            <w:vAlign w:val="center"/>
            <w:hideMark/>
          </w:tcPr>
          <w:p w:rsidR="001440B3" w:rsidRPr="0067546E" w:rsidRDefault="009B79C8" w:rsidP="001440B3">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Bankové poplatky</w:t>
            </w:r>
          </w:p>
        </w:tc>
        <w:tc>
          <w:tcPr>
            <w:tcW w:w="2480" w:type="dxa"/>
            <w:tcBorders>
              <w:top w:val="nil"/>
              <w:left w:val="nil"/>
              <w:bottom w:val="single" w:sz="8" w:space="0" w:color="auto"/>
              <w:right w:val="single" w:sz="12" w:space="0" w:color="auto"/>
            </w:tcBorders>
            <w:shd w:val="clear" w:color="auto" w:fill="auto"/>
            <w:noWrap/>
            <w:vAlign w:val="center"/>
          </w:tcPr>
          <w:p w:rsidR="001440B3" w:rsidRPr="0067546E" w:rsidRDefault="001151D9" w:rsidP="001440B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272</w:t>
            </w:r>
          </w:p>
        </w:tc>
        <w:tc>
          <w:tcPr>
            <w:tcW w:w="2480" w:type="dxa"/>
            <w:tcBorders>
              <w:top w:val="nil"/>
              <w:left w:val="nil"/>
              <w:bottom w:val="single" w:sz="8" w:space="0" w:color="auto"/>
              <w:right w:val="single" w:sz="12" w:space="0" w:color="auto"/>
            </w:tcBorders>
            <w:shd w:val="clear" w:color="auto" w:fill="auto"/>
            <w:noWrap/>
            <w:vAlign w:val="center"/>
          </w:tcPr>
          <w:p w:rsidR="001440B3" w:rsidRPr="0067546E" w:rsidRDefault="002458EA" w:rsidP="001440B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132</w:t>
            </w:r>
          </w:p>
        </w:tc>
      </w:tr>
      <w:tr w:rsidR="001440B3" w:rsidRPr="00A632F9" w:rsidTr="009B79C8">
        <w:trPr>
          <w:trHeight w:val="375"/>
        </w:trPr>
        <w:tc>
          <w:tcPr>
            <w:tcW w:w="2700" w:type="dxa"/>
            <w:tcBorders>
              <w:top w:val="nil"/>
              <w:left w:val="single" w:sz="12" w:space="0" w:color="auto"/>
              <w:bottom w:val="single" w:sz="4" w:space="0" w:color="auto"/>
              <w:right w:val="single" w:sz="12" w:space="0" w:color="000000"/>
            </w:tcBorders>
            <w:shd w:val="clear" w:color="auto" w:fill="auto"/>
            <w:noWrap/>
            <w:vAlign w:val="center"/>
          </w:tcPr>
          <w:p w:rsidR="001440B3" w:rsidRPr="00A632F9" w:rsidRDefault="009B79C8" w:rsidP="001440B3">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Penta Investments, s.r.o.</w:t>
            </w:r>
          </w:p>
        </w:tc>
        <w:tc>
          <w:tcPr>
            <w:tcW w:w="1420" w:type="dxa"/>
            <w:tcBorders>
              <w:top w:val="nil"/>
              <w:left w:val="nil"/>
              <w:bottom w:val="single" w:sz="4" w:space="0" w:color="auto"/>
              <w:right w:val="single" w:sz="12" w:space="0" w:color="auto"/>
            </w:tcBorders>
            <w:shd w:val="clear" w:color="auto" w:fill="auto"/>
            <w:noWrap/>
            <w:vAlign w:val="center"/>
            <w:hideMark/>
          </w:tcPr>
          <w:p w:rsidR="001440B3" w:rsidRPr="00A632F9" w:rsidRDefault="009B79C8" w:rsidP="001440B3">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Služby prijaté</w:t>
            </w:r>
          </w:p>
        </w:tc>
        <w:tc>
          <w:tcPr>
            <w:tcW w:w="2480" w:type="dxa"/>
            <w:tcBorders>
              <w:top w:val="nil"/>
              <w:left w:val="nil"/>
              <w:bottom w:val="single" w:sz="4" w:space="0" w:color="auto"/>
              <w:right w:val="single" w:sz="12" w:space="0" w:color="auto"/>
            </w:tcBorders>
            <w:shd w:val="clear" w:color="auto" w:fill="auto"/>
            <w:noWrap/>
            <w:vAlign w:val="center"/>
          </w:tcPr>
          <w:p w:rsidR="001440B3" w:rsidRPr="00A632F9" w:rsidRDefault="001151D9" w:rsidP="001440B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5 264</w:t>
            </w:r>
          </w:p>
        </w:tc>
        <w:tc>
          <w:tcPr>
            <w:tcW w:w="2480" w:type="dxa"/>
            <w:tcBorders>
              <w:top w:val="nil"/>
              <w:left w:val="nil"/>
              <w:bottom w:val="single" w:sz="4" w:space="0" w:color="auto"/>
              <w:right w:val="single" w:sz="12" w:space="0" w:color="auto"/>
            </w:tcBorders>
            <w:shd w:val="clear" w:color="auto" w:fill="auto"/>
            <w:noWrap/>
            <w:vAlign w:val="center"/>
          </w:tcPr>
          <w:p w:rsidR="001440B3" w:rsidRPr="00A632F9" w:rsidRDefault="002458EA" w:rsidP="001440B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4 339</w:t>
            </w:r>
          </w:p>
        </w:tc>
      </w:tr>
      <w:tr w:rsidR="0047268F" w:rsidRPr="00A632F9" w:rsidTr="008200E4">
        <w:trPr>
          <w:trHeight w:val="375"/>
        </w:trPr>
        <w:tc>
          <w:tcPr>
            <w:tcW w:w="2700" w:type="dxa"/>
            <w:tcBorders>
              <w:top w:val="single" w:sz="4" w:space="0" w:color="auto"/>
              <w:left w:val="single" w:sz="12" w:space="0" w:color="auto"/>
              <w:bottom w:val="single" w:sz="4" w:space="0" w:color="auto"/>
              <w:right w:val="single" w:sz="12" w:space="0" w:color="000000"/>
            </w:tcBorders>
            <w:shd w:val="clear" w:color="auto" w:fill="auto"/>
            <w:noWrap/>
            <w:vAlign w:val="center"/>
          </w:tcPr>
          <w:p w:rsidR="0047268F" w:rsidRPr="0067546E" w:rsidRDefault="0047268F" w:rsidP="0047268F">
            <w:pPr>
              <w:keepNext w:val="0"/>
              <w:spacing w:after="0"/>
              <w:jc w:val="left"/>
              <w:rPr>
                <w:rFonts w:ascii="Arial" w:hAnsi="Arial" w:cs="Arial"/>
                <w:color w:val="000000"/>
                <w:sz w:val="16"/>
                <w:szCs w:val="16"/>
                <w:lang w:val="sk-SK" w:eastAsia="sk-SK"/>
              </w:rPr>
            </w:pPr>
            <w:r w:rsidRPr="0067546E">
              <w:rPr>
                <w:rFonts w:ascii="Arial" w:hAnsi="Arial" w:cs="Arial"/>
                <w:color w:val="000000"/>
                <w:sz w:val="16"/>
                <w:szCs w:val="16"/>
                <w:lang w:val="sk-SK" w:eastAsia="sk-SK"/>
              </w:rPr>
              <w:t xml:space="preserve"> Privatbanka, a.s. </w:t>
            </w:r>
          </w:p>
        </w:tc>
        <w:tc>
          <w:tcPr>
            <w:tcW w:w="1420" w:type="dxa"/>
            <w:tcBorders>
              <w:top w:val="single" w:sz="4" w:space="0" w:color="auto"/>
              <w:left w:val="nil"/>
              <w:bottom w:val="single" w:sz="4" w:space="0" w:color="auto"/>
              <w:right w:val="single" w:sz="12" w:space="0" w:color="auto"/>
            </w:tcBorders>
            <w:shd w:val="clear" w:color="auto" w:fill="auto"/>
            <w:noWrap/>
            <w:vAlign w:val="center"/>
          </w:tcPr>
          <w:p w:rsidR="0047268F" w:rsidRPr="0067546E" w:rsidRDefault="0047268F" w:rsidP="0047268F">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Úrokový výnos</w:t>
            </w:r>
          </w:p>
        </w:tc>
        <w:tc>
          <w:tcPr>
            <w:tcW w:w="2480" w:type="dxa"/>
            <w:tcBorders>
              <w:top w:val="single" w:sz="4" w:space="0" w:color="auto"/>
              <w:left w:val="nil"/>
              <w:bottom w:val="single" w:sz="4" w:space="0" w:color="auto"/>
              <w:right w:val="single" w:sz="12" w:space="0" w:color="auto"/>
            </w:tcBorders>
            <w:shd w:val="clear" w:color="auto" w:fill="auto"/>
            <w:noWrap/>
            <w:vAlign w:val="center"/>
          </w:tcPr>
          <w:p w:rsidR="0047268F" w:rsidRPr="0067546E" w:rsidRDefault="001151D9" w:rsidP="001151D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w:t>
            </w:r>
          </w:p>
        </w:tc>
        <w:tc>
          <w:tcPr>
            <w:tcW w:w="2480" w:type="dxa"/>
            <w:tcBorders>
              <w:top w:val="single" w:sz="4" w:space="0" w:color="auto"/>
              <w:left w:val="nil"/>
              <w:bottom w:val="single" w:sz="4" w:space="0" w:color="auto"/>
              <w:right w:val="single" w:sz="12" w:space="0" w:color="auto"/>
            </w:tcBorders>
            <w:shd w:val="clear" w:color="auto" w:fill="auto"/>
            <w:noWrap/>
            <w:vAlign w:val="center"/>
          </w:tcPr>
          <w:p w:rsidR="0047268F" w:rsidRPr="00A632F9" w:rsidRDefault="002458EA" w:rsidP="0047268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w:t>
            </w:r>
          </w:p>
        </w:tc>
      </w:tr>
      <w:tr w:rsidR="008200E4" w:rsidRPr="00A632F9" w:rsidTr="008200E4">
        <w:trPr>
          <w:trHeight w:val="375"/>
        </w:trPr>
        <w:tc>
          <w:tcPr>
            <w:tcW w:w="2700" w:type="dxa"/>
            <w:tcBorders>
              <w:top w:val="single" w:sz="4" w:space="0" w:color="auto"/>
              <w:left w:val="single" w:sz="12" w:space="0" w:color="auto"/>
              <w:bottom w:val="single" w:sz="4" w:space="0" w:color="auto"/>
              <w:right w:val="single" w:sz="12" w:space="0" w:color="000000"/>
            </w:tcBorders>
            <w:shd w:val="clear" w:color="auto" w:fill="auto"/>
            <w:noWrap/>
            <w:vAlign w:val="center"/>
          </w:tcPr>
          <w:p w:rsidR="008200E4" w:rsidRPr="0067546E" w:rsidRDefault="008200E4" w:rsidP="0047268F">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Digital Park Holding Limited</w:t>
            </w:r>
          </w:p>
        </w:tc>
        <w:tc>
          <w:tcPr>
            <w:tcW w:w="1420" w:type="dxa"/>
            <w:tcBorders>
              <w:top w:val="single" w:sz="4" w:space="0" w:color="auto"/>
              <w:left w:val="nil"/>
              <w:bottom w:val="single" w:sz="4" w:space="0" w:color="auto"/>
              <w:right w:val="single" w:sz="12" w:space="0" w:color="auto"/>
            </w:tcBorders>
            <w:shd w:val="clear" w:color="auto" w:fill="auto"/>
            <w:noWrap/>
            <w:vAlign w:val="center"/>
          </w:tcPr>
          <w:p w:rsidR="008200E4" w:rsidRDefault="008200E4" w:rsidP="0047268F">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Úrokový výnos</w:t>
            </w:r>
          </w:p>
        </w:tc>
        <w:tc>
          <w:tcPr>
            <w:tcW w:w="2480" w:type="dxa"/>
            <w:tcBorders>
              <w:top w:val="single" w:sz="4" w:space="0" w:color="auto"/>
              <w:left w:val="nil"/>
              <w:bottom w:val="single" w:sz="4" w:space="0" w:color="auto"/>
              <w:right w:val="single" w:sz="12" w:space="0" w:color="auto"/>
            </w:tcBorders>
            <w:shd w:val="clear" w:color="auto" w:fill="auto"/>
            <w:noWrap/>
            <w:vAlign w:val="center"/>
          </w:tcPr>
          <w:p w:rsidR="008200E4" w:rsidRDefault="007F5891" w:rsidP="0047268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1 036 097</w:t>
            </w:r>
          </w:p>
        </w:tc>
        <w:tc>
          <w:tcPr>
            <w:tcW w:w="2480" w:type="dxa"/>
            <w:tcBorders>
              <w:top w:val="single" w:sz="4" w:space="0" w:color="auto"/>
              <w:left w:val="nil"/>
              <w:bottom w:val="single" w:sz="4" w:space="0" w:color="auto"/>
              <w:right w:val="single" w:sz="12" w:space="0" w:color="auto"/>
            </w:tcBorders>
            <w:shd w:val="clear" w:color="auto" w:fill="auto"/>
            <w:noWrap/>
            <w:vAlign w:val="center"/>
          </w:tcPr>
          <w:p w:rsidR="008200E4" w:rsidRDefault="002458EA" w:rsidP="0047268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980 000</w:t>
            </w:r>
          </w:p>
        </w:tc>
      </w:tr>
      <w:tr w:rsidR="008200E4" w:rsidRPr="00A632F9" w:rsidTr="009B79C8">
        <w:trPr>
          <w:trHeight w:val="375"/>
        </w:trPr>
        <w:tc>
          <w:tcPr>
            <w:tcW w:w="2700" w:type="dxa"/>
            <w:tcBorders>
              <w:top w:val="single" w:sz="4" w:space="0" w:color="auto"/>
              <w:left w:val="single" w:sz="12" w:space="0" w:color="auto"/>
              <w:bottom w:val="single" w:sz="8" w:space="0" w:color="auto"/>
              <w:right w:val="single" w:sz="12" w:space="0" w:color="000000"/>
            </w:tcBorders>
            <w:shd w:val="clear" w:color="auto" w:fill="auto"/>
            <w:noWrap/>
            <w:vAlign w:val="center"/>
          </w:tcPr>
          <w:p w:rsidR="008200E4" w:rsidRDefault="007F5891" w:rsidP="0047268F">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Penta Investments Limited</w:t>
            </w:r>
          </w:p>
        </w:tc>
        <w:tc>
          <w:tcPr>
            <w:tcW w:w="1420" w:type="dxa"/>
            <w:tcBorders>
              <w:top w:val="single" w:sz="4" w:space="0" w:color="auto"/>
              <w:left w:val="nil"/>
              <w:bottom w:val="single" w:sz="8" w:space="0" w:color="auto"/>
              <w:right w:val="single" w:sz="12" w:space="0" w:color="auto"/>
            </w:tcBorders>
            <w:shd w:val="clear" w:color="auto" w:fill="auto"/>
            <w:noWrap/>
            <w:vAlign w:val="center"/>
          </w:tcPr>
          <w:p w:rsidR="008200E4" w:rsidRDefault="008200E4" w:rsidP="0047268F">
            <w:pPr>
              <w:keepNext w:val="0"/>
              <w:spacing w:after="0"/>
              <w:jc w:val="center"/>
              <w:rPr>
                <w:rFonts w:ascii="Arial" w:hAnsi="Arial" w:cs="Arial"/>
                <w:color w:val="000000"/>
                <w:sz w:val="16"/>
                <w:szCs w:val="16"/>
                <w:lang w:val="sk-SK" w:eastAsia="sk-SK"/>
              </w:rPr>
            </w:pPr>
          </w:p>
        </w:tc>
        <w:tc>
          <w:tcPr>
            <w:tcW w:w="2480" w:type="dxa"/>
            <w:tcBorders>
              <w:top w:val="single" w:sz="4" w:space="0" w:color="auto"/>
              <w:left w:val="nil"/>
              <w:bottom w:val="single" w:sz="8" w:space="0" w:color="auto"/>
              <w:right w:val="single" w:sz="12" w:space="0" w:color="auto"/>
            </w:tcBorders>
            <w:shd w:val="clear" w:color="auto" w:fill="auto"/>
            <w:noWrap/>
            <w:vAlign w:val="center"/>
          </w:tcPr>
          <w:p w:rsidR="008200E4" w:rsidRDefault="007F5891" w:rsidP="001469A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524 264</w:t>
            </w:r>
          </w:p>
        </w:tc>
        <w:tc>
          <w:tcPr>
            <w:tcW w:w="2480" w:type="dxa"/>
            <w:tcBorders>
              <w:top w:val="single" w:sz="4" w:space="0" w:color="auto"/>
              <w:left w:val="nil"/>
              <w:bottom w:val="single" w:sz="8" w:space="0" w:color="auto"/>
              <w:right w:val="single" w:sz="12" w:space="0" w:color="auto"/>
            </w:tcBorders>
            <w:shd w:val="clear" w:color="auto" w:fill="auto"/>
            <w:noWrap/>
            <w:vAlign w:val="center"/>
          </w:tcPr>
          <w:p w:rsidR="008200E4" w:rsidRDefault="002458EA" w:rsidP="0047268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w:t>
            </w:r>
          </w:p>
        </w:tc>
      </w:tr>
    </w:tbl>
    <w:p w:rsidR="00BE77FC" w:rsidRPr="00BE77FC" w:rsidRDefault="00BE77FC" w:rsidP="00BE77FC">
      <w:pPr>
        <w:pStyle w:val="Heading1"/>
        <w:rPr>
          <w:rFonts w:ascii="Arial" w:hAnsi="Arial" w:cs="Arial"/>
          <w:lang w:val="sk-SK"/>
        </w:rPr>
      </w:pPr>
      <w:bookmarkStart w:id="20" w:name="_Toc474124227"/>
      <w:bookmarkStart w:id="21" w:name="_Toc474124339"/>
      <w:r w:rsidRPr="00BE77FC">
        <w:rPr>
          <w:rFonts w:ascii="Arial" w:hAnsi="Arial" w:cs="Arial"/>
          <w:lang w:val="sk-SK"/>
        </w:rPr>
        <w:t>VlasTNÉ IMANIE</w:t>
      </w:r>
    </w:p>
    <w:p w:rsidR="00BE77FC" w:rsidRDefault="00BE77FC" w:rsidP="00BE77FC">
      <w:pPr>
        <w:spacing w:after="0"/>
        <w:rPr>
          <w:rFonts w:ascii="Arial" w:hAnsi="Arial" w:cs="Arial"/>
        </w:rPr>
      </w:pPr>
      <w:bookmarkStart w:id="22" w:name="_GoBack"/>
      <w:bookmarkEnd w:id="22"/>
      <w:r w:rsidRPr="00272F65">
        <w:rPr>
          <w:rFonts w:ascii="Arial" w:hAnsi="Arial" w:cs="Arial"/>
          <w:lang w:val="sk-SK"/>
        </w:rPr>
        <w:t xml:space="preserve">Základné imanie prestavuje vklad vo výške </w:t>
      </w:r>
      <w:r>
        <w:rPr>
          <w:rFonts w:ascii="Arial" w:hAnsi="Arial" w:cs="Arial"/>
          <w:lang w:val="sk-SK"/>
        </w:rPr>
        <w:t>5 000</w:t>
      </w:r>
      <w:r w:rsidRPr="00272F65">
        <w:rPr>
          <w:rFonts w:ascii="Arial" w:hAnsi="Arial" w:cs="Arial"/>
          <w:lang w:val="sk-SK"/>
        </w:rPr>
        <w:t xml:space="preserve"> EUR. Základné imanie bolo celé upísané a splatené. Zákonný rezervný fond nebol tvorený pri vzniku spoločnosti</w:t>
      </w:r>
      <w:r w:rsidRPr="00C15A66">
        <w:rPr>
          <w:rFonts w:ascii="Arial" w:hAnsi="Arial" w:cs="Arial"/>
        </w:rPr>
        <w:t xml:space="preserve">. </w:t>
      </w:r>
    </w:p>
    <w:p w:rsidR="00BE77FC" w:rsidRPr="00C15A66" w:rsidRDefault="00BE77FC" w:rsidP="00BE77FC">
      <w:pPr>
        <w:spacing w:after="0"/>
        <w:rPr>
          <w:rFonts w:ascii="Arial" w:hAnsi="Arial" w:cs="Arial"/>
        </w:rPr>
      </w:pPr>
    </w:p>
    <w:p w:rsidR="00BE77FC" w:rsidRDefault="00BE77FC" w:rsidP="00BE77FC">
      <w:pPr>
        <w:spacing w:after="0"/>
        <w:rPr>
          <w:rFonts w:ascii="Arial" w:hAnsi="Arial" w:cs="Arial"/>
          <w:lang w:val="sk-SK"/>
        </w:rPr>
      </w:pPr>
      <w:r w:rsidRPr="002E10BE">
        <w:rPr>
          <w:rFonts w:ascii="Arial" w:hAnsi="Arial" w:cs="Arial"/>
          <w:lang w:val="sk-SK"/>
        </w:rPr>
        <w:t>Informácie o zmenách vlastného imania</w:t>
      </w:r>
    </w:p>
    <w:tbl>
      <w:tblPr>
        <w:tblW w:w="9080" w:type="dxa"/>
        <w:tblInd w:w="55" w:type="dxa"/>
        <w:tblCellMar>
          <w:left w:w="70" w:type="dxa"/>
          <w:right w:w="70" w:type="dxa"/>
        </w:tblCellMar>
        <w:tblLook w:val="04A0" w:firstRow="1" w:lastRow="0" w:firstColumn="1" w:lastColumn="0" w:noHBand="0" w:noVBand="1"/>
      </w:tblPr>
      <w:tblGrid>
        <w:gridCol w:w="2980"/>
        <w:gridCol w:w="1220"/>
        <w:gridCol w:w="1220"/>
        <w:gridCol w:w="1220"/>
        <w:gridCol w:w="1220"/>
        <w:gridCol w:w="1220"/>
      </w:tblGrid>
      <w:tr w:rsidR="00BE77FC" w:rsidRPr="00FD5857" w:rsidTr="005A3955">
        <w:trPr>
          <w:trHeight w:val="270"/>
        </w:trPr>
        <w:tc>
          <w:tcPr>
            <w:tcW w:w="2980" w:type="dxa"/>
            <w:vMerge w:val="restart"/>
            <w:tcBorders>
              <w:top w:val="single" w:sz="12" w:space="0" w:color="auto"/>
              <w:left w:val="single" w:sz="12" w:space="0" w:color="auto"/>
              <w:bottom w:val="single" w:sz="12" w:space="0" w:color="000000"/>
              <w:right w:val="single" w:sz="8" w:space="0" w:color="auto"/>
            </w:tcBorders>
            <w:shd w:val="clear" w:color="auto" w:fill="auto"/>
            <w:noWrap/>
            <w:vAlign w:val="center"/>
            <w:hideMark/>
          </w:tcPr>
          <w:p w:rsidR="00BE77FC" w:rsidRPr="00FD5857" w:rsidRDefault="00BE77FC" w:rsidP="005A3955">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Položka vlastného imania</w:t>
            </w:r>
          </w:p>
        </w:tc>
        <w:tc>
          <w:tcPr>
            <w:tcW w:w="6100" w:type="dxa"/>
            <w:gridSpan w:val="5"/>
            <w:tcBorders>
              <w:top w:val="single" w:sz="12" w:space="0" w:color="auto"/>
              <w:left w:val="nil"/>
              <w:bottom w:val="single" w:sz="8" w:space="0" w:color="auto"/>
              <w:right w:val="single" w:sz="12" w:space="0" w:color="000000"/>
            </w:tcBorders>
            <w:shd w:val="clear" w:color="auto" w:fill="auto"/>
            <w:noWrap/>
            <w:vAlign w:val="center"/>
            <w:hideMark/>
          </w:tcPr>
          <w:p w:rsidR="00BE77FC" w:rsidRPr="00FD5857" w:rsidRDefault="00BE77FC" w:rsidP="005A3955">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Bežné účtovné obdobie</w:t>
            </w:r>
          </w:p>
        </w:tc>
      </w:tr>
      <w:tr w:rsidR="00BE77FC" w:rsidRPr="00FD5857" w:rsidTr="005A3955">
        <w:trPr>
          <w:trHeight w:val="915"/>
        </w:trPr>
        <w:tc>
          <w:tcPr>
            <w:tcW w:w="2980" w:type="dxa"/>
            <w:vMerge/>
            <w:tcBorders>
              <w:top w:val="single" w:sz="12" w:space="0" w:color="auto"/>
              <w:left w:val="single" w:sz="12" w:space="0" w:color="auto"/>
              <w:bottom w:val="single" w:sz="12" w:space="0" w:color="000000"/>
              <w:right w:val="single" w:sz="8" w:space="0" w:color="auto"/>
            </w:tcBorders>
            <w:vAlign w:val="center"/>
            <w:hideMark/>
          </w:tcPr>
          <w:p w:rsidR="00BE77FC" w:rsidRPr="00FD5857" w:rsidRDefault="00BE77FC" w:rsidP="005A3955">
            <w:pPr>
              <w:keepNext w:val="0"/>
              <w:spacing w:after="0"/>
              <w:jc w:val="left"/>
              <w:rPr>
                <w:rFonts w:ascii="Arial" w:hAnsi="Arial" w:cs="Arial"/>
                <w:b/>
                <w:bCs/>
                <w:color w:val="000000"/>
                <w:sz w:val="16"/>
                <w:szCs w:val="16"/>
                <w:lang w:val="sk-SK" w:eastAsia="sk-SK"/>
              </w:rPr>
            </w:pPr>
          </w:p>
        </w:tc>
        <w:tc>
          <w:tcPr>
            <w:tcW w:w="1220" w:type="dxa"/>
            <w:tcBorders>
              <w:top w:val="nil"/>
              <w:left w:val="nil"/>
              <w:bottom w:val="single" w:sz="12" w:space="0" w:color="auto"/>
              <w:right w:val="single" w:sz="8" w:space="0" w:color="auto"/>
            </w:tcBorders>
            <w:shd w:val="clear" w:color="auto" w:fill="auto"/>
            <w:vAlign w:val="center"/>
            <w:hideMark/>
          </w:tcPr>
          <w:p w:rsidR="00BE77FC" w:rsidRPr="00FD5857" w:rsidRDefault="00BE77FC" w:rsidP="005A3955">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 xml:space="preserve">Stav </w:t>
            </w:r>
            <w:r w:rsidRPr="00FD5857">
              <w:rPr>
                <w:rFonts w:ascii="Arial" w:hAnsi="Arial" w:cs="Arial"/>
                <w:b/>
                <w:bCs/>
                <w:color w:val="000000"/>
                <w:sz w:val="16"/>
                <w:szCs w:val="16"/>
                <w:lang w:val="sk-SK" w:eastAsia="sk-SK"/>
              </w:rPr>
              <w:br/>
              <w:t>na začiatku účtovného obdobia</w:t>
            </w:r>
          </w:p>
        </w:tc>
        <w:tc>
          <w:tcPr>
            <w:tcW w:w="1220" w:type="dxa"/>
            <w:tcBorders>
              <w:top w:val="nil"/>
              <w:left w:val="nil"/>
              <w:bottom w:val="single" w:sz="12" w:space="0" w:color="auto"/>
              <w:right w:val="single" w:sz="8" w:space="0" w:color="auto"/>
            </w:tcBorders>
            <w:shd w:val="clear" w:color="auto" w:fill="auto"/>
            <w:vAlign w:val="center"/>
            <w:hideMark/>
          </w:tcPr>
          <w:p w:rsidR="00BE77FC" w:rsidRPr="00FD5857" w:rsidRDefault="00BE77FC" w:rsidP="005A3955">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Prírastky</w:t>
            </w:r>
          </w:p>
        </w:tc>
        <w:tc>
          <w:tcPr>
            <w:tcW w:w="1220" w:type="dxa"/>
            <w:tcBorders>
              <w:top w:val="nil"/>
              <w:left w:val="nil"/>
              <w:bottom w:val="single" w:sz="12" w:space="0" w:color="auto"/>
              <w:right w:val="single" w:sz="8" w:space="0" w:color="auto"/>
            </w:tcBorders>
            <w:shd w:val="clear" w:color="auto" w:fill="auto"/>
            <w:vAlign w:val="center"/>
            <w:hideMark/>
          </w:tcPr>
          <w:p w:rsidR="00BE77FC" w:rsidRPr="00FD5857" w:rsidRDefault="00BE77FC" w:rsidP="005A3955">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Úbytky</w:t>
            </w:r>
          </w:p>
        </w:tc>
        <w:tc>
          <w:tcPr>
            <w:tcW w:w="1220" w:type="dxa"/>
            <w:tcBorders>
              <w:top w:val="nil"/>
              <w:left w:val="nil"/>
              <w:bottom w:val="single" w:sz="12" w:space="0" w:color="auto"/>
              <w:right w:val="single" w:sz="8" w:space="0" w:color="auto"/>
            </w:tcBorders>
            <w:shd w:val="clear" w:color="auto" w:fill="auto"/>
            <w:vAlign w:val="center"/>
            <w:hideMark/>
          </w:tcPr>
          <w:p w:rsidR="00BE77FC" w:rsidRPr="00FD5857" w:rsidRDefault="00BE77FC" w:rsidP="005A3955">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Presuny</w:t>
            </w:r>
          </w:p>
        </w:tc>
        <w:tc>
          <w:tcPr>
            <w:tcW w:w="1220" w:type="dxa"/>
            <w:tcBorders>
              <w:top w:val="nil"/>
              <w:left w:val="nil"/>
              <w:bottom w:val="single" w:sz="12" w:space="0" w:color="auto"/>
              <w:right w:val="single" w:sz="12" w:space="0" w:color="auto"/>
            </w:tcBorders>
            <w:shd w:val="clear" w:color="auto" w:fill="auto"/>
            <w:vAlign w:val="center"/>
            <w:hideMark/>
          </w:tcPr>
          <w:p w:rsidR="00BE77FC" w:rsidRPr="00FD5857" w:rsidRDefault="00BE77FC" w:rsidP="005A3955">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Stav na konci účtovného obdobia</w:t>
            </w:r>
          </w:p>
        </w:tc>
      </w:tr>
      <w:tr w:rsidR="00BE77FC" w:rsidRPr="00FD5857" w:rsidTr="005A39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E77FC" w:rsidRPr="00FD5857" w:rsidRDefault="00BE77FC" w:rsidP="005A3955">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Základné imanie</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BE77FC"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5 000</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tcBorders>
              <w:top w:val="nil"/>
              <w:left w:val="nil"/>
              <w:bottom w:val="single" w:sz="8" w:space="0" w:color="auto"/>
              <w:right w:val="single" w:sz="12" w:space="0" w:color="auto"/>
            </w:tcBorders>
            <w:shd w:val="clear" w:color="auto" w:fill="auto"/>
            <w:noWrap/>
            <w:vAlign w:val="center"/>
          </w:tcPr>
          <w:p w:rsidR="00BE77FC" w:rsidRPr="00FD5857" w:rsidRDefault="00BE77FC"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5 000</w:t>
            </w:r>
          </w:p>
        </w:tc>
      </w:tr>
      <w:tr w:rsidR="00BE77FC" w:rsidRPr="00FD5857" w:rsidTr="005A39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E77FC" w:rsidRPr="00FD5857" w:rsidRDefault="00BE77FC" w:rsidP="005A3955">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Ostatné kapitálové fondy</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DB6086"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1 500 000</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tcBorders>
              <w:top w:val="nil"/>
              <w:left w:val="nil"/>
              <w:bottom w:val="single" w:sz="8" w:space="0" w:color="auto"/>
              <w:right w:val="single" w:sz="12" w:space="0" w:color="auto"/>
            </w:tcBorders>
            <w:shd w:val="clear" w:color="auto" w:fill="auto"/>
            <w:noWrap/>
            <w:vAlign w:val="center"/>
          </w:tcPr>
          <w:p w:rsidR="00BE77FC" w:rsidRPr="00FD5857" w:rsidRDefault="00F93A04"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1 500 000</w:t>
            </w:r>
          </w:p>
        </w:tc>
      </w:tr>
      <w:tr w:rsidR="00BE77FC" w:rsidRPr="00FD5857" w:rsidTr="005A39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E77FC" w:rsidRPr="00FD5857" w:rsidRDefault="00BE77FC" w:rsidP="005A3955">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Zákonný rezervný fond (nedeliteľný fond) z kapitálových vkladov</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tcBorders>
              <w:top w:val="nil"/>
              <w:left w:val="nil"/>
              <w:bottom w:val="single" w:sz="8" w:space="0" w:color="auto"/>
              <w:right w:val="single" w:sz="12"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BE77FC" w:rsidRPr="00FD5857" w:rsidTr="005A39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E77FC" w:rsidRPr="00FD5857" w:rsidRDefault="00BE77FC" w:rsidP="005A3955">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Zákonný rezervný fond</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DB6086"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242</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DB6086"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250</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tcBorders>
              <w:top w:val="nil"/>
              <w:left w:val="nil"/>
              <w:bottom w:val="single" w:sz="8" w:space="0" w:color="auto"/>
              <w:right w:val="single" w:sz="12" w:space="0" w:color="auto"/>
            </w:tcBorders>
            <w:shd w:val="clear" w:color="auto" w:fill="auto"/>
            <w:noWrap/>
            <w:vAlign w:val="center"/>
          </w:tcPr>
          <w:p w:rsidR="00BE77FC" w:rsidRPr="00FD5857" w:rsidRDefault="00DB6086"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492</w:t>
            </w:r>
          </w:p>
        </w:tc>
      </w:tr>
      <w:tr w:rsidR="00BE77FC" w:rsidRPr="00FD5857" w:rsidTr="005A39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E77FC" w:rsidRPr="00FD5857" w:rsidRDefault="00BE77FC" w:rsidP="005A3955">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Štatutárne fondy a ostatné fondy</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tcBorders>
              <w:top w:val="nil"/>
              <w:left w:val="nil"/>
              <w:bottom w:val="single" w:sz="8" w:space="0" w:color="auto"/>
              <w:right w:val="single" w:sz="12"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BE77FC" w:rsidRPr="00FD5857" w:rsidTr="005A39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E77FC" w:rsidRPr="00FD5857" w:rsidRDefault="00BE77FC" w:rsidP="005A3955">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Nerozdelený zisk minulých rokov</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tcBorders>
              <w:top w:val="nil"/>
              <w:left w:val="nil"/>
              <w:bottom w:val="single" w:sz="8" w:space="0" w:color="auto"/>
              <w:right w:val="single" w:sz="8" w:space="0" w:color="auto"/>
            </w:tcBorders>
            <w:shd w:val="clear" w:color="auto" w:fill="auto"/>
            <w:noWrap/>
            <w:vAlign w:val="center"/>
          </w:tcPr>
          <w:p w:rsidR="00BE77FC" w:rsidRPr="00DB6086" w:rsidRDefault="00DB6086" w:rsidP="005A3955">
            <w:pPr>
              <w:keepNext w:val="0"/>
              <w:spacing w:after="0"/>
              <w:jc w:val="right"/>
              <w:rPr>
                <w:rFonts w:ascii="Arial" w:hAnsi="Arial" w:cs="Arial"/>
                <w:color w:val="000000"/>
                <w:sz w:val="16"/>
                <w:szCs w:val="16"/>
                <w:lang w:val="sk-SK" w:eastAsia="sk-SK"/>
              </w:rPr>
            </w:pPr>
            <w:r w:rsidRPr="00DB6086">
              <w:rPr>
                <w:rFonts w:ascii="Arial" w:hAnsi="Arial" w:cs="Arial"/>
                <w:color w:val="000000"/>
                <w:sz w:val="16"/>
                <w:szCs w:val="16"/>
                <w:lang w:val="sk-SK" w:eastAsia="sk-SK"/>
              </w:rPr>
              <w:t>22 663</w:t>
            </w:r>
          </w:p>
        </w:tc>
        <w:tc>
          <w:tcPr>
            <w:tcW w:w="1220" w:type="dxa"/>
            <w:tcBorders>
              <w:top w:val="nil"/>
              <w:left w:val="nil"/>
              <w:bottom w:val="single" w:sz="8" w:space="0" w:color="auto"/>
              <w:right w:val="single" w:sz="8" w:space="0" w:color="auto"/>
            </w:tcBorders>
            <w:shd w:val="clear" w:color="auto" w:fill="auto"/>
            <w:noWrap/>
            <w:vAlign w:val="center"/>
          </w:tcPr>
          <w:p w:rsidR="00BE77FC" w:rsidRPr="00DB6086"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tcBorders>
              <w:top w:val="nil"/>
              <w:left w:val="nil"/>
              <w:bottom w:val="single" w:sz="8" w:space="0" w:color="auto"/>
              <w:right w:val="single" w:sz="12" w:space="0" w:color="auto"/>
            </w:tcBorders>
            <w:shd w:val="clear" w:color="auto" w:fill="auto"/>
            <w:noWrap/>
            <w:vAlign w:val="center"/>
          </w:tcPr>
          <w:p w:rsidR="00BE77FC" w:rsidRPr="00FD5857" w:rsidRDefault="00DB6086"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22 663</w:t>
            </w:r>
          </w:p>
        </w:tc>
      </w:tr>
      <w:tr w:rsidR="00BE77FC" w:rsidRPr="00FD5857" w:rsidTr="005A39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E77FC" w:rsidRPr="00FD5857" w:rsidRDefault="00BE77FC" w:rsidP="005A3955">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Neuhradená strata minulých rokov</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DB6086"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-2 699</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DB6086"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2 699</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tcBorders>
              <w:top w:val="nil"/>
              <w:left w:val="nil"/>
              <w:bottom w:val="single" w:sz="8" w:space="0" w:color="auto"/>
              <w:right w:val="single" w:sz="12" w:space="0" w:color="auto"/>
            </w:tcBorders>
            <w:shd w:val="clear" w:color="auto" w:fill="auto"/>
            <w:noWrap/>
            <w:vAlign w:val="center"/>
          </w:tcPr>
          <w:p w:rsidR="00BE77FC" w:rsidRPr="00FD5857" w:rsidRDefault="00DB6086"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002458EA">
              <w:rPr>
                <w:rFonts w:ascii="Arial" w:hAnsi="Arial" w:cs="Arial"/>
                <w:color w:val="000000"/>
                <w:sz w:val="16"/>
                <w:szCs w:val="16"/>
                <w:lang w:val="sk-SK" w:eastAsia="sk-SK"/>
              </w:rPr>
              <w:t xml:space="preserve"> </w:t>
            </w:r>
          </w:p>
        </w:tc>
      </w:tr>
      <w:tr w:rsidR="00BE77FC" w:rsidRPr="00FD5857" w:rsidTr="005A39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BE77FC" w:rsidRPr="00FD5857" w:rsidRDefault="00BE77FC" w:rsidP="005A3955">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Výsledok hospodárenia bežného účtovného obdobia</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DB6086"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25 612</w:t>
            </w:r>
          </w:p>
        </w:tc>
        <w:tc>
          <w:tcPr>
            <w:tcW w:w="1220" w:type="dxa"/>
            <w:tcBorders>
              <w:top w:val="nil"/>
              <w:left w:val="nil"/>
              <w:bottom w:val="single" w:sz="8" w:space="0" w:color="auto"/>
              <w:right w:val="single" w:sz="8" w:space="0" w:color="auto"/>
            </w:tcBorders>
            <w:shd w:val="clear" w:color="auto" w:fill="auto"/>
            <w:noWrap/>
            <w:vAlign w:val="center"/>
          </w:tcPr>
          <w:p w:rsidR="00BE77FC" w:rsidRPr="004438D6" w:rsidRDefault="00DB6086" w:rsidP="005A3955">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65 176</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073B8F"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tcBorders>
              <w:top w:val="nil"/>
              <w:left w:val="nil"/>
              <w:bottom w:val="single" w:sz="8" w:space="0" w:color="auto"/>
              <w:right w:val="single" w:sz="8" w:space="0" w:color="auto"/>
            </w:tcBorders>
            <w:shd w:val="clear" w:color="auto" w:fill="auto"/>
            <w:noWrap/>
            <w:vAlign w:val="center"/>
          </w:tcPr>
          <w:p w:rsidR="00BE77FC" w:rsidRPr="00FD5857" w:rsidRDefault="00DB6086"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25 612</w:t>
            </w:r>
          </w:p>
        </w:tc>
        <w:tc>
          <w:tcPr>
            <w:tcW w:w="1220" w:type="dxa"/>
            <w:tcBorders>
              <w:top w:val="nil"/>
              <w:left w:val="nil"/>
              <w:bottom w:val="single" w:sz="8" w:space="0" w:color="auto"/>
              <w:right w:val="single" w:sz="12" w:space="0" w:color="auto"/>
            </w:tcBorders>
            <w:shd w:val="clear" w:color="auto" w:fill="auto"/>
            <w:noWrap/>
            <w:vAlign w:val="center"/>
          </w:tcPr>
          <w:p w:rsidR="00BE77FC" w:rsidRPr="00FD6FAE" w:rsidRDefault="00DB6086" w:rsidP="005A3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65 176</w:t>
            </w:r>
            <w:r w:rsidR="002458EA">
              <w:rPr>
                <w:rFonts w:ascii="Arial" w:hAnsi="Arial" w:cs="Arial"/>
                <w:color w:val="000000"/>
                <w:sz w:val="16"/>
                <w:szCs w:val="16"/>
                <w:lang w:val="sk-SK" w:eastAsia="sk-SK"/>
              </w:rPr>
              <w:t xml:space="preserve"> </w:t>
            </w:r>
          </w:p>
        </w:tc>
      </w:tr>
    </w:tbl>
    <w:p w:rsidR="00BE77FC" w:rsidRPr="0093408A" w:rsidRDefault="00BE77FC" w:rsidP="00BE77FC">
      <w:pPr>
        <w:keepNext w:val="0"/>
        <w:contextualSpacing/>
        <w:rPr>
          <w:rFonts w:ascii="Arial" w:hAnsi="Arial" w:cs="Arial"/>
          <w:lang w:val="sk-SK"/>
        </w:rPr>
      </w:pPr>
    </w:p>
    <w:tbl>
      <w:tblPr>
        <w:tblW w:w="921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BE77FC" w:rsidRPr="0093408A" w:rsidTr="005A3955">
        <w:trPr>
          <w:trHeight w:val="540"/>
          <w:jc w:val="center"/>
        </w:trPr>
        <w:tc>
          <w:tcPr>
            <w:tcW w:w="3006" w:type="dxa"/>
            <w:vMerge w:val="restart"/>
            <w:vAlign w:val="center"/>
          </w:tcPr>
          <w:p w:rsidR="00BE77FC" w:rsidRPr="0093408A" w:rsidRDefault="00BE77FC" w:rsidP="005A3955">
            <w:pPr>
              <w:spacing w:after="0"/>
              <w:contextualSpacing/>
              <w:jc w:val="center"/>
              <w:rPr>
                <w:rFonts w:ascii="Arial" w:hAnsi="Arial" w:cs="Arial"/>
                <w:b/>
                <w:sz w:val="16"/>
                <w:szCs w:val="16"/>
                <w:lang w:val="sk-SK"/>
              </w:rPr>
            </w:pPr>
            <w:r w:rsidRPr="0093408A">
              <w:rPr>
                <w:rFonts w:ascii="Arial" w:hAnsi="Arial" w:cs="Arial"/>
                <w:b/>
                <w:sz w:val="16"/>
                <w:szCs w:val="16"/>
                <w:lang w:val="sk-SK"/>
              </w:rPr>
              <w:lastRenderedPageBreak/>
              <w:t>Položka vlastného imania</w:t>
            </w:r>
          </w:p>
        </w:tc>
        <w:tc>
          <w:tcPr>
            <w:tcW w:w="6204" w:type="dxa"/>
            <w:gridSpan w:val="5"/>
            <w:vAlign w:val="center"/>
          </w:tcPr>
          <w:p w:rsidR="00BE77FC" w:rsidRPr="0093408A" w:rsidRDefault="00BE77FC" w:rsidP="005A3955">
            <w:pPr>
              <w:spacing w:after="0"/>
              <w:contextualSpacing/>
              <w:jc w:val="center"/>
              <w:rPr>
                <w:rFonts w:ascii="Arial" w:hAnsi="Arial" w:cs="Arial"/>
                <w:b/>
                <w:sz w:val="16"/>
                <w:szCs w:val="16"/>
                <w:lang w:val="sk-SK"/>
              </w:rPr>
            </w:pPr>
          </w:p>
          <w:p w:rsidR="00BE77FC" w:rsidRPr="0093408A" w:rsidRDefault="00BE77FC" w:rsidP="005A3955">
            <w:pPr>
              <w:spacing w:after="0"/>
              <w:contextualSpacing/>
              <w:jc w:val="center"/>
              <w:rPr>
                <w:rFonts w:ascii="Arial" w:hAnsi="Arial" w:cs="Arial"/>
                <w:b/>
                <w:sz w:val="16"/>
                <w:szCs w:val="16"/>
                <w:lang w:val="sk-SK"/>
              </w:rPr>
            </w:pPr>
            <w:r w:rsidRPr="0093408A">
              <w:rPr>
                <w:rFonts w:ascii="Arial" w:hAnsi="Arial" w:cs="Arial"/>
                <w:b/>
                <w:sz w:val="16"/>
                <w:szCs w:val="16"/>
                <w:lang w:val="sk-SK"/>
              </w:rPr>
              <w:t>Bezprostredne predchádzajúce účtovné obdobie</w:t>
            </w:r>
          </w:p>
          <w:p w:rsidR="00BE77FC" w:rsidRPr="0093408A" w:rsidRDefault="00BE77FC" w:rsidP="005A3955">
            <w:pPr>
              <w:spacing w:after="0"/>
              <w:contextualSpacing/>
              <w:jc w:val="center"/>
              <w:rPr>
                <w:rFonts w:ascii="Arial" w:hAnsi="Arial" w:cs="Arial"/>
                <w:b/>
                <w:sz w:val="16"/>
                <w:szCs w:val="16"/>
                <w:lang w:val="sk-SK"/>
              </w:rPr>
            </w:pPr>
          </w:p>
        </w:tc>
      </w:tr>
      <w:tr w:rsidR="00BE77FC" w:rsidRPr="0093408A" w:rsidTr="005A3955">
        <w:trPr>
          <w:trHeight w:val="964"/>
          <w:jc w:val="center"/>
        </w:trPr>
        <w:tc>
          <w:tcPr>
            <w:tcW w:w="3006" w:type="dxa"/>
            <w:vMerge/>
            <w:tcBorders>
              <w:bottom w:val="single" w:sz="2" w:space="0" w:color="auto"/>
            </w:tcBorders>
            <w:vAlign w:val="center"/>
          </w:tcPr>
          <w:p w:rsidR="00BE77FC" w:rsidRPr="0093408A" w:rsidRDefault="00BE77FC" w:rsidP="005A3955">
            <w:pPr>
              <w:spacing w:after="0"/>
              <w:contextualSpacing/>
              <w:jc w:val="center"/>
              <w:rPr>
                <w:rFonts w:ascii="Arial" w:hAnsi="Arial" w:cs="Arial"/>
                <w:b/>
                <w:sz w:val="16"/>
                <w:szCs w:val="16"/>
                <w:lang w:val="sk-SK"/>
              </w:rPr>
            </w:pPr>
          </w:p>
        </w:tc>
        <w:tc>
          <w:tcPr>
            <w:tcW w:w="1240" w:type="dxa"/>
            <w:tcBorders>
              <w:bottom w:val="single" w:sz="2" w:space="0" w:color="auto"/>
            </w:tcBorders>
            <w:vAlign w:val="center"/>
          </w:tcPr>
          <w:p w:rsidR="00BE77FC" w:rsidRPr="0093408A" w:rsidRDefault="00BE77FC" w:rsidP="005A3955">
            <w:pPr>
              <w:spacing w:after="0"/>
              <w:contextualSpacing/>
              <w:jc w:val="center"/>
              <w:rPr>
                <w:rFonts w:ascii="Arial" w:hAnsi="Arial" w:cs="Arial"/>
                <w:b/>
                <w:sz w:val="16"/>
                <w:szCs w:val="16"/>
                <w:lang w:val="sk-SK"/>
              </w:rPr>
            </w:pPr>
            <w:r w:rsidRPr="0093408A">
              <w:rPr>
                <w:rFonts w:ascii="Arial" w:hAnsi="Arial" w:cs="Arial"/>
                <w:b/>
                <w:sz w:val="16"/>
                <w:szCs w:val="16"/>
                <w:lang w:val="sk-SK"/>
              </w:rPr>
              <w:t>Stav na začiatku účtovného obdobia</w:t>
            </w:r>
          </w:p>
        </w:tc>
        <w:tc>
          <w:tcPr>
            <w:tcW w:w="1241" w:type="dxa"/>
            <w:tcBorders>
              <w:bottom w:val="single" w:sz="2" w:space="0" w:color="auto"/>
            </w:tcBorders>
            <w:vAlign w:val="center"/>
          </w:tcPr>
          <w:p w:rsidR="00BE77FC" w:rsidRPr="0093408A" w:rsidRDefault="00BE77FC" w:rsidP="005A3955">
            <w:pPr>
              <w:spacing w:after="0"/>
              <w:contextualSpacing/>
              <w:jc w:val="center"/>
              <w:rPr>
                <w:rFonts w:ascii="Arial" w:hAnsi="Arial" w:cs="Arial"/>
                <w:b/>
                <w:sz w:val="16"/>
                <w:szCs w:val="16"/>
                <w:lang w:val="sk-SK"/>
              </w:rPr>
            </w:pPr>
            <w:r w:rsidRPr="0093408A">
              <w:rPr>
                <w:rFonts w:ascii="Arial" w:hAnsi="Arial" w:cs="Arial"/>
                <w:b/>
                <w:sz w:val="16"/>
                <w:szCs w:val="16"/>
                <w:lang w:val="sk-SK"/>
              </w:rPr>
              <w:t>Prírastky</w:t>
            </w:r>
          </w:p>
        </w:tc>
        <w:tc>
          <w:tcPr>
            <w:tcW w:w="1241" w:type="dxa"/>
            <w:tcBorders>
              <w:bottom w:val="single" w:sz="2" w:space="0" w:color="auto"/>
            </w:tcBorders>
            <w:vAlign w:val="center"/>
          </w:tcPr>
          <w:p w:rsidR="00BE77FC" w:rsidRPr="0093408A" w:rsidRDefault="00BE77FC" w:rsidP="005A3955">
            <w:pPr>
              <w:spacing w:after="0"/>
              <w:contextualSpacing/>
              <w:jc w:val="center"/>
              <w:rPr>
                <w:rFonts w:ascii="Arial" w:hAnsi="Arial" w:cs="Arial"/>
                <w:b/>
                <w:sz w:val="16"/>
                <w:szCs w:val="16"/>
                <w:lang w:val="sk-SK"/>
              </w:rPr>
            </w:pPr>
            <w:r w:rsidRPr="0093408A">
              <w:rPr>
                <w:rFonts w:ascii="Arial" w:hAnsi="Arial" w:cs="Arial"/>
                <w:b/>
                <w:sz w:val="16"/>
                <w:szCs w:val="16"/>
                <w:lang w:val="sk-SK"/>
              </w:rPr>
              <w:t>Úbytky</w:t>
            </w:r>
          </w:p>
        </w:tc>
        <w:tc>
          <w:tcPr>
            <w:tcW w:w="1241" w:type="dxa"/>
            <w:tcBorders>
              <w:bottom w:val="single" w:sz="2" w:space="0" w:color="auto"/>
            </w:tcBorders>
            <w:vAlign w:val="center"/>
          </w:tcPr>
          <w:p w:rsidR="00BE77FC" w:rsidRPr="0093408A" w:rsidRDefault="00BE77FC" w:rsidP="005A3955">
            <w:pPr>
              <w:spacing w:after="0"/>
              <w:contextualSpacing/>
              <w:jc w:val="center"/>
              <w:rPr>
                <w:rFonts w:ascii="Arial" w:hAnsi="Arial" w:cs="Arial"/>
                <w:b/>
                <w:sz w:val="16"/>
                <w:szCs w:val="16"/>
                <w:lang w:val="sk-SK"/>
              </w:rPr>
            </w:pPr>
            <w:r w:rsidRPr="0093408A">
              <w:rPr>
                <w:rFonts w:ascii="Arial" w:hAnsi="Arial" w:cs="Arial"/>
                <w:b/>
                <w:sz w:val="16"/>
                <w:szCs w:val="16"/>
                <w:lang w:val="sk-SK"/>
              </w:rPr>
              <w:t>Presuny</w:t>
            </w:r>
          </w:p>
        </w:tc>
        <w:tc>
          <w:tcPr>
            <w:tcW w:w="1241" w:type="dxa"/>
            <w:tcBorders>
              <w:bottom w:val="single" w:sz="2" w:space="0" w:color="auto"/>
            </w:tcBorders>
            <w:vAlign w:val="center"/>
          </w:tcPr>
          <w:p w:rsidR="00BE77FC" w:rsidRPr="0093408A" w:rsidRDefault="00BE77FC" w:rsidP="005A3955">
            <w:pPr>
              <w:spacing w:after="0"/>
              <w:contextualSpacing/>
              <w:jc w:val="center"/>
              <w:rPr>
                <w:rFonts w:ascii="Arial" w:hAnsi="Arial" w:cs="Arial"/>
                <w:b/>
                <w:sz w:val="16"/>
                <w:szCs w:val="16"/>
                <w:lang w:val="sk-SK"/>
              </w:rPr>
            </w:pPr>
            <w:r w:rsidRPr="0093408A">
              <w:rPr>
                <w:rFonts w:ascii="Arial" w:hAnsi="Arial" w:cs="Arial"/>
                <w:b/>
                <w:sz w:val="16"/>
                <w:szCs w:val="16"/>
                <w:lang w:val="sk-SK"/>
              </w:rPr>
              <w:t>Stav na konci účtovného obdobia</w:t>
            </w:r>
          </w:p>
        </w:tc>
      </w:tr>
      <w:tr w:rsidR="00BE77FC" w:rsidRPr="0093408A" w:rsidTr="005A3955">
        <w:trPr>
          <w:trHeight w:hRule="exact" w:val="425"/>
          <w:jc w:val="center"/>
        </w:trPr>
        <w:tc>
          <w:tcPr>
            <w:tcW w:w="3006" w:type="dxa"/>
            <w:tcBorders>
              <w:top w:val="single" w:sz="12" w:space="0" w:color="auto"/>
            </w:tcBorders>
            <w:vAlign w:val="center"/>
          </w:tcPr>
          <w:p w:rsidR="00BE77FC" w:rsidRPr="0093408A" w:rsidRDefault="00BE77FC" w:rsidP="005A3955">
            <w:pPr>
              <w:spacing w:after="0"/>
              <w:contextualSpacing/>
              <w:rPr>
                <w:rFonts w:ascii="Arial" w:hAnsi="Arial" w:cs="Arial"/>
                <w:sz w:val="16"/>
                <w:szCs w:val="16"/>
                <w:lang w:val="sk-SK"/>
              </w:rPr>
            </w:pPr>
            <w:r w:rsidRPr="0093408A">
              <w:rPr>
                <w:rFonts w:ascii="Arial" w:hAnsi="Arial" w:cs="Arial"/>
                <w:sz w:val="16"/>
                <w:szCs w:val="16"/>
                <w:lang w:val="sk-SK"/>
              </w:rPr>
              <w:t>Základné imanie</w:t>
            </w:r>
          </w:p>
        </w:tc>
        <w:tc>
          <w:tcPr>
            <w:tcW w:w="1240" w:type="dxa"/>
            <w:tcBorders>
              <w:top w:val="single" w:sz="12" w:space="0" w:color="auto"/>
            </w:tcBorders>
            <w:vAlign w:val="center"/>
          </w:tcPr>
          <w:p w:rsidR="00BE77FC" w:rsidRPr="0093408A" w:rsidRDefault="000F6FA9" w:rsidP="005A3955">
            <w:pPr>
              <w:spacing w:after="0"/>
              <w:ind w:right="178"/>
              <w:contextualSpacing/>
              <w:jc w:val="right"/>
              <w:rPr>
                <w:rFonts w:ascii="Arial" w:hAnsi="Arial" w:cs="Arial"/>
                <w:sz w:val="16"/>
                <w:szCs w:val="16"/>
                <w:lang w:val="sk-SK"/>
              </w:rPr>
            </w:pPr>
            <w:r>
              <w:rPr>
                <w:rFonts w:ascii="Arial" w:hAnsi="Arial" w:cs="Arial"/>
                <w:sz w:val="16"/>
                <w:szCs w:val="16"/>
                <w:lang w:val="sk-SK"/>
              </w:rPr>
              <w:t>5 000</w:t>
            </w:r>
          </w:p>
        </w:tc>
        <w:tc>
          <w:tcPr>
            <w:tcW w:w="1241" w:type="dxa"/>
            <w:tcBorders>
              <w:top w:val="single" w:sz="12" w:space="0" w:color="auto"/>
            </w:tcBorders>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BE77FC" w:rsidRPr="0093408A" w:rsidRDefault="00BE77FC" w:rsidP="005A3955">
            <w:pPr>
              <w:spacing w:after="0"/>
              <w:ind w:right="178"/>
              <w:contextualSpacing/>
              <w:jc w:val="right"/>
              <w:rPr>
                <w:rFonts w:ascii="Arial" w:hAnsi="Arial" w:cs="Arial"/>
                <w:sz w:val="16"/>
                <w:szCs w:val="16"/>
                <w:lang w:val="sk-SK"/>
              </w:rPr>
            </w:pPr>
            <w:r>
              <w:rPr>
                <w:rFonts w:ascii="Arial" w:hAnsi="Arial" w:cs="Arial"/>
                <w:sz w:val="16"/>
                <w:szCs w:val="16"/>
                <w:lang w:val="sk-SK"/>
              </w:rPr>
              <w:t>5 000</w:t>
            </w:r>
          </w:p>
        </w:tc>
      </w:tr>
      <w:tr w:rsidR="00BE77FC" w:rsidRPr="0093408A" w:rsidTr="005A3955">
        <w:trPr>
          <w:trHeight w:hRule="exact" w:val="425"/>
          <w:jc w:val="center"/>
        </w:trPr>
        <w:tc>
          <w:tcPr>
            <w:tcW w:w="3006" w:type="dxa"/>
            <w:vAlign w:val="center"/>
          </w:tcPr>
          <w:p w:rsidR="00BE77FC" w:rsidRPr="0093408A" w:rsidRDefault="00BE77FC" w:rsidP="005A3955">
            <w:pPr>
              <w:spacing w:after="0"/>
              <w:contextualSpacing/>
              <w:rPr>
                <w:rFonts w:ascii="Arial" w:hAnsi="Arial" w:cs="Arial"/>
                <w:sz w:val="16"/>
                <w:szCs w:val="16"/>
                <w:lang w:val="sk-SK"/>
              </w:rPr>
            </w:pPr>
            <w:r w:rsidRPr="0093408A">
              <w:rPr>
                <w:rFonts w:ascii="Arial" w:hAnsi="Arial" w:cs="Arial"/>
                <w:sz w:val="16"/>
                <w:szCs w:val="16"/>
                <w:lang w:val="sk-SK"/>
              </w:rPr>
              <w:t>Ostatné kapitálové fondy</w:t>
            </w:r>
          </w:p>
        </w:tc>
        <w:tc>
          <w:tcPr>
            <w:tcW w:w="1240"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E77FC" w:rsidRPr="0093408A" w:rsidRDefault="000F6FA9" w:rsidP="005A3955">
            <w:pPr>
              <w:spacing w:after="0"/>
              <w:ind w:right="178"/>
              <w:contextualSpacing/>
              <w:jc w:val="right"/>
              <w:rPr>
                <w:rFonts w:ascii="Arial" w:hAnsi="Arial" w:cs="Arial"/>
                <w:sz w:val="16"/>
                <w:szCs w:val="16"/>
                <w:lang w:val="sk-SK"/>
              </w:rPr>
            </w:pPr>
            <w:r>
              <w:rPr>
                <w:rFonts w:ascii="Arial" w:hAnsi="Arial" w:cs="Arial"/>
                <w:sz w:val="16"/>
                <w:szCs w:val="16"/>
                <w:lang w:val="sk-SK"/>
              </w:rPr>
              <w:t>1 500 000</w:t>
            </w:r>
          </w:p>
        </w:tc>
        <w:tc>
          <w:tcPr>
            <w:tcW w:w="1241"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E77FC" w:rsidRPr="0093408A" w:rsidRDefault="000F6FA9" w:rsidP="005A3955">
            <w:pPr>
              <w:spacing w:after="0"/>
              <w:ind w:right="178"/>
              <w:contextualSpacing/>
              <w:jc w:val="right"/>
              <w:rPr>
                <w:rFonts w:ascii="Arial" w:hAnsi="Arial" w:cs="Arial"/>
                <w:sz w:val="16"/>
                <w:szCs w:val="16"/>
                <w:lang w:val="sk-SK"/>
              </w:rPr>
            </w:pPr>
            <w:r>
              <w:rPr>
                <w:rFonts w:ascii="Arial" w:hAnsi="Arial" w:cs="Arial"/>
                <w:sz w:val="16"/>
                <w:szCs w:val="16"/>
                <w:lang w:val="sk-SK"/>
              </w:rPr>
              <w:t>1 500 000</w:t>
            </w:r>
          </w:p>
        </w:tc>
      </w:tr>
      <w:tr w:rsidR="00BE77FC" w:rsidRPr="0093408A" w:rsidTr="005A3955">
        <w:trPr>
          <w:trHeight w:hRule="exact" w:val="425"/>
          <w:jc w:val="center"/>
        </w:trPr>
        <w:tc>
          <w:tcPr>
            <w:tcW w:w="3006" w:type="dxa"/>
            <w:vAlign w:val="center"/>
          </w:tcPr>
          <w:p w:rsidR="00BE77FC" w:rsidRPr="0093408A" w:rsidRDefault="00BE77FC" w:rsidP="005A3955">
            <w:pPr>
              <w:spacing w:after="0"/>
              <w:contextualSpacing/>
              <w:rPr>
                <w:rFonts w:ascii="Arial" w:hAnsi="Arial" w:cs="Arial"/>
                <w:sz w:val="16"/>
                <w:szCs w:val="16"/>
                <w:lang w:val="sk-SK"/>
              </w:rPr>
            </w:pPr>
            <w:r w:rsidRPr="0093408A">
              <w:rPr>
                <w:rFonts w:ascii="Arial" w:hAnsi="Arial" w:cs="Arial"/>
                <w:sz w:val="16"/>
                <w:szCs w:val="16"/>
                <w:lang w:val="sk-SK"/>
              </w:rPr>
              <w:t>Zákonný rezervný fond (nedeliteľný fond) z kapitálových vkladov</w:t>
            </w:r>
          </w:p>
        </w:tc>
        <w:tc>
          <w:tcPr>
            <w:tcW w:w="1240"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r>
      <w:tr w:rsidR="00BE77FC" w:rsidRPr="0093408A" w:rsidTr="005A3955">
        <w:trPr>
          <w:trHeight w:hRule="exact" w:val="425"/>
          <w:jc w:val="center"/>
        </w:trPr>
        <w:tc>
          <w:tcPr>
            <w:tcW w:w="3006" w:type="dxa"/>
            <w:vAlign w:val="center"/>
          </w:tcPr>
          <w:p w:rsidR="00BE77FC" w:rsidRPr="0093408A" w:rsidRDefault="00BE77FC" w:rsidP="005A3955">
            <w:pPr>
              <w:spacing w:after="0"/>
              <w:contextualSpacing/>
              <w:rPr>
                <w:rFonts w:ascii="Arial" w:hAnsi="Arial" w:cs="Arial"/>
                <w:sz w:val="16"/>
                <w:szCs w:val="16"/>
                <w:lang w:val="sk-SK"/>
              </w:rPr>
            </w:pPr>
            <w:r w:rsidRPr="0093408A">
              <w:rPr>
                <w:rFonts w:ascii="Arial" w:hAnsi="Arial" w:cs="Arial"/>
                <w:sz w:val="16"/>
                <w:szCs w:val="16"/>
                <w:lang w:val="sk-SK"/>
              </w:rPr>
              <w:t>Zákonný rezervný fond</w:t>
            </w:r>
          </w:p>
        </w:tc>
        <w:tc>
          <w:tcPr>
            <w:tcW w:w="1240"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E77FC" w:rsidRPr="0093408A" w:rsidRDefault="000F6FA9" w:rsidP="005A3955">
            <w:pPr>
              <w:spacing w:after="0"/>
              <w:ind w:right="178"/>
              <w:contextualSpacing/>
              <w:jc w:val="right"/>
              <w:rPr>
                <w:rFonts w:ascii="Arial" w:hAnsi="Arial" w:cs="Arial"/>
                <w:sz w:val="16"/>
                <w:szCs w:val="16"/>
                <w:lang w:val="sk-SK"/>
              </w:rPr>
            </w:pPr>
            <w:r>
              <w:rPr>
                <w:rFonts w:ascii="Arial" w:hAnsi="Arial" w:cs="Arial"/>
                <w:sz w:val="16"/>
                <w:szCs w:val="16"/>
                <w:lang w:val="sk-SK"/>
              </w:rPr>
              <w:t>242</w:t>
            </w:r>
          </w:p>
        </w:tc>
        <w:tc>
          <w:tcPr>
            <w:tcW w:w="1241"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E77FC" w:rsidRPr="0093408A" w:rsidRDefault="000F6FA9" w:rsidP="005A3955">
            <w:pPr>
              <w:spacing w:after="0"/>
              <w:ind w:right="178"/>
              <w:contextualSpacing/>
              <w:jc w:val="right"/>
              <w:rPr>
                <w:rFonts w:ascii="Arial" w:hAnsi="Arial" w:cs="Arial"/>
                <w:sz w:val="16"/>
                <w:szCs w:val="16"/>
                <w:lang w:val="sk-SK"/>
              </w:rPr>
            </w:pPr>
            <w:r>
              <w:rPr>
                <w:rFonts w:ascii="Arial" w:hAnsi="Arial" w:cs="Arial"/>
                <w:sz w:val="16"/>
                <w:szCs w:val="16"/>
                <w:lang w:val="sk-SK"/>
              </w:rPr>
              <w:t>242</w:t>
            </w:r>
          </w:p>
        </w:tc>
      </w:tr>
      <w:tr w:rsidR="00BE77FC" w:rsidRPr="0093408A" w:rsidTr="005A3955">
        <w:trPr>
          <w:trHeight w:hRule="exact" w:val="425"/>
          <w:jc w:val="center"/>
        </w:trPr>
        <w:tc>
          <w:tcPr>
            <w:tcW w:w="3006" w:type="dxa"/>
            <w:vAlign w:val="center"/>
          </w:tcPr>
          <w:p w:rsidR="00BE77FC" w:rsidRPr="0093408A" w:rsidRDefault="00BE77FC" w:rsidP="005A3955">
            <w:pPr>
              <w:spacing w:after="0"/>
              <w:contextualSpacing/>
              <w:rPr>
                <w:rFonts w:ascii="Arial" w:hAnsi="Arial" w:cs="Arial"/>
                <w:sz w:val="16"/>
                <w:szCs w:val="16"/>
                <w:lang w:val="sk-SK"/>
              </w:rPr>
            </w:pPr>
            <w:r w:rsidRPr="0093408A">
              <w:rPr>
                <w:rFonts w:ascii="Arial" w:hAnsi="Arial" w:cs="Arial"/>
                <w:sz w:val="16"/>
                <w:szCs w:val="16"/>
                <w:lang w:val="sk-SK"/>
              </w:rPr>
              <w:t>Štatutárne fondy a ostatné fondy</w:t>
            </w:r>
          </w:p>
        </w:tc>
        <w:tc>
          <w:tcPr>
            <w:tcW w:w="1240"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r>
      <w:tr w:rsidR="00BE77FC" w:rsidRPr="0093408A" w:rsidTr="005A3955">
        <w:trPr>
          <w:trHeight w:hRule="exact" w:val="425"/>
          <w:jc w:val="center"/>
        </w:trPr>
        <w:tc>
          <w:tcPr>
            <w:tcW w:w="3006" w:type="dxa"/>
            <w:vAlign w:val="center"/>
          </w:tcPr>
          <w:p w:rsidR="00BE77FC" w:rsidRPr="0093408A" w:rsidRDefault="00BE77FC" w:rsidP="005A3955">
            <w:pPr>
              <w:spacing w:after="0"/>
              <w:contextualSpacing/>
              <w:rPr>
                <w:rFonts w:ascii="Arial" w:hAnsi="Arial" w:cs="Arial"/>
                <w:sz w:val="16"/>
                <w:szCs w:val="16"/>
                <w:lang w:val="sk-SK"/>
              </w:rPr>
            </w:pPr>
            <w:r w:rsidRPr="0093408A">
              <w:rPr>
                <w:rFonts w:ascii="Arial" w:hAnsi="Arial" w:cs="Arial"/>
                <w:sz w:val="16"/>
                <w:szCs w:val="16"/>
                <w:lang w:val="sk-SK"/>
              </w:rPr>
              <w:t>Nerozdelený zisk minulých rokov</w:t>
            </w:r>
          </w:p>
        </w:tc>
        <w:tc>
          <w:tcPr>
            <w:tcW w:w="1240"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r>
      <w:tr w:rsidR="00BE77FC" w:rsidRPr="0093408A" w:rsidTr="005A3955">
        <w:trPr>
          <w:trHeight w:hRule="exact" w:val="425"/>
          <w:jc w:val="center"/>
        </w:trPr>
        <w:tc>
          <w:tcPr>
            <w:tcW w:w="3006" w:type="dxa"/>
            <w:vAlign w:val="center"/>
          </w:tcPr>
          <w:p w:rsidR="00BE77FC" w:rsidRPr="0093408A" w:rsidRDefault="00BE77FC" w:rsidP="005A3955">
            <w:pPr>
              <w:spacing w:after="0"/>
              <w:contextualSpacing/>
              <w:rPr>
                <w:rFonts w:ascii="Arial" w:hAnsi="Arial" w:cs="Arial"/>
                <w:sz w:val="16"/>
                <w:szCs w:val="16"/>
                <w:lang w:val="sk-SK"/>
              </w:rPr>
            </w:pPr>
            <w:r w:rsidRPr="0093408A">
              <w:rPr>
                <w:rFonts w:ascii="Arial" w:hAnsi="Arial" w:cs="Arial"/>
                <w:sz w:val="16"/>
                <w:szCs w:val="16"/>
                <w:lang w:val="sk-SK"/>
              </w:rPr>
              <w:t>Neuhradená strata minulých rokov</w:t>
            </w:r>
          </w:p>
        </w:tc>
        <w:tc>
          <w:tcPr>
            <w:tcW w:w="1240" w:type="dxa"/>
            <w:vAlign w:val="center"/>
          </w:tcPr>
          <w:p w:rsidR="00BE77FC" w:rsidRPr="0093408A" w:rsidRDefault="006C1C69" w:rsidP="005A3955">
            <w:pPr>
              <w:spacing w:after="0"/>
              <w:ind w:right="178"/>
              <w:contextualSpacing/>
              <w:jc w:val="right"/>
              <w:rPr>
                <w:rFonts w:ascii="Arial" w:hAnsi="Arial" w:cs="Arial"/>
                <w:sz w:val="16"/>
                <w:szCs w:val="16"/>
                <w:lang w:val="sk-SK"/>
              </w:rPr>
            </w:pPr>
            <w:r>
              <w:rPr>
                <w:rFonts w:ascii="Arial" w:hAnsi="Arial" w:cs="Arial"/>
                <w:sz w:val="16"/>
                <w:szCs w:val="16"/>
                <w:lang w:val="sk-SK"/>
              </w:rPr>
              <w:t>-4 884</w:t>
            </w:r>
          </w:p>
        </w:tc>
        <w:tc>
          <w:tcPr>
            <w:tcW w:w="1241"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E77FC" w:rsidRPr="0093408A" w:rsidRDefault="000F6FA9" w:rsidP="005A3955">
            <w:pPr>
              <w:spacing w:after="0"/>
              <w:ind w:right="178"/>
              <w:contextualSpacing/>
              <w:jc w:val="right"/>
              <w:rPr>
                <w:rFonts w:ascii="Arial" w:hAnsi="Arial" w:cs="Arial"/>
                <w:sz w:val="16"/>
                <w:szCs w:val="16"/>
                <w:lang w:val="sk-SK"/>
              </w:rPr>
            </w:pPr>
            <w:r>
              <w:rPr>
                <w:rFonts w:ascii="Arial" w:hAnsi="Arial" w:cs="Arial"/>
                <w:sz w:val="16"/>
                <w:szCs w:val="16"/>
                <w:lang w:val="sk-SK"/>
              </w:rPr>
              <w:t>2 185</w:t>
            </w:r>
          </w:p>
        </w:tc>
        <w:tc>
          <w:tcPr>
            <w:tcW w:w="1241"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E77FC" w:rsidRPr="0093408A" w:rsidRDefault="000F6FA9" w:rsidP="005A3955">
            <w:pPr>
              <w:spacing w:after="0"/>
              <w:ind w:right="178"/>
              <w:contextualSpacing/>
              <w:jc w:val="right"/>
              <w:rPr>
                <w:rFonts w:ascii="Arial" w:hAnsi="Arial" w:cs="Arial"/>
                <w:sz w:val="16"/>
                <w:szCs w:val="16"/>
                <w:lang w:val="sk-SK"/>
              </w:rPr>
            </w:pPr>
            <w:r>
              <w:rPr>
                <w:rFonts w:ascii="Arial" w:hAnsi="Arial" w:cs="Arial"/>
                <w:sz w:val="16"/>
                <w:szCs w:val="16"/>
                <w:lang w:val="sk-SK"/>
              </w:rPr>
              <w:t>-2 699</w:t>
            </w:r>
          </w:p>
        </w:tc>
      </w:tr>
      <w:tr w:rsidR="00BE77FC" w:rsidRPr="0093408A" w:rsidTr="005A3955">
        <w:trPr>
          <w:trHeight w:hRule="exact" w:val="425"/>
          <w:jc w:val="center"/>
        </w:trPr>
        <w:tc>
          <w:tcPr>
            <w:tcW w:w="3006" w:type="dxa"/>
            <w:vAlign w:val="center"/>
          </w:tcPr>
          <w:p w:rsidR="00BE77FC" w:rsidRPr="0093408A" w:rsidRDefault="00BE77FC" w:rsidP="005A3955">
            <w:pPr>
              <w:spacing w:after="0"/>
              <w:contextualSpacing/>
              <w:rPr>
                <w:rFonts w:ascii="Arial" w:hAnsi="Arial" w:cs="Arial"/>
                <w:sz w:val="16"/>
                <w:szCs w:val="16"/>
                <w:lang w:val="sk-SK"/>
              </w:rPr>
            </w:pPr>
            <w:r w:rsidRPr="0093408A">
              <w:rPr>
                <w:rFonts w:ascii="Arial" w:hAnsi="Arial" w:cs="Arial"/>
                <w:sz w:val="16"/>
                <w:szCs w:val="16"/>
                <w:lang w:val="sk-SK"/>
              </w:rPr>
              <w:t>Výsledok hospodárenia bežného účtovného obdobia</w:t>
            </w:r>
          </w:p>
        </w:tc>
        <w:tc>
          <w:tcPr>
            <w:tcW w:w="1240" w:type="dxa"/>
            <w:vAlign w:val="center"/>
          </w:tcPr>
          <w:p w:rsidR="00BE77FC" w:rsidRPr="0093408A" w:rsidRDefault="006C1C69" w:rsidP="005A3955">
            <w:pPr>
              <w:spacing w:after="0"/>
              <w:ind w:right="178"/>
              <w:contextualSpacing/>
              <w:jc w:val="right"/>
              <w:rPr>
                <w:rFonts w:ascii="Arial" w:hAnsi="Arial" w:cs="Arial"/>
                <w:sz w:val="16"/>
                <w:szCs w:val="16"/>
                <w:lang w:val="sk-SK"/>
              </w:rPr>
            </w:pPr>
            <w:r>
              <w:rPr>
                <w:rFonts w:ascii="Arial" w:hAnsi="Arial" w:cs="Arial"/>
                <w:sz w:val="16"/>
                <w:szCs w:val="16"/>
                <w:lang w:val="sk-SK"/>
              </w:rPr>
              <w:t>2 427</w:t>
            </w:r>
          </w:p>
        </w:tc>
        <w:tc>
          <w:tcPr>
            <w:tcW w:w="1241" w:type="dxa"/>
            <w:vAlign w:val="center"/>
          </w:tcPr>
          <w:p w:rsidR="00BE77FC" w:rsidRPr="0093408A" w:rsidRDefault="000F6FA9" w:rsidP="005A3955">
            <w:pPr>
              <w:spacing w:after="0"/>
              <w:ind w:right="178"/>
              <w:contextualSpacing/>
              <w:jc w:val="right"/>
              <w:rPr>
                <w:rFonts w:ascii="Arial" w:hAnsi="Arial" w:cs="Arial"/>
                <w:sz w:val="16"/>
                <w:szCs w:val="16"/>
                <w:lang w:val="sk-SK"/>
              </w:rPr>
            </w:pPr>
            <w:r>
              <w:rPr>
                <w:rFonts w:ascii="Arial" w:hAnsi="Arial" w:cs="Arial"/>
                <w:sz w:val="16"/>
                <w:szCs w:val="16"/>
                <w:lang w:val="sk-SK"/>
              </w:rPr>
              <w:t>25 612</w:t>
            </w:r>
          </w:p>
        </w:tc>
        <w:tc>
          <w:tcPr>
            <w:tcW w:w="1241" w:type="dxa"/>
            <w:vAlign w:val="center"/>
          </w:tcPr>
          <w:p w:rsidR="00BE77FC" w:rsidRPr="0093408A" w:rsidRDefault="00073B8F" w:rsidP="005A3955">
            <w:pPr>
              <w:spacing w:after="0"/>
              <w:ind w:right="178"/>
              <w:contextualSpacing/>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E77FC" w:rsidRPr="0093408A" w:rsidRDefault="000F6FA9" w:rsidP="005A3955">
            <w:pPr>
              <w:spacing w:after="0"/>
              <w:ind w:right="178"/>
              <w:contextualSpacing/>
              <w:jc w:val="right"/>
              <w:rPr>
                <w:rFonts w:ascii="Arial" w:hAnsi="Arial" w:cs="Arial"/>
                <w:sz w:val="16"/>
                <w:szCs w:val="16"/>
                <w:lang w:val="sk-SK"/>
              </w:rPr>
            </w:pPr>
            <w:r>
              <w:rPr>
                <w:rFonts w:ascii="Arial" w:hAnsi="Arial" w:cs="Arial"/>
                <w:sz w:val="16"/>
                <w:szCs w:val="16"/>
                <w:lang w:val="sk-SK"/>
              </w:rPr>
              <w:t>2 427</w:t>
            </w:r>
          </w:p>
        </w:tc>
        <w:tc>
          <w:tcPr>
            <w:tcW w:w="1241" w:type="dxa"/>
            <w:vAlign w:val="center"/>
          </w:tcPr>
          <w:p w:rsidR="00BE77FC" w:rsidRPr="0093408A" w:rsidRDefault="000F6FA9" w:rsidP="005A3955">
            <w:pPr>
              <w:spacing w:after="0"/>
              <w:ind w:right="178"/>
              <w:contextualSpacing/>
              <w:jc w:val="right"/>
              <w:rPr>
                <w:rFonts w:ascii="Arial" w:hAnsi="Arial" w:cs="Arial"/>
                <w:sz w:val="16"/>
                <w:szCs w:val="16"/>
                <w:lang w:val="sk-SK"/>
              </w:rPr>
            </w:pPr>
            <w:r>
              <w:rPr>
                <w:rFonts w:ascii="Arial" w:hAnsi="Arial" w:cs="Arial"/>
                <w:sz w:val="16"/>
                <w:szCs w:val="16"/>
                <w:lang w:val="sk-SK"/>
              </w:rPr>
              <w:t>25 612</w:t>
            </w:r>
          </w:p>
        </w:tc>
      </w:tr>
    </w:tbl>
    <w:p w:rsidR="00BE77FC" w:rsidRPr="0093408A" w:rsidRDefault="00BE77FC" w:rsidP="00BE77FC">
      <w:pPr>
        <w:keepNext w:val="0"/>
        <w:contextualSpacing/>
        <w:rPr>
          <w:rFonts w:ascii="Arial" w:hAnsi="Arial" w:cs="Arial"/>
          <w:highlight w:val="yellow"/>
          <w:lang w:val="sk-SK"/>
        </w:rPr>
      </w:pPr>
    </w:p>
    <w:p w:rsidR="000B04FB" w:rsidRDefault="006C401D" w:rsidP="00E0211F">
      <w:pPr>
        <w:pStyle w:val="Heading1"/>
        <w:keepNext w:val="0"/>
        <w:rPr>
          <w:rFonts w:ascii="Arial" w:hAnsi="Arial" w:cs="Arial"/>
          <w:lang w:val="sk-SK"/>
        </w:rPr>
      </w:pPr>
      <w:r w:rsidRPr="000C60D2">
        <w:rPr>
          <w:rFonts w:ascii="Arial" w:hAnsi="Arial" w:cs="Arial"/>
          <w:lang w:val="sk-SK"/>
        </w:rPr>
        <w:t xml:space="preserve">Prehľad o peňažných tokoch </w:t>
      </w:r>
      <w:bookmarkEnd w:id="20"/>
      <w:bookmarkEnd w:id="21"/>
    </w:p>
    <w:p w:rsidR="00F106B6" w:rsidRDefault="00BE77FC" w:rsidP="00E0211F">
      <w:pPr>
        <w:keepNext w:val="0"/>
        <w:rPr>
          <w:rFonts w:ascii="Arial" w:hAnsi="Arial" w:cs="Arial"/>
          <w:lang w:val="sk-SK"/>
        </w:rPr>
      </w:pPr>
      <w:r>
        <w:rPr>
          <w:rFonts w:ascii="Arial" w:hAnsi="Arial" w:cs="Arial"/>
          <w:lang w:val="sk-SK"/>
        </w:rPr>
        <w:t>Spoločnosť nezostavuje prehľad peňažných tokov.</w:t>
      </w:r>
    </w:p>
    <w:p w:rsidR="00C83F62" w:rsidRDefault="00C83F62" w:rsidP="00E0211F">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rsidR="00FF6387" w:rsidRPr="00FF6387" w:rsidRDefault="00FF6387" w:rsidP="00FF6387">
      <w:pPr>
        <w:keepNext w:val="0"/>
        <w:contextualSpacing/>
        <w:rPr>
          <w:rFonts w:ascii="Arial" w:hAnsi="Arial" w:cs="Arial"/>
          <w:i/>
          <w:lang w:val="sk-SK"/>
        </w:rPr>
      </w:pPr>
    </w:p>
    <w:p w:rsidR="002D6676" w:rsidRPr="006F750F" w:rsidRDefault="002D6676" w:rsidP="002D6676">
      <w:pPr>
        <w:rPr>
          <w:rFonts w:ascii="Arial" w:hAnsi="Arial" w:cs="Arial"/>
        </w:rPr>
      </w:pPr>
      <w:r w:rsidRPr="006F750F">
        <w:rPr>
          <w:rFonts w:ascii="Arial" w:hAnsi="Arial" w:cs="Arial"/>
        </w:rPr>
        <w:t>Po 31. decembri 201</w:t>
      </w:r>
      <w:r>
        <w:rPr>
          <w:rFonts w:ascii="Arial" w:hAnsi="Arial" w:cs="Arial"/>
        </w:rPr>
        <w:t>6</w:t>
      </w:r>
      <w:r w:rsidR="00757529">
        <w:rPr>
          <w:rFonts w:ascii="Arial" w:hAnsi="Arial" w:cs="Arial"/>
        </w:rPr>
        <w:t xml:space="preserve"> nastali nasledovné významné zmne: Dňa 25.1.2017 bol vymenovaný nový konateľ spoločnosti Ing.Ján Bryndza a nahradil tak pôvodného konateľa Juraja Pucheľa.</w:t>
      </w:r>
    </w:p>
    <w:p w:rsidR="00FF6387" w:rsidRPr="00FF6387" w:rsidRDefault="00FF6387" w:rsidP="00E0211F">
      <w:pPr>
        <w:pStyle w:val="odstavecbezcisla"/>
        <w:ind w:left="0"/>
        <w:rPr>
          <w:rFonts w:ascii="Arial" w:hAnsi="Arial" w:cs="Arial"/>
          <w:iCs w:val="0"/>
          <w:szCs w:val="20"/>
          <w:lang w:val="cs-CZ" w:eastAsia="en-US"/>
        </w:rPr>
      </w:pPr>
    </w:p>
    <w:sectPr w:rsidR="00FF6387" w:rsidRPr="00FF6387" w:rsidSect="00C240EF">
      <w:footerReference w:type="default" r:id="rId11"/>
      <w:pgSz w:w="11907" w:h="16840" w:code="9"/>
      <w:pgMar w:top="2127" w:right="1134" w:bottom="1134" w:left="1701" w:header="1134" w:footer="454"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043A" w:rsidRDefault="00F0043A">
      <w:r>
        <w:separator/>
      </w:r>
    </w:p>
  </w:endnote>
  <w:endnote w:type="continuationSeparator" w:id="0">
    <w:p w:rsidR="00F0043A" w:rsidRDefault="00F004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043A" w:rsidRDefault="00F0043A">
    <w:pPr>
      <w:pStyle w:val="Footer"/>
      <w:framePr w:wrap="around" w:vAnchor="text" w:hAnchor="margin" w:y="1"/>
    </w:pPr>
    <w:r>
      <w:fldChar w:fldCharType="begin"/>
    </w:r>
    <w:r>
      <w:instrText xml:space="preserve">PAGE  </w:instrText>
    </w:r>
    <w:r>
      <w:fldChar w:fldCharType="end"/>
    </w:r>
  </w:p>
  <w:p w:rsidR="00F0043A" w:rsidRDefault="00F0043A">
    <w:pPr>
      <w:pStyle w:val="Footer"/>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043A" w:rsidRDefault="00F0043A">
    <w:pPr>
      <w:pStyle w:val="Footer"/>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043A" w:rsidRDefault="00F0043A" w:rsidP="00DD6F3E">
    <w:pPr>
      <w:pStyle w:val="Footer"/>
      <w:jc w:val="center"/>
    </w:pPr>
  </w:p>
  <w:p w:rsidR="00F0043A" w:rsidRPr="00953379" w:rsidRDefault="00F0043A"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7E0645">
      <w:rPr>
        <w:rFonts w:ascii="Arial" w:hAnsi="Arial" w:cs="Arial"/>
        <w:noProof/>
      </w:rPr>
      <w:t>13</w:t>
    </w:r>
    <w:r w:rsidRPr="00953379">
      <w:rPr>
        <w:rFonts w:ascii="Arial" w:hAnsi="Arial" w:cs="Arial"/>
      </w:rPr>
      <w:fldChar w:fldCharType="end"/>
    </w:r>
  </w:p>
  <w:p w:rsidR="00F0043A" w:rsidRPr="00953379" w:rsidRDefault="00F0043A" w:rsidP="00B07515">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043A" w:rsidRDefault="00F0043A">
      <w:r>
        <w:separator/>
      </w:r>
    </w:p>
  </w:footnote>
  <w:footnote w:type="continuationSeparator" w:id="0">
    <w:p w:rsidR="00F0043A" w:rsidRDefault="00F004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4805" w:type="pct"/>
      <w:tblCellMar>
        <w:left w:w="70" w:type="dxa"/>
        <w:right w:w="70" w:type="dxa"/>
      </w:tblCellMar>
      <w:tblLook w:val="04A0" w:firstRow="1" w:lastRow="0" w:firstColumn="1" w:lastColumn="0" w:noHBand="0" w:noVBand="1"/>
    </w:tblPr>
    <w:tblGrid>
      <w:gridCol w:w="2235"/>
      <w:gridCol w:w="3589"/>
      <w:gridCol w:w="485"/>
      <w:gridCol w:w="240"/>
      <w:gridCol w:w="240"/>
      <w:gridCol w:w="240"/>
      <w:gridCol w:w="240"/>
      <w:gridCol w:w="240"/>
      <w:gridCol w:w="240"/>
      <w:gridCol w:w="240"/>
      <w:gridCol w:w="240"/>
      <w:gridCol w:w="240"/>
      <w:gridCol w:w="240"/>
    </w:tblGrid>
    <w:tr w:rsidR="00F0043A" w:rsidRPr="004C01FE" w:rsidTr="00144690">
      <w:trPr>
        <w:trHeight w:val="300"/>
      </w:trPr>
      <w:tc>
        <w:tcPr>
          <w:tcW w:w="7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0043A" w:rsidRPr="004C01FE" w:rsidRDefault="00F0043A" w:rsidP="00A46E66">
          <w:pPr>
            <w:keepNext w:val="0"/>
            <w:spacing w:after="0"/>
          </w:pPr>
          <w:r w:rsidRPr="004C01FE">
            <w:t xml:space="preserve">Poznámky Úč POD 3 - 04 </w:t>
          </w:r>
        </w:p>
      </w:tc>
      <w:tc>
        <w:tcPr>
          <w:tcW w:w="3343" w:type="pct"/>
          <w:tcBorders>
            <w:top w:val="nil"/>
            <w:left w:val="nil"/>
            <w:bottom w:val="nil"/>
            <w:right w:val="nil"/>
          </w:tcBorders>
          <w:shd w:val="clear" w:color="auto" w:fill="auto"/>
          <w:noWrap/>
          <w:vAlign w:val="bottom"/>
          <w:hideMark/>
        </w:tcPr>
        <w:p w:rsidR="00F0043A" w:rsidRPr="004C01FE" w:rsidRDefault="00F0043A" w:rsidP="00A46E66">
          <w:pPr>
            <w:keepNext w:val="0"/>
            <w:spacing w:after="0"/>
            <w:jc w:val="left"/>
          </w:pPr>
          <w:r w:rsidRPr="004C01FE">
            <w:t xml:space="preserve">   </w:t>
          </w:r>
        </w:p>
      </w:tc>
      <w:tc>
        <w:tcPr>
          <w:tcW w:w="149" w:type="pct"/>
          <w:tcBorders>
            <w:top w:val="nil"/>
            <w:left w:val="nil"/>
            <w:bottom w:val="nil"/>
            <w:right w:val="nil"/>
          </w:tcBorders>
          <w:shd w:val="clear" w:color="auto" w:fill="auto"/>
          <w:noWrap/>
          <w:vAlign w:val="bottom"/>
          <w:hideMark/>
        </w:tcPr>
        <w:p w:rsidR="00F0043A" w:rsidRPr="004C01FE" w:rsidRDefault="00F0043A" w:rsidP="00A46E66">
          <w:pPr>
            <w:keepNext w:val="0"/>
            <w:spacing w:after="0"/>
            <w:jc w:val="left"/>
          </w:pPr>
          <w:r w:rsidRPr="004C01FE">
            <w:t>DIČ</w:t>
          </w:r>
        </w:p>
      </w:tc>
      <w:tc>
        <w:tcPr>
          <w:tcW w:w="79" w:type="pct"/>
          <w:tcBorders>
            <w:top w:val="single" w:sz="4" w:space="0" w:color="auto"/>
            <w:left w:val="single" w:sz="4" w:space="0" w:color="auto"/>
            <w:bottom w:val="single" w:sz="4" w:space="0" w:color="auto"/>
            <w:right w:val="single" w:sz="4" w:space="0" w:color="auto"/>
          </w:tcBorders>
          <w:shd w:val="clear" w:color="auto" w:fill="auto"/>
          <w:noWrap/>
          <w:vAlign w:val="bottom"/>
        </w:tcPr>
        <w:p w:rsidR="00F0043A" w:rsidRPr="004C01FE" w:rsidRDefault="00F0043A" w:rsidP="00A46E66">
          <w:pPr>
            <w:keepNext w:val="0"/>
            <w:spacing w:after="0"/>
            <w:jc w:val="right"/>
          </w:pPr>
          <w:r>
            <w:t>2</w:t>
          </w:r>
        </w:p>
      </w:tc>
      <w:tc>
        <w:tcPr>
          <w:tcW w:w="79" w:type="pct"/>
          <w:tcBorders>
            <w:top w:val="single" w:sz="4" w:space="0" w:color="auto"/>
            <w:left w:val="nil"/>
            <w:bottom w:val="single" w:sz="4" w:space="0" w:color="auto"/>
            <w:right w:val="single" w:sz="4" w:space="0" w:color="auto"/>
          </w:tcBorders>
          <w:shd w:val="clear" w:color="auto" w:fill="auto"/>
          <w:noWrap/>
          <w:vAlign w:val="bottom"/>
        </w:tcPr>
        <w:p w:rsidR="00F0043A" w:rsidRPr="004C01FE" w:rsidRDefault="00F0043A" w:rsidP="00A46E66">
          <w:pPr>
            <w:keepNext w:val="0"/>
            <w:spacing w:after="0"/>
            <w:jc w:val="right"/>
          </w:pPr>
          <w:r>
            <w:t>0</w:t>
          </w:r>
        </w:p>
      </w:tc>
      <w:tc>
        <w:tcPr>
          <w:tcW w:w="79" w:type="pct"/>
          <w:tcBorders>
            <w:top w:val="single" w:sz="4" w:space="0" w:color="auto"/>
            <w:left w:val="nil"/>
            <w:bottom w:val="single" w:sz="4" w:space="0" w:color="auto"/>
            <w:right w:val="single" w:sz="4" w:space="0" w:color="auto"/>
          </w:tcBorders>
          <w:shd w:val="clear" w:color="auto" w:fill="auto"/>
          <w:noWrap/>
          <w:vAlign w:val="bottom"/>
        </w:tcPr>
        <w:p w:rsidR="00F0043A" w:rsidRPr="004C01FE" w:rsidRDefault="00F0043A" w:rsidP="00A46E66">
          <w:pPr>
            <w:keepNext w:val="0"/>
            <w:spacing w:after="0"/>
            <w:jc w:val="right"/>
          </w:pPr>
          <w:r>
            <w:t>2</w:t>
          </w:r>
        </w:p>
      </w:tc>
      <w:tc>
        <w:tcPr>
          <w:tcW w:w="79" w:type="pct"/>
          <w:tcBorders>
            <w:top w:val="single" w:sz="4" w:space="0" w:color="auto"/>
            <w:left w:val="nil"/>
            <w:bottom w:val="single" w:sz="4" w:space="0" w:color="auto"/>
            <w:right w:val="single" w:sz="4" w:space="0" w:color="auto"/>
          </w:tcBorders>
          <w:shd w:val="clear" w:color="auto" w:fill="auto"/>
          <w:noWrap/>
          <w:vAlign w:val="bottom"/>
        </w:tcPr>
        <w:p w:rsidR="00F0043A" w:rsidRPr="004C01FE" w:rsidRDefault="00F0043A" w:rsidP="00A46E66">
          <w:pPr>
            <w:keepNext w:val="0"/>
            <w:spacing w:after="0"/>
            <w:jc w:val="right"/>
          </w:pPr>
          <w:r>
            <w:t>3</w:t>
          </w:r>
        </w:p>
      </w:tc>
      <w:tc>
        <w:tcPr>
          <w:tcW w:w="79" w:type="pct"/>
          <w:tcBorders>
            <w:top w:val="single" w:sz="4" w:space="0" w:color="auto"/>
            <w:left w:val="nil"/>
            <w:bottom w:val="single" w:sz="4" w:space="0" w:color="auto"/>
            <w:right w:val="single" w:sz="4" w:space="0" w:color="auto"/>
          </w:tcBorders>
          <w:shd w:val="clear" w:color="auto" w:fill="auto"/>
          <w:noWrap/>
          <w:vAlign w:val="bottom"/>
        </w:tcPr>
        <w:p w:rsidR="00F0043A" w:rsidRPr="004C01FE" w:rsidRDefault="00F0043A" w:rsidP="00A46E66">
          <w:pPr>
            <w:keepNext w:val="0"/>
            <w:spacing w:after="0"/>
            <w:jc w:val="right"/>
          </w:pPr>
          <w:r>
            <w:t>6</w:t>
          </w:r>
        </w:p>
      </w:tc>
      <w:tc>
        <w:tcPr>
          <w:tcW w:w="79" w:type="pct"/>
          <w:tcBorders>
            <w:top w:val="single" w:sz="4" w:space="0" w:color="auto"/>
            <w:left w:val="nil"/>
            <w:bottom w:val="single" w:sz="4" w:space="0" w:color="auto"/>
            <w:right w:val="single" w:sz="4" w:space="0" w:color="auto"/>
          </w:tcBorders>
          <w:shd w:val="clear" w:color="auto" w:fill="auto"/>
          <w:noWrap/>
          <w:vAlign w:val="bottom"/>
        </w:tcPr>
        <w:p w:rsidR="00F0043A" w:rsidRPr="004C01FE" w:rsidRDefault="00F0043A" w:rsidP="00A46E66">
          <w:pPr>
            <w:keepNext w:val="0"/>
            <w:spacing w:after="0"/>
            <w:jc w:val="right"/>
          </w:pPr>
          <w:r>
            <w:t>7</w:t>
          </w:r>
        </w:p>
      </w:tc>
      <w:tc>
        <w:tcPr>
          <w:tcW w:w="79" w:type="pct"/>
          <w:tcBorders>
            <w:top w:val="single" w:sz="4" w:space="0" w:color="auto"/>
            <w:left w:val="nil"/>
            <w:bottom w:val="single" w:sz="4" w:space="0" w:color="auto"/>
            <w:right w:val="single" w:sz="4" w:space="0" w:color="auto"/>
          </w:tcBorders>
          <w:shd w:val="clear" w:color="auto" w:fill="auto"/>
          <w:noWrap/>
          <w:vAlign w:val="bottom"/>
        </w:tcPr>
        <w:p w:rsidR="00F0043A" w:rsidRPr="004C01FE" w:rsidRDefault="00F0043A" w:rsidP="00A46E66">
          <w:pPr>
            <w:keepNext w:val="0"/>
            <w:spacing w:after="0"/>
            <w:jc w:val="right"/>
          </w:pPr>
          <w:r>
            <w:t>0</w:t>
          </w:r>
        </w:p>
      </w:tc>
      <w:tc>
        <w:tcPr>
          <w:tcW w:w="79" w:type="pct"/>
          <w:tcBorders>
            <w:top w:val="single" w:sz="4" w:space="0" w:color="auto"/>
            <w:left w:val="nil"/>
            <w:bottom w:val="single" w:sz="4" w:space="0" w:color="auto"/>
            <w:right w:val="single" w:sz="4" w:space="0" w:color="auto"/>
          </w:tcBorders>
          <w:shd w:val="clear" w:color="auto" w:fill="auto"/>
          <w:noWrap/>
          <w:vAlign w:val="bottom"/>
        </w:tcPr>
        <w:p w:rsidR="00F0043A" w:rsidRPr="004C01FE" w:rsidRDefault="00F0043A" w:rsidP="00A46E66">
          <w:pPr>
            <w:keepNext w:val="0"/>
            <w:spacing w:after="0"/>
            <w:jc w:val="right"/>
          </w:pPr>
          <w:r>
            <w:t>2</w:t>
          </w:r>
        </w:p>
      </w:tc>
      <w:tc>
        <w:tcPr>
          <w:tcW w:w="79" w:type="pct"/>
          <w:tcBorders>
            <w:top w:val="single" w:sz="4" w:space="0" w:color="auto"/>
            <w:left w:val="nil"/>
            <w:bottom w:val="single" w:sz="4" w:space="0" w:color="auto"/>
            <w:right w:val="single" w:sz="4" w:space="0" w:color="auto"/>
          </w:tcBorders>
          <w:shd w:val="clear" w:color="auto" w:fill="auto"/>
          <w:noWrap/>
          <w:vAlign w:val="bottom"/>
        </w:tcPr>
        <w:p w:rsidR="00F0043A" w:rsidRPr="004C01FE" w:rsidRDefault="00F0043A" w:rsidP="00A46E66">
          <w:pPr>
            <w:keepNext w:val="0"/>
            <w:spacing w:after="0"/>
            <w:jc w:val="right"/>
          </w:pPr>
          <w:r>
            <w:t>9</w:t>
          </w:r>
        </w:p>
      </w:tc>
      <w:tc>
        <w:tcPr>
          <w:tcW w:w="78" w:type="pct"/>
          <w:tcBorders>
            <w:top w:val="single" w:sz="4" w:space="0" w:color="auto"/>
            <w:left w:val="nil"/>
            <w:bottom w:val="single" w:sz="4" w:space="0" w:color="auto"/>
            <w:right w:val="single" w:sz="4" w:space="0" w:color="auto"/>
          </w:tcBorders>
          <w:shd w:val="clear" w:color="auto" w:fill="auto"/>
          <w:noWrap/>
          <w:vAlign w:val="bottom"/>
        </w:tcPr>
        <w:p w:rsidR="00F0043A" w:rsidRPr="004C01FE" w:rsidRDefault="00F0043A" w:rsidP="00A46E66">
          <w:pPr>
            <w:keepNext w:val="0"/>
            <w:spacing w:after="0"/>
            <w:jc w:val="right"/>
          </w:pPr>
          <w:r>
            <w:t>7</w:t>
          </w:r>
        </w:p>
      </w:tc>
    </w:tr>
  </w:tbl>
  <w:p w:rsidR="00F0043A" w:rsidRPr="00435877" w:rsidRDefault="00F0043A" w:rsidP="0034794D">
    <w:pPr>
      <w:spacing w:after="0"/>
      <w:rPr>
        <w:rFonts w:ascii="Arial" w:hAnsi="Arial" w:cs="Arial"/>
        <w:b/>
        <w:i/>
        <w:lang w:val="sk-SK"/>
      </w:rPr>
    </w:pPr>
    <w:r>
      <w:rPr>
        <w:rFonts w:ascii="Arial" w:hAnsi="Arial" w:cs="Arial"/>
        <w:b/>
        <w:i/>
        <w:lang w:val="sk-SK"/>
      </w:rPr>
      <w:t>DP - IV s.r.o.</w:t>
    </w:r>
  </w:p>
  <w:p w:rsidR="00F0043A" w:rsidRPr="00E7199A" w:rsidRDefault="00F0043A" w:rsidP="0034794D">
    <w:pPr>
      <w:pStyle w:val="lines"/>
    </w:pPr>
    <w:r>
      <w:t>Poznámky individuálnej účtovnej závierky zostavenej k 31. decembru 2016</w:t>
    </w:r>
  </w:p>
  <w:p w:rsidR="00F0043A" w:rsidRDefault="00F0043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02B453A4"/>
    <w:multiLevelType w:val="hybridMultilevel"/>
    <w:tmpl w:val="3AAADCCC"/>
    <w:lvl w:ilvl="0" w:tplc="51103BDE">
      <w:start w:val="15"/>
      <w:numFmt w:val="bullet"/>
      <w:lvlText w:val="-"/>
      <w:lvlJc w:val="left"/>
      <w:pPr>
        <w:ind w:left="360" w:hanging="360"/>
      </w:pPr>
      <w:rPr>
        <w:rFonts w:ascii="Arial" w:eastAsia="Times New Roman" w:hAnsi="Arial" w:cs="Aria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15:restartNumberingAfterBreak="0">
    <w:nsid w:val="0D4E2537"/>
    <w:multiLevelType w:val="hybridMultilevel"/>
    <w:tmpl w:val="A25C1C46"/>
    <w:lvl w:ilvl="0" w:tplc="0D6AD80A">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F617491"/>
    <w:multiLevelType w:val="hybridMultilevel"/>
    <w:tmpl w:val="41B87DF4"/>
    <w:lvl w:ilvl="0" w:tplc="EE6C2FD4">
      <w:start w:val="20"/>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7"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8"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9" w15:restartNumberingAfterBreak="0">
    <w:nsid w:val="361214A5"/>
    <w:multiLevelType w:val="hybridMultilevel"/>
    <w:tmpl w:val="AD228CE0"/>
    <w:lvl w:ilvl="0" w:tplc="F782FD58">
      <w:start w:val="5"/>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15:restartNumberingAfterBreak="0">
    <w:nsid w:val="399C5C87"/>
    <w:multiLevelType w:val="hybridMultilevel"/>
    <w:tmpl w:val="3DAE9914"/>
    <w:lvl w:ilvl="0" w:tplc="9AC4001A">
      <w:start w:val="2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12"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3"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4"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5"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6"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6D330504"/>
    <w:multiLevelType w:val="hybridMultilevel"/>
    <w:tmpl w:val="47B8C76C"/>
    <w:lvl w:ilvl="0" w:tplc="88DCFBB0">
      <w:start w:val="2"/>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15:restartNumberingAfterBreak="0">
    <w:nsid w:val="78313A85"/>
    <w:multiLevelType w:val="hybridMultilevel"/>
    <w:tmpl w:val="D71AC3AC"/>
    <w:lvl w:ilvl="0" w:tplc="E904F190">
      <w:start w:val="1"/>
      <w:numFmt w:val="decimal"/>
      <w:lvlText w:val="%1."/>
      <w:lvlJc w:val="left"/>
      <w:pPr>
        <w:ind w:left="720" w:hanging="360"/>
      </w:pPr>
      <w:rPr>
        <w:rFonts w:ascii="Arial" w:hAnsi="Arial" w:cs="Arial"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11"/>
  </w:num>
  <w:num w:numId="2">
    <w:abstractNumId w:val="7"/>
  </w:num>
  <w:num w:numId="3">
    <w:abstractNumId w:val="7"/>
    <w:lvlOverride w:ilvl="0">
      <w:startOverride w:val="1"/>
    </w:lvlOverride>
  </w:num>
  <w:num w:numId="4">
    <w:abstractNumId w:val="7"/>
    <w:lvlOverride w:ilvl="0">
      <w:startOverride w:val="1"/>
    </w:lvlOverride>
  </w:num>
  <w:num w:numId="5">
    <w:abstractNumId w:val="13"/>
  </w:num>
  <w:num w:numId="6">
    <w:abstractNumId w:val="11"/>
  </w:num>
  <w:num w:numId="7">
    <w:abstractNumId w:val="11"/>
  </w:num>
  <w:num w:numId="8">
    <w:abstractNumId w:val="12"/>
  </w:num>
  <w:num w:numId="9">
    <w:abstractNumId w:val="6"/>
  </w:num>
  <w:num w:numId="10">
    <w:abstractNumId w:val="16"/>
  </w:num>
  <w:num w:numId="11">
    <w:abstractNumId w:val="20"/>
  </w:num>
  <w:num w:numId="12">
    <w:abstractNumId w:val="3"/>
  </w:num>
  <w:num w:numId="13">
    <w:abstractNumId w:val="13"/>
  </w:num>
  <w:num w:numId="14">
    <w:abstractNumId w:val="13"/>
  </w:num>
  <w:num w:numId="15">
    <w:abstractNumId w:val="13"/>
  </w:num>
  <w:num w:numId="16">
    <w:abstractNumId w:val="15"/>
  </w:num>
  <w:num w:numId="17">
    <w:abstractNumId w:val="13"/>
  </w:num>
  <w:num w:numId="18">
    <w:abstractNumId w:val="7"/>
  </w:num>
  <w:num w:numId="19">
    <w:abstractNumId w:val="11"/>
  </w:num>
  <w:num w:numId="20">
    <w:abstractNumId w:val="11"/>
  </w:num>
  <w:num w:numId="21">
    <w:abstractNumId w:val="11"/>
  </w:num>
  <w:num w:numId="22">
    <w:abstractNumId w:val="8"/>
  </w:num>
  <w:num w:numId="23">
    <w:abstractNumId w:val="7"/>
  </w:num>
  <w:num w:numId="24">
    <w:abstractNumId w:val="7"/>
  </w:num>
  <w:num w:numId="25">
    <w:abstractNumId w:val="7"/>
  </w:num>
  <w:num w:numId="26">
    <w:abstractNumId w:val="19"/>
  </w:num>
  <w:num w:numId="27">
    <w:abstractNumId w:val="13"/>
  </w:num>
  <w:num w:numId="28">
    <w:abstractNumId w:val="11"/>
  </w:num>
  <w:num w:numId="29">
    <w:abstractNumId w:val="11"/>
  </w:num>
  <w:num w:numId="30">
    <w:abstractNumId w:val="11"/>
  </w:num>
  <w:num w:numId="31">
    <w:abstractNumId w:val="11"/>
  </w:num>
  <w:num w:numId="32">
    <w:abstractNumId w:val="0"/>
  </w:num>
  <w:num w:numId="33">
    <w:abstractNumId w:val="14"/>
  </w:num>
  <w:num w:numId="34">
    <w:abstractNumId w:val="5"/>
  </w:num>
  <w:num w:numId="35">
    <w:abstractNumId w:val="13"/>
  </w:num>
  <w:num w:numId="36">
    <w:abstractNumId w:val="4"/>
  </w:num>
  <w:num w:numId="37">
    <w:abstractNumId w:val="1"/>
  </w:num>
  <w:num w:numId="38">
    <w:abstractNumId w:val="18"/>
  </w:num>
  <w:num w:numId="39">
    <w:abstractNumId w:val="9"/>
  </w:num>
  <w:num w:numId="40">
    <w:abstractNumId w:val="17"/>
  </w:num>
  <w:num w:numId="41">
    <w:abstractNumId w:val="10"/>
  </w:num>
  <w:num w:numId="4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0"/>
  <w:displayVerticalDrawingGridEvery w:val="0"/>
  <w:noPunctuationKerning/>
  <w:characterSpacingControl w:val="doNotCompress"/>
  <w:hdrShapeDefaults>
    <o:shapedefaults v:ext="edit" spidmax="64513"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109E"/>
    <w:rsid w:val="00001A25"/>
    <w:rsid w:val="00001A49"/>
    <w:rsid w:val="00001CE9"/>
    <w:rsid w:val="0000291E"/>
    <w:rsid w:val="000038F0"/>
    <w:rsid w:val="000056F9"/>
    <w:rsid w:val="00006E81"/>
    <w:rsid w:val="00007EB2"/>
    <w:rsid w:val="00011FE1"/>
    <w:rsid w:val="00012744"/>
    <w:rsid w:val="00012F1A"/>
    <w:rsid w:val="000163E6"/>
    <w:rsid w:val="00017657"/>
    <w:rsid w:val="00020FEA"/>
    <w:rsid w:val="00024AC8"/>
    <w:rsid w:val="00027F90"/>
    <w:rsid w:val="00033B76"/>
    <w:rsid w:val="00034569"/>
    <w:rsid w:val="00035820"/>
    <w:rsid w:val="00036A89"/>
    <w:rsid w:val="00043D29"/>
    <w:rsid w:val="00043E4E"/>
    <w:rsid w:val="000474ED"/>
    <w:rsid w:val="00052327"/>
    <w:rsid w:val="00054810"/>
    <w:rsid w:val="000549DD"/>
    <w:rsid w:val="000619B3"/>
    <w:rsid w:val="0006247A"/>
    <w:rsid w:val="00063304"/>
    <w:rsid w:val="00063AC4"/>
    <w:rsid w:val="00064BCE"/>
    <w:rsid w:val="00064CDC"/>
    <w:rsid w:val="0006583C"/>
    <w:rsid w:val="00065AA2"/>
    <w:rsid w:val="0006741A"/>
    <w:rsid w:val="00067946"/>
    <w:rsid w:val="00071429"/>
    <w:rsid w:val="00072F99"/>
    <w:rsid w:val="00073B8F"/>
    <w:rsid w:val="00075C57"/>
    <w:rsid w:val="00077F9F"/>
    <w:rsid w:val="0008298C"/>
    <w:rsid w:val="00082EBB"/>
    <w:rsid w:val="00083BA7"/>
    <w:rsid w:val="000855D2"/>
    <w:rsid w:val="00092D91"/>
    <w:rsid w:val="00093179"/>
    <w:rsid w:val="00093DBC"/>
    <w:rsid w:val="00097D05"/>
    <w:rsid w:val="00097DE2"/>
    <w:rsid w:val="000A09EE"/>
    <w:rsid w:val="000A12A3"/>
    <w:rsid w:val="000A2158"/>
    <w:rsid w:val="000A39E0"/>
    <w:rsid w:val="000A5A10"/>
    <w:rsid w:val="000A6191"/>
    <w:rsid w:val="000B04FB"/>
    <w:rsid w:val="000B2E2F"/>
    <w:rsid w:val="000B5332"/>
    <w:rsid w:val="000B57C7"/>
    <w:rsid w:val="000B7437"/>
    <w:rsid w:val="000B7A57"/>
    <w:rsid w:val="000C10E2"/>
    <w:rsid w:val="000C19DF"/>
    <w:rsid w:val="000C3290"/>
    <w:rsid w:val="000C369E"/>
    <w:rsid w:val="000C417D"/>
    <w:rsid w:val="000C60D2"/>
    <w:rsid w:val="000C6FD4"/>
    <w:rsid w:val="000D0052"/>
    <w:rsid w:val="000D0DEE"/>
    <w:rsid w:val="000D149A"/>
    <w:rsid w:val="000D301B"/>
    <w:rsid w:val="000D5E3F"/>
    <w:rsid w:val="000D6233"/>
    <w:rsid w:val="000E1678"/>
    <w:rsid w:val="000E180E"/>
    <w:rsid w:val="000E18FC"/>
    <w:rsid w:val="000E36EA"/>
    <w:rsid w:val="000E514A"/>
    <w:rsid w:val="000E53C0"/>
    <w:rsid w:val="000E6331"/>
    <w:rsid w:val="000E7B8A"/>
    <w:rsid w:val="000E7BC0"/>
    <w:rsid w:val="000F26B6"/>
    <w:rsid w:val="000F4F7E"/>
    <w:rsid w:val="000F5770"/>
    <w:rsid w:val="000F5C1D"/>
    <w:rsid w:val="000F5F56"/>
    <w:rsid w:val="000F6FA9"/>
    <w:rsid w:val="000F7B37"/>
    <w:rsid w:val="00100F4A"/>
    <w:rsid w:val="00106D04"/>
    <w:rsid w:val="00107400"/>
    <w:rsid w:val="00110236"/>
    <w:rsid w:val="001147EA"/>
    <w:rsid w:val="001151D9"/>
    <w:rsid w:val="00115DDD"/>
    <w:rsid w:val="0012028D"/>
    <w:rsid w:val="00122637"/>
    <w:rsid w:val="00124235"/>
    <w:rsid w:val="00124F40"/>
    <w:rsid w:val="0012618E"/>
    <w:rsid w:val="00131E39"/>
    <w:rsid w:val="00132515"/>
    <w:rsid w:val="00134FF0"/>
    <w:rsid w:val="0013646F"/>
    <w:rsid w:val="0014004A"/>
    <w:rsid w:val="001440B3"/>
    <w:rsid w:val="00144690"/>
    <w:rsid w:val="00144BDB"/>
    <w:rsid w:val="001469A4"/>
    <w:rsid w:val="00151C56"/>
    <w:rsid w:val="001540B9"/>
    <w:rsid w:val="00154BB3"/>
    <w:rsid w:val="00155722"/>
    <w:rsid w:val="00160011"/>
    <w:rsid w:val="00160766"/>
    <w:rsid w:val="00162614"/>
    <w:rsid w:val="001627B3"/>
    <w:rsid w:val="001630CC"/>
    <w:rsid w:val="00163C4C"/>
    <w:rsid w:val="001717EB"/>
    <w:rsid w:val="00172DE3"/>
    <w:rsid w:val="00172E9E"/>
    <w:rsid w:val="001755B3"/>
    <w:rsid w:val="0017560C"/>
    <w:rsid w:val="00177E75"/>
    <w:rsid w:val="0018070E"/>
    <w:rsid w:val="001813E4"/>
    <w:rsid w:val="00181FB7"/>
    <w:rsid w:val="00183259"/>
    <w:rsid w:val="0018619F"/>
    <w:rsid w:val="001862AF"/>
    <w:rsid w:val="00191874"/>
    <w:rsid w:val="00192ADF"/>
    <w:rsid w:val="00192F4C"/>
    <w:rsid w:val="00197939"/>
    <w:rsid w:val="00197F88"/>
    <w:rsid w:val="001A0983"/>
    <w:rsid w:val="001A0E8E"/>
    <w:rsid w:val="001A47A0"/>
    <w:rsid w:val="001A57AF"/>
    <w:rsid w:val="001A57D9"/>
    <w:rsid w:val="001B11AD"/>
    <w:rsid w:val="001B19E2"/>
    <w:rsid w:val="001B436F"/>
    <w:rsid w:val="001B4B61"/>
    <w:rsid w:val="001B5AF3"/>
    <w:rsid w:val="001B6245"/>
    <w:rsid w:val="001B6F52"/>
    <w:rsid w:val="001B708F"/>
    <w:rsid w:val="001C0E97"/>
    <w:rsid w:val="001C1D47"/>
    <w:rsid w:val="001C2576"/>
    <w:rsid w:val="001C3C3F"/>
    <w:rsid w:val="001C52FD"/>
    <w:rsid w:val="001C63FE"/>
    <w:rsid w:val="001C6A72"/>
    <w:rsid w:val="001C79A4"/>
    <w:rsid w:val="001C7B3E"/>
    <w:rsid w:val="001C7C5C"/>
    <w:rsid w:val="001D1957"/>
    <w:rsid w:val="001D4716"/>
    <w:rsid w:val="001D75F3"/>
    <w:rsid w:val="001E2506"/>
    <w:rsid w:val="001E2A7A"/>
    <w:rsid w:val="001E5C3D"/>
    <w:rsid w:val="001E74EC"/>
    <w:rsid w:val="001F3543"/>
    <w:rsid w:val="001F453B"/>
    <w:rsid w:val="002000F9"/>
    <w:rsid w:val="0020268B"/>
    <w:rsid w:val="002044F6"/>
    <w:rsid w:val="0020455B"/>
    <w:rsid w:val="0020619A"/>
    <w:rsid w:val="00206577"/>
    <w:rsid w:val="0020754B"/>
    <w:rsid w:val="00210086"/>
    <w:rsid w:val="00210AC5"/>
    <w:rsid w:val="00212605"/>
    <w:rsid w:val="00213B04"/>
    <w:rsid w:val="0021426B"/>
    <w:rsid w:val="0021493A"/>
    <w:rsid w:val="00217087"/>
    <w:rsid w:val="00217F86"/>
    <w:rsid w:val="002226E1"/>
    <w:rsid w:val="00222F19"/>
    <w:rsid w:val="00224371"/>
    <w:rsid w:val="00224416"/>
    <w:rsid w:val="002278DC"/>
    <w:rsid w:val="00227F14"/>
    <w:rsid w:val="00230539"/>
    <w:rsid w:val="0023102E"/>
    <w:rsid w:val="00232DC3"/>
    <w:rsid w:val="00234A34"/>
    <w:rsid w:val="0023679A"/>
    <w:rsid w:val="00236F0C"/>
    <w:rsid w:val="00237FCF"/>
    <w:rsid w:val="0024077A"/>
    <w:rsid w:val="0024246C"/>
    <w:rsid w:val="00244F7E"/>
    <w:rsid w:val="002458EA"/>
    <w:rsid w:val="00245D9E"/>
    <w:rsid w:val="00246772"/>
    <w:rsid w:val="00247129"/>
    <w:rsid w:val="0025037A"/>
    <w:rsid w:val="00251077"/>
    <w:rsid w:val="002562D7"/>
    <w:rsid w:val="00257DDB"/>
    <w:rsid w:val="00262630"/>
    <w:rsid w:val="00265CDA"/>
    <w:rsid w:val="00266072"/>
    <w:rsid w:val="00267023"/>
    <w:rsid w:val="002673B6"/>
    <w:rsid w:val="00272F65"/>
    <w:rsid w:val="00273DA1"/>
    <w:rsid w:val="002818D4"/>
    <w:rsid w:val="002827B7"/>
    <w:rsid w:val="0028420F"/>
    <w:rsid w:val="0028614C"/>
    <w:rsid w:val="00287D7A"/>
    <w:rsid w:val="002927F5"/>
    <w:rsid w:val="00295714"/>
    <w:rsid w:val="00295730"/>
    <w:rsid w:val="00296518"/>
    <w:rsid w:val="00296B9D"/>
    <w:rsid w:val="00297A42"/>
    <w:rsid w:val="002A0F41"/>
    <w:rsid w:val="002A2748"/>
    <w:rsid w:val="002A4E19"/>
    <w:rsid w:val="002A593B"/>
    <w:rsid w:val="002A6954"/>
    <w:rsid w:val="002B046B"/>
    <w:rsid w:val="002B104E"/>
    <w:rsid w:val="002B191E"/>
    <w:rsid w:val="002B2457"/>
    <w:rsid w:val="002B306E"/>
    <w:rsid w:val="002C0964"/>
    <w:rsid w:val="002C1DC5"/>
    <w:rsid w:val="002C4393"/>
    <w:rsid w:val="002C44AA"/>
    <w:rsid w:val="002C5827"/>
    <w:rsid w:val="002D0475"/>
    <w:rsid w:val="002D3940"/>
    <w:rsid w:val="002D399F"/>
    <w:rsid w:val="002D4F5A"/>
    <w:rsid w:val="002D5299"/>
    <w:rsid w:val="002D5C2D"/>
    <w:rsid w:val="002D6676"/>
    <w:rsid w:val="002E10BE"/>
    <w:rsid w:val="002E44B8"/>
    <w:rsid w:val="002E461D"/>
    <w:rsid w:val="002E6669"/>
    <w:rsid w:val="002E7686"/>
    <w:rsid w:val="002F075F"/>
    <w:rsid w:val="002F2DD3"/>
    <w:rsid w:val="002F2E8E"/>
    <w:rsid w:val="002F493A"/>
    <w:rsid w:val="00302B3C"/>
    <w:rsid w:val="003059E5"/>
    <w:rsid w:val="00305AA5"/>
    <w:rsid w:val="00310C0F"/>
    <w:rsid w:val="003117A3"/>
    <w:rsid w:val="00312646"/>
    <w:rsid w:val="003126BF"/>
    <w:rsid w:val="00313D7F"/>
    <w:rsid w:val="00313E16"/>
    <w:rsid w:val="00317A0A"/>
    <w:rsid w:val="003209A5"/>
    <w:rsid w:val="00321E3E"/>
    <w:rsid w:val="0032606A"/>
    <w:rsid w:val="00331CD5"/>
    <w:rsid w:val="003340DD"/>
    <w:rsid w:val="00334625"/>
    <w:rsid w:val="00335407"/>
    <w:rsid w:val="00336323"/>
    <w:rsid w:val="00337D71"/>
    <w:rsid w:val="0034369C"/>
    <w:rsid w:val="00344E58"/>
    <w:rsid w:val="003465E8"/>
    <w:rsid w:val="0034794D"/>
    <w:rsid w:val="00351C5B"/>
    <w:rsid w:val="00351F44"/>
    <w:rsid w:val="00352174"/>
    <w:rsid w:val="0035217A"/>
    <w:rsid w:val="00352E64"/>
    <w:rsid w:val="00352EA6"/>
    <w:rsid w:val="0035740C"/>
    <w:rsid w:val="00365C60"/>
    <w:rsid w:val="00370AD0"/>
    <w:rsid w:val="00372CE9"/>
    <w:rsid w:val="003748EE"/>
    <w:rsid w:val="0037699E"/>
    <w:rsid w:val="0037788D"/>
    <w:rsid w:val="00380FAE"/>
    <w:rsid w:val="0038241E"/>
    <w:rsid w:val="00384B72"/>
    <w:rsid w:val="00387F0B"/>
    <w:rsid w:val="003900C5"/>
    <w:rsid w:val="00390235"/>
    <w:rsid w:val="00391DD2"/>
    <w:rsid w:val="003A040E"/>
    <w:rsid w:val="003A1374"/>
    <w:rsid w:val="003A4867"/>
    <w:rsid w:val="003A6D37"/>
    <w:rsid w:val="003A7DCC"/>
    <w:rsid w:val="003B02AA"/>
    <w:rsid w:val="003B030A"/>
    <w:rsid w:val="003B276C"/>
    <w:rsid w:val="003B4605"/>
    <w:rsid w:val="003B55F2"/>
    <w:rsid w:val="003B56EB"/>
    <w:rsid w:val="003B6162"/>
    <w:rsid w:val="003B6D91"/>
    <w:rsid w:val="003C0E55"/>
    <w:rsid w:val="003D093E"/>
    <w:rsid w:val="003D0D3B"/>
    <w:rsid w:val="003D2886"/>
    <w:rsid w:val="003D4166"/>
    <w:rsid w:val="003D4520"/>
    <w:rsid w:val="003D4A12"/>
    <w:rsid w:val="003D70CA"/>
    <w:rsid w:val="003E2EE8"/>
    <w:rsid w:val="003E3002"/>
    <w:rsid w:val="003E4A46"/>
    <w:rsid w:val="003E4A61"/>
    <w:rsid w:val="003F06BD"/>
    <w:rsid w:val="003F528D"/>
    <w:rsid w:val="003F6E60"/>
    <w:rsid w:val="003F7F5B"/>
    <w:rsid w:val="00402718"/>
    <w:rsid w:val="00402AC6"/>
    <w:rsid w:val="004037B7"/>
    <w:rsid w:val="004065F9"/>
    <w:rsid w:val="00412B42"/>
    <w:rsid w:val="00412F7E"/>
    <w:rsid w:val="00417380"/>
    <w:rsid w:val="00423BBC"/>
    <w:rsid w:val="00423CEE"/>
    <w:rsid w:val="00424435"/>
    <w:rsid w:val="00425254"/>
    <w:rsid w:val="004262F9"/>
    <w:rsid w:val="00427089"/>
    <w:rsid w:val="00427EF7"/>
    <w:rsid w:val="0043312F"/>
    <w:rsid w:val="00434C63"/>
    <w:rsid w:val="00435877"/>
    <w:rsid w:val="00435EE7"/>
    <w:rsid w:val="00437599"/>
    <w:rsid w:val="00437B24"/>
    <w:rsid w:val="0044047A"/>
    <w:rsid w:val="00440FD5"/>
    <w:rsid w:val="00442EA4"/>
    <w:rsid w:val="004438D6"/>
    <w:rsid w:val="004449C4"/>
    <w:rsid w:val="00445163"/>
    <w:rsid w:val="00445597"/>
    <w:rsid w:val="00450038"/>
    <w:rsid w:val="00450CDF"/>
    <w:rsid w:val="00455E52"/>
    <w:rsid w:val="0046070F"/>
    <w:rsid w:val="00460B8A"/>
    <w:rsid w:val="00461730"/>
    <w:rsid w:val="00462C96"/>
    <w:rsid w:val="00464A5B"/>
    <w:rsid w:val="004653F2"/>
    <w:rsid w:val="00466467"/>
    <w:rsid w:val="00470757"/>
    <w:rsid w:val="0047268F"/>
    <w:rsid w:val="00473C7E"/>
    <w:rsid w:val="004754C9"/>
    <w:rsid w:val="00475D2E"/>
    <w:rsid w:val="0047756F"/>
    <w:rsid w:val="00477A0C"/>
    <w:rsid w:val="00480B50"/>
    <w:rsid w:val="004812ED"/>
    <w:rsid w:val="00481B44"/>
    <w:rsid w:val="0048228F"/>
    <w:rsid w:val="004853AD"/>
    <w:rsid w:val="00485F0B"/>
    <w:rsid w:val="00492D9D"/>
    <w:rsid w:val="004949DE"/>
    <w:rsid w:val="0049523C"/>
    <w:rsid w:val="004A114E"/>
    <w:rsid w:val="004A27A2"/>
    <w:rsid w:val="004A3F24"/>
    <w:rsid w:val="004A432C"/>
    <w:rsid w:val="004A51F7"/>
    <w:rsid w:val="004A6286"/>
    <w:rsid w:val="004A66FE"/>
    <w:rsid w:val="004B50FC"/>
    <w:rsid w:val="004C12BF"/>
    <w:rsid w:val="004C76A8"/>
    <w:rsid w:val="004D0BD2"/>
    <w:rsid w:val="004D3063"/>
    <w:rsid w:val="004D3181"/>
    <w:rsid w:val="004D3A0B"/>
    <w:rsid w:val="004D61C8"/>
    <w:rsid w:val="004D6401"/>
    <w:rsid w:val="004E3F43"/>
    <w:rsid w:val="004E6384"/>
    <w:rsid w:val="004F1C45"/>
    <w:rsid w:val="004F44F3"/>
    <w:rsid w:val="004F4CF9"/>
    <w:rsid w:val="004F5120"/>
    <w:rsid w:val="004F6A59"/>
    <w:rsid w:val="004F6EFD"/>
    <w:rsid w:val="00503676"/>
    <w:rsid w:val="00505CBE"/>
    <w:rsid w:val="00510065"/>
    <w:rsid w:val="00511434"/>
    <w:rsid w:val="005138B3"/>
    <w:rsid w:val="00514524"/>
    <w:rsid w:val="00516001"/>
    <w:rsid w:val="005165C7"/>
    <w:rsid w:val="0052163C"/>
    <w:rsid w:val="005219BD"/>
    <w:rsid w:val="005220D9"/>
    <w:rsid w:val="005224E8"/>
    <w:rsid w:val="00524DCF"/>
    <w:rsid w:val="005265DE"/>
    <w:rsid w:val="00527BAA"/>
    <w:rsid w:val="00537219"/>
    <w:rsid w:val="0054045C"/>
    <w:rsid w:val="00544C7E"/>
    <w:rsid w:val="00545E49"/>
    <w:rsid w:val="005501F8"/>
    <w:rsid w:val="00551BEC"/>
    <w:rsid w:val="00552A3A"/>
    <w:rsid w:val="00555D28"/>
    <w:rsid w:val="005621EC"/>
    <w:rsid w:val="0056388F"/>
    <w:rsid w:val="005647F9"/>
    <w:rsid w:val="00566084"/>
    <w:rsid w:val="0057300B"/>
    <w:rsid w:val="005773A1"/>
    <w:rsid w:val="00580B75"/>
    <w:rsid w:val="005879E8"/>
    <w:rsid w:val="00596904"/>
    <w:rsid w:val="005A3825"/>
    <w:rsid w:val="005A3955"/>
    <w:rsid w:val="005A65B9"/>
    <w:rsid w:val="005B40EE"/>
    <w:rsid w:val="005C1163"/>
    <w:rsid w:val="005C1394"/>
    <w:rsid w:val="005C225C"/>
    <w:rsid w:val="005C422B"/>
    <w:rsid w:val="005C59EA"/>
    <w:rsid w:val="005C7546"/>
    <w:rsid w:val="005D3721"/>
    <w:rsid w:val="005E013D"/>
    <w:rsid w:val="005E0D58"/>
    <w:rsid w:val="005E3E7A"/>
    <w:rsid w:val="005E4CB2"/>
    <w:rsid w:val="005E7A53"/>
    <w:rsid w:val="005E7FCD"/>
    <w:rsid w:val="005F0CAA"/>
    <w:rsid w:val="005F11E4"/>
    <w:rsid w:val="005F618F"/>
    <w:rsid w:val="005F76DD"/>
    <w:rsid w:val="00604A87"/>
    <w:rsid w:val="00604F07"/>
    <w:rsid w:val="0060733A"/>
    <w:rsid w:val="00611D18"/>
    <w:rsid w:val="00611F00"/>
    <w:rsid w:val="00615AC4"/>
    <w:rsid w:val="00615DBD"/>
    <w:rsid w:val="0061624E"/>
    <w:rsid w:val="00621EBE"/>
    <w:rsid w:val="0062309A"/>
    <w:rsid w:val="0062394E"/>
    <w:rsid w:val="00623DDA"/>
    <w:rsid w:val="006250F1"/>
    <w:rsid w:val="0062579A"/>
    <w:rsid w:val="00626B8A"/>
    <w:rsid w:val="00631304"/>
    <w:rsid w:val="00632D24"/>
    <w:rsid w:val="00633599"/>
    <w:rsid w:val="00635154"/>
    <w:rsid w:val="00636FF7"/>
    <w:rsid w:val="006400B9"/>
    <w:rsid w:val="00643756"/>
    <w:rsid w:val="00647357"/>
    <w:rsid w:val="0065026C"/>
    <w:rsid w:val="006503F2"/>
    <w:rsid w:val="00650498"/>
    <w:rsid w:val="00651D63"/>
    <w:rsid w:val="00653C24"/>
    <w:rsid w:val="00653D49"/>
    <w:rsid w:val="006563AE"/>
    <w:rsid w:val="00661B7D"/>
    <w:rsid w:val="00662A42"/>
    <w:rsid w:val="00666CD9"/>
    <w:rsid w:val="00670026"/>
    <w:rsid w:val="006704E5"/>
    <w:rsid w:val="0067546E"/>
    <w:rsid w:val="00676BBD"/>
    <w:rsid w:val="00681BD4"/>
    <w:rsid w:val="00681FC0"/>
    <w:rsid w:val="00682DBF"/>
    <w:rsid w:val="00687036"/>
    <w:rsid w:val="00687259"/>
    <w:rsid w:val="00691ED4"/>
    <w:rsid w:val="006921D5"/>
    <w:rsid w:val="00692AB2"/>
    <w:rsid w:val="006961A6"/>
    <w:rsid w:val="00696890"/>
    <w:rsid w:val="006A17C3"/>
    <w:rsid w:val="006A193F"/>
    <w:rsid w:val="006A3EAA"/>
    <w:rsid w:val="006A6602"/>
    <w:rsid w:val="006C0B05"/>
    <w:rsid w:val="006C1C69"/>
    <w:rsid w:val="006C2AC7"/>
    <w:rsid w:val="006C3298"/>
    <w:rsid w:val="006C3FE7"/>
    <w:rsid w:val="006C401D"/>
    <w:rsid w:val="006C408D"/>
    <w:rsid w:val="006C447E"/>
    <w:rsid w:val="006D163C"/>
    <w:rsid w:val="006D243D"/>
    <w:rsid w:val="006D3F5F"/>
    <w:rsid w:val="006D627D"/>
    <w:rsid w:val="006D6825"/>
    <w:rsid w:val="006E0BAF"/>
    <w:rsid w:val="006E2DB2"/>
    <w:rsid w:val="006E5237"/>
    <w:rsid w:val="006E6486"/>
    <w:rsid w:val="006E69E0"/>
    <w:rsid w:val="006E6DF4"/>
    <w:rsid w:val="006F0654"/>
    <w:rsid w:val="006F1838"/>
    <w:rsid w:val="006F2CAE"/>
    <w:rsid w:val="006F4720"/>
    <w:rsid w:val="006F5585"/>
    <w:rsid w:val="006F65C1"/>
    <w:rsid w:val="006F66B6"/>
    <w:rsid w:val="006F6C40"/>
    <w:rsid w:val="006F760D"/>
    <w:rsid w:val="00700E23"/>
    <w:rsid w:val="00700F44"/>
    <w:rsid w:val="00702CA6"/>
    <w:rsid w:val="00703A64"/>
    <w:rsid w:val="00704B57"/>
    <w:rsid w:val="007051A8"/>
    <w:rsid w:val="00710482"/>
    <w:rsid w:val="00713610"/>
    <w:rsid w:val="00716A71"/>
    <w:rsid w:val="00720258"/>
    <w:rsid w:val="00721B23"/>
    <w:rsid w:val="00721F3C"/>
    <w:rsid w:val="00722B5C"/>
    <w:rsid w:val="00723066"/>
    <w:rsid w:val="007241D0"/>
    <w:rsid w:val="00724542"/>
    <w:rsid w:val="00726273"/>
    <w:rsid w:val="00730384"/>
    <w:rsid w:val="00730B33"/>
    <w:rsid w:val="00733623"/>
    <w:rsid w:val="007360AF"/>
    <w:rsid w:val="007369BF"/>
    <w:rsid w:val="00737C65"/>
    <w:rsid w:val="00740C17"/>
    <w:rsid w:val="00742CD3"/>
    <w:rsid w:val="007438DF"/>
    <w:rsid w:val="00745B12"/>
    <w:rsid w:val="00745CB4"/>
    <w:rsid w:val="00753CB3"/>
    <w:rsid w:val="007562DD"/>
    <w:rsid w:val="00757529"/>
    <w:rsid w:val="00760AA8"/>
    <w:rsid w:val="0076155C"/>
    <w:rsid w:val="00764FE9"/>
    <w:rsid w:val="00765D1E"/>
    <w:rsid w:val="0076610F"/>
    <w:rsid w:val="0076784A"/>
    <w:rsid w:val="007718C0"/>
    <w:rsid w:val="007731E6"/>
    <w:rsid w:val="00773395"/>
    <w:rsid w:val="007753EE"/>
    <w:rsid w:val="00775517"/>
    <w:rsid w:val="0077648D"/>
    <w:rsid w:val="00776D49"/>
    <w:rsid w:val="007820F8"/>
    <w:rsid w:val="00786210"/>
    <w:rsid w:val="007917E1"/>
    <w:rsid w:val="007940CC"/>
    <w:rsid w:val="00794EE4"/>
    <w:rsid w:val="0079568B"/>
    <w:rsid w:val="007956E2"/>
    <w:rsid w:val="00796B1C"/>
    <w:rsid w:val="0079789A"/>
    <w:rsid w:val="007A0D0C"/>
    <w:rsid w:val="007A10C7"/>
    <w:rsid w:val="007A2251"/>
    <w:rsid w:val="007A5847"/>
    <w:rsid w:val="007B11D0"/>
    <w:rsid w:val="007B53C9"/>
    <w:rsid w:val="007B69D7"/>
    <w:rsid w:val="007B6BC4"/>
    <w:rsid w:val="007C10D3"/>
    <w:rsid w:val="007C3DEE"/>
    <w:rsid w:val="007C508A"/>
    <w:rsid w:val="007C5792"/>
    <w:rsid w:val="007C7921"/>
    <w:rsid w:val="007E0645"/>
    <w:rsid w:val="007E42D5"/>
    <w:rsid w:val="007E51FC"/>
    <w:rsid w:val="007E6897"/>
    <w:rsid w:val="007F1DB4"/>
    <w:rsid w:val="007F1EF3"/>
    <w:rsid w:val="007F30FC"/>
    <w:rsid w:val="007F5891"/>
    <w:rsid w:val="007F748E"/>
    <w:rsid w:val="00802127"/>
    <w:rsid w:val="008043D0"/>
    <w:rsid w:val="00807404"/>
    <w:rsid w:val="00810C0F"/>
    <w:rsid w:val="008112D1"/>
    <w:rsid w:val="008115F9"/>
    <w:rsid w:val="008155BD"/>
    <w:rsid w:val="008200E4"/>
    <w:rsid w:val="008201F0"/>
    <w:rsid w:val="00820963"/>
    <w:rsid w:val="00820AD3"/>
    <w:rsid w:val="008242C6"/>
    <w:rsid w:val="00825127"/>
    <w:rsid w:val="00825903"/>
    <w:rsid w:val="00826C08"/>
    <w:rsid w:val="00830813"/>
    <w:rsid w:val="00832565"/>
    <w:rsid w:val="00833545"/>
    <w:rsid w:val="00834556"/>
    <w:rsid w:val="00835852"/>
    <w:rsid w:val="00836637"/>
    <w:rsid w:val="008379A9"/>
    <w:rsid w:val="00840C57"/>
    <w:rsid w:val="00842367"/>
    <w:rsid w:val="0084518D"/>
    <w:rsid w:val="00845C71"/>
    <w:rsid w:val="0084632B"/>
    <w:rsid w:val="008470B9"/>
    <w:rsid w:val="0085593C"/>
    <w:rsid w:val="0085653F"/>
    <w:rsid w:val="00856C78"/>
    <w:rsid w:val="00860266"/>
    <w:rsid w:val="00862592"/>
    <w:rsid w:val="008637FD"/>
    <w:rsid w:val="00864366"/>
    <w:rsid w:val="0087284B"/>
    <w:rsid w:val="00876725"/>
    <w:rsid w:val="00876C9F"/>
    <w:rsid w:val="00880964"/>
    <w:rsid w:val="00881F02"/>
    <w:rsid w:val="008837E5"/>
    <w:rsid w:val="00886F9B"/>
    <w:rsid w:val="008905B2"/>
    <w:rsid w:val="00892330"/>
    <w:rsid w:val="008924F2"/>
    <w:rsid w:val="00896048"/>
    <w:rsid w:val="00897128"/>
    <w:rsid w:val="00897838"/>
    <w:rsid w:val="008A2CE3"/>
    <w:rsid w:val="008A36B6"/>
    <w:rsid w:val="008A39EF"/>
    <w:rsid w:val="008B0BBA"/>
    <w:rsid w:val="008B390C"/>
    <w:rsid w:val="008B5BE2"/>
    <w:rsid w:val="008C08BA"/>
    <w:rsid w:val="008C18AA"/>
    <w:rsid w:val="008C38C0"/>
    <w:rsid w:val="008C7969"/>
    <w:rsid w:val="008C7A8E"/>
    <w:rsid w:val="008D428C"/>
    <w:rsid w:val="008D5012"/>
    <w:rsid w:val="008D58B8"/>
    <w:rsid w:val="008D643B"/>
    <w:rsid w:val="008D64FC"/>
    <w:rsid w:val="008E0906"/>
    <w:rsid w:val="008E1B3D"/>
    <w:rsid w:val="008E24EE"/>
    <w:rsid w:val="008E79E8"/>
    <w:rsid w:val="008F1097"/>
    <w:rsid w:val="008F2C3A"/>
    <w:rsid w:val="009009F4"/>
    <w:rsid w:val="009031A1"/>
    <w:rsid w:val="00904145"/>
    <w:rsid w:val="00904C4E"/>
    <w:rsid w:val="00905A48"/>
    <w:rsid w:val="009074EE"/>
    <w:rsid w:val="00910784"/>
    <w:rsid w:val="00911573"/>
    <w:rsid w:val="009144D2"/>
    <w:rsid w:val="00915443"/>
    <w:rsid w:val="009169B0"/>
    <w:rsid w:val="00917284"/>
    <w:rsid w:val="0092654C"/>
    <w:rsid w:val="00927849"/>
    <w:rsid w:val="009300B9"/>
    <w:rsid w:val="009312AC"/>
    <w:rsid w:val="009328B7"/>
    <w:rsid w:val="009328C2"/>
    <w:rsid w:val="009338C4"/>
    <w:rsid w:val="0093408A"/>
    <w:rsid w:val="00935827"/>
    <w:rsid w:val="00935CBC"/>
    <w:rsid w:val="00941BE4"/>
    <w:rsid w:val="00944BBE"/>
    <w:rsid w:val="00944F64"/>
    <w:rsid w:val="009509C0"/>
    <w:rsid w:val="0095179E"/>
    <w:rsid w:val="00951BBC"/>
    <w:rsid w:val="00953379"/>
    <w:rsid w:val="00955F91"/>
    <w:rsid w:val="00960070"/>
    <w:rsid w:val="00961610"/>
    <w:rsid w:val="00963669"/>
    <w:rsid w:val="009648CB"/>
    <w:rsid w:val="0096530D"/>
    <w:rsid w:val="00965504"/>
    <w:rsid w:val="00972579"/>
    <w:rsid w:val="0097387E"/>
    <w:rsid w:val="00974AC5"/>
    <w:rsid w:val="00975728"/>
    <w:rsid w:val="00975E9C"/>
    <w:rsid w:val="0097700C"/>
    <w:rsid w:val="009776D6"/>
    <w:rsid w:val="00977DE7"/>
    <w:rsid w:val="00980A5A"/>
    <w:rsid w:val="00982BF3"/>
    <w:rsid w:val="0098688B"/>
    <w:rsid w:val="00991FCF"/>
    <w:rsid w:val="009920AB"/>
    <w:rsid w:val="00992438"/>
    <w:rsid w:val="0099428D"/>
    <w:rsid w:val="00994473"/>
    <w:rsid w:val="00996B1F"/>
    <w:rsid w:val="009979F9"/>
    <w:rsid w:val="009A088F"/>
    <w:rsid w:val="009A0AC1"/>
    <w:rsid w:val="009A0E37"/>
    <w:rsid w:val="009A499C"/>
    <w:rsid w:val="009A566E"/>
    <w:rsid w:val="009A7F36"/>
    <w:rsid w:val="009B1D20"/>
    <w:rsid w:val="009B27F4"/>
    <w:rsid w:val="009B36ED"/>
    <w:rsid w:val="009B4A7F"/>
    <w:rsid w:val="009B50C5"/>
    <w:rsid w:val="009B6486"/>
    <w:rsid w:val="009B79C8"/>
    <w:rsid w:val="009C00E4"/>
    <w:rsid w:val="009C15D9"/>
    <w:rsid w:val="009C5472"/>
    <w:rsid w:val="009D17CA"/>
    <w:rsid w:val="009D23DA"/>
    <w:rsid w:val="009D33B9"/>
    <w:rsid w:val="009D486F"/>
    <w:rsid w:val="009D5DB2"/>
    <w:rsid w:val="009D7903"/>
    <w:rsid w:val="009E1CC4"/>
    <w:rsid w:val="009E45FC"/>
    <w:rsid w:val="009E6210"/>
    <w:rsid w:val="009E6B58"/>
    <w:rsid w:val="009F2291"/>
    <w:rsid w:val="009F6324"/>
    <w:rsid w:val="009F765B"/>
    <w:rsid w:val="00A0215B"/>
    <w:rsid w:val="00A02378"/>
    <w:rsid w:val="00A02469"/>
    <w:rsid w:val="00A024D5"/>
    <w:rsid w:val="00A037EA"/>
    <w:rsid w:val="00A07985"/>
    <w:rsid w:val="00A12E8F"/>
    <w:rsid w:val="00A157FC"/>
    <w:rsid w:val="00A17279"/>
    <w:rsid w:val="00A207F4"/>
    <w:rsid w:val="00A243A1"/>
    <w:rsid w:val="00A24F66"/>
    <w:rsid w:val="00A26DAB"/>
    <w:rsid w:val="00A2770F"/>
    <w:rsid w:val="00A30EDD"/>
    <w:rsid w:val="00A30F45"/>
    <w:rsid w:val="00A31F77"/>
    <w:rsid w:val="00A33D5F"/>
    <w:rsid w:val="00A35B85"/>
    <w:rsid w:val="00A404B4"/>
    <w:rsid w:val="00A419CD"/>
    <w:rsid w:val="00A46188"/>
    <w:rsid w:val="00A4626F"/>
    <w:rsid w:val="00A46E66"/>
    <w:rsid w:val="00A507B5"/>
    <w:rsid w:val="00A50E87"/>
    <w:rsid w:val="00A52CD2"/>
    <w:rsid w:val="00A54290"/>
    <w:rsid w:val="00A555DC"/>
    <w:rsid w:val="00A56F11"/>
    <w:rsid w:val="00A600B3"/>
    <w:rsid w:val="00A615A0"/>
    <w:rsid w:val="00A632F9"/>
    <w:rsid w:val="00A6341A"/>
    <w:rsid w:val="00A72DBA"/>
    <w:rsid w:val="00A74FE4"/>
    <w:rsid w:val="00A75B8A"/>
    <w:rsid w:val="00A767FE"/>
    <w:rsid w:val="00A76E90"/>
    <w:rsid w:val="00A76E97"/>
    <w:rsid w:val="00A807BE"/>
    <w:rsid w:val="00A81EF5"/>
    <w:rsid w:val="00A86A71"/>
    <w:rsid w:val="00A8703F"/>
    <w:rsid w:val="00A90D91"/>
    <w:rsid w:val="00A910B5"/>
    <w:rsid w:val="00A946FD"/>
    <w:rsid w:val="00AA1551"/>
    <w:rsid w:val="00AA24C4"/>
    <w:rsid w:val="00AA3481"/>
    <w:rsid w:val="00AA3EEB"/>
    <w:rsid w:val="00AA4BAF"/>
    <w:rsid w:val="00AA525D"/>
    <w:rsid w:val="00AA617D"/>
    <w:rsid w:val="00AA74D8"/>
    <w:rsid w:val="00AA7B08"/>
    <w:rsid w:val="00AB1739"/>
    <w:rsid w:val="00AB1CEF"/>
    <w:rsid w:val="00AB2562"/>
    <w:rsid w:val="00AB2DD4"/>
    <w:rsid w:val="00AB3B0C"/>
    <w:rsid w:val="00AB4843"/>
    <w:rsid w:val="00AB50B8"/>
    <w:rsid w:val="00AB7018"/>
    <w:rsid w:val="00AB751B"/>
    <w:rsid w:val="00AC0958"/>
    <w:rsid w:val="00AC3661"/>
    <w:rsid w:val="00AC4E9D"/>
    <w:rsid w:val="00AC6372"/>
    <w:rsid w:val="00AC7950"/>
    <w:rsid w:val="00AD24D0"/>
    <w:rsid w:val="00AD2942"/>
    <w:rsid w:val="00AD5390"/>
    <w:rsid w:val="00AD6AE1"/>
    <w:rsid w:val="00AD6E44"/>
    <w:rsid w:val="00AD7AE7"/>
    <w:rsid w:val="00AE1613"/>
    <w:rsid w:val="00AE27B2"/>
    <w:rsid w:val="00AE4A10"/>
    <w:rsid w:val="00AE6E20"/>
    <w:rsid w:val="00AF1B4D"/>
    <w:rsid w:val="00AF35C2"/>
    <w:rsid w:val="00AF3B7B"/>
    <w:rsid w:val="00AF3F4B"/>
    <w:rsid w:val="00AF4614"/>
    <w:rsid w:val="00AF5C3E"/>
    <w:rsid w:val="00AF76F5"/>
    <w:rsid w:val="00B01814"/>
    <w:rsid w:val="00B01E8B"/>
    <w:rsid w:val="00B021C4"/>
    <w:rsid w:val="00B03427"/>
    <w:rsid w:val="00B04F20"/>
    <w:rsid w:val="00B07380"/>
    <w:rsid w:val="00B07446"/>
    <w:rsid w:val="00B07515"/>
    <w:rsid w:val="00B1154B"/>
    <w:rsid w:val="00B13614"/>
    <w:rsid w:val="00B17F7D"/>
    <w:rsid w:val="00B20B87"/>
    <w:rsid w:val="00B2112D"/>
    <w:rsid w:val="00B22DE4"/>
    <w:rsid w:val="00B23D7C"/>
    <w:rsid w:val="00B271E6"/>
    <w:rsid w:val="00B32F83"/>
    <w:rsid w:val="00B35EDD"/>
    <w:rsid w:val="00B4292B"/>
    <w:rsid w:val="00B43087"/>
    <w:rsid w:val="00B52436"/>
    <w:rsid w:val="00B531AC"/>
    <w:rsid w:val="00B539E1"/>
    <w:rsid w:val="00B550FE"/>
    <w:rsid w:val="00B55E17"/>
    <w:rsid w:val="00B56870"/>
    <w:rsid w:val="00B57BE8"/>
    <w:rsid w:val="00B620E7"/>
    <w:rsid w:val="00B64A5B"/>
    <w:rsid w:val="00B67EFD"/>
    <w:rsid w:val="00B73807"/>
    <w:rsid w:val="00B755E8"/>
    <w:rsid w:val="00B81AA6"/>
    <w:rsid w:val="00B83AD1"/>
    <w:rsid w:val="00B83D7F"/>
    <w:rsid w:val="00B87154"/>
    <w:rsid w:val="00B875E9"/>
    <w:rsid w:val="00B91B80"/>
    <w:rsid w:val="00B9429F"/>
    <w:rsid w:val="00B95FBF"/>
    <w:rsid w:val="00BA1626"/>
    <w:rsid w:val="00BA18C4"/>
    <w:rsid w:val="00BA2729"/>
    <w:rsid w:val="00BA2CF1"/>
    <w:rsid w:val="00BB0094"/>
    <w:rsid w:val="00BB0609"/>
    <w:rsid w:val="00BB0753"/>
    <w:rsid w:val="00BB3EE5"/>
    <w:rsid w:val="00BC17DF"/>
    <w:rsid w:val="00BC1A6F"/>
    <w:rsid w:val="00BC4980"/>
    <w:rsid w:val="00BC6CB2"/>
    <w:rsid w:val="00BD0123"/>
    <w:rsid w:val="00BD13C2"/>
    <w:rsid w:val="00BD2EF6"/>
    <w:rsid w:val="00BD6646"/>
    <w:rsid w:val="00BD74CA"/>
    <w:rsid w:val="00BE4ABB"/>
    <w:rsid w:val="00BE63B4"/>
    <w:rsid w:val="00BE7578"/>
    <w:rsid w:val="00BE77FC"/>
    <w:rsid w:val="00BF1D59"/>
    <w:rsid w:val="00BF2722"/>
    <w:rsid w:val="00BF3553"/>
    <w:rsid w:val="00BF5831"/>
    <w:rsid w:val="00C00071"/>
    <w:rsid w:val="00C00C9B"/>
    <w:rsid w:val="00C01BD0"/>
    <w:rsid w:val="00C03FD4"/>
    <w:rsid w:val="00C07B30"/>
    <w:rsid w:val="00C138FD"/>
    <w:rsid w:val="00C15823"/>
    <w:rsid w:val="00C15A66"/>
    <w:rsid w:val="00C171DC"/>
    <w:rsid w:val="00C217D4"/>
    <w:rsid w:val="00C22214"/>
    <w:rsid w:val="00C240EF"/>
    <w:rsid w:val="00C254F7"/>
    <w:rsid w:val="00C267B6"/>
    <w:rsid w:val="00C275AC"/>
    <w:rsid w:val="00C30851"/>
    <w:rsid w:val="00C30B51"/>
    <w:rsid w:val="00C35939"/>
    <w:rsid w:val="00C40F99"/>
    <w:rsid w:val="00C42BDD"/>
    <w:rsid w:val="00C43646"/>
    <w:rsid w:val="00C4417A"/>
    <w:rsid w:val="00C47BA6"/>
    <w:rsid w:val="00C50DB0"/>
    <w:rsid w:val="00C50DE5"/>
    <w:rsid w:val="00C5603D"/>
    <w:rsid w:val="00C56664"/>
    <w:rsid w:val="00C57091"/>
    <w:rsid w:val="00C60905"/>
    <w:rsid w:val="00C62B04"/>
    <w:rsid w:val="00C631BE"/>
    <w:rsid w:val="00C64A9F"/>
    <w:rsid w:val="00C6781D"/>
    <w:rsid w:val="00C734F0"/>
    <w:rsid w:val="00C74B3B"/>
    <w:rsid w:val="00C74B5A"/>
    <w:rsid w:val="00C753D1"/>
    <w:rsid w:val="00C756B2"/>
    <w:rsid w:val="00C7732B"/>
    <w:rsid w:val="00C83F62"/>
    <w:rsid w:val="00C869E3"/>
    <w:rsid w:val="00C870DF"/>
    <w:rsid w:val="00C932D6"/>
    <w:rsid w:val="00C93956"/>
    <w:rsid w:val="00C943BA"/>
    <w:rsid w:val="00C96276"/>
    <w:rsid w:val="00CA70B1"/>
    <w:rsid w:val="00CA73F8"/>
    <w:rsid w:val="00CA7C66"/>
    <w:rsid w:val="00CB3A51"/>
    <w:rsid w:val="00CB412A"/>
    <w:rsid w:val="00CB4F57"/>
    <w:rsid w:val="00CB64A1"/>
    <w:rsid w:val="00CB788D"/>
    <w:rsid w:val="00CB7FB4"/>
    <w:rsid w:val="00CC182F"/>
    <w:rsid w:val="00CC27AA"/>
    <w:rsid w:val="00CC38E6"/>
    <w:rsid w:val="00CC6EDE"/>
    <w:rsid w:val="00CD011B"/>
    <w:rsid w:val="00CD21BB"/>
    <w:rsid w:val="00CD3191"/>
    <w:rsid w:val="00CD70C5"/>
    <w:rsid w:val="00CD75CC"/>
    <w:rsid w:val="00CE24F2"/>
    <w:rsid w:val="00CE5559"/>
    <w:rsid w:val="00CE56F6"/>
    <w:rsid w:val="00CE62F3"/>
    <w:rsid w:val="00CE667F"/>
    <w:rsid w:val="00CE77C6"/>
    <w:rsid w:val="00CF23CE"/>
    <w:rsid w:val="00CF2BBB"/>
    <w:rsid w:val="00CF4057"/>
    <w:rsid w:val="00CF5176"/>
    <w:rsid w:val="00D05706"/>
    <w:rsid w:val="00D06E21"/>
    <w:rsid w:val="00D10FB5"/>
    <w:rsid w:val="00D12F6A"/>
    <w:rsid w:val="00D14EBF"/>
    <w:rsid w:val="00D252E2"/>
    <w:rsid w:val="00D27354"/>
    <w:rsid w:val="00D3135C"/>
    <w:rsid w:val="00D3188F"/>
    <w:rsid w:val="00D33B87"/>
    <w:rsid w:val="00D33CEA"/>
    <w:rsid w:val="00D3416E"/>
    <w:rsid w:val="00D34432"/>
    <w:rsid w:val="00D3630E"/>
    <w:rsid w:val="00D376D6"/>
    <w:rsid w:val="00D461B8"/>
    <w:rsid w:val="00D47A59"/>
    <w:rsid w:val="00D47FB9"/>
    <w:rsid w:val="00D50949"/>
    <w:rsid w:val="00D52FEE"/>
    <w:rsid w:val="00D53773"/>
    <w:rsid w:val="00D55C39"/>
    <w:rsid w:val="00D63118"/>
    <w:rsid w:val="00D64FA2"/>
    <w:rsid w:val="00D66281"/>
    <w:rsid w:val="00D67470"/>
    <w:rsid w:val="00D74FA0"/>
    <w:rsid w:val="00D7517C"/>
    <w:rsid w:val="00D751C6"/>
    <w:rsid w:val="00D75603"/>
    <w:rsid w:val="00D76B2B"/>
    <w:rsid w:val="00D77ED9"/>
    <w:rsid w:val="00D83E37"/>
    <w:rsid w:val="00D90356"/>
    <w:rsid w:val="00D91229"/>
    <w:rsid w:val="00D91DEE"/>
    <w:rsid w:val="00D95489"/>
    <w:rsid w:val="00D95B4D"/>
    <w:rsid w:val="00D97508"/>
    <w:rsid w:val="00DA0D31"/>
    <w:rsid w:val="00DA2758"/>
    <w:rsid w:val="00DA45EA"/>
    <w:rsid w:val="00DA4600"/>
    <w:rsid w:val="00DB0ABA"/>
    <w:rsid w:val="00DB123B"/>
    <w:rsid w:val="00DB2459"/>
    <w:rsid w:val="00DB3FD9"/>
    <w:rsid w:val="00DB6086"/>
    <w:rsid w:val="00DB6514"/>
    <w:rsid w:val="00DB6CCE"/>
    <w:rsid w:val="00DC0807"/>
    <w:rsid w:val="00DC2422"/>
    <w:rsid w:val="00DC5B89"/>
    <w:rsid w:val="00DD5D75"/>
    <w:rsid w:val="00DD6F3E"/>
    <w:rsid w:val="00DD7B53"/>
    <w:rsid w:val="00DE1AC2"/>
    <w:rsid w:val="00DE32F1"/>
    <w:rsid w:val="00DE4249"/>
    <w:rsid w:val="00DE475A"/>
    <w:rsid w:val="00DE5073"/>
    <w:rsid w:val="00DE5AEA"/>
    <w:rsid w:val="00DF072A"/>
    <w:rsid w:val="00DF123D"/>
    <w:rsid w:val="00DF38FB"/>
    <w:rsid w:val="00DF3CD7"/>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2D7E"/>
    <w:rsid w:val="00E17A20"/>
    <w:rsid w:val="00E30D77"/>
    <w:rsid w:val="00E3477D"/>
    <w:rsid w:val="00E350DB"/>
    <w:rsid w:val="00E359E5"/>
    <w:rsid w:val="00E372D0"/>
    <w:rsid w:val="00E41B61"/>
    <w:rsid w:val="00E42518"/>
    <w:rsid w:val="00E4259A"/>
    <w:rsid w:val="00E44AAC"/>
    <w:rsid w:val="00E4695B"/>
    <w:rsid w:val="00E52B9E"/>
    <w:rsid w:val="00E54C1C"/>
    <w:rsid w:val="00E551FF"/>
    <w:rsid w:val="00E57DB8"/>
    <w:rsid w:val="00E631B2"/>
    <w:rsid w:val="00E63473"/>
    <w:rsid w:val="00E7199A"/>
    <w:rsid w:val="00E76885"/>
    <w:rsid w:val="00E7723C"/>
    <w:rsid w:val="00E80E8C"/>
    <w:rsid w:val="00E82A27"/>
    <w:rsid w:val="00E86B75"/>
    <w:rsid w:val="00E86F47"/>
    <w:rsid w:val="00E87AA4"/>
    <w:rsid w:val="00E92023"/>
    <w:rsid w:val="00E94A4C"/>
    <w:rsid w:val="00E95008"/>
    <w:rsid w:val="00E954EE"/>
    <w:rsid w:val="00EA0A53"/>
    <w:rsid w:val="00EA2D8F"/>
    <w:rsid w:val="00EA4341"/>
    <w:rsid w:val="00EA6152"/>
    <w:rsid w:val="00EB06CB"/>
    <w:rsid w:val="00EB2694"/>
    <w:rsid w:val="00EB3E83"/>
    <w:rsid w:val="00EB513F"/>
    <w:rsid w:val="00EB56CB"/>
    <w:rsid w:val="00EC015E"/>
    <w:rsid w:val="00EC2CC3"/>
    <w:rsid w:val="00EC2EEB"/>
    <w:rsid w:val="00EC3652"/>
    <w:rsid w:val="00EC6708"/>
    <w:rsid w:val="00EC6AD2"/>
    <w:rsid w:val="00EE1D77"/>
    <w:rsid w:val="00EE2116"/>
    <w:rsid w:val="00EE5578"/>
    <w:rsid w:val="00EE601F"/>
    <w:rsid w:val="00EE6975"/>
    <w:rsid w:val="00EF1C29"/>
    <w:rsid w:val="00EF559D"/>
    <w:rsid w:val="00F0043A"/>
    <w:rsid w:val="00F034BD"/>
    <w:rsid w:val="00F03F39"/>
    <w:rsid w:val="00F0406A"/>
    <w:rsid w:val="00F0423F"/>
    <w:rsid w:val="00F068D8"/>
    <w:rsid w:val="00F07019"/>
    <w:rsid w:val="00F106B6"/>
    <w:rsid w:val="00F11A2B"/>
    <w:rsid w:val="00F11AC4"/>
    <w:rsid w:val="00F163B2"/>
    <w:rsid w:val="00F1715F"/>
    <w:rsid w:val="00F22856"/>
    <w:rsid w:val="00F243CD"/>
    <w:rsid w:val="00F2508C"/>
    <w:rsid w:val="00F2566A"/>
    <w:rsid w:val="00F26391"/>
    <w:rsid w:val="00F27174"/>
    <w:rsid w:val="00F3004C"/>
    <w:rsid w:val="00F31EB5"/>
    <w:rsid w:val="00F3348D"/>
    <w:rsid w:val="00F34494"/>
    <w:rsid w:val="00F365F6"/>
    <w:rsid w:val="00F368AD"/>
    <w:rsid w:val="00F37E40"/>
    <w:rsid w:val="00F400D6"/>
    <w:rsid w:val="00F40132"/>
    <w:rsid w:val="00F44890"/>
    <w:rsid w:val="00F453FB"/>
    <w:rsid w:val="00F47F79"/>
    <w:rsid w:val="00F52E6B"/>
    <w:rsid w:val="00F53D1C"/>
    <w:rsid w:val="00F547F3"/>
    <w:rsid w:val="00F54922"/>
    <w:rsid w:val="00F54B2D"/>
    <w:rsid w:val="00F54E60"/>
    <w:rsid w:val="00F603DB"/>
    <w:rsid w:val="00F6070C"/>
    <w:rsid w:val="00F64565"/>
    <w:rsid w:val="00F705F4"/>
    <w:rsid w:val="00F7753D"/>
    <w:rsid w:val="00F83A1F"/>
    <w:rsid w:val="00F850E2"/>
    <w:rsid w:val="00F856EA"/>
    <w:rsid w:val="00F87BAF"/>
    <w:rsid w:val="00F90F02"/>
    <w:rsid w:val="00F9192D"/>
    <w:rsid w:val="00F932C3"/>
    <w:rsid w:val="00F93A04"/>
    <w:rsid w:val="00F951B5"/>
    <w:rsid w:val="00F95F76"/>
    <w:rsid w:val="00FA2E47"/>
    <w:rsid w:val="00FA438F"/>
    <w:rsid w:val="00FA4DE8"/>
    <w:rsid w:val="00FB5CB5"/>
    <w:rsid w:val="00FC1C51"/>
    <w:rsid w:val="00FC574A"/>
    <w:rsid w:val="00FC5972"/>
    <w:rsid w:val="00FC6C73"/>
    <w:rsid w:val="00FD14D9"/>
    <w:rsid w:val="00FD41A6"/>
    <w:rsid w:val="00FD4C49"/>
    <w:rsid w:val="00FD5763"/>
    <w:rsid w:val="00FD5857"/>
    <w:rsid w:val="00FD656F"/>
    <w:rsid w:val="00FD6FAE"/>
    <w:rsid w:val="00FD7241"/>
    <w:rsid w:val="00FD74D5"/>
    <w:rsid w:val="00FD79EF"/>
    <w:rsid w:val="00FE08DA"/>
    <w:rsid w:val="00FE1FEE"/>
    <w:rsid w:val="00FE32C3"/>
    <w:rsid w:val="00FE4C34"/>
    <w:rsid w:val="00FE56D6"/>
    <w:rsid w:val="00FF6387"/>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4513" fill="f" fillcolor="#f49100" strokecolor="#f49100">
      <v:fill color="#f49100" on="f"/>
      <v:stroke color="#f49100"/>
      <o:colormru v:ext="edit" colors="#f49100,#8f9286"/>
    </o:shapedefaults>
    <o:shapelayout v:ext="edit">
      <o:idmap v:ext="edit" data="1"/>
    </o:shapelayout>
  </w:shapeDefaults>
  <w:decimalSymbol w:val=","/>
  <w:listSeparator w:val=";"/>
  <w15:docId w15:val="{496A41D1-FC5B-4415-AB98-9CB4D099C8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paragraph" w:styleId="ListParagraph">
    <w:name w:val="List Paragraph"/>
    <w:basedOn w:val="Normal"/>
    <w:uiPriority w:val="34"/>
    <w:qFormat/>
    <w:rsid w:val="00F54B2D"/>
    <w:pPr>
      <w:ind w:left="720"/>
      <w:contextualSpacing/>
    </w:pPr>
  </w:style>
  <w:style w:type="character" w:styleId="CommentReference">
    <w:name w:val="annotation reference"/>
    <w:basedOn w:val="DefaultParagraphFont"/>
    <w:rsid w:val="00412F7E"/>
    <w:rPr>
      <w:sz w:val="16"/>
      <w:szCs w:val="16"/>
    </w:rPr>
  </w:style>
  <w:style w:type="paragraph" w:styleId="CommentText">
    <w:name w:val="annotation text"/>
    <w:basedOn w:val="Normal"/>
    <w:link w:val="CommentTextChar"/>
    <w:rsid w:val="00412F7E"/>
  </w:style>
  <w:style w:type="character" w:customStyle="1" w:styleId="CommentTextChar">
    <w:name w:val="Comment Text Char"/>
    <w:basedOn w:val="DefaultParagraphFont"/>
    <w:link w:val="CommentText"/>
    <w:rsid w:val="00412F7E"/>
    <w:rPr>
      <w:lang w:val="cs-CZ" w:eastAsia="en-US"/>
    </w:rPr>
  </w:style>
  <w:style w:type="paragraph" w:styleId="CommentSubject">
    <w:name w:val="annotation subject"/>
    <w:basedOn w:val="CommentText"/>
    <w:next w:val="CommentText"/>
    <w:link w:val="CommentSubjectChar"/>
    <w:rsid w:val="00412F7E"/>
    <w:rPr>
      <w:b/>
      <w:bCs/>
    </w:rPr>
  </w:style>
  <w:style w:type="character" w:customStyle="1" w:styleId="CommentSubjectChar">
    <w:name w:val="Comment Subject Char"/>
    <w:basedOn w:val="CommentTextChar"/>
    <w:link w:val="CommentSubject"/>
    <w:rsid w:val="00412F7E"/>
    <w:rPr>
      <w:b/>
      <w:bCs/>
      <w:lang w:val="cs-CZ" w:eastAsia="en-US"/>
    </w:rPr>
  </w:style>
  <w:style w:type="character" w:customStyle="1" w:styleId="ra">
    <w:name w:val="ra"/>
    <w:basedOn w:val="DefaultParagraphFont"/>
    <w:rsid w:val="00D14E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76017">
      <w:bodyDiv w:val="1"/>
      <w:marLeft w:val="0"/>
      <w:marRight w:val="0"/>
      <w:marTop w:val="0"/>
      <w:marBottom w:val="0"/>
      <w:divBdr>
        <w:top w:val="none" w:sz="0" w:space="0" w:color="auto"/>
        <w:left w:val="none" w:sz="0" w:space="0" w:color="auto"/>
        <w:bottom w:val="none" w:sz="0" w:space="0" w:color="auto"/>
        <w:right w:val="none" w:sz="0" w:space="0" w:color="auto"/>
      </w:divBdr>
    </w:div>
    <w:div w:id="13852395">
      <w:bodyDiv w:val="1"/>
      <w:marLeft w:val="0"/>
      <w:marRight w:val="0"/>
      <w:marTop w:val="0"/>
      <w:marBottom w:val="0"/>
      <w:divBdr>
        <w:top w:val="none" w:sz="0" w:space="0" w:color="auto"/>
        <w:left w:val="none" w:sz="0" w:space="0" w:color="auto"/>
        <w:bottom w:val="none" w:sz="0" w:space="0" w:color="auto"/>
        <w:right w:val="none" w:sz="0" w:space="0" w:color="auto"/>
      </w:divBdr>
    </w:div>
    <w:div w:id="29427234">
      <w:bodyDiv w:val="1"/>
      <w:marLeft w:val="0"/>
      <w:marRight w:val="0"/>
      <w:marTop w:val="0"/>
      <w:marBottom w:val="0"/>
      <w:divBdr>
        <w:top w:val="none" w:sz="0" w:space="0" w:color="auto"/>
        <w:left w:val="none" w:sz="0" w:space="0" w:color="auto"/>
        <w:bottom w:val="none" w:sz="0" w:space="0" w:color="auto"/>
        <w:right w:val="none" w:sz="0" w:space="0" w:color="auto"/>
      </w:divBdr>
    </w:div>
    <w:div w:id="37823368">
      <w:bodyDiv w:val="1"/>
      <w:marLeft w:val="0"/>
      <w:marRight w:val="0"/>
      <w:marTop w:val="0"/>
      <w:marBottom w:val="0"/>
      <w:divBdr>
        <w:top w:val="none" w:sz="0" w:space="0" w:color="auto"/>
        <w:left w:val="none" w:sz="0" w:space="0" w:color="auto"/>
        <w:bottom w:val="none" w:sz="0" w:space="0" w:color="auto"/>
        <w:right w:val="none" w:sz="0" w:space="0" w:color="auto"/>
      </w:divBdr>
    </w:div>
    <w:div w:id="38213507">
      <w:bodyDiv w:val="1"/>
      <w:marLeft w:val="0"/>
      <w:marRight w:val="0"/>
      <w:marTop w:val="0"/>
      <w:marBottom w:val="0"/>
      <w:divBdr>
        <w:top w:val="none" w:sz="0" w:space="0" w:color="auto"/>
        <w:left w:val="none" w:sz="0" w:space="0" w:color="auto"/>
        <w:bottom w:val="none" w:sz="0" w:space="0" w:color="auto"/>
        <w:right w:val="none" w:sz="0" w:space="0" w:color="auto"/>
      </w:divBdr>
    </w:div>
    <w:div w:id="49496488">
      <w:bodyDiv w:val="1"/>
      <w:marLeft w:val="0"/>
      <w:marRight w:val="0"/>
      <w:marTop w:val="0"/>
      <w:marBottom w:val="0"/>
      <w:divBdr>
        <w:top w:val="none" w:sz="0" w:space="0" w:color="auto"/>
        <w:left w:val="none" w:sz="0" w:space="0" w:color="auto"/>
        <w:bottom w:val="none" w:sz="0" w:space="0" w:color="auto"/>
        <w:right w:val="none" w:sz="0" w:space="0" w:color="auto"/>
      </w:divBdr>
    </w:div>
    <w:div w:id="56127689">
      <w:bodyDiv w:val="1"/>
      <w:marLeft w:val="0"/>
      <w:marRight w:val="0"/>
      <w:marTop w:val="0"/>
      <w:marBottom w:val="0"/>
      <w:divBdr>
        <w:top w:val="none" w:sz="0" w:space="0" w:color="auto"/>
        <w:left w:val="none" w:sz="0" w:space="0" w:color="auto"/>
        <w:bottom w:val="none" w:sz="0" w:space="0" w:color="auto"/>
        <w:right w:val="none" w:sz="0" w:space="0" w:color="auto"/>
      </w:divBdr>
    </w:div>
    <w:div w:id="69082536">
      <w:bodyDiv w:val="1"/>
      <w:marLeft w:val="0"/>
      <w:marRight w:val="0"/>
      <w:marTop w:val="0"/>
      <w:marBottom w:val="0"/>
      <w:divBdr>
        <w:top w:val="none" w:sz="0" w:space="0" w:color="auto"/>
        <w:left w:val="none" w:sz="0" w:space="0" w:color="auto"/>
        <w:bottom w:val="none" w:sz="0" w:space="0" w:color="auto"/>
        <w:right w:val="none" w:sz="0" w:space="0" w:color="auto"/>
      </w:divBdr>
    </w:div>
    <w:div w:id="69083685">
      <w:bodyDiv w:val="1"/>
      <w:marLeft w:val="0"/>
      <w:marRight w:val="0"/>
      <w:marTop w:val="0"/>
      <w:marBottom w:val="0"/>
      <w:divBdr>
        <w:top w:val="none" w:sz="0" w:space="0" w:color="auto"/>
        <w:left w:val="none" w:sz="0" w:space="0" w:color="auto"/>
        <w:bottom w:val="none" w:sz="0" w:space="0" w:color="auto"/>
        <w:right w:val="none" w:sz="0" w:space="0" w:color="auto"/>
      </w:divBdr>
    </w:div>
    <w:div w:id="70859975">
      <w:bodyDiv w:val="1"/>
      <w:marLeft w:val="0"/>
      <w:marRight w:val="0"/>
      <w:marTop w:val="0"/>
      <w:marBottom w:val="0"/>
      <w:divBdr>
        <w:top w:val="none" w:sz="0" w:space="0" w:color="auto"/>
        <w:left w:val="none" w:sz="0" w:space="0" w:color="auto"/>
        <w:bottom w:val="none" w:sz="0" w:space="0" w:color="auto"/>
        <w:right w:val="none" w:sz="0" w:space="0" w:color="auto"/>
      </w:divBdr>
    </w:div>
    <w:div w:id="77600344">
      <w:bodyDiv w:val="1"/>
      <w:marLeft w:val="0"/>
      <w:marRight w:val="0"/>
      <w:marTop w:val="0"/>
      <w:marBottom w:val="0"/>
      <w:divBdr>
        <w:top w:val="none" w:sz="0" w:space="0" w:color="auto"/>
        <w:left w:val="none" w:sz="0" w:space="0" w:color="auto"/>
        <w:bottom w:val="none" w:sz="0" w:space="0" w:color="auto"/>
        <w:right w:val="none" w:sz="0" w:space="0" w:color="auto"/>
      </w:divBdr>
    </w:div>
    <w:div w:id="83114009">
      <w:bodyDiv w:val="1"/>
      <w:marLeft w:val="0"/>
      <w:marRight w:val="0"/>
      <w:marTop w:val="0"/>
      <w:marBottom w:val="0"/>
      <w:divBdr>
        <w:top w:val="none" w:sz="0" w:space="0" w:color="auto"/>
        <w:left w:val="none" w:sz="0" w:space="0" w:color="auto"/>
        <w:bottom w:val="none" w:sz="0" w:space="0" w:color="auto"/>
        <w:right w:val="none" w:sz="0" w:space="0" w:color="auto"/>
      </w:divBdr>
    </w:div>
    <w:div w:id="85006536">
      <w:bodyDiv w:val="1"/>
      <w:marLeft w:val="0"/>
      <w:marRight w:val="0"/>
      <w:marTop w:val="0"/>
      <w:marBottom w:val="0"/>
      <w:divBdr>
        <w:top w:val="none" w:sz="0" w:space="0" w:color="auto"/>
        <w:left w:val="none" w:sz="0" w:space="0" w:color="auto"/>
        <w:bottom w:val="none" w:sz="0" w:space="0" w:color="auto"/>
        <w:right w:val="none" w:sz="0" w:space="0" w:color="auto"/>
      </w:divBdr>
    </w:div>
    <w:div w:id="90854245">
      <w:bodyDiv w:val="1"/>
      <w:marLeft w:val="0"/>
      <w:marRight w:val="0"/>
      <w:marTop w:val="0"/>
      <w:marBottom w:val="0"/>
      <w:divBdr>
        <w:top w:val="none" w:sz="0" w:space="0" w:color="auto"/>
        <w:left w:val="none" w:sz="0" w:space="0" w:color="auto"/>
        <w:bottom w:val="none" w:sz="0" w:space="0" w:color="auto"/>
        <w:right w:val="none" w:sz="0" w:space="0" w:color="auto"/>
      </w:divBdr>
    </w:div>
    <w:div w:id="92871403">
      <w:bodyDiv w:val="1"/>
      <w:marLeft w:val="0"/>
      <w:marRight w:val="0"/>
      <w:marTop w:val="0"/>
      <w:marBottom w:val="0"/>
      <w:divBdr>
        <w:top w:val="none" w:sz="0" w:space="0" w:color="auto"/>
        <w:left w:val="none" w:sz="0" w:space="0" w:color="auto"/>
        <w:bottom w:val="none" w:sz="0" w:space="0" w:color="auto"/>
        <w:right w:val="none" w:sz="0" w:space="0" w:color="auto"/>
      </w:divBdr>
    </w:div>
    <w:div w:id="98448181">
      <w:bodyDiv w:val="1"/>
      <w:marLeft w:val="0"/>
      <w:marRight w:val="0"/>
      <w:marTop w:val="0"/>
      <w:marBottom w:val="0"/>
      <w:divBdr>
        <w:top w:val="none" w:sz="0" w:space="0" w:color="auto"/>
        <w:left w:val="none" w:sz="0" w:space="0" w:color="auto"/>
        <w:bottom w:val="none" w:sz="0" w:space="0" w:color="auto"/>
        <w:right w:val="none" w:sz="0" w:space="0" w:color="auto"/>
      </w:divBdr>
    </w:div>
    <w:div w:id="104427790">
      <w:bodyDiv w:val="1"/>
      <w:marLeft w:val="0"/>
      <w:marRight w:val="0"/>
      <w:marTop w:val="0"/>
      <w:marBottom w:val="0"/>
      <w:divBdr>
        <w:top w:val="none" w:sz="0" w:space="0" w:color="auto"/>
        <w:left w:val="none" w:sz="0" w:space="0" w:color="auto"/>
        <w:bottom w:val="none" w:sz="0" w:space="0" w:color="auto"/>
        <w:right w:val="none" w:sz="0" w:space="0" w:color="auto"/>
      </w:divBdr>
    </w:div>
    <w:div w:id="118183334">
      <w:bodyDiv w:val="1"/>
      <w:marLeft w:val="0"/>
      <w:marRight w:val="0"/>
      <w:marTop w:val="0"/>
      <w:marBottom w:val="0"/>
      <w:divBdr>
        <w:top w:val="none" w:sz="0" w:space="0" w:color="auto"/>
        <w:left w:val="none" w:sz="0" w:space="0" w:color="auto"/>
        <w:bottom w:val="none" w:sz="0" w:space="0" w:color="auto"/>
        <w:right w:val="none" w:sz="0" w:space="0" w:color="auto"/>
      </w:divBdr>
    </w:div>
    <w:div w:id="124083835">
      <w:bodyDiv w:val="1"/>
      <w:marLeft w:val="0"/>
      <w:marRight w:val="0"/>
      <w:marTop w:val="0"/>
      <w:marBottom w:val="0"/>
      <w:divBdr>
        <w:top w:val="none" w:sz="0" w:space="0" w:color="auto"/>
        <w:left w:val="none" w:sz="0" w:space="0" w:color="auto"/>
        <w:bottom w:val="none" w:sz="0" w:space="0" w:color="auto"/>
        <w:right w:val="none" w:sz="0" w:space="0" w:color="auto"/>
      </w:divBdr>
    </w:div>
    <w:div w:id="128743353">
      <w:bodyDiv w:val="1"/>
      <w:marLeft w:val="0"/>
      <w:marRight w:val="0"/>
      <w:marTop w:val="0"/>
      <w:marBottom w:val="0"/>
      <w:divBdr>
        <w:top w:val="none" w:sz="0" w:space="0" w:color="auto"/>
        <w:left w:val="none" w:sz="0" w:space="0" w:color="auto"/>
        <w:bottom w:val="none" w:sz="0" w:space="0" w:color="auto"/>
        <w:right w:val="none" w:sz="0" w:space="0" w:color="auto"/>
      </w:divBdr>
    </w:div>
    <w:div w:id="131289187">
      <w:bodyDiv w:val="1"/>
      <w:marLeft w:val="0"/>
      <w:marRight w:val="0"/>
      <w:marTop w:val="0"/>
      <w:marBottom w:val="0"/>
      <w:divBdr>
        <w:top w:val="none" w:sz="0" w:space="0" w:color="auto"/>
        <w:left w:val="none" w:sz="0" w:space="0" w:color="auto"/>
        <w:bottom w:val="none" w:sz="0" w:space="0" w:color="auto"/>
        <w:right w:val="none" w:sz="0" w:space="0" w:color="auto"/>
      </w:divBdr>
    </w:div>
    <w:div w:id="131756086">
      <w:bodyDiv w:val="1"/>
      <w:marLeft w:val="0"/>
      <w:marRight w:val="0"/>
      <w:marTop w:val="0"/>
      <w:marBottom w:val="0"/>
      <w:divBdr>
        <w:top w:val="none" w:sz="0" w:space="0" w:color="auto"/>
        <w:left w:val="none" w:sz="0" w:space="0" w:color="auto"/>
        <w:bottom w:val="none" w:sz="0" w:space="0" w:color="auto"/>
        <w:right w:val="none" w:sz="0" w:space="0" w:color="auto"/>
      </w:divBdr>
    </w:div>
    <w:div w:id="134614312">
      <w:bodyDiv w:val="1"/>
      <w:marLeft w:val="0"/>
      <w:marRight w:val="0"/>
      <w:marTop w:val="0"/>
      <w:marBottom w:val="0"/>
      <w:divBdr>
        <w:top w:val="none" w:sz="0" w:space="0" w:color="auto"/>
        <w:left w:val="none" w:sz="0" w:space="0" w:color="auto"/>
        <w:bottom w:val="none" w:sz="0" w:space="0" w:color="auto"/>
        <w:right w:val="none" w:sz="0" w:space="0" w:color="auto"/>
      </w:divBdr>
    </w:div>
    <w:div w:id="140780981">
      <w:bodyDiv w:val="1"/>
      <w:marLeft w:val="0"/>
      <w:marRight w:val="0"/>
      <w:marTop w:val="0"/>
      <w:marBottom w:val="0"/>
      <w:divBdr>
        <w:top w:val="none" w:sz="0" w:space="0" w:color="auto"/>
        <w:left w:val="none" w:sz="0" w:space="0" w:color="auto"/>
        <w:bottom w:val="none" w:sz="0" w:space="0" w:color="auto"/>
        <w:right w:val="none" w:sz="0" w:space="0" w:color="auto"/>
      </w:divBdr>
    </w:div>
    <w:div w:id="145249861">
      <w:bodyDiv w:val="1"/>
      <w:marLeft w:val="0"/>
      <w:marRight w:val="0"/>
      <w:marTop w:val="0"/>
      <w:marBottom w:val="0"/>
      <w:divBdr>
        <w:top w:val="none" w:sz="0" w:space="0" w:color="auto"/>
        <w:left w:val="none" w:sz="0" w:space="0" w:color="auto"/>
        <w:bottom w:val="none" w:sz="0" w:space="0" w:color="auto"/>
        <w:right w:val="none" w:sz="0" w:space="0" w:color="auto"/>
      </w:divBdr>
    </w:div>
    <w:div w:id="150755541">
      <w:bodyDiv w:val="1"/>
      <w:marLeft w:val="0"/>
      <w:marRight w:val="0"/>
      <w:marTop w:val="0"/>
      <w:marBottom w:val="0"/>
      <w:divBdr>
        <w:top w:val="none" w:sz="0" w:space="0" w:color="auto"/>
        <w:left w:val="none" w:sz="0" w:space="0" w:color="auto"/>
        <w:bottom w:val="none" w:sz="0" w:space="0" w:color="auto"/>
        <w:right w:val="none" w:sz="0" w:space="0" w:color="auto"/>
      </w:divBdr>
    </w:div>
    <w:div w:id="152333126">
      <w:bodyDiv w:val="1"/>
      <w:marLeft w:val="0"/>
      <w:marRight w:val="0"/>
      <w:marTop w:val="0"/>
      <w:marBottom w:val="0"/>
      <w:divBdr>
        <w:top w:val="none" w:sz="0" w:space="0" w:color="auto"/>
        <w:left w:val="none" w:sz="0" w:space="0" w:color="auto"/>
        <w:bottom w:val="none" w:sz="0" w:space="0" w:color="auto"/>
        <w:right w:val="none" w:sz="0" w:space="0" w:color="auto"/>
      </w:divBdr>
    </w:div>
    <w:div w:id="177744601">
      <w:bodyDiv w:val="1"/>
      <w:marLeft w:val="0"/>
      <w:marRight w:val="0"/>
      <w:marTop w:val="0"/>
      <w:marBottom w:val="0"/>
      <w:divBdr>
        <w:top w:val="none" w:sz="0" w:space="0" w:color="auto"/>
        <w:left w:val="none" w:sz="0" w:space="0" w:color="auto"/>
        <w:bottom w:val="none" w:sz="0" w:space="0" w:color="auto"/>
        <w:right w:val="none" w:sz="0" w:space="0" w:color="auto"/>
      </w:divBdr>
    </w:div>
    <w:div w:id="186529920">
      <w:bodyDiv w:val="1"/>
      <w:marLeft w:val="0"/>
      <w:marRight w:val="0"/>
      <w:marTop w:val="0"/>
      <w:marBottom w:val="0"/>
      <w:divBdr>
        <w:top w:val="none" w:sz="0" w:space="0" w:color="auto"/>
        <w:left w:val="none" w:sz="0" w:space="0" w:color="auto"/>
        <w:bottom w:val="none" w:sz="0" w:space="0" w:color="auto"/>
        <w:right w:val="none" w:sz="0" w:space="0" w:color="auto"/>
      </w:divBdr>
    </w:div>
    <w:div w:id="188219907">
      <w:bodyDiv w:val="1"/>
      <w:marLeft w:val="0"/>
      <w:marRight w:val="0"/>
      <w:marTop w:val="0"/>
      <w:marBottom w:val="0"/>
      <w:divBdr>
        <w:top w:val="none" w:sz="0" w:space="0" w:color="auto"/>
        <w:left w:val="none" w:sz="0" w:space="0" w:color="auto"/>
        <w:bottom w:val="none" w:sz="0" w:space="0" w:color="auto"/>
        <w:right w:val="none" w:sz="0" w:space="0" w:color="auto"/>
      </w:divBdr>
    </w:div>
    <w:div w:id="203180540">
      <w:bodyDiv w:val="1"/>
      <w:marLeft w:val="0"/>
      <w:marRight w:val="0"/>
      <w:marTop w:val="0"/>
      <w:marBottom w:val="0"/>
      <w:divBdr>
        <w:top w:val="none" w:sz="0" w:space="0" w:color="auto"/>
        <w:left w:val="none" w:sz="0" w:space="0" w:color="auto"/>
        <w:bottom w:val="none" w:sz="0" w:space="0" w:color="auto"/>
        <w:right w:val="none" w:sz="0" w:space="0" w:color="auto"/>
      </w:divBdr>
    </w:div>
    <w:div w:id="208109470">
      <w:bodyDiv w:val="1"/>
      <w:marLeft w:val="0"/>
      <w:marRight w:val="0"/>
      <w:marTop w:val="0"/>
      <w:marBottom w:val="0"/>
      <w:divBdr>
        <w:top w:val="none" w:sz="0" w:space="0" w:color="auto"/>
        <w:left w:val="none" w:sz="0" w:space="0" w:color="auto"/>
        <w:bottom w:val="none" w:sz="0" w:space="0" w:color="auto"/>
        <w:right w:val="none" w:sz="0" w:space="0" w:color="auto"/>
      </w:divBdr>
    </w:div>
    <w:div w:id="223024659">
      <w:bodyDiv w:val="1"/>
      <w:marLeft w:val="0"/>
      <w:marRight w:val="0"/>
      <w:marTop w:val="0"/>
      <w:marBottom w:val="0"/>
      <w:divBdr>
        <w:top w:val="none" w:sz="0" w:space="0" w:color="auto"/>
        <w:left w:val="none" w:sz="0" w:space="0" w:color="auto"/>
        <w:bottom w:val="none" w:sz="0" w:space="0" w:color="auto"/>
        <w:right w:val="none" w:sz="0" w:space="0" w:color="auto"/>
      </w:divBdr>
    </w:div>
    <w:div w:id="226301937">
      <w:bodyDiv w:val="1"/>
      <w:marLeft w:val="0"/>
      <w:marRight w:val="0"/>
      <w:marTop w:val="0"/>
      <w:marBottom w:val="0"/>
      <w:divBdr>
        <w:top w:val="none" w:sz="0" w:space="0" w:color="auto"/>
        <w:left w:val="none" w:sz="0" w:space="0" w:color="auto"/>
        <w:bottom w:val="none" w:sz="0" w:space="0" w:color="auto"/>
        <w:right w:val="none" w:sz="0" w:space="0" w:color="auto"/>
      </w:divBdr>
    </w:div>
    <w:div w:id="233007955">
      <w:bodyDiv w:val="1"/>
      <w:marLeft w:val="0"/>
      <w:marRight w:val="0"/>
      <w:marTop w:val="0"/>
      <w:marBottom w:val="0"/>
      <w:divBdr>
        <w:top w:val="none" w:sz="0" w:space="0" w:color="auto"/>
        <w:left w:val="none" w:sz="0" w:space="0" w:color="auto"/>
        <w:bottom w:val="none" w:sz="0" w:space="0" w:color="auto"/>
        <w:right w:val="none" w:sz="0" w:space="0" w:color="auto"/>
      </w:divBdr>
    </w:div>
    <w:div w:id="241912344">
      <w:bodyDiv w:val="1"/>
      <w:marLeft w:val="0"/>
      <w:marRight w:val="0"/>
      <w:marTop w:val="0"/>
      <w:marBottom w:val="0"/>
      <w:divBdr>
        <w:top w:val="none" w:sz="0" w:space="0" w:color="auto"/>
        <w:left w:val="none" w:sz="0" w:space="0" w:color="auto"/>
        <w:bottom w:val="none" w:sz="0" w:space="0" w:color="auto"/>
        <w:right w:val="none" w:sz="0" w:space="0" w:color="auto"/>
      </w:divBdr>
    </w:div>
    <w:div w:id="248193713">
      <w:bodyDiv w:val="1"/>
      <w:marLeft w:val="0"/>
      <w:marRight w:val="0"/>
      <w:marTop w:val="0"/>
      <w:marBottom w:val="0"/>
      <w:divBdr>
        <w:top w:val="none" w:sz="0" w:space="0" w:color="auto"/>
        <w:left w:val="none" w:sz="0" w:space="0" w:color="auto"/>
        <w:bottom w:val="none" w:sz="0" w:space="0" w:color="auto"/>
        <w:right w:val="none" w:sz="0" w:space="0" w:color="auto"/>
      </w:divBdr>
    </w:div>
    <w:div w:id="265042072">
      <w:bodyDiv w:val="1"/>
      <w:marLeft w:val="0"/>
      <w:marRight w:val="0"/>
      <w:marTop w:val="0"/>
      <w:marBottom w:val="0"/>
      <w:divBdr>
        <w:top w:val="none" w:sz="0" w:space="0" w:color="auto"/>
        <w:left w:val="none" w:sz="0" w:space="0" w:color="auto"/>
        <w:bottom w:val="none" w:sz="0" w:space="0" w:color="auto"/>
        <w:right w:val="none" w:sz="0" w:space="0" w:color="auto"/>
      </w:divBdr>
    </w:div>
    <w:div w:id="278925142">
      <w:bodyDiv w:val="1"/>
      <w:marLeft w:val="0"/>
      <w:marRight w:val="0"/>
      <w:marTop w:val="0"/>
      <w:marBottom w:val="0"/>
      <w:divBdr>
        <w:top w:val="none" w:sz="0" w:space="0" w:color="auto"/>
        <w:left w:val="none" w:sz="0" w:space="0" w:color="auto"/>
        <w:bottom w:val="none" w:sz="0" w:space="0" w:color="auto"/>
        <w:right w:val="none" w:sz="0" w:space="0" w:color="auto"/>
      </w:divBdr>
    </w:div>
    <w:div w:id="279728324">
      <w:bodyDiv w:val="1"/>
      <w:marLeft w:val="0"/>
      <w:marRight w:val="0"/>
      <w:marTop w:val="0"/>
      <w:marBottom w:val="0"/>
      <w:divBdr>
        <w:top w:val="none" w:sz="0" w:space="0" w:color="auto"/>
        <w:left w:val="none" w:sz="0" w:space="0" w:color="auto"/>
        <w:bottom w:val="none" w:sz="0" w:space="0" w:color="auto"/>
        <w:right w:val="none" w:sz="0" w:space="0" w:color="auto"/>
      </w:divBdr>
    </w:div>
    <w:div w:id="281964935">
      <w:bodyDiv w:val="1"/>
      <w:marLeft w:val="0"/>
      <w:marRight w:val="0"/>
      <w:marTop w:val="0"/>
      <w:marBottom w:val="0"/>
      <w:divBdr>
        <w:top w:val="none" w:sz="0" w:space="0" w:color="auto"/>
        <w:left w:val="none" w:sz="0" w:space="0" w:color="auto"/>
        <w:bottom w:val="none" w:sz="0" w:space="0" w:color="auto"/>
        <w:right w:val="none" w:sz="0" w:space="0" w:color="auto"/>
      </w:divBdr>
    </w:div>
    <w:div w:id="295332273">
      <w:bodyDiv w:val="1"/>
      <w:marLeft w:val="0"/>
      <w:marRight w:val="0"/>
      <w:marTop w:val="0"/>
      <w:marBottom w:val="0"/>
      <w:divBdr>
        <w:top w:val="none" w:sz="0" w:space="0" w:color="auto"/>
        <w:left w:val="none" w:sz="0" w:space="0" w:color="auto"/>
        <w:bottom w:val="none" w:sz="0" w:space="0" w:color="auto"/>
        <w:right w:val="none" w:sz="0" w:space="0" w:color="auto"/>
      </w:divBdr>
    </w:div>
    <w:div w:id="298464738">
      <w:bodyDiv w:val="1"/>
      <w:marLeft w:val="0"/>
      <w:marRight w:val="0"/>
      <w:marTop w:val="0"/>
      <w:marBottom w:val="0"/>
      <w:divBdr>
        <w:top w:val="none" w:sz="0" w:space="0" w:color="auto"/>
        <w:left w:val="none" w:sz="0" w:space="0" w:color="auto"/>
        <w:bottom w:val="none" w:sz="0" w:space="0" w:color="auto"/>
        <w:right w:val="none" w:sz="0" w:space="0" w:color="auto"/>
      </w:divBdr>
    </w:div>
    <w:div w:id="311835759">
      <w:bodyDiv w:val="1"/>
      <w:marLeft w:val="0"/>
      <w:marRight w:val="0"/>
      <w:marTop w:val="0"/>
      <w:marBottom w:val="0"/>
      <w:divBdr>
        <w:top w:val="none" w:sz="0" w:space="0" w:color="auto"/>
        <w:left w:val="none" w:sz="0" w:space="0" w:color="auto"/>
        <w:bottom w:val="none" w:sz="0" w:space="0" w:color="auto"/>
        <w:right w:val="none" w:sz="0" w:space="0" w:color="auto"/>
      </w:divBdr>
    </w:div>
    <w:div w:id="317729696">
      <w:bodyDiv w:val="1"/>
      <w:marLeft w:val="0"/>
      <w:marRight w:val="0"/>
      <w:marTop w:val="0"/>
      <w:marBottom w:val="0"/>
      <w:divBdr>
        <w:top w:val="none" w:sz="0" w:space="0" w:color="auto"/>
        <w:left w:val="none" w:sz="0" w:space="0" w:color="auto"/>
        <w:bottom w:val="none" w:sz="0" w:space="0" w:color="auto"/>
        <w:right w:val="none" w:sz="0" w:space="0" w:color="auto"/>
      </w:divBdr>
    </w:div>
    <w:div w:id="320354367">
      <w:bodyDiv w:val="1"/>
      <w:marLeft w:val="0"/>
      <w:marRight w:val="0"/>
      <w:marTop w:val="0"/>
      <w:marBottom w:val="0"/>
      <w:divBdr>
        <w:top w:val="none" w:sz="0" w:space="0" w:color="auto"/>
        <w:left w:val="none" w:sz="0" w:space="0" w:color="auto"/>
        <w:bottom w:val="none" w:sz="0" w:space="0" w:color="auto"/>
        <w:right w:val="none" w:sz="0" w:space="0" w:color="auto"/>
      </w:divBdr>
    </w:div>
    <w:div w:id="325472859">
      <w:bodyDiv w:val="1"/>
      <w:marLeft w:val="0"/>
      <w:marRight w:val="0"/>
      <w:marTop w:val="0"/>
      <w:marBottom w:val="0"/>
      <w:divBdr>
        <w:top w:val="none" w:sz="0" w:space="0" w:color="auto"/>
        <w:left w:val="none" w:sz="0" w:space="0" w:color="auto"/>
        <w:bottom w:val="none" w:sz="0" w:space="0" w:color="auto"/>
        <w:right w:val="none" w:sz="0" w:space="0" w:color="auto"/>
      </w:divBdr>
    </w:div>
    <w:div w:id="336151354">
      <w:bodyDiv w:val="1"/>
      <w:marLeft w:val="0"/>
      <w:marRight w:val="0"/>
      <w:marTop w:val="0"/>
      <w:marBottom w:val="0"/>
      <w:divBdr>
        <w:top w:val="none" w:sz="0" w:space="0" w:color="auto"/>
        <w:left w:val="none" w:sz="0" w:space="0" w:color="auto"/>
        <w:bottom w:val="none" w:sz="0" w:space="0" w:color="auto"/>
        <w:right w:val="none" w:sz="0" w:space="0" w:color="auto"/>
      </w:divBdr>
    </w:div>
    <w:div w:id="336428052">
      <w:bodyDiv w:val="1"/>
      <w:marLeft w:val="0"/>
      <w:marRight w:val="0"/>
      <w:marTop w:val="0"/>
      <w:marBottom w:val="0"/>
      <w:divBdr>
        <w:top w:val="none" w:sz="0" w:space="0" w:color="auto"/>
        <w:left w:val="none" w:sz="0" w:space="0" w:color="auto"/>
        <w:bottom w:val="none" w:sz="0" w:space="0" w:color="auto"/>
        <w:right w:val="none" w:sz="0" w:space="0" w:color="auto"/>
      </w:divBdr>
    </w:div>
    <w:div w:id="346103690">
      <w:bodyDiv w:val="1"/>
      <w:marLeft w:val="0"/>
      <w:marRight w:val="0"/>
      <w:marTop w:val="0"/>
      <w:marBottom w:val="0"/>
      <w:divBdr>
        <w:top w:val="none" w:sz="0" w:space="0" w:color="auto"/>
        <w:left w:val="none" w:sz="0" w:space="0" w:color="auto"/>
        <w:bottom w:val="none" w:sz="0" w:space="0" w:color="auto"/>
        <w:right w:val="none" w:sz="0" w:space="0" w:color="auto"/>
      </w:divBdr>
    </w:div>
    <w:div w:id="352732867">
      <w:bodyDiv w:val="1"/>
      <w:marLeft w:val="0"/>
      <w:marRight w:val="0"/>
      <w:marTop w:val="0"/>
      <w:marBottom w:val="0"/>
      <w:divBdr>
        <w:top w:val="none" w:sz="0" w:space="0" w:color="auto"/>
        <w:left w:val="none" w:sz="0" w:space="0" w:color="auto"/>
        <w:bottom w:val="none" w:sz="0" w:space="0" w:color="auto"/>
        <w:right w:val="none" w:sz="0" w:space="0" w:color="auto"/>
      </w:divBdr>
    </w:div>
    <w:div w:id="353967070">
      <w:bodyDiv w:val="1"/>
      <w:marLeft w:val="0"/>
      <w:marRight w:val="0"/>
      <w:marTop w:val="0"/>
      <w:marBottom w:val="0"/>
      <w:divBdr>
        <w:top w:val="none" w:sz="0" w:space="0" w:color="auto"/>
        <w:left w:val="none" w:sz="0" w:space="0" w:color="auto"/>
        <w:bottom w:val="none" w:sz="0" w:space="0" w:color="auto"/>
        <w:right w:val="none" w:sz="0" w:space="0" w:color="auto"/>
      </w:divBdr>
    </w:div>
    <w:div w:id="354382015">
      <w:bodyDiv w:val="1"/>
      <w:marLeft w:val="0"/>
      <w:marRight w:val="0"/>
      <w:marTop w:val="0"/>
      <w:marBottom w:val="0"/>
      <w:divBdr>
        <w:top w:val="none" w:sz="0" w:space="0" w:color="auto"/>
        <w:left w:val="none" w:sz="0" w:space="0" w:color="auto"/>
        <w:bottom w:val="none" w:sz="0" w:space="0" w:color="auto"/>
        <w:right w:val="none" w:sz="0" w:space="0" w:color="auto"/>
      </w:divBdr>
    </w:div>
    <w:div w:id="357005054">
      <w:bodyDiv w:val="1"/>
      <w:marLeft w:val="0"/>
      <w:marRight w:val="0"/>
      <w:marTop w:val="0"/>
      <w:marBottom w:val="0"/>
      <w:divBdr>
        <w:top w:val="none" w:sz="0" w:space="0" w:color="auto"/>
        <w:left w:val="none" w:sz="0" w:space="0" w:color="auto"/>
        <w:bottom w:val="none" w:sz="0" w:space="0" w:color="auto"/>
        <w:right w:val="none" w:sz="0" w:space="0" w:color="auto"/>
      </w:divBdr>
    </w:div>
    <w:div w:id="357198836">
      <w:bodyDiv w:val="1"/>
      <w:marLeft w:val="0"/>
      <w:marRight w:val="0"/>
      <w:marTop w:val="0"/>
      <w:marBottom w:val="0"/>
      <w:divBdr>
        <w:top w:val="none" w:sz="0" w:space="0" w:color="auto"/>
        <w:left w:val="none" w:sz="0" w:space="0" w:color="auto"/>
        <w:bottom w:val="none" w:sz="0" w:space="0" w:color="auto"/>
        <w:right w:val="none" w:sz="0" w:space="0" w:color="auto"/>
      </w:divBdr>
    </w:div>
    <w:div w:id="364986387">
      <w:bodyDiv w:val="1"/>
      <w:marLeft w:val="0"/>
      <w:marRight w:val="0"/>
      <w:marTop w:val="0"/>
      <w:marBottom w:val="0"/>
      <w:divBdr>
        <w:top w:val="none" w:sz="0" w:space="0" w:color="auto"/>
        <w:left w:val="none" w:sz="0" w:space="0" w:color="auto"/>
        <w:bottom w:val="none" w:sz="0" w:space="0" w:color="auto"/>
        <w:right w:val="none" w:sz="0" w:space="0" w:color="auto"/>
      </w:divBdr>
    </w:div>
    <w:div w:id="367461176">
      <w:bodyDiv w:val="1"/>
      <w:marLeft w:val="0"/>
      <w:marRight w:val="0"/>
      <w:marTop w:val="0"/>
      <w:marBottom w:val="0"/>
      <w:divBdr>
        <w:top w:val="none" w:sz="0" w:space="0" w:color="auto"/>
        <w:left w:val="none" w:sz="0" w:space="0" w:color="auto"/>
        <w:bottom w:val="none" w:sz="0" w:space="0" w:color="auto"/>
        <w:right w:val="none" w:sz="0" w:space="0" w:color="auto"/>
      </w:divBdr>
    </w:div>
    <w:div w:id="393819371">
      <w:bodyDiv w:val="1"/>
      <w:marLeft w:val="0"/>
      <w:marRight w:val="0"/>
      <w:marTop w:val="0"/>
      <w:marBottom w:val="0"/>
      <w:divBdr>
        <w:top w:val="none" w:sz="0" w:space="0" w:color="auto"/>
        <w:left w:val="none" w:sz="0" w:space="0" w:color="auto"/>
        <w:bottom w:val="none" w:sz="0" w:space="0" w:color="auto"/>
        <w:right w:val="none" w:sz="0" w:space="0" w:color="auto"/>
      </w:divBdr>
    </w:div>
    <w:div w:id="394353373">
      <w:bodyDiv w:val="1"/>
      <w:marLeft w:val="0"/>
      <w:marRight w:val="0"/>
      <w:marTop w:val="0"/>
      <w:marBottom w:val="0"/>
      <w:divBdr>
        <w:top w:val="none" w:sz="0" w:space="0" w:color="auto"/>
        <w:left w:val="none" w:sz="0" w:space="0" w:color="auto"/>
        <w:bottom w:val="none" w:sz="0" w:space="0" w:color="auto"/>
        <w:right w:val="none" w:sz="0" w:space="0" w:color="auto"/>
      </w:divBdr>
    </w:div>
    <w:div w:id="404573758">
      <w:bodyDiv w:val="1"/>
      <w:marLeft w:val="0"/>
      <w:marRight w:val="0"/>
      <w:marTop w:val="0"/>
      <w:marBottom w:val="0"/>
      <w:divBdr>
        <w:top w:val="none" w:sz="0" w:space="0" w:color="auto"/>
        <w:left w:val="none" w:sz="0" w:space="0" w:color="auto"/>
        <w:bottom w:val="none" w:sz="0" w:space="0" w:color="auto"/>
        <w:right w:val="none" w:sz="0" w:space="0" w:color="auto"/>
      </w:divBdr>
    </w:div>
    <w:div w:id="411002602">
      <w:bodyDiv w:val="1"/>
      <w:marLeft w:val="0"/>
      <w:marRight w:val="0"/>
      <w:marTop w:val="0"/>
      <w:marBottom w:val="0"/>
      <w:divBdr>
        <w:top w:val="none" w:sz="0" w:space="0" w:color="auto"/>
        <w:left w:val="none" w:sz="0" w:space="0" w:color="auto"/>
        <w:bottom w:val="none" w:sz="0" w:space="0" w:color="auto"/>
        <w:right w:val="none" w:sz="0" w:space="0" w:color="auto"/>
      </w:divBdr>
    </w:div>
    <w:div w:id="414059254">
      <w:bodyDiv w:val="1"/>
      <w:marLeft w:val="0"/>
      <w:marRight w:val="0"/>
      <w:marTop w:val="0"/>
      <w:marBottom w:val="0"/>
      <w:divBdr>
        <w:top w:val="none" w:sz="0" w:space="0" w:color="auto"/>
        <w:left w:val="none" w:sz="0" w:space="0" w:color="auto"/>
        <w:bottom w:val="none" w:sz="0" w:space="0" w:color="auto"/>
        <w:right w:val="none" w:sz="0" w:space="0" w:color="auto"/>
      </w:divBdr>
    </w:div>
    <w:div w:id="414202507">
      <w:bodyDiv w:val="1"/>
      <w:marLeft w:val="0"/>
      <w:marRight w:val="0"/>
      <w:marTop w:val="0"/>
      <w:marBottom w:val="0"/>
      <w:divBdr>
        <w:top w:val="none" w:sz="0" w:space="0" w:color="auto"/>
        <w:left w:val="none" w:sz="0" w:space="0" w:color="auto"/>
        <w:bottom w:val="none" w:sz="0" w:space="0" w:color="auto"/>
        <w:right w:val="none" w:sz="0" w:space="0" w:color="auto"/>
      </w:divBdr>
    </w:div>
    <w:div w:id="417020504">
      <w:bodyDiv w:val="1"/>
      <w:marLeft w:val="0"/>
      <w:marRight w:val="0"/>
      <w:marTop w:val="0"/>
      <w:marBottom w:val="0"/>
      <w:divBdr>
        <w:top w:val="none" w:sz="0" w:space="0" w:color="auto"/>
        <w:left w:val="none" w:sz="0" w:space="0" w:color="auto"/>
        <w:bottom w:val="none" w:sz="0" w:space="0" w:color="auto"/>
        <w:right w:val="none" w:sz="0" w:space="0" w:color="auto"/>
      </w:divBdr>
    </w:div>
    <w:div w:id="425540993">
      <w:bodyDiv w:val="1"/>
      <w:marLeft w:val="0"/>
      <w:marRight w:val="0"/>
      <w:marTop w:val="0"/>
      <w:marBottom w:val="0"/>
      <w:divBdr>
        <w:top w:val="none" w:sz="0" w:space="0" w:color="auto"/>
        <w:left w:val="none" w:sz="0" w:space="0" w:color="auto"/>
        <w:bottom w:val="none" w:sz="0" w:space="0" w:color="auto"/>
        <w:right w:val="none" w:sz="0" w:space="0" w:color="auto"/>
      </w:divBdr>
    </w:div>
    <w:div w:id="426080616">
      <w:bodyDiv w:val="1"/>
      <w:marLeft w:val="0"/>
      <w:marRight w:val="0"/>
      <w:marTop w:val="0"/>
      <w:marBottom w:val="0"/>
      <w:divBdr>
        <w:top w:val="none" w:sz="0" w:space="0" w:color="auto"/>
        <w:left w:val="none" w:sz="0" w:space="0" w:color="auto"/>
        <w:bottom w:val="none" w:sz="0" w:space="0" w:color="auto"/>
        <w:right w:val="none" w:sz="0" w:space="0" w:color="auto"/>
      </w:divBdr>
    </w:div>
    <w:div w:id="435443408">
      <w:bodyDiv w:val="1"/>
      <w:marLeft w:val="0"/>
      <w:marRight w:val="0"/>
      <w:marTop w:val="0"/>
      <w:marBottom w:val="0"/>
      <w:divBdr>
        <w:top w:val="none" w:sz="0" w:space="0" w:color="auto"/>
        <w:left w:val="none" w:sz="0" w:space="0" w:color="auto"/>
        <w:bottom w:val="none" w:sz="0" w:space="0" w:color="auto"/>
        <w:right w:val="none" w:sz="0" w:space="0" w:color="auto"/>
      </w:divBdr>
    </w:div>
    <w:div w:id="436170676">
      <w:bodyDiv w:val="1"/>
      <w:marLeft w:val="0"/>
      <w:marRight w:val="0"/>
      <w:marTop w:val="0"/>
      <w:marBottom w:val="0"/>
      <w:divBdr>
        <w:top w:val="none" w:sz="0" w:space="0" w:color="auto"/>
        <w:left w:val="none" w:sz="0" w:space="0" w:color="auto"/>
        <w:bottom w:val="none" w:sz="0" w:space="0" w:color="auto"/>
        <w:right w:val="none" w:sz="0" w:space="0" w:color="auto"/>
      </w:divBdr>
    </w:div>
    <w:div w:id="450905573">
      <w:bodyDiv w:val="1"/>
      <w:marLeft w:val="0"/>
      <w:marRight w:val="0"/>
      <w:marTop w:val="0"/>
      <w:marBottom w:val="0"/>
      <w:divBdr>
        <w:top w:val="none" w:sz="0" w:space="0" w:color="auto"/>
        <w:left w:val="none" w:sz="0" w:space="0" w:color="auto"/>
        <w:bottom w:val="none" w:sz="0" w:space="0" w:color="auto"/>
        <w:right w:val="none" w:sz="0" w:space="0" w:color="auto"/>
      </w:divBdr>
    </w:div>
    <w:div w:id="463935973">
      <w:bodyDiv w:val="1"/>
      <w:marLeft w:val="0"/>
      <w:marRight w:val="0"/>
      <w:marTop w:val="0"/>
      <w:marBottom w:val="0"/>
      <w:divBdr>
        <w:top w:val="none" w:sz="0" w:space="0" w:color="auto"/>
        <w:left w:val="none" w:sz="0" w:space="0" w:color="auto"/>
        <w:bottom w:val="none" w:sz="0" w:space="0" w:color="auto"/>
        <w:right w:val="none" w:sz="0" w:space="0" w:color="auto"/>
      </w:divBdr>
    </w:div>
    <w:div w:id="472791794">
      <w:bodyDiv w:val="1"/>
      <w:marLeft w:val="0"/>
      <w:marRight w:val="0"/>
      <w:marTop w:val="0"/>
      <w:marBottom w:val="0"/>
      <w:divBdr>
        <w:top w:val="none" w:sz="0" w:space="0" w:color="auto"/>
        <w:left w:val="none" w:sz="0" w:space="0" w:color="auto"/>
        <w:bottom w:val="none" w:sz="0" w:space="0" w:color="auto"/>
        <w:right w:val="none" w:sz="0" w:space="0" w:color="auto"/>
      </w:divBdr>
    </w:div>
    <w:div w:id="488593902">
      <w:bodyDiv w:val="1"/>
      <w:marLeft w:val="0"/>
      <w:marRight w:val="0"/>
      <w:marTop w:val="0"/>
      <w:marBottom w:val="0"/>
      <w:divBdr>
        <w:top w:val="none" w:sz="0" w:space="0" w:color="auto"/>
        <w:left w:val="none" w:sz="0" w:space="0" w:color="auto"/>
        <w:bottom w:val="none" w:sz="0" w:space="0" w:color="auto"/>
        <w:right w:val="none" w:sz="0" w:space="0" w:color="auto"/>
      </w:divBdr>
    </w:div>
    <w:div w:id="500706392">
      <w:bodyDiv w:val="1"/>
      <w:marLeft w:val="0"/>
      <w:marRight w:val="0"/>
      <w:marTop w:val="0"/>
      <w:marBottom w:val="0"/>
      <w:divBdr>
        <w:top w:val="none" w:sz="0" w:space="0" w:color="auto"/>
        <w:left w:val="none" w:sz="0" w:space="0" w:color="auto"/>
        <w:bottom w:val="none" w:sz="0" w:space="0" w:color="auto"/>
        <w:right w:val="none" w:sz="0" w:space="0" w:color="auto"/>
      </w:divBdr>
    </w:div>
    <w:div w:id="506211925">
      <w:bodyDiv w:val="1"/>
      <w:marLeft w:val="0"/>
      <w:marRight w:val="0"/>
      <w:marTop w:val="0"/>
      <w:marBottom w:val="0"/>
      <w:divBdr>
        <w:top w:val="none" w:sz="0" w:space="0" w:color="auto"/>
        <w:left w:val="none" w:sz="0" w:space="0" w:color="auto"/>
        <w:bottom w:val="none" w:sz="0" w:space="0" w:color="auto"/>
        <w:right w:val="none" w:sz="0" w:space="0" w:color="auto"/>
      </w:divBdr>
    </w:div>
    <w:div w:id="515970881">
      <w:bodyDiv w:val="1"/>
      <w:marLeft w:val="0"/>
      <w:marRight w:val="0"/>
      <w:marTop w:val="0"/>
      <w:marBottom w:val="0"/>
      <w:divBdr>
        <w:top w:val="none" w:sz="0" w:space="0" w:color="auto"/>
        <w:left w:val="none" w:sz="0" w:space="0" w:color="auto"/>
        <w:bottom w:val="none" w:sz="0" w:space="0" w:color="auto"/>
        <w:right w:val="none" w:sz="0" w:space="0" w:color="auto"/>
      </w:divBdr>
    </w:div>
    <w:div w:id="516503868">
      <w:bodyDiv w:val="1"/>
      <w:marLeft w:val="0"/>
      <w:marRight w:val="0"/>
      <w:marTop w:val="0"/>
      <w:marBottom w:val="0"/>
      <w:divBdr>
        <w:top w:val="none" w:sz="0" w:space="0" w:color="auto"/>
        <w:left w:val="none" w:sz="0" w:space="0" w:color="auto"/>
        <w:bottom w:val="none" w:sz="0" w:space="0" w:color="auto"/>
        <w:right w:val="none" w:sz="0" w:space="0" w:color="auto"/>
      </w:divBdr>
    </w:div>
    <w:div w:id="520894194">
      <w:bodyDiv w:val="1"/>
      <w:marLeft w:val="0"/>
      <w:marRight w:val="0"/>
      <w:marTop w:val="0"/>
      <w:marBottom w:val="0"/>
      <w:divBdr>
        <w:top w:val="none" w:sz="0" w:space="0" w:color="auto"/>
        <w:left w:val="none" w:sz="0" w:space="0" w:color="auto"/>
        <w:bottom w:val="none" w:sz="0" w:space="0" w:color="auto"/>
        <w:right w:val="none" w:sz="0" w:space="0" w:color="auto"/>
      </w:divBdr>
    </w:div>
    <w:div w:id="522480842">
      <w:bodyDiv w:val="1"/>
      <w:marLeft w:val="0"/>
      <w:marRight w:val="0"/>
      <w:marTop w:val="0"/>
      <w:marBottom w:val="0"/>
      <w:divBdr>
        <w:top w:val="none" w:sz="0" w:space="0" w:color="auto"/>
        <w:left w:val="none" w:sz="0" w:space="0" w:color="auto"/>
        <w:bottom w:val="none" w:sz="0" w:space="0" w:color="auto"/>
        <w:right w:val="none" w:sz="0" w:space="0" w:color="auto"/>
      </w:divBdr>
    </w:div>
    <w:div w:id="524254125">
      <w:bodyDiv w:val="1"/>
      <w:marLeft w:val="0"/>
      <w:marRight w:val="0"/>
      <w:marTop w:val="0"/>
      <w:marBottom w:val="0"/>
      <w:divBdr>
        <w:top w:val="none" w:sz="0" w:space="0" w:color="auto"/>
        <w:left w:val="none" w:sz="0" w:space="0" w:color="auto"/>
        <w:bottom w:val="none" w:sz="0" w:space="0" w:color="auto"/>
        <w:right w:val="none" w:sz="0" w:space="0" w:color="auto"/>
      </w:divBdr>
    </w:div>
    <w:div w:id="532425733">
      <w:bodyDiv w:val="1"/>
      <w:marLeft w:val="0"/>
      <w:marRight w:val="0"/>
      <w:marTop w:val="0"/>
      <w:marBottom w:val="0"/>
      <w:divBdr>
        <w:top w:val="none" w:sz="0" w:space="0" w:color="auto"/>
        <w:left w:val="none" w:sz="0" w:space="0" w:color="auto"/>
        <w:bottom w:val="none" w:sz="0" w:space="0" w:color="auto"/>
        <w:right w:val="none" w:sz="0" w:space="0" w:color="auto"/>
      </w:divBdr>
    </w:div>
    <w:div w:id="536166020">
      <w:bodyDiv w:val="1"/>
      <w:marLeft w:val="0"/>
      <w:marRight w:val="0"/>
      <w:marTop w:val="0"/>
      <w:marBottom w:val="0"/>
      <w:divBdr>
        <w:top w:val="none" w:sz="0" w:space="0" w:color="auto"/>
        <w:left w:val="none" w:sz="0" w:space="0" w:color="auto"/>
        <w:bottom w:val="none" w:sz="0" w:space="0" w:color="auto"/>
        <w:right w:val="none" w:sz="0" w:space="0" w:color="auto"/>
      </w:divBdr>
    </w:div>
    <w:div w:id="549071561">
      <w:bodyDiv w:val="1"/>
      <w:marLeft w:val="0"/>
      <w:marRight w:val="0"/>
      <w:marTop w:val="0"/>
      <w:marBottom w:val="0"/>
      <w:divBdr>
        <w:top w:val="none" w:sz="0" w:space="0" w:color="auto"/>
        <w:left w:val="none" w:sz="0" w:space="0" w:color="auto"/>
        <w:bottom w:val="none" w:sz="0" w:space="0" w:color="auto"/>
        <w:right w:val="none" w:sz="0" w:space="0" w:color="auto"/>
      </w:divBdr>
    </w:div>
    <w:div w:id="560093860">
      <w:bodyDiv w:val="1"/>
      <w:marLeft w:val="0"/>
      <w:marRight w:val="0"/>
      <w:marTop w:val="0"/>
      <w:marBottom w:val="0"/>
      <w:divBdr>
        <w:top w:val="none" w:sz="0" w:space="0" w:color="auto"/>
        <w:left w:val="none" w:sz="0" w:space="0" w:color="auto"/>
        <w:bottom w:val="none" w:sz="0" w:space="0" w:color="auto"/>
        <w:right w:val="none" w:sz="0" w:space="0" w:color="auto"/>
      </w:divBdr>
    </w:div>
    <w:div w:id="614679536">
      <w:bodyDiv w:val="1"/>
      <w:marLeft w:val="0"/>
      <w:marRight w:val="0"/>
      <w:marTop w:val="0"/>
      <w:marBottom w:val="0"/>
      <w:divBdr>
        <w:top w:val="none" w:sz="0" w:space="0" w:color="auto"/>
        <w:left w:val="none" w:sz="0" w:space="0" w:color="auto"/>
        <w:bottom w:val="none" w:sz="0" w:space="0" w:color="auto"/>
        <w:right w:val="none" w:sz="0" w:space="0" w:color="auto"/>
      </w:divBdr>
    </w:div>
    <w:div w:id="616641743">
      <w:bodyDiv w:val="1"/>
      <w:marLeft w:val="0"/>
      <w:marRight w:val="0"/>
      <w:marTop w:val="0"/>
      <w:marBottom w:val="0"/>
      <w:divBdr>
        <w:top w:val="none" w:sz="0" w:space="0" w:color="auto"/>
        <w:left w:val="none" w:sz="0" w:space="0" w:color="auto"/>
        <w:bottom w:val="none" w:sz="0" w:space="0" w:color="auto"/>
        <w:right w:val="none" w:sz="0" w:space="0" w:color="auto"/>
      </w:divBdr>
    </w:div>
    <w:div w:id="630550112">
      <w:bodyDiv w:val="1"/>
      <w:marLeft w:val="0"/>
      <w:marRight w:val="0"/>
      <w:marTop w:val="0"/>
      <w:marBottom w:val="0"/>
      <w:divBdr>
        <w:top w:val="none" w:sz="0" w:space="0" w:color="auto"/>
        <w:left w:val="none" w:sz="0" w:space="0" w:color="auto"/>
        <w:bottom w:val="none" w:sz="0" w:space="0" w:color="auto"/>
        <w:right w:val="none" w:sz="0" w:space="0" w:color="auto"/>
      </w:divBdr>
    </w:div>
    <w:div w:id="635993539">
      <w:bodyDiv w:val="1"/>
      <w:marLeft w:val="0"/>
      <w:marRight w:val="0"/>
      <w:marTop w:val="0"/>
      <w:marBottom w:val="0"/>
      <w:divBdr>
        <w:top w:val="none" w:sz="0" w:space="0" w:color="auto"/>
        <w:left w:val="none" w:sz="0" w:space="0" w:color="auto"/>
        <w:bottom w:val="none" w:sz="0" w:space="0" w:color="auto"/>
        <w:right w:val="none" w:sz="0" w:space="0" w:color="auto"/>
      </w:divBdr>
    </w:div>
    <w:div w:id="654261749">
      <w:bodyDiv w:val="1"/>
      <w:marLeft w:val="0"/>
      <w:marRight w:val="0"/>
      <w:marTop w:val="0"/>
      <w:marBottom w:val="0"/>
      <w:divBdr>
        <w:top w:val="none" w:sz="0" w:space="0" w:color="auto"/>
        <w:left w:val="none" w:sz="0" w:space="0" w:color="auto"/>
        <w:bottom w:val="none" w:sz="0" w:space="0" w:color="auto"/>
        <w:right w:val="none" w:sz="0" w:space="0" w:color="auto"/>
      </w:divBdr>
    </w:div>
    <w:div w:id="655763857">
      <w:bodyDiv w:val="1"/>
      <w:marLeft w:val="0"/>
      <w:marRight w:val="0"/>
      <w:marTop w:val="0"/>
      <w:marBottom w:val="0"/>
      <w:divBdr>
        <w:top w:val="none" w:sz="0" w:space="0" w:color="auto"/>
        <w:left w:val="none" w:sz="0" w:space="0" w:color="auto"/>
        <w:bottom w:val="none" w:sz="0" w:space="0" w:color="auto"/>
        <w:right w:val="none" w:sz="0" w:space="0" w:color="auto"/>
      </w:divBdr>
    </w:div>
    <w:div w:id="662201579">
      <w:bodyDiv w:val="1"/>
      <w:marLeft w:val="0"/>
      <w:marRight w:val="0"/>
      <w:marTop w:val="0"/>
      <w:marBottom w:val="0"/>
      <w:divBdr>
        <w:top w:val="none" w:sz="0" w:space="0" w:color="auto"/>
        <w:left w:val="none" w:sz="0" w:space="0" w:color="auto"/>
        <w:bottom w:val="none" w:sz="0" w:space="0" w:color="auto"/>
        <w:right w:val="none" w:sz="0" w:space="0" w:color="auto"/>
      </w:divBdr>
    </w:div>
    <w:div w:id="664479757">
      <w:bodyDiv w:val="1"/>
      <w:marLeft w:val="0"/>
      <w:marRight w:val="0"/>
      <w:marTop w:val="0"/>
      <w:marBottom w:val="0"/>
      <w:divBdr>
        <w:top w:val="none" w:sz="0" w:space="0" w:color="auto"/>
        <w:left w:val="none" w:sz="0" w:space="0" w:color="auto"/>
        <w:bottom w:val="none" w:sz="0" w:space="0" w:color="auto"/>
        <w:right w:val="none" w:sz="0" w:space="0" w:color="auto"/>
      </w:divBdr>
    </w:div>
    <w:div w:id="673142460">
      <w:bodyDiv w:val="1"/>
      <w:marLeft w:val="0"/>
      <w:marRight w:val="0"/>
      <w:marTop w:val="0"/>
      <w:marBottom w:val="0"/>
      <w:divBdr>
        <w:top w:val="none" w:sz="0" w:space="0" w:color="auto"/>
        <w:left w:val="none" w:sz="0" w:space="0" w:color="auto"/>
        <w:bottom w:val="none" w:sz="0" w:space="0" w:color="auto"/>
        <w:right w:val="none" w:sz="0" w:space="0" w:color="auto"/>
      </w:divBdr>
    </w:div>
    <w:div w:id="686560775">
      <w:bodyDiv w:val="1"/>
      <w:marLeft w:val="0"/>
      <w:marRight w:val="0"/>
      <w:marTop w:val="0"/>
      <w:marBottom w:val="0"/>
      <w:divBdr>
        <w:top w:val="none" w:sz="0" w:space="0" w:color="auto"/>
        <w:left w:val="none" w:sz="0" w:space="0" w:color="auto"/>
        <w:bottom w:val="none" w:sz="0" w:space="0" w:color="auto"/>
        <w:right w:val="none" w:sz="0" w:space="0" w:color="auto"/>
      </w:divBdr>
    </w:div>
    <w:div w:id="689986269">
      <w:bodyDiv w:val="1"/>
      <w:marLeft w:val="0"/>
      <w:marRight w:val="0"/>
      <w:marTop w:val="0"/>
      <w:marBottom w:val="0"/>
      <w:divBdr>
        <w:top w:val="none" w:sz="0" w:space="0" w:color="auto"/>
        <w:left w:val="none" w:sz="0" w:space="0" w:color="auto"/>
        <w:bottom w:val="none" w:sz="0" w:space="0" w:color="auto"/>
        <w:right w:val="none" w:sz="0" w:space="0" w:color="auto"/>
      </w:divBdr>
    </w:div>
    <w:div w:id="730736724">
      <w:bodyDiv w:val="1"/>
      <w:marLeft w:val="0"/>
      <w:marRight w:val="0"/>
      <w:marTop w:val="0"/>
      <w:marBottom w:val="0"/>
      <w:divBdr>
        <w:top w:val="none" w:sz="0" w:space="0" w:color="auto"/>
        <w:left w:val="none" w:sz="0" w:space="0" w:color="auto"/>
        <w:bottom w:val="none" w:sz="0" w:space="0" w:color="auto"/>
        <w:right w:val="none" w:sz="0" w:space="0" w:color="auto"/>
      </w:divBdr>
    </w:div>
    <w:div w:id="731006268">
      <w:bodyDiv w:val="1"/>
      <w:marLeft w:val="0"/>
      <w:marRight w:val="0"/>
      <w:marTop w:val="0"/>
      <w:marBottom w:val="0"/>
      <w:divBdr>
        <w:top w:val="none" w:sz="0" w:space="0" w:color="auto"/>
        <w:left w:val="none" w:sz="0" w:space="0" w:color="auto"/>
        <w:bottom w:val="none" w:sz="0" w:space="0" w:color="auto"/>
        <w:right w:val="none" w:sz="0" w:space="0" w:color="auto"/>
      </w:divBdr>
    </w:div>
    <w:div w:id="733089022">
      <w:bodyDiv w:val="1"/>
      <w:marLeft w:val="0"/>
      <w:marRight w:val="0"/>
      <w:marTop w:val="0"/>
      <w:marBottom w:val="0"/>
      <w:divBdr>
        <w:top w:val="none" w:sz="0" w:space="0" w:color="auto"/>
        <w:left w:val="none" w:sz="0" w:space="0" w:color="auto"/>
        <w:bottom w:val="none" w:sz="0" w:space="0" w:color="auto"/>
        <w:right w:val="none" w:sz="0" w:space="0" w:color="auto"/>
      </w:divBdr>
    </w:div>
    <w:div w:id="735586105">
      <w:bodyDiv w:val="1"/>
      <w:marLeft w:val="0"/>
      <w:marRight w:val="0"/>
      <w:marTop w:val="0"/>
      <w:marBottom w:val="0"/>
      <w:divBdr>
        <w:top w:val="none" w:sz="0" w:space="0" w:color="auto"/>
        <w:left w:val="none" w:sz="0" w:space="0" w:color="auto"/>
        <w:bottom w:val="none" w:sz="0" w:space="0" w:color="auto"/>
        <w:right w:val="none" w:sz="0" w:space="0" w:color="auto"/>
      </w:divBdr>
    </w:div>
    <w:div w:id="735931974">
      <w:bodyDiv w:val="1"/>
      <w:marLeft w:val="0"/>
      <w:marRight w:val="0"/>
      <w:marTop w:val="0"/>
      <w:marBottom w:val="0"/>
      <w:divBdr>
        <w:top w:val="none" w:sz="0" w:space="0" w:color="auto"/>
        <w:left w:val="none" w:sz="0" w:space="0" w:color="auto"/>
        <w:bottom w:val="none" w:sz="0" w:space="0" w:color="auto"/>
        <w:right w:val="none" w:sz="0" w:space="0" w:color="auto"/>
      </w:divBdr>
    </w:div>
    <w:div w:id="741293848">
      <w:bodyDiv w:val="1"/>
      <w:marLeft w:val="0"/>
      <w:marRight w:val="0"/>
      <w:marTop w:val="0"/>
      <w:marBottom w:val="0"/>
      <w:divBdr>
        <w:top w:val="none" w:sz="0" w:space="0" w:color="auto"/>
        <w:left w:val="none" w:sz="0" w:space="0" w:color="auto"/>
        <w:bottom w:val="none" w:sz="0" w:space="0" w:color="auto"/>
        <w:right w:val="none" w:sz="0" w:space="0" w:color="auto"/>
      </w:divBdr>
    </w:div>
    <w:div w:id="745804287">
      <w:bodyDiv w:val="1"/>
      <w:marLeft w:val="0"/>
      <w:marRight w:val="0"/>
      <w:marTop w:val="0"/>
      <w:marBottom w:val="0"/>
      <w:divBdr>
        <w:top w:val="none" w:sz="0" w:space="0" w:color="auto"/>
        <w:left w:val="none" w:sz="0" w:space="0" w:color="auto"/>
        <w:bottom w:val="none" w:sz="0" w:space="0" w:color="auto"/>
        <w:right w:val="none" w:sz="0" w:space="0" w:color="auto"/>
      </w:divBdr>
    </w:div>
    <w:div w:id="756682027">
      <w:bodyDiv w:val="1"/>
      <w:marLeft w:val="0"/>
      <w:marRight w:val="0"/>
      <w:marTop w:val="0"/>
      <w:marBottom w:val="0"/>
      <w:divBdr>
        <w:top w:val="none" w:sz="0" w:space="0" w:color="auto"/>
        <w:left w:val="none" w:sz="0" w:space="0" w:color="auto"/>
        <w:bottom w:val="none" w:sz="0" w:space="0" w:color="auto"/>
        <w:right w:val="none" w:sz="0" w:space="0" w:color="auto"/>
      </w:divBdr>
    </w:div>
    <w:div w:id="762845894">
      <w:bodyDiv w:val="1"/>
      <w:marLeft w:val="0"/>
      <w:marRight w:val="0"/>
      <w:marTop w:val="0"/>
      <w:marBottom w:val="0"/>
      <w:divBdr>
        <w:top w:val="none" w:sz="0" w:space="0" w:color="auto"/>
        <w:left w:val="none" w:sz="0" w:space="0" w:color="auto"/>
        <w:bottom w:val="none" w:sz="0" w:space="0" w:color="auto"/>
        <w:right w:val="none" w:sz="0" w:space="0" w:color="auto"/>
      </w:divBdr>
    </w:div>
    <w:div w:id="773012624">
      <w:bodyDiv w:val="1"/>
      <w:marLeft w:val="0"/>
      <w:marRight w:val="0"/>
      <w:marTop w:val="0"/>
      <w:marBottom w:val="0"/>
      <w:divBdr>
        <w:top w:val="none" w:sz="0" w:space="0" w:color="auto"/>
        <w:left w:val="none" w:sz="0" w:space="0" w:color="auto"/>
        <w:bottom w:val="none" w:sz="0" w:space="0" w:color="auto"/>
        <w:right w:val="none" w:sz="0" w:space="0" w:color="auto"/>
      </w:divBdr>
    </w:div>
    <w:div w:id="777526928">
      <w:bodyDiv w:val="1"/>
      <w:marLeft w:val="0"/>
      <w:marRight w:val="0"/>
      <w:marTop w:val="0"/>
      <w:marBottom w:val="0"/>
      <w:divBdr>
        <w:top w:val="none" w:sz="0" w:space="0" w:color="auto"/>
        <w:left w:val="none" w:sz="0" w:space="0" w:color="auto"/>
        <w:bottom w:val="none" w:sz="0" w:space="0" w:color="auto"/>
        <w:right w:val="none" w:sz="0" w:space="0" w:color="auto"/>
      </w:divBdr>
    </w:div>
    <w:div w:id="791090327">
      <w:bodyDiv w:val="1"/>
      <w:marLeft w:val="0"/>
      <w:marRight w:val="0"/>
      <w:marTop w:val="0"/>
      <w:marBottom w:val="0"/>
      <w:divBdr>
        <w:top w:val="none" w:sz="0" w:space="0" w:color="auto"/>
        <w:left w:val="none" w:sz="0" w:space="0" w:color="auto"/>
        <w:bottom w:val="none" w:sz="0" w:space="0" w:color="auto"/>
        <w:right w:val="none" w:sz="0" w:space="0" w:color="auto"/>
      </w:divBdr>
    </w:div>
    <w:div w:id="815950571">
      <w:bodyDiv w:val="1"/>
      <w:marLeft w:val="0"/>
      <w:marRight w:val="0"/>
      <w:marTop w:val="0"/>
      <w:marBottom w:val="0"/>
      <w:divBdr>
        <w:top w:val="none" w:sz="0" w:space="0" w:color="auto"/>
        <w:left w:val="none" w:sz="0" w:space="0" w:color="auto"/>
        <w:bottom w:val="none" w:sz="0" w:space="0" w:color="auto"/>
        <w:right w:val="none" w:sz="0" w:space="0" w:color="auto"/>
      </w:divBdr>
    </w:div>
    <w:div w:id="826702380">
      <w:bodyDiv w:val="1"/>
      <w:marLeft w:val="0"/>
      <w:marRight w:val="0"/>
      <w:marTop w:val="0"/>
      <w:marBottom w:val="0"/>
      <w:divBdr>
        <w:top w:val="none" w:sz="0" w:space="0" w:color="auto"/>
        <w:left w:val="none" w:sz="0" w:space="0" w:color="auto"/>
        <w:bottom w:val="none" w:sz="0" w:space="0" w:color="auto"/>
        <w:right w:val="none" w:sz="0" w:space="0" w:color="auto"/>
      </w:divBdr>
    </w:div>
    <w:div w:id="834884190">
      <w:bodyDiv w:val="1"/>
      <w:marLeft w:val="0"/>
      <w:marRight w:val="0"/>
      <w:marTop w:val="0"/>
      <w:marBottom w:val="0"/>
      <w:divBdr>
        <w:top w:val="none" w:sz="0" w:space="0" w:color="auto"/>
        <w:left w:val="none" w:sz="0" w:space="0" w:color="auto"/>
        <w:bottom w:val="none" w:sz="0" w:space="0" w:color="auto"/>
        <w:right w:val="none" w:sz="0" w:space="0" w:color="auto"/>
      </w:divBdr>
    </w:div>
    <w:div w:id="844855652">
      <w:bodyDiv w:val="1"/>
      <w:marLeft w:val="0"/>
      <w:marRight w:val="0"/>
      <w:marTop w:val="0"/>
      <w:marBottom w:val="0"/>
      <w:divBdr>
        <w:top w:val="none" w:sz="0" w:space="0" w:color="auto"/>
        <w:left w:val="none" w:sz="0" w:space="0" w:color="auto"/>
        <w:bottom w:val="none" w:sz="0" w:space="0" w:color="auto"/>
        <w:right w:val="none" w:sz="0" w:space="0" w:color="auto"/>
      </w:divBdr>
    </w:div>
    <w:div w:id="851990128">
      <w:bodyDiv w:val="1"/>
      <w:marLeft w:val="0"/>
      <w:marRight w:val="0"/>
      <w:marTop w:val="0"/>
      <w:marBottom w:val="0"/>
      <w:divBdr>
        <w:top w:val="none" w:sz="0" w:space="0" w:color="auto"/>
        <w:left w:val="none" w:sz="0" w:space="0" w:color="auto"/>
        <w:bottom w:val="none" w:sz="0" w:space="0" w:color="auto"/>
        <w:right w:val="none" w:sz="0" w:space="0" w:color="auto"/>
      </w:divBdr>
    </w:div>
    <w:div w:id="854153864">
      <w:bodyDiv w:val="1"/>
      <w:marLeft w:val="0"/>
      <w:marRight w:val="0"/>
      <w:marTop w:val="0"/>
      <w:marBottom w:val="0"/>
      <w:divBdr>
        <w:top w:val="none" w:sz="0" w:space="0" w:color="auto"/>
        <w:left w:val="none" w:sz="0" w:space="0" w:color="auto"/>
        <w:bottom w:val="none" w:sz="0" w:space="0" w:color="auto"/>
        <w:right w:val="none" w:sz="0" w:space="0" w:color="auto"/>
      </w:divBdr>
    </w:div>
    <w:div w:id="856967706">
      <w:bodyDiv w:val="1"/>
      <w:marLeft w:val="0"/>
      <w:marRight w:val="0"/>
      <w:marTop w:val="0"/>
      <w:marBottom w:val="0"/>
      <w:divBdr>
        <w:top w:val="none" w:sz="0" w:space="0" w:color="auto"/>
        <w:left w:val="none" w:sz="0" w:space="0" w:color="auto"/>
        <w:bottom w:val="none" w:sz="0" w:space="0" w:color="auto"/>
        <w:right w:val="none" w:sz="0" w:space="0" w:color="auto"/>
      </w:divBdr>
    </w:div>
    <w:div w:id="858591300">
      <w:bodyDiv w:val="1"/>
      <w:marLeft w:val="0"/>
      <w:marRight w:val="0"/>
      <w:marTop w:val="0"/>
      <w:marBottom w:val="0"/>
      <w:divBdr>
        <w:top w:val="none" w:sz="0" w:space="0" w:color="auto"/>
        <w:left w:val="none" w:sz="0" w:space="0" w:color="auto"/>
        <w:bottom w:val="none" w:sz="0" w:space="0" w:color="auto"/>
        <w:right w:val="none" w:sz="0" w:space="0" w:color="auto"/>
      </w:divBdr>
    </w:div>
    <w:div w:id="859052071">
      <w:bodyDiv w:val="1"/>
      <w:marLeft w:val="0"/>
      <w:marRight w:val="0"/>
      <w:marTop w:val="0"/>
      <w:marBottom w:val="0"/>
      <w:divBdr>
        <w:top w:val="none" w:sz="0" w:space="0" w:color="auto"/>
        <w:left w:val="none" w:sz="0" w:space="0" w:color="auto"/>
        <w:bottom w:val="none" w:sz="0" w:space="0" w:color="auto"/>
        <w:right w:val="none" w:sz="0" w:space="0" w:color="auto"/>
      </w:divBdr>
    </w:div>
    <w:div w:id="867528979">
      <w:bodyDiv w:val="1"/>
      <w:marLeft w:val="0"/>
      <w:marRight w:val="0"/>
      <w:marTop w:val="0"/>
      <w:marBottom w:val="0"/>
      <w:divBdr>
        <w:top w:val="none" w:sz="0" w:space="0" w:color="auto"/>
        <w:left w:val="none" w:sz="0" w:space="0" w:color="auto"/>
        <w:bottom w:val="none" w:sz="0" w:space="0" w:color="auto"/>
        <w:right w:val="none" w:sz="0" w:space="0" w:color="auto"/>
      </w:divBdr>
    </w:div>
    <w:div w:id="871580158">
      <w:bodyDiv w:val="1"/>
      <w:marLeft w:val="0"/>
      <w:marRight w:val="0"/>
      <w:marTop w:val="0"/>
      <w:marBottom w:val="0"/>
      <w:divBdr>
        <w:top w:val="none" w:sz="0" w:space="0" w:color="auto"/>
        <w:left w:val="none" w:sz="0" w:space="0" w:color="auto"/>
        <w:bottom w:val="none" w:sz="0" w:space="0" w:color="auto"/>
        <w:right w:val="none" w:sz="0" w:space="0" w:color="auto"/>
      </w:divBdr>
    </w:div>
    <w:div w:id="872620824">
      <w:bodyDiv w:val="1"/>
      <w:marLeft w:val="0"/>
      <w:marRight w:val="0"/>
      <w:marTop w:val="0"/>
      <w:marBottom w:val="0"/>
      <w:divBdr>
        <w:top w:val="none" w:sz="0" w:space="0" w:color="auto"/>
        <w:left w:val="none" w:sz="0" w:space="0" w:color="auto"/>
        <w:bottom w:val="none" w:sz="0" w:space="0" w:color="auto"/>
        <w:right w:val="none" w:sz="0" w:space="0" w:color="auto"/>
      </w:divBdr>
    </w:div>
    <w:div w:id="877007473">
      <w:bodyDiv w:val="1"/>
      <w:marLeft w:val="0"/>
      <w:marRight w:val="0"/>
      <w:marTop w:val="0"/>
      <w:marBottom w:val="0"/>
      <w:divBdr>
        <w:top w:val="none" w:sz="0" w:space="0" w:color="auto"/>
        <w:left w:val="none" w:sz="0" w:space="0" w:color="auto"/>
        <w:bottom w:val="none" w:sz="0" w:space="0" w:color="auto"/>
        <w:right w:val="none" w:sz="0" w:space="0" w:color="auto"/>
      </w:divBdr>
    </w:div>
    <w:div w:id="883638286">
      <w:bodyDiv w:val="1"/>
      <w:marLeft w:val="0"/>
      <w:marRight w:val="0"/>
      <w:marTop w:val="0"/>
      <w:marBottom w:val="0"/>
      <w:divBdr>
        <w:top w:val="none" w:sz="0" w:space="0" w:color="auto"/>
        <w:left w:val="none" w:sz="0" w:space="0" w:color="auto"/>
        <w:bottom w:val="none" w:sz="0" w:space="0" w:color="auto"/>
        <w:right w:val="none" w:sz="0" w:space="0" w:color="auto"/>
      </w:divBdr>
    </w:div>
    <w:div w:id="886338019">
      <w:bodyDiv w:val="1"/>
      <w:marLeft w:val="0"/>
      <w:marRight w:val="0"/>
      <w:marTop w:val="0"/>
      <w:marBottom w:val="0"/>
      <w:divBdr>
        <w:top w:val="none" w:sz="0" w:space="0" w:color="auto"/>
        <w:left w:val="none" w:sz="0" w:space="0" w:color="auto"/>
        <w:bottom w:val="none" w:sz="0" w:space="0" w:color="auto"/>
        <w:right w:val="none" w:sz="0" w:space="0" w:color="auto"/>
      </w:divBdr>
    </w:div>
    <w:div w:id="891310780">
      <w:bodyDiv w:val="1"/>
      <w:marLeft w:val="0"/>
      <w:marRight w:val="0"/>
      <w:marTop w:val="0"/>
      <w:marBottom w:val="0"/>
      <w:divBdr>
        <w:top w:val="none" w:sz="0" w:space="0" w:color="auto"/>
        <w:left w:val="none" w:sz="0" w:space="0" w:color="auto"/>
        <w:bottom w:val="none" w:sz="0" w:space="0" w:color="auto"/>
        <w:right w:val="none" w:sz="0" w:space="0" w:color="auto"/>
      </w:divBdr>
    </w:div>
    <w:div w:id="903834426">
      <w:bodyDiv w:val="1"/>
      <w:marLeft w:val="0"/>
      <w:marRight w:val="0"/>
      <w:marTop w:val="0"/>
      <w:marBottom w:val="0"/>
      <w:divBdr>
        <w:top w:val="none" w:sz="0" w:space="0" w:color="auto"/>
        <w:left w:val="none" w:sz="0" w:space="0" w:color="auto"/>
        <w:bottom w:val="none" w:sz="0" w:space="0" w:color="auto"/>
        <w:right w:val="none" w:sz="0" w:space="0" w:color="auto"/>
      </w:divBdr>
    </w:div>
    <w:div w:id="912541821">
      <w:bodyDiv w:val="1"/>
      <w:marLeft w:val="0"/>
      <w:marRight w:val="0"/>
      <w:marTop w:val="0"/>
      <w:marBottom w:val="0"/>
      <w:divBdr>
        <w:top w:val="none" w:sz="0" w:space="0" w:color="auto"/>
        <w:left w:val="none" w:sz="0" w:space="0" w:color="auto"/>
        <w:bottom w:val="none" w:sz="0" w:space="0" w:color="auto"/>
        <w:right w:val="none" w:sz="0" w:space="0" w:color="auto"/>
      </w:divBdr>
    </w:div>
    <w:div w:id="919825406">
      <w:bodyDiv w:val="1"/>
      <w:marLeft w:val="0"/>
      <w:marRight w:val="0"/>
      <w:marTop w:val="0"/>
      <w:marBottom w:val="0"/>
      <w:divBdr>
        <w:top w:val="none" w:sz="0" w:space="0" w:color="auto"/>
        <w:left w:val="none" w:sz="0" w:space="0" w:color="auto"/>
        <w:bottom w:val="none" w:sz="0" w:space="0" w:color="auto"/>
        <w:right w:val="none" w:sz="0" w:space="0" w:color="auto"/>
      </w:divBdr>
    </w:div>
    <w:div w:id="930284866">
      <w:bodyDiv w:val="1"/>
      <w:marLeft w:val="0"/>
      <w:marRight w:val="0"/>
      <w:marTop w:val="0"/>
      <w:marBottom w:val="0"/>
      <w:divBdr>
        <w:top w:val="none" w:sz="0" w:space="0" w:color="auto"/>
        <w:left w:val="none" w:sz="0" w:space="0" w:color="auto"/>
        <w:bottom w:val="none" w:sz="0" w:space="0" w:color="auto"/>
        <w:right w:val="none" w:sz="0" w:space="0" w:color="auto"/>
      </w:divBdr>
    </w:div>
    <w:div w:id="980111767">
      <w:bodyDiv w:val="1"/>
      <w:marLeft w:val="0"/>
      <w:marRight w:val="0"/>
      <w:marTop w:val="0"/>
      <w:marBottom w:val="0"/>
      <w:divBdr>
        <w:top w:val="none" w:sz="0" w:space="0" w:color="auto"/>
        <w:left w:val="none" w:sz="0" w:space="0" w:color="auto"/>
        <w:bottom w:val="none" w:sz="0" w:space="0" w:color="auto"/>
        <w:right w:val="none" w:sz="0" w:space="0" w:color="auto"/>
      </w:divBdr>
    </w:div>
    <w:div w:id="983503504">
      <w:bodyDiv w:val="1"/>
      <w:marLeft w:val="0"/>
      <w:marRight w:val="0"/>
      <w:marTop w:val="0"/>
      <w:marBottom w:val="0"/>
      <w:divBdr>
        <w:top w:val="none" w:sz="0" w:space="0" w:color="auto"/>
        <w:left w:val="none" w:sz="0" w:space="0" w:color="auto"/>
        <w:bottom w:val="none" w:sz="0" w:space="0" w:color="auto"/>
        <w:right w:val="none" w:sz="0" w:space="0" w:color="auto"/>
      </w:divBdr>
    </w:div>
    <w:div w:id="994337078">
      <w:bodyDiv w:val="1"/>
      <w:marLeft w:val="0"/>
      <w:marRight w:val="0"/>
      <w:marTop w:val="0"/>
      <w:marBottom w:val="0"/>
      <w:divBdr>
        <w:top w:val="none" w:sz="0" w:space="0" w:color="auto"/>
        <w:left w:val="none" w:sz="0" w:space="0" w:color="auto"/>
        <w:bottom w:val="none" w:sz="0" w:space="0" w:color="auto"/>
        <w:right w:val="none" w:sz="0" w:space="0" w:color="auto"/>
      </w:divBdr>
    </w:div>
    <w:div w:id="999623022">
      <w:bodyDiv w:val="1"/>
      <w:marLeft w:val="0"/>
      <w:marRight w:val="0"/>
      <w:marTop w:val="0"/>
      <w:marBottom w:val="0"/>
      <w:divBdr>
        <w:top w:val="none" w:sz="0" w:space="0" w:color="auto"/>
        <w:left w:val="none" w:sz="0" w:space="0" w:color="auto"/>
        <w:bottom w:val="none" w:sz="0" w:space="0" w:color="auto"/>
        <w:right w:val="none" w:sz="0" w:space="0" w:color="auto"/>
      </w:divBdr>
    </w:div>
    <w:div w:id="1003123748">
      <w:bodyDiv w:val="1"/>
      <w:marLeft w:val="0"/>
      <w:marRight w:val="0"/>
      <w:marTop w:val="0"/>
      <w:marBottom w:val="0"/>
      <w:divBdr>
        <w:top w:val="none" w:sz="0" w:space="0" w:color="auto"/>
        <w:left w:val="none" w:sz="0" w:space="0" w:color="auto"/>
        <w:bottom w:val="none" w:sz="0" w:space="0" w:color="auto"/>
        <w:right w:val="none" w:sz="0" w:space="0" w:color="auto"/>
      </w:divBdr>
    </w:div>
    <w:div w:id="1010838790">
      <w:bodyDiv w:val="1"/>
      <w:marLeft w:val="0"/>
      <w:marRight w:val="0"/>
      <w:marTop w:val="0"/>
      <w:marBottom w:val="0"/>
      <w:divBdr>
        <w:top w:val="none" w:sz="0" w:space="0" w:color="auto"/>
        <w:left w:val="none" w:sz="0" w:space="0" w:color="auto"/>
        <w:bottom w:val="none" w:sz="0" w:space="0" w:color="auto"/>
        <w:right w:val="none" w:sz="0" w:space="0" w:color="auto"/>
      </w:divBdr>
    </w:div>
    <w:div w:id="1013922056">
      <w:bodyDiv w:val="1"/>
      <w:marLeft w:val="0"/>
      <w:marRight w:val="0"/>
      <w:marTop w:val="0"/>
      <w:marBottom w:val="0"/>
      <w:divBdr>
        <w:top w:val="none" w:sz="0" w:space="0" w:color="auto"/>
        <w:left w:val="none" w:sz="0" w:space="0" w:color="auto"/>
        <w:bottom w:val="none" w:sz="0" w:space="0" w:color="auto"/>
        <w:right w:val="none" w:sz="0" w:space="0" w:color="auto"/>
      </w:divBdr>
    </w:div>
    <w:div w:id="1014920674">
      <w:bodyDiv w:val="1"/>
      <w:marLeft w:val="0"/>
      <w:marRight w:val="0"/>
      <w:marTop w:val="0"/>
      <w:marBottom w:val="0"/>
      <w:divBdr>
        <w:top w:val="none" w:sz="0" w:space="0" w:color="auto"/>
        <w:left w:val="none" w:sz="0" w:space="0" w:color="auto"/>
        <w:bottom w:val="none" w:sz="0" w:space="0" w:color="auto"/>
        <w:right w:val="none" w:sz="0" w:space="0" w:color="auto"/>
      </w:divBdr>
    </w:div>
    <w:div w:id="1017578961">
      <w:bodyDiv w:val="1"/>
      <w:marLeft w:val="0"/>
      <w:marRight w:val="0"/>
      <w:marTop w:val="0"/>
      <w:marBottom w:val="0"/>
      <w:divBdr>
        <w:top w:val="none" w:sz="0" w:space="0" w:color="auto"/>
        <w:left w:val="none" w:sz="0" w:space="0" w:color="auto"/>
        <w:bottom w:val="none" w:sz="0" w:space="0" w:color="auto"/>
        <w:right w:val="none" w:sz="0" w:space="0" w:color="auto"/>
      </w:divBdr>
    </w:div>
    <w:div w:id="1021663691">
      <w:bodyDiv w:val="1"/>
      <w:marLeft w:val="0"/>
      <w:marRight w:val="0"/>
      <w:marTop w:val="0"/>
      <w:marBottom w:val="0"/>
      <w:divBdr>
        <w:top w:val="none" w:sz="0" w:space="0" w:color="auto"/>
        <w:left w:val="none" w:sz="0" w:space="0" w:color="auto"/>
        <w:bottom w:val="none" w:sz="0" w:space="0" w:color="auto"/>
        <w:right w:val="none" w:sz="0" w:space="0" w:color="auto"/>
      </w:divBdr>
    </w:div>
    <w:div w:id="1022584909">
      <w:bodyDiv w:val="1"/>
      <w:marLeft w:val="0"/>
      <w:marRight w:val="0"/>
      <w:marTop w:val="0"/>
      <w:marBottom w:val="0"/>
      <w:divBdr>
        <w:top w:val="none" w:sz="0" w:space="0" w:color="auto"/>
        <w:left w:val="none" w:sz="0" w:space="0" w:color="auto"/>
        <w:bottom w:val="none" w:sz="0" w:space="0" w:color="auto"/>
        <w:right w:val="none" w:sz="0" w:space="0" w:color="auto"/>
      </w:divBdr>
    </w:div>
    <w:div w:id="1037704535">
      <w:bodyDiv w:val="1"/>
      <w:marLeft w:val="0"/>
      <w:marRight w:val="0"/>
      <w:marTop w:val="0"/>
      <w:marBottom w:val="0"/>
      <w:divBdr>
        <w:top w:val="none" w:sz="0" w:space="0" w:color="auto"/>
        <w:left w:val="none" w:sz="0" w:space="0" w:color="auto"/>
        <w:bottom w:val="none" w:sz="0" w:space="0" w:color="auto"/>
        <w:right w:val="none" w:sz="0" w:space="0" w:color="auto"/>
      </w:divBdr>
    </w:div>
    <w:div w:id="1041784881">
      <w:bodyDiv w:val="1"/>
      <w:marLeft w:val="0"/>
      <w:marRight w:val="0"/>
      <w:marTop w:val="0"/>
      <w:marBottom w:val="0"/>
      <w:divBdr>
        <w:top w:val="none" w:sz="0" w:space="0" w:color="auto"/>
        <w:left w:val="none" w:sz="0" w:space="0" w:color="auto"/>
        <w:bottom w:val="none" w:sz="0" w:space="0" w:color="auto"/>
        <w:right w:val="none" w:sz="0" w:space="0" w:color="auto"/>
      </w:divBdr>
    </w:div>
    <w:div w:id="1071275958">
      <w:bodyDiv w:val="1"/>
      <w:marLeft w:val="0"/>
      <w:marRight w:val="0"/>
      <w:marTop w:val="0"/>
      <w:marBottom w:val="0"/>
      <w:divBdr>
        <w:top w:val="none" w:sz="0" w:space="0" w:color="auto"/>
        <w:left w:val="none" w:sz="0" w:space="0" w:color="auto"/>
        <w:bottom w:val="none" w:sz="0" w:space="0" w:color="auto"/>
        <w:right w:val="none" w:sz="0" w:space="0" w:color="auto"/>
      </w:divBdr>
    </w:div>
    <w:div w:id="1122654679">
      <w:bodyDiv w:val="1"/>
      <w:marLeft w:val="0"/>
      <w:marRight w:val="0"/>
      <w:marTop w:val="0"/>
      <w:marBottom w:val="0"/>
      <w:divBdr>
        <w:top w:val="none" w:sz="0" w:space="0" w:color="auto"/>
        <w:left w:val="none" w:sz="0" w:space="0" w:color="auto"/>
        <w:bottom w:val="none" w:sz="0" w:space="0" w:color="auto"/>
        <w:right w:val="none" w:sz="0" w:space="0" w:color="auto"/>
      </w:divBdr>
    </w:div>
    <w:div w:id="1127699095">
      <w:bodyDiv w:val="1"/>
      <w:marLeft w:val="0"/>
      <w:marRight w:val="0"/>
      <w:marTop w:val="0"/>
      <w:marBottom w:val="0"/>
      <w:divBdr>
        <w:top w:val="none" w:sz="0" w:space="0" w:color="auto"/>
        <w:left w:val="none" w:sz="0" w:space="0" w:color="auto"/>
        <w:bottom w:val="none" w:sz="0" w:space="0" w:color="auto"/>
        <w:right w:val="none" w:sz="0" w:space="0" w:color="auto"/>
      </w:divBdr>
    </w:div>
    <w:div w:id="1128351246">
      <w:bodyDiv w:val="1"/>
      <w:marLeft w:val="0"/>
      <w:marRight w:val="0"/>
      <w:marTop w:val="0"/>
      <w:marBottom w:val="0"/>
      <w:divBdr>
        <w:top w:val="none" w:sz="0" w:space="0" w:color="auto"/>
        <w:left w:val="none" w:sz="0" w:space="0" w:color="auto"/>
        <w:bottom w:val="none" w:sz="0" w:space="0" w:color="auto"/>
        <w:right w:val="none" w:sz="0" w:space="0" w:color="auto"/>
      </w:divBdr>
    </w:div>
    <w:div w:id="1132289155">
      <w:bodyDiv w:val="1"/>
      <w:marLeft w:val="0"/>
      <w:marRight w:val="0"/>
      <w:marTop w:val="0"/>
      <w:marBottom w:val="0"/>
      <w:divBdr>
        <w:top w:val="none" w:sz="0" w:space="0" w:color="auto"/>
        <w:left w:val="none" w:sz="0" w:space="0" w:color="auto"/>
        <w:bottom w:val="none" w:sz="0" w:space="0" w:color="auto"/>
        <w:right w:val="none" w:sz="0" w:space="0" w:color="auto"/>
      </w:divBdr>
    </w:div>
    <w:div w:id="1133251870">
      <w:bodyDiv w:val="1"/>
      <w:marLeft w:val="0"/>
      <w:marRight w:val="0"/>
      <w:marTop w:val="0"/>
      <w:marBottom w:val="0"/>
      <w:divBdr>
        <w:top w:val="none" w:sz="0" w:space="0" w:color="auto"/>
        <w:left w:val="none" w:sz="0" w:space="0" w:color="auto"/>
        <w:bottom w:val="none" w:sz="0" w:space="0" w:color="auto"/>
        <w:right w:val="none" w:sz="0" w:space="0" w:color="auto"/>
      </w:divBdr>
    </w:div>
    <w:div w:id="1137071001">
      <w:bodyDiv w:val="1"/>
      <w:marLeft w:val="0"/>
      <w:marRight w:val="0"/>
      <w:marTop w:val="0"/>
      <w:marBottom w:val="0"/>
      <w:divBdr>
        <w:top w:val="none" w:sz="0" w:space="0" w:color="auto"/>
        <w:left w:val="none" w:sz="0" w:space="0" w:color="auto"/>
        <w:bottom w:val="none" w:sz="0" w:space="0" w:color="auto"/>
        <w:right w:val="none" w:sz="0" w:space="0" w:color="auto"/>
      </w:divBdr>
    </w:div>
    <w:div w:id="1161892496">
      <w:bodyDiv w:val="1"/>
      <w:marLeft w:val="0"/>
      <w:marRight w:val="0"/>
      <w:marTop w:val="0"/>
      <w:marBottom w:val="0"/>
      <w:divBdr>
        <w:top w:val="none" w:sz="0" w:space="0" w:color="auto"/>
        <w:left w:val="none" w:sz="0" w:space="0" w:color="auto"/>
        <w:bottom w:val="none" w:sz="0" w:space="0" w:color="auto"/>
        <w:right w:val="none" w:sz="0" w:space="0" w:color="auto"/>
      </w:divBdr>
    </w:div>
    <w:div w:id="1166940880">
      <w:bodyDiv w:val="1"/>
      <w:marLeft w:val="0"/>
      <w:marRight w:val="0"/>
      <w:marTop w:val="0"/>
      <w:marBottom w:val="0"/>
      <w:divBdr>
        <w:top w:val="none" w:sz="0" w:space="0" w:color="auto"/>
        <w:left w:val="none" w:sz="0" w:space="0" w:color="auto"/>
        <w:bottom w:val="none" w:sz="0" w:space="0" w:color="auto"/>
        <w:right w:val="none" w:sz="0" w:space="0" w:color="auto"/>
      </w:divBdr>
    </w:div>
    <w:div w:id="1200245899">
      <w:bodyDiv w:val="1"/>
      <w:marLeft w:val="0"/>
      <w:marRight w:val="0"/>
      <w:marTop w:val="0"/>
      <w:marBottom w:val="0"/>
      <w:divBdr>
        <w:top w:val="none" w:sz="0" w:space="0" w:color="auto"/>
        <w:left w:val="none" w:sz="0" w:space="0" w:color="auto"/>
        <w:bottom w:val="none" w:sz="0" w:space="0" w:color="auto"/>
        <w:right w:val="none" w:sz="0" w:space="0" w:color="auto"/>
      </w:divBdr>
    </w:div>
    <w:div w:id="1203978825">
      <w:bodyDiv w:val="1"/>
      <w:marLeft w:val="0"/>
      <w:marRight w:val="0"/>
      <w:marTop w:val="0"/>
      <w:marBottom w:val="0"/>
      <w:divBdr>
        <w:top w:val="none" w:sz="0" w:space="0" w:color="auto"/>
        <w:left w:val="none" w:sz="0" w:space="0" w:color="auto"/>
        <w:bottom w:val="none" w:sz="0" w:space="0" w:color="auto"/>
        <w:right w:val="none" w:sz="0" w:space="0" w:color="auto"/>
      </w:divBdr>
    </w:div>
    <w:div w:id="1206336573">
      <w:bodyDiv w:val="1"/>
      <w:marLeft w:val="0"/>
      <w:marRight w:val="0"/>
      <w:marTop w:val="0"/>
      <w:marBottom w:val="0"/>
      <w:divBdr>
        <w:top w:val="none" w:sz="0" w:space="0" w:color="auto"/>
        <w:left w:val="none" w:sz="0" w:space="0" w:color="auto"/>
        <w:bottom w:val="none" w:sz="0" w:space="0" w:color="auto"/>
        <w:right w:val="none" w:sz="0" w:space="0" w:color="auto"/>
      </w:divBdr>
    </w:div>
    <w:div w:id="1221600838">
      <w:bodyDiv w:val="1"/>
      <w:marLeft w:val="0"/>
      <w:marRight w:val="0"/>
      <w:marTop w:val="0"/>
      <w:marBottom w:val="0"/>
      <w:divBdr>
        <w:top w:val="none" w:sz="0" w:space="0" w:color="auto"/>
        <w:left w:val="none" w:sz="0" w:space="0" w:color="auto"/>
        <w:bottom w:val="none" w:sz="0" w:space="0" w:color="auto"/>
        <w:right w:val="none" w:sz="0" w:space="0" w:color="auto"/>
      </w:divBdr>
    </w:div>
    <w:div w:id="1238635580">
      <w:bodyDiv w:val="1"/>
      <w:marLeft w:val="0"/>
      <w:marRight w:val="0"/>
      <w:marTop w:val="0"/>
      <w:marBottom w:val="0"/>
      <w:divBdr>
        <w:top w:val="none" w:sz="0" w:space="0" w:color="auto"/>
        <w:left w:val="none" w:sz="0" w:space="0" w:color="auto"/>
        <w:bottom w:val="none" w:sz="0" w:space="0" w:color="auto"/>
        <w:right w:val="none" w:sz="0" w:space="0" w:color="auto"/>
      </w:divBdr>
    </w:div>
    <w:div w:id="1259486827">
      <w:bodyDiv w:val="1"/>
      <w:marLeft w:val="0"/>
      <w:marRight w:val="0"/>
      <w:marTop w:val="0"/>
      <w:marBottom w:val="0"/>
      <w:divBdr>
        <w:top w:val="none" w:sz="0" w:space="0" w:color="auto"/>
        <w:left w:val="none" w:sz="0" w:space="0" w:color="auto"/>
        <w:bottom w:val="none" w:sz="0" w:space="0" w:color="auto"/>
        <w:right w:val="none" w:sz="0" w:space="0" w:color="auto"/>
      </w:divBdr>
    </w:div>
    <w:div w:id="1274244329">
      <w:bodyDiv w:val="1"/>
      <w:marLeft w:val="0"/>
      <w:marRight w:val="0"/>
      <w:marTop w:val="0"/>
      <w:marBottom w:val="0"/>
      <w:divBdr>
        <w:top w:val="none" w:sz="0" w:space="0" w:color="auto"/>
        <w:left w:val="none" w:sz="0" w:space="0" w:color="auto"/>
        <w:bottom w:val="none" w:sz="0" w:space="0" w:color="auto"/>
        <w:right w:val="none" w:sz="0" w:space="0" w:color="auto"/>
      </w:divBdr>
    </w:div>
    <w:div w:id="1297644885">
      <w:bodyDiv w:val="1"/>
      <w:marLeft w:val="0"/>
      <w:marRight w:val="0"/>
      <w:marTop w:val="0"/>
      <w:marBottom w:val="0"/>
      <w:divBdr>
        <w:top w:val="none" w:sz="0" w:space="0" w:color="auto"/>
        <w:left w:val="none" w:sz="0" w:space="0" w:color="auto"/>
        <w:bottom w:val="none" w:sz="0" w:space="0" w:color="auto"/>
        <w:right w:val="none" w:sz="0" w:space="0" w:color="auto"/>
      </w:divBdr>
    </w:div>
    <w:div w:id="1302729798">
      <w:bodyDiv w:val="1"/>
      <w:marLeft w:val="0"/>
      <w:marRight w:val="0"/>
      <w:marTop w:val="0"/>
      <w:marBottom w:val="0"/>
      <w:divBdr>
        <w:top w:val="none" w:sz="0" w:space="0" w:color="auto"/>
        <w:left w:val="none" w:sz="0" w:space="0" w:color="auto"/>
        <w:bottom w:val="none" w:sz="0" w:space="0" w:color="auto"/>
        <w:right w:val="none" w:sz="0" w:space="0" w:color="auto"/>
      </w:divBdr>
    </w:div>
    <w:div w:id="1306158172">
      <w:bodyDiv w:val="1"/>
      <w:marLeft w:val="0"/>
      <w:marRight w:val="0"/>
      <w:marTop w:val="0"/>
      <w:marBottom w:val="0"/>
      <w:divBdr>
        <w:top w:val="none" w:sz="0" w:space="0" w:color="auto"/>
        <w:left w:val="none" w:sz="0" w:space="0" w:color="auto"/>
        <w:bottom w:val="none" w:sz="0" w:space="0" w:color="auto"/>
        <w:right w:val="none" w:sz="0" w:space="0" w:color="auto"/>
      </w:divBdr>
    </w:div>
    <w:div w:id="1306470600">
      <w:bodyDiv w:val="1"/>
      <w:marLeft w:val="0"/>
      <w:marRight w:val="0"/>
      <w:marTop w:val="0"/>
      <w:marBottom w:val="0"/>
      <w:divBdr>
        <w:top w:val="none" w:sz="0" w:space="0" w:color="auto"/>
        <w:left w:val="none" w:sz="0" w:space="0" w:color="auto"/>
        <w:bottom w:val="none" w:sz="0" w:space="0" w:color="auto"/>
        <w:right w:val="none" w:sz="0" w:space="0" w:color="auto"/>
      </w:divBdr>
    </w:div>
    <w:div w:id="1308628802">
      <w:bodyDiv w:val="1"/>
      <w:marLeft w:val="0"/>
      <w:marRight w:val="0"/>
      <w:marTop w:val="0"/>
      <w:marBottom w:val="0"/>
      <w:divBdr>
        <w:top w:val="none" w:sz="0" w:space="0" w:color="auto"/>
        <w:left w:val="none" w:sz="0" w:space="0" w:color="auto"/>
        <w:bottom w:val="none" w:sz="0" w:space="0" w:color="auto"/>
        <w:right w:val="none" w:sz="0" w:space="0" w:color="auto"/>
      </w:divBdr>
    </w:div>
    <w:div w:id="1312245703">
      <w:bodyDiv w:val="1"/>
      <w:marLeft w:val="0"/>
      <w:marRight w:val="0"/>
      <w:marTop w:val="0"/>
      <w:marBottom w:val="0"/>
      <w:divBdr>
        <w:top w:val="none" w:sz="0" w:space="0" w:color="auto"/>
        <w:left w:val="none" w:sz="0" w:space="0" w:color="auto"/>
        <w:bottom w:val="none" w:sz="0" w:space="0" w:color="auto"/>
        <w:right w:val="none" w:sz="0" w:space="0" w:color="auto"/>
      </w:divBdr>
    </w:div>
    <w:div w:id="1324357645">
      <w:bodyDiv w:val="1"/>
      <w:marLeft w:val="0"/>
      <w:marRight w:val="0"/>
      <w:marTop w:val="0"/>
      <w:marBottom w:val="0"/>
      <w:divBdr>
        <w:top w:val="none" w:sz="0" w:space="0" w:color="auto"/>
        <w:left w:val="none" w:sz="0" w:space="0" w:color="auto"/>
        <w:bottom w:val="none" w:sz="0" w:space="0" w:color="auto"/>
        <w:right w:val="none" w:sz="0" w:space="0" w:color="auto"/>
      </w:divBdr>
    </w:div>
    <w:div w:id="1325742069">
      <w:bodyDiv w:val="1"/>
      <w:marLeft w:val="0"/>
      <w:marRight w:val="0"/>
      <w:marTop w:val="0"/>
      <w:marBottom w:val="0"/>
      <w:divBdr>
        <w:top w:val="none" w:sz="0" w:space="0" w:color="auto"/>
        <w:left w:val="none" w:sz="0" w:space="0" w:color="auto"/>
        <w:bottom w:val="none" w:sz="0" w:space="0" w:color="auto"/>
        <w:right w:val="none" w:sz="0" w:space="0" w:color="auto"/>
      </w:divBdr>
    </w:div>
    <w:div w:id="1333483296">
      <w:bodyDiv w:val="1"/>
      <w:marLeft w:val="0"/>
      <w:marRight w:val="0"/>
      <w:marTop w:val="0"/>
      <w:marBottom w:val="0"/>
      <w:divBdr>
        <w:top w:val="none" w:sz="0" w:space="0" w:color="auto"/>
        <w:left w:val="none" w:sz="0" w:space="0" w:color="auto"/>
        <w:bottom w:val="none" w:sz="0" w:space="0" w:color="auto"/>
        <w:right w:val="none" w:sz="0" w:space="0" w:color="auto"/>
      </w:divBdr>
    </w:div>
    <w:div w:id="1338272375">
      <w:bodyDiv w:val="1"/>
      <w:marLeft w:val="0"/>
      <w:marRight w:val="0"/>
      <w:marTop w:val="0"/>
      <w:marBottom w:val="0"/>
      <w:divBdr>
        <w:top w:val="none" w:sz="0" w:space="0" w:color="auto"/>
        <w:left w:val="none" w:sz="0" w:space="0" w:color="auto"/>
        <w:bottom w:val="none" w:sz="0" w:space="0" w:color="auto"/>
        <w:right w:val="none" w:sz="0" w:space="0" w:color="auto"/>
      </w:divBdr>
    </w:div>
    <w:div w:id="1340425647">
      <w:bodyDiv w:val="1"/>
      <w:marLeft w:val="0"/>
      <w:marRight w:val="0"/>
      <w:marTop w:val="0"/>
      <w:marBottom w:val="0"/>
      <w:divBdr>
        <w:top w:val="none" w:sz="0" w:space="0" w:color="auto"/>
        <w:left w:val="none" w:sz="0" w:space="0" w:color="auto"/>
        <w:bottom w:val="none" w:sz="0" w:space="0" w:color="auto"/>
        <w:right w:val="none" w:sz="0" w:space="0" w:color="auto"/>
      </w:divBdr>
    </w:div>
    <w:div w:id="1340498584">
      <w:bodyDiv w:val="1"/>
      <w:marLeft w:val="0"/>
      <w:marRight w:val="0"/>
      <w:marTop w:val="0"/>
      <w:marBottom w:val="0"/>
      <w:divBdr>
        <w:top w:val="none" w:sz="0" w:space="0" w:color="auto"/>
        <w:left w:val="none" w:sz="0" w:space="0" w:color="auto"/>
        <w:bottom w:val="none" w:sz="0" w:space="0" w:color="auto"/>
        <w:right w:val="none" w:sz="0" w:space="0" w:color="auto"/>
      </w:divBdr>
    </w:div>
    <w:div w:id="1341156749">
      <w:bodyDiv w:val="1"/>
      <w:marLeft w:val="0"/>
      <w:marRight w:val="0"/>
      <w:marTop w:val="0"/>
      <w:marBottom w:val="0"/>
      <w:divBdr>
        <w:top w:val="none" w:sz="0" w:space="0" w:color="auto"/>
        <w:left w:val="none" w:sz="0" w:space="0" w:color="auto"/>
        <w:bottom w:val="none" w:sz="0" w:space="0" w:color="auto"/>
        <w:right w:val="none" w:sz="0" w:space="0" w:color="auto"/>
      </w:divBdr>
    </w:div>
    <w:div w:id="1350715494">
      <w:bodyDiv w:val="1"/>
      <w:marLeft w:val="0"/>
      <w:marRight w:val="0"/>
      <w:marTop w:val="0"/>
      <w:marBottom w:val="0"/>
      <w:divBdr>
        <w:top w:val="none" w:sz="0" w:space="0" w:color="auto"/>
        <w:left w:val="none" w:sz="0" w:space="0" w:color="auto"/>
        <w:bottom w:val="none" w:sz="0" w:space="0" w:color="auto"/>
        <w:right w:val="none" w:sz="0" w:space="0" w:color="auto"/>
      </w:divBdr>
    </w:div>
    <w:div w:id="1365836520">
      <w:bodyDiv w:val="1"/>
      <w:marLeft w:val="0"/>
      <w:marRight w:val="0"/>
      <w:marTop w:val="0"/>
      <w:marBottom w:val="0"/>
      <w:divBdr>
        <w:top w:val="none" w:sz="0" w:space="0" w:color="auto"/>
        <w:left w:val="none" w:sz="0" w:space="0" w:color="auto"/>
        <w:bottom w:val="none" w:sz="0" w:space="0" w:color="auto"/>
        <w:right w:val="none" w:sz="0" w:space="0" w:color="auto"/>
      </w:divBdr>
    </w:div>
    <w:div w:id="1381827285">
      <w:bodyDiv w:val="1"/>
      <w:marLeft w:val="0"/>
      <w:marRight w:val="0"/>
      <w:marTop w:val="0"/>
      <w:marBottom w:val="0"/>
      <w:divBdr>
        <w:top w:val="none" w:sz="0" w:space="0" w:color="auto"/>
        <w:left w:val="none" w:sz="0" w:space="0" w:color="auto"/>
        <w:bottom w:val="none" w:sz="0" w:space="0" w:color="auto"/>
        <w:right w:val="none" w:sz="0" w:space="0" w:color="auto"/>
      </w:divBdr>
    </w:div>
    <w:div w:id="1397823780">
      <w:bodyDiv w:val="1"/>
      <w:marLeft w:val="0"/>
      <w:marRight w:val="0"/>
      <w:marTop w:val="0"/>
      <w:marBottom w:val="0"/>
      <w:divBdr>
        <w:top w:val="none" w:sz="0" w:space="0" w:color="auto"/>
        <w:left w:val="none" w:sz="0" w:space="0" w:color="auto"/>
        <w:bottom w:val="none" w:sz="0" w:space="0" w:color="auto"/>
        <w:right w:val="none" w:sz="0" w:space="0" w:color="auto"/>
      </w:divBdr>
    </w:div>
    <w:div w:id="1399399268">
      <w:bodyDiv w:val="1"/>
      <w:marLeft w:val="0"/>
      <w:marRight w:val="0"/>
      <w:marTop w:val="0"/>
      <w:marBottom w:val="0"/>
      <w:divBdr>
        <w:top w:val="none" w:sz="0" w:space="0" w:color="auto"/>
        <w:left w:val="none" w:sz="0" w:space="0" w:color="auto"/>
        <w:bottom w:val="none" w:sz="0" w:space="0" w:color="auto"/>
        <w:right w:val="none" w:sz="0" w:space="0" w:color="auto"/>
      </w:divBdr>
    </w:div>
    <w:div w:id="1399593851">
      <w:bodyDiv w:val="1"/>
      <w:marLeft w:val="0"/>
      <w:marRight w:val="0"/>
      <w:marTop w:val="0"/>
      <w:marBottom w:val="0"/>
      <w:divBdr>
        <w:top w:val="none" w:sz="0" w:space="0" w:color="auto"/>
        <w:left w:val="none" w:sz="0" w:space="0" w:color="auto"/>
        <w:bottom w:val="none" w:sz="0" w:space="0" w:color="auto"/>
        <w:right w:val="none" w:sz="0" w:space="0" w:color="auto"/>
      </w:divBdr>
    </w:div>
    <w:div w:id="1410687313">
      <w:bodyDiv w:val="1"/>
      <w:marLeft w:val="0"/>
      <w:marRight w:val="0"/>
      <w:marTop w:val="0"/>
      <w:marBottom w:val="0"/>
      <w:divBdr>
        <w:top w:val="none" w:sz="0" w:space="0" w:color="auto"/>
        <w:left w:val="none" w:sz="0" w:space="0" w:color="auto"/>
        <w:bottom w:val="none" w:sz="0" w:space="0" w:color="auto"/>
        <w:right w:val="none" w:sz="0" w:space="0" w:color="auto"/>
      </w:divBdr>
    </w:div>
    <w:div w:id="1414008286">
      <w:bodyDiv w:val="1"/>
      <w:marLeft w:val="0"/>
      <w:marRight w:val="0"/>
      <w:marTop w:val="0"/>
      <w:marBottom w:val="0"/>
      <w:divBdr>
        <w:top w:val="none" w:sz="0" w:space="0" w:color="auto"/>
        <w:left w:val="none" w:sz="0" w:space="0" w:color="auto"/>
        <w:bottom w:val="none" w:sz="0" w:space="0" w:color="auto"/>
        <w:right w:val="none" w:sz="0" w:space="0" w:color="auto"/>
      </w:divBdr>
    </w:div>
    <w:div w:id="1423528084">
      <w:bodyDiv w:val="1"/>
      <w:marLeft w:val="0"/>
      <w:marRight w:val="0"/>
      <w:marTop w:val="0"/>
      <w:marBottom w:val="0"/>
      <w:divBdr>
        <w:top w:val="none" w:sz="0" w:space="0" w:color="auto"/>
        <w:left w:val="none" w:sz="0" w:space="0" w:color="auto"/>
        <w:bottom w:val="none" w:sz="0" w:space="0" w:color="auto"/>
        <w:right w:val="none" w:sz="0" w:space="0" w:color="auto"/>
      </w:divBdr>
    </w:div>
    <w:div w:id="1424303070">
      <w:bodyDiv w:val="1"/>
      <w:marLeft w:val="0"/>
      <w:marRight w:val="0"/>
      <w:marTop w:val="0"/>
      <w:marBottom w:val="0"/>
      <w:divBdr>
        <w:top w:val="none" w:sz="0" w:space="0" w:color="auto"/>
        <w:left w:val="none" w:sz="0" w:space="0" w:color="auto"/>
        <w:bottom w:val="none" w:sz="0" w:space="0" w:color="auto"/>
        <w:right w:val="none" w:sz="0" w:space="0" w:color="auto"/>
      </w:divBdr>
    </w:div>
    <w:div w:id="1434982672">
      <w:bodyDiv w:val="1"/>
      <w:marLeft w:val="0"/>
      <w:marRight w:val="0"/>
      <w:marTop w:val="0"/>
      <w:marBottom w:val="0"/>
      <w:divBdr>
        <w:top w:val="none" w:sz="0" w:space="0" w:color="auto"/>
        <w:left w:val="none" w:sz="0" w:space="0" w:color="auto"/>
        <w:bottom w:val="none" w:sz="0" w:space="0" w:color="auto"/>
        <w:right w:val="none" w:sz="0" w:space="0" w:color="auto"/>
      </w:divBdr>
    </w:div>
    <w:div w:id="1436635197">
      <w:bodyDiv w:val="1"/>
      <w:marLeft w:val="0"/>
      <w:marRight w:val="0"/>
      <w:marTop w:val="0"/>
      <w:marBottom w:val="0"/>
      <w:divBdr>
        <w:top w:val="none" w:sz="0" w:space="0" w:color="auto"/>
        <w:left w:val="none" w:sz="0" w:space="0" w:color="auto"/>
        <w:bottom w:val="none" w:sz="0" w:space="0" w:color="auto"/>
        <w:right w:val="none" w:sz="0" w:space="0" w:color="auto"/>
      </w:divBdr>
    </w:div>
    <w:div w:id="1437678197">
      <w:bodyDiv w:val="1"/>
      <w:marLeft w:val="0"/>
      <w:marRight w:val="0"/>
      <w:marTop w:val="0"/>
      <w:marBottom w:val="0"/>
      <w:divBdr>
        <w:top w:val="none" w:sz="0" w:space="0" w:color="auto"/>
        <w:left w:val="none" w:sz="0" w:space="0" w:color="auto"/>
        <w:bottom w:val="none" w:sz="0" w:space="0" w:color="auto"/>
        <w:right w:val="none" w:sz="0" w:space="0" w:color="auto"/>
      </w:divBdr>
    </w:div>
    <w:div w:id="1438528606">
      <w:bodyDiv w:val="1"/>
      <w:marLeft w:val="0"/>
      <w:marRight w:val="0"/>
      <w:marTop w:val="0"/>
      <w:marBottom w:val="0"/>
      <w:divBdr>
        <w:top w:val="none" w:sz="0" w:space="0" w:color="auto"/>
        <w:left w:val="none" w:sz="0" w:space="0" w:color="auto"/>
        <w:bottom w:val="none" w:sz="0" w:space="0" w:color="auto"/>
        <w:right w:val="none" w:sz="0" w:space="0" w:color="auto"/>
      </w:divBdr>
    </w:div>
    <w:div w:id="1457018175">
      <w:bodyDiv w:val="1"/>
      <w:marLeft w:val="0"/>
      <w:marRight w:val="0"/>
      <w:marTop w:val="0"/>
      <w:marBottom w:val="0"/>
      <w:divBdr>
        <w:top w:val="none" w:sz="0" w:space="0" w:color="auto"/>
        <w:left w:val="none" w:sz="0" w:space="0" w:color="auto"/>
        <w:bottom w:val="none" w:sz="0" w:space="0" w:color="auto"/>
        <w:right w:val="none" w:sz="0" w:space="0" w:color="auto"/>
      </w:divBdr>
    </w:div>
    <w:div w:id="1459958219">
      <w:bodyDiv w:val="1"/>
      <w:marLeft w:val="0"/>
      <w:marRight w:val="0"/>
      <w:marTop w:val="0"/>
      <w:marBottom w:val="0"/>
      <w:divBdr>
        <w:top w:val="none" w:sz="0" w:space="0" w:color="auto"/>
        <w:left w:val="none" w:sz="0" w:space="0" w:color="auto"/>
        <w:bottom w:val="none" w:sz="0" w:space="0" w:color="auto"/>
        <w:right w:val="none" w:sz="0" w:space="0" w:color="auto"/>
      </w:divBdr>
    </w:div>
    <w:div w:id="1464426678">
      <w:bodyDiv w:val="1"/>
      <w:marLeft w:val="0"/>
      <w:marRight w:val="0"/>
      <w:marTop w:val="0"/>
      <w:marBottom w:val="0"/>
      <w:divBdr>
        <w:top w:val="none" w:sz="0" w:space="0" w:color="auto"/>
        <w:left w:val="none" w:sz="0" w:space="0" w:color="auto"/>
        <w:bottom w:val="none" w:sz="0" w:space="0" w:color="auto"/>
        <w:right w:val="none" w:sz="0" w:space="0" w:color="auto"/>
      </w:divBdr>
    </w:div>
    <w:div w:id="1467241868">
      <w:bodyDiv w:val="1"/>
      <w:marLeft w:val="0"/>
      <w:marRight w:val="0"/>
      <w:marTop w:val="0"/>
      <w:marBottom w:val="0"/>
      <w:divBdr>
        <w:top w:val="none" w:sz="0" w:space="0" w:color="auto"/>
        <w:left w:val="none" w:sz="0" w:space="0" w:color="auto"/>
        <w:bottom w:val="none" w:sz="0" w:space="0" w:color="auto"/>
        <w:right w:val="none" w:sz="0" w:space="0" w:color="auto"/>
      </w:divBdr>
    </w:div>
    <w:div w:id="1477916921">
      <w:bodyDiv w:val="1"/>
      <w:marLeft w:val="0"/>
      <w:marRight w:val="0"/>
      <w:marTop w:val="0"/>
      <w:marBottom w:val="0"/>
      <w:divBdr>
        <w:top w:val="none" w:sz="0" w:space="0" w:color="auto"/>
        <w:left w:val="none" w:sz="0" w:space="0" w:color="auto"/>
        <w:bottom w:val="none" w:sz="0" w:space="0" w:color="auto"/>
        <w:right w:val="none" w:sz="0" w:space="0" w:color="auto"/>
      </w:divBdr>
    </w:div>
    <w:div w:id="1480879341">
      <w:bodyDiv w:val="1"/>
      <w:marLeft w:val="0"/>
      <w:marRight w:val="0"/>
      <w:marTop w:val="0"/>
      <w:marBottom w:val="0"/>
      <w:divBdr>
        <w:top w:val="none" w:sz="0" w:space="0" w:color="auto"/>
        <w:left w:val="none" w:sz="0" w:space="0" w:color="auto"/>
        <w:bottom w:val="none" w:sz="0" w:space="0" w:color="auto"/>
        <w:right w:val="none" w:sz="0" w:space="0" w:color="auto"/>
      </w:divBdr>
    </w:div>
    <w:div w:id="1494684779">
      <w:bodyDiv w:val="1"/>
      <w:marLeft w:val="0"/>
      <w:marRight w:val="0"/>
      <w:marTop w:val="0"/>
      <w:marBottom w:val="0"/>
      <w:divBdr>
        <w:top w:val="none" w:sz="0" w:space="0" w:color="auto"/>
        <w:left w:val="none" w:sz="0" w:space="0" w:color="auto"/>
        <w:bottom w:val="none" w:sz="0" w:space="0" w:color="auto"/>
        <w:right w:val="none" w:sz="0" w:space="0" w:color="auto"/>
      </w:divBdr>
    </w:div>
    <w:div w:id="1498571118">
      <w:bodyDiv w:val="1"/>
      <w:marLeft w:val="0"/>
      <w:marRight w:val="0"/>
      <w:marTop w:val="0"/>
      <w:marBottom w:val="0"/>
      <w:divBdr>
        <w:top w:val="none" w:sz="0" w:space="0" w:color="auto"/>
        <w:left w:val="none" w:sz="0" w:space="0" w:color="auto"/>
        <w:bottom w:val="none" w:sz="0" w:space="0" w:color="auto"/>
        <w:right w:val="none" w:sz="0" w:space="0" w:color="auto"/>
      </w:divBdr>
    </w:div>
    <w:div w:id="1502502099">
      <w:bodyDiv w:val="1"/>
      <w:marLeft w:val="0"/>
      <w:marRight w:val="0"/>
      <w:marTop w:val="0"/>
      <w:marBottom w:val="0"/>
      <w:divBdr>
        <w:top w:val="none" w:sz="0" w:space="0" w:color="auto"/>
        <w:left w:val="none" w:sz="0" w:space="0" w:color="auto"/>
        <w:bottom w:val="none" w:sz="0" w:space="0" w:color="auto"/>
        <w:right w:val="none" w:sz="0" w:space="0" w:color="auto"/>
      </w:divBdr>
    </w:div>
    <w:div w:id="1515456731">
      <w:bodyDiv w:val="1"/>
      <w:marLeft w:val="0"/>
      <w:marRight w:val="0"/>
      <w:marTop w:val="0"/>
      <w:marBottom w:val="0"/>
      <w:divBdr>
        <w:top w:val="none" w:sz="0" w:space="0" w:color="auto"/>
        <w:left w:val="none" w:sz="0" w:space="0" w:color="auto"/>
        <w:bottom w:val="none" w:sz="0" w:space="0" w:color="auto"/>
        <w:right w:val="none" w:sz="0" w:space="0" w:color="auto"/>
      </w:divBdr>
    </w:div>
    <w:div w:id="1520849108">
      <w:bodyDiv w:val="1"/>
      <w:marLeft w:val="0"/>
      <w:marRight w:val="0"/>
      <w:marTop w:val="0"/>
      <w:marBottom w:val="0"/>
      <w:divBdr>
        <w:top w:val="none" w:sz="0" w:space="0" w:color="auto"/>
        <w:left w:val="none" w:sz="0" w:space="0" w:color="auto"/>
        <w:bottom w:val="none" w:sz="0" w:space="0" w:color="auto"/>
        <w:right w:val="none" w:sz="0" w:space="0" w:color="auto"/>
      </w:divBdr>
    </w:div>
    <w:div w:id="1531452611">
      <w:bodyDiv w:val="1"/>
      <w:marLeft w:val="0"/>
      <w:marRight w:val="0"/>
      <w:marTop w:val="0"/>
      <w:marBottom w:val="0"/>
      <w:divBdr>
        <w:top w:val="none" w:sz="0" w:space="0" w:color="auto"/>
        <w:left w:val="none" w:sz="0" w:space="0" w:color="auto"/>
        <w:bottom w:val="none" w:sz="0" w:space="0" w:color="auto"/>
        <w:right w:val="none" w:sz="0" w:space="0" w:color="auto"/>
      </w:divBdr>
    </w:div>
    <w:div w:id="1537693431">
      <w:bodyDiv w:val="1"/>
      <w:marLeft w:val="0"/>
      <w:marRight w:val="0"/>
      <w:marTop w:val="0"/>
      <w:marBottom w:val="0"/>
      <w:divBdr>
        <w:top w:val="none" w:sz="0" w:space="0" w:color="auto"/>
        <w:left w:val="none" w:sz="0" w:space="0" w:color="auto"/>
        <w:bottom w:val="none" w:sz="0" w:space="0" w:color="auto"/>
        <w:right w:val="none" w:sz="0" w:space="0" w:color="auto"/>
      </w:divBdr>
    </w:div>
    <w:div w:id="1546941340">
      <w:bodyDiv w:val="1"/>
      <w:marLeft w:val="0"/>
      <w:marRight w:val="0"/>
      <w:marTop w:val="0"/>
      <w:marBottom w:val="0"/>
      <w:divBdr>
        <w:top w:val="none" w:sz="0" w:space="0" w:color="auto"/>
        <w:left w:val="none" w:sz="0" w:space="0" w:color="auto"/>
        <w:bottom w:val="none" w:sz="0" w:space="0" w:color="auto"/>
        <w:right w:val="none" w:sz="0" w:space="0" w:color="auto"/>
      </w:divBdr>
    </w:div>
    <w:div w:id="1554006826">
      <w:bodyDiv w:val="1"/>
      <w:marLeft w:val="0"/>
      <w:marRight w:val="0"/>
      <w:marTop w:val="0"/>
      <w:marBottom w:val="0"/>
      <w:divBdr>
        <w:top w:val="none" w:sz="0" w:space="0" w:color="auto"/>
        <w:left w:val="none" w:sz="0" w:space="0" w:color="auto"/>
        <w:bottom w:val="none" w:sz="0" w:space="0" w:color="auto"/>
        <w:right w:val="none" w:sz="0" w:space="0" w:color="auto"/>
      </w:divBdr>
    </w:div>
    <w:div w:id="1554466007">
      <w:bodyDiv w:val="1"/>
      <w:marLeft w:val="0"/>
      <w:marRight w:val="0"/>
      <w:marTop w:val="0"/>
      <w:marBottom w:val="0"/>
      <w:divBdr>
        <w:top w:val="none" w:sz="0" w:space="0" w:color="auto"/>
        <w:left w:val="none" w:sz="0" w:space="0" w:color="auto"/>
        <w:bottom w:val="none" w:sz="0" w:space="0" w:color="auto"/>
        <w:right w:val="none" w:sz="0" w:space="0" w:color="auto"/>
      </w:divBdr>
    </w:div>
    <w:div w:id="1554661942">
      <w:bodyDiv w:val="1"/>
      <w:marLeft w:val="0"/>
      <w:marRight w:val="0"/>
      <w:marTop w:val="0"/>
      <w:marBottom w:val="0"/>
      <w:divBdr>
        <w:top w:val="none" w:sz="0" w:space="0" w:color="auto"/>
        <w:left w:val="none" w:sz="0" w:space="0" w:color="auto"/>
        <w:bottom w:val="none" w:sz="0" w:space="0" w:color="auto"/>
        <w:right w:val="none" w:sz="0" w:space="0" w:color="auto"/>
      </w:divBdr>
    </w:div>
    <w:div w:id="1555120747">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567764866">
      <w:bodyDiv w:val="1"/>
      <w:marLeft w:val="0"/>
      <w:marRight w:val="0"/>
      <w:marTop w:val="0"/>
      <w:marBottom w:val="0"/>
      <w:divBdr>
        <w:top w:val="none" w:sz="0" w:space="0" w:color="auto"/>
        <w:left w:val="none" w:sz="0" w:space="0" w:color="auto"/>
        <w:bottom w:val="none" w:sz="0" w:space="0" w:color="auto"/>
        <w:right w:val="none" w:sz="0" w:space="0" w:color="auto"/>
      </w:divBdr>
    </w:div>
    <w:div w:id="1575050058">
      <w:bodyDiv w:val="1"/>
      <w:marLeft w:val="0"/>
      <w:marRight w:val="0"/>
      <w:marTop w:val="0"/>
      <w:marBottom w:val="0"/>
      <w:divBdr>
        <w:top w:val="none" w:sz="0" w:space="0" w:color="auto"/>
        <w:left w:val="none" w:sz="0" w:space="0" w:color="auto"/>
        <w:bottom w:val="none" w:sz="0" w:space="0" w:color="auto"/>
        <w:right w:val="none" w:sz="0" w:space="0" w:color="auto"/>
      </w:divBdr>
    </w:div>
    <w:div w:id="1588730573">
      <w:bodyDiv w:val="1"/>
      <w:marLeft w:val="0"/>
      <w:marRight w:val="0"/>
      <w:marTop w:val="0"/>
      <w:marBottom w:val="0"/>
      <w:divBdr>
        <w:top w:val="none" w:sz="0" w:space="0" w:color="auto"/>
        <w:left w:val="none" w:sz="0" w:space="0" w:color="auto"/>
        <w:bottom w:val="none" w:sz="0" w:space="0" w:color="auto"/>
        <w:right w:val="none" w:sz="0" w:space="0" w:color="auto"/>
      </w:divBdr>
    </w:div>
    <w:div w:id="1589731361">
      <w:bodyDiv w:val="1"/>
      <w:marLeft w:val="0"/>
      <w:marRight w:val="0"/>
      <w:marTop w:val="0"/>
      <w:marBottom w:val="0"/>
      <w:divBdr>
        <w:top w:val="none" w:sz="0" w:space="0" w:color="auto"/>
        <w:left w:val="none" w:sz="0" w:space="0" w:color="auto"/>
        <w:bottom w:val="none" w:sz="0" w:space="0" w:color="auto"/>
        <w:right w:val="none" w:sz="0" w:space="0" w:color="auto"/>
      </w:divBdr>
    </w:div>
    <w:div w:id="1608082583">
      <w:bodyDiv w:val="1"/>
      <w:marLeft w:val="0"/>
      <w:marRight w:val="0"/>
      <w:marTop w:val="0"/>
      <w:marBottom w:val="0"/>
      <w:divBdr>
        <w:top w:val="none" w:sz="0" w:space="0" w:color="auto"/>
        <w:left w:val="none" w:sz="0" w:space="0" w:color="auto"/>
        <w:bottom w:val="none" w:sz="0" w:space="0" w:color="auto"/>
        <w:right w:val="none" w:sz="0" w:space="0" w:color="auto"/>
      </w:divBdr>
    </w:div>
    <w:div w:id="1609771615">
      <w:bodyDiv w:val="1"/>
      <w:marLeft w:val="0"/>
      <w:marRight w:val="0"/>
      <w:marTop w:val="0"/>
      <w:marBottom w:val="0"/>
      <w:divBdr>
        <w:top w:val="none" w:sz="0" w:space="0" w:color="auto"/>
        <w:left w:val="none" w:sz="0" w:space="0" w:color="auto"/>
        <w:bottom w:val="none" w:sz="0" w:space="0" w:color="auto"/>
        <w:right w:val="none" w:sz="0" w:space="0" w:color="auto"/>
      </w:divBdr>
    </w:div>
    <w:div w:id="1623489086">
      <w:bodyDiv w:val="1"/>
      <w:marLeft w:val="0"/>
      <w:marRight w:val="0"/>
      <w:marTop w:val="0"/>
      <w:marBottom w:val="0"/>
      <w:divBdr>
        <w:top w:val="none" w:sz="0" w:space="0" w:color="auto"/>
        <w:left w:val="none" w:sz="0" w:space="0" w:color="auto"/>
        <w:bottom w:val="none" w:sz="0" w:space="0" w:color="auto"/>
        <w:right w:val="none" w:sz="0" w:space="0" w:color="auto"/>
      </w:divBdr>
    </w:div>
    <w:div w:id="1629168715">
      <w:bodyDiv w:val="1"/>
      <w:marLeft w:val="0"/>
      <w:marRight w:val="0"/>
      <w:marTop w:val="0"/>
      <w:marBottom w:val="0"/>
      <w:divBdr>
        <w:top w:val="none" w:sz="0" w:space="0" w:color="auto"/>
        <w:left w:val="none" w:sz="0" w:space="0" w:color="auto"/>
        <w:bottom w:val="none" w:sz="0" w:space="0" w:color="auto"/>
        <w:right w:val="none" w:sz="0" w:space="0" w:color="auto"/>
      </w:divBdr>
    </w:div>
    <w:div w:id="1630356042">
      <w:bodyDiv w:val="1"/>
      <w:marLeft w:val="0"/>
      <w:marRight w:val="0"/>
      <w:marTop w:val="0"/>
      <w:marBottom w:val="0"/>
      <w:divBdr>
        <w:top w:val="none" w:sz="0" w:space="0" w:color="auto"/>
        <w:left w:val="none" w:sz="0" w:space="0" w:color="auto"/>
        <w:bottom w:val="none" w:sz="0" w:space="0" w:color="auto"/>
        <w:right w:val="none" w:sz="0" w:space="0" w:color="auto"/>
      </w:divBdr>
    </w:div>
    <w:div w:id="1639413570">
      <w:bodyDiv w:val="1"/>
      <w:marLeft w:val="0"/>
      <w:marRight w:val="0"/>
      <w:marTop w:val="0"/>
      <w:marBottom w:val="0"/>
      <w:divBdr>
        <w:top w:val="none" w:sz="0" w:space="0" w:color="auto"/>
        <w:left w:val="none" w:sz="0" w:space="0" w:color="auto"/>
        <w:bottom w:val="none" w:sz="0" w:space="0" w:color="auto"/>
        <w:right w:val="none" w:sz="0" w:space="0" w:color="auto"/>
      </w:divBdr>
    </w:div>
    <w:div w:id="1642419977">
      <w:bodyDiv w:val="1"/>
      <w:marLeft w:val="0"/>
      <w:marRight w:val="0"/>
      <w:marTop w:val="0"/>
      <w:marBottom w:val="0"/>
      <w:divBdr>
        <w:top w:val="none" w:sz="0" w:space="0" w:color="auto"/>
        <w:left w:val="none" w:sz="0" w:space="0" w:color="auto"/>
        <w:bottom w:val="none" w:sz="0" w:space="0" w:color="auto"/>
        <w:right w:val="none" w:sz="0" w:space="0" w:color="auto"/>
      </w:divBdr>
    </w:div>
    <w:div w:id="1654020007">
      <w:bodyDiv w:val="1"/>
      <w:marLeft w:val="0"/>
      <w:marRight w:val="0"/>
      <w:marTop w:val="0"/>
      <w:marBottom w:val="0"/>
      <w:divBdr>
        <w:top w:val="none" w:sz="0" w:space="0" w:color="auto"/>
        <w:left w:val="none" w:sz="0" w:space="0" w:color="auto"/>
        <w:bottom w:val="none" w:sz="0" w:space="0" w:color="auto"/>
        <w:right w:val="none" w:sz="0" w:space="0" w:color="auto"/>
      </w:divBdr>
    </w:div>
    <w:div w:id="1658992256">
      <w:bodyDiv w:val="1"/>
      <w:marLeft w:val="0"/>
      <w:marRight w:val="0"/>
      <w:marTop w:val="0"/>
      <w:marBottom w:val="0"/>
      <w:divBdr>
        <w:top w:val="none" w:sz="0" w:space="0" w:color="auto"/>
        <w:left w:val="none" w:sz="0" w:space="0" w:color="auto"/>
        <w:bottom w:val="none" w:sz="0" w:space="0" w:color="auto"/>
        <w:right w:val="none" w:sz="0" w:space="0" w:color="auto"/>
      </w:divBdr>
    </w:div>
    <w:div w:id="1666738525">
      <w:bodyDiv w:val="1"/>
      <w:marLeft w:val="0"/>
      <w:marRight w:val="0"/>
      <w:marTop w:val="0"/>
      <w:marBottom w:val="0"/>
      <w:divBdr>
        <w:top w:val="none" w:sz="0" w:space="0" w:color="auto"/>
        <w:left w:val="none" w:sz="0" w:space="0" w:color="auto"/>
        <w:bottom w:val="none" w:sz="0" w:space="0" w:color="auto"/>
        <w:right w:val="none" w:sz="0" w:space="0" w:color="auto"/>
      </w:divBdr>
    </w:div>
    <w:div w:id="1675448582">
      <w:bodyDiv w:val="1"/>
      <w:marLeft w:val="0"/>
      <w:marRight w:val="0"/>
      <w:marTop w:val="0"/>
      <w:marBottom w:val="0"/>
      <w:divBdr>
        <w:top w:val="none" w:sz="0" w:space="0" w:color="auto"/>
        <w:left w:val="none" w:sz="0" w:space="0" w:color="auto"/>
        <w:bottom w:val="none" w:sz="0" w:space="0" w:color="auto"/>
        <w:right w:val="none" w:sz="0" w:space="0" w:color="auto"/>
      </w:divBdr>
    </w:div>
    <w:div w:id="1700817175">
      <w:bodyDiv w:val="1"/>
      <w:marLeft w:val="0"/>
      <w:marRight w:val="0"/>
      <w:marTop w:val="0"/>
      <w:marBottom w:val="0"/>
      <w:divBdr>
        <w:top w:val="none" w:sz="0" w:space="0" w:color="auto"/>
        <w:left w:val="none" w:sz="0" w:space="0" w:color="auto"/>
        <w:bottom w:val="none" w:sz="0" w:space="0" w:color="auto"/>
        <w:right w:val="none" w:sz="0" w:space="0" w:color="auto"/>
      </w:divBdr>
    </w:div>
    <w:div w:id="1706372687">
      <w:bodyDiv w:val="1"/>
      <w:marLeft w:val="0"/>
      <w:marRight w:val="0"/>
      <w:marTop w:val="0"/>
      <w:marBottom w:val="0"/>
      <w:divBdr>
        <w:top w:val="none" w:sz="0" w:space="0" w:color="auto"/>
        <w:left w:val="none" w:sz="0" w:space="0" w:color="auto"/>
        <w:bottom w:val="none" w:sz="0" w:space="0" w:color="auto"/>
        <w:right w:val="none" w:sz="0" w:space="0" w:color="auto"/>
      </w:divBdr>
    </w:div>
    <w:div w:id="1708335751">
      <w:bodyDiv w:val="1"/>
      <w:marLeft w:val="0"/>
      <w:marRight w:val="0"/>
      <w:marTop w:val="0"/>
      <w:marBottom w:val="0"/>
      <w:divBdr>
        <w:top w:val="none" w:sz="0" w:space="0" w:color="auto"/>
        <w:left w:val="none" w:sz="0" w:space="0" w:color="auto"/>
        <w:bottom w:val="none" w:sz="0" w:space="0" w:color="auto"/>
        <w:right w:val="none" w:sz="0" w:space="0" w:color="auto"/>
      </w:divBdr>
    </w:div>
    <w:div w:id="1717703188">
      <w:bodyDiv w:val="1"/>
      <w:marLeft w:val="0"/>
      <w:marRight w:val="0"/>
      <w:marTop w:val="0"/>
      <w:marBottom w:val="0"/>
      <w:divBdr>
        <w:top w:val="none" w:sz="0" w:space="0" w:color="auto"/>
        <w:left w:val="none" w:sz="0" w:space="0" w:color="auto"/>
        <w:bottom w:val="none" w:sz="0" w:space="0" w:color="auto"/>
        <w:right w:val="none" w:sz="0" w:space="0" w:color="auto"/>
      </w:divBdr>
    </w:div>
    <w:div w:id="1725910992">
      <w:bodyDiv w:val="1"/>
      <w:marLeft w:val="0"/>
      <w:marRight w:val="0"/>
      <w:marTop w:val="0"/>
      <w:marBottom w:val="0"/>
      <w:divBdr>
        <w:top w:val="none" w:sz="0" w:space="0" w:color="auto"/>
        <w:left w:val="none" w:sz="0" w:space="0" w:color="auto"/>
        <w:bottom w:val="none" w:sz="0" w:space="0" w:color="auto"/>
        <w:right w:val="none" w:sz="0" w:space="0" w:color="auto"/>
      </w:divBdr>
    </w:div>
    <w:div w:id="1746805576">
      <w:bodyDiv w:val="1"/>
      <w:marLeft w:val="0"/>
      <w:marRight w:val="0"/>
      <w:marTop w:val="0"/>
      <w:marBottom w:val="0"/>
      <w:divBdr>
        <w:top w:val="none" w:sz="0" w:space="0" w:color="auto"/>
        <w:left w:val="none" w:sz="0" w:space="0" w:color="auto"/>
        <w:bottom w:val="none" w:sz="0" w:space="0" w:color="auto"/>
        <w:right w:val="none" w:sz="0" w:space="0" w:color="auto"/>
      </w:divBdr>
    </w:div>
    <w:div w:id="1760785223">
      <w:bodyDiv w:val="1"/>
      <w:marLeft w:val="0"/>
      <w:marRight w:val="0"/>
      <w:marTop w:val="0"/>
      <w:marBottom w:val="0"/>
      <w:divBdr>
        <w:top w:val="none" w:sz="0" w:space="0" w:color="auto"/>
        <w:left w:val="none" w:sz="0" w:space="0" w:color="auto"/>
        <w:bottom w:val="none" w:sz="0" w:space="0" w:color="auto"/>
        <w:right w:val="none" w:sz="0" w:space="0" w:color="auto"/>
      </w:divBdr>
    </w:div>
    <w:div w:id="1765999577">
      <w:bodyDiv w:val="1"/>
      <w:marLeft w:val="0"/>
      <w:marRight w:val="0"/>
      <w:marTop w:val="0"/>
      <w:marBottom w:val="0"/>
      <w:divBdr>
        <w:top w:val="none" w:sz="0" w:space="0" w:color="auto"/>
        <w:left w:val="none" w:sz="0" w:space="0" w:color="auto"/>
        <w:bottom w:val="none" w:sz="0" w:space="0" w:color="auto"/>
        <w:right w:val="none" w:sz="0" w:space="0" w:color="auto"/>
      </w:divBdr>
    </w:div>
    <w:div w:id="1785076417">
      <w:bodyDiv w:val="1"/>
      <w:marLeft w:val="0"/>
      <w:marRight w:val="0"/>
      <w:marTop w:val="0"/>
      <w:marBottom w:val="0"/>
      <w:divBdr>
        <w:top w:val="none" w:sz="0" w:space="0" w:color="auto"/>
        <w:left w:val="none" w:sz="0" w:space="0" w:color="auto"/>
        <w:bottom w:val="none" w:sz="0" w:space="0" w:color="auto"/>
        <w:right w:val="none" w:sz="0" w:space="0" w:color="auto"/>
      </w:divBdr>
    </w:div>
    <w:div w:id="1793742710">
      <w:bodyDiv w:val="1"/>
      <w:marLeft w:val="0"/>
      <w:marRight w:val="0"/>
      <w:marTop w:val="0"/>
      <w:marBottom w:val="0"/>
      <w:divBdr>
        <w:top w:val="none" w:sz="0" w:space="0" w:color="auto"/>
        <w:left w:val="none" w:sz="0" w:space="0" w:color="auto"/>
        <w:bottom w:val="none" w:sz="0" w:space="0" w:color="auto"/>
        <w:right w:val="none" w:sz="0" w:space="0" w:color="auto"/>
      </w:divBdr>
    </w:div>
    <w:div w:id="1814323775">
      <w:bodyDiv w:val="1"/>
      <w:marLeft w:val="0"/>
      <w:marRight w:val="0"/>
      <w:marTop w:val="0"/>
      <w:marBottom w:val="0"/>
      <w:divBdr>
        <w:top w:val="none" w:sz="0" w:space="0" w:color="auto"/>
        <w:left w:val="none" w:sz="0" w:space="0" w:color="auto"/>
        <w:bottom w:val="none" w:sz="0" w:space="0" w:color="auto"/>
        <w:right w:val="none" w:sz="0" w:space="0" w:color="auto"/>
      </w:divBdr>
    </w:div>
    <w:div w:id="1820027816">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850414031">
      <w:bodyDiv w:val="1"/>
      <w:marLeft w:val="0"/>
      <w:marRight w:val="0"/>
      <w:marTop w:val="0"/>
      <w:marBottom w:val="0"/>
      <w:divBdr>
        <w:top w:val="none" w:sz="0" w:space="0" w:color="auto"/>
        <w:left w:val="none" w:sz="0" w:space="0" w:color="auto"/>
        <w:bottom w:val="none" w:sz="0" w:space="0" w:color="auto"/>
        <w:right w:val="none" w:sz="0" w:space="0" w:color="auto"/>
      </w:divBdr>
    </w:div>
    <w:div w:id="1851722915">
      <w:bodyDiv w:val="1"/>
      <w:marLeft w:val="0"/>
      <w:marRight w:val="0"/>
      <w:marTop w:val="0"/>
      <w:marBottom w:val="0"/>
      <w:divBdr>
        <w:top w:val="none" w:sz="0" w:space="0" w:color="auto"/>
        <w:left w:val="none" w:sz="0" w:space="0" w:color="auto"/>
        <w:bottom w:val="none" w:sz="0" w:space="0" w:color="auto"/>
        <w:right w:val="none" w:sz="0" w:space="0" w:color="auto"/>
      </w:divBdr>
    </w:div>
    <w:div w:id="1858692548">
      <w:bodyDiv w:val="1"/>
      <w:marLeft w:val="0"/>
      <w:marRight w:val="0"/>
      <w:marTop w:val="0"/>
      <w:marBottom w:val="0"/>
      <w:divBdr>
        <w:top w:val="none" w:sz="0" w:space="0" w:color="auto"/>
        <w:left w:val="none" w:sz="0" w:space="0" w:color="auto"/>
        <w:bottom w:val="none" w:sz="0" w:space="0" w:color="auto"/>
        <w:right w:val="none" w:sz="0" w:space="0" w:color="auto"/>
      </w:divBdr>
    </w:div>
    <w:div w:id="1860117820">
      <w:bodyDiv w:val="1"/>
      <w:marLeft w:val="0"/>
      <w:marRight w:val="0"/>
      <w:marTop w:val="0"/>
      <w:marBottom w:val="0"/>
      <w:divBdr>
        <w:top w:val="none" w:sz="0" w:space="0" w:color="auto"/>
        <w:left w:val="none" w:sz="0" w:space="0" w:color="auto"/>
        <w:bottom w:val="none" w:sz="0" w:space="0" w:color="auto"/>
        <w:right w:val="none" w:sz="0" w:space="0" w:color="auto"/>
      </w:divBdr>
    </w:div>
    <w:div w:id="1861892714">
      <w:bodyDiv w:val="1"/>
      <w:marLeft w:val="0"/>
      <w:marRight w:val="0"/>
      <w:marTop w:val="0"/>
      <w:marBottom w:val="0"/>
      <w:divBdr>
        <w:top w:val="none" w:sz="0" w:space="0" w:color="auto"/>
        <w:left w:val="none" w:sz="0" w:space="0" w:color="auto"/>
        <w:bottom w:val="none" w:sz="0" w:space="0" w:color="auto"/>
        <w:right w:val="none" w:sz="0" w:space="0" w:color="auto"/>
      </w:divBdr>
    </w:div>
    <w:div w:id="1873154900">
      <w:bodyDiv w:val="1"/>
      <w:marLeft w:val="0"/>
      <w:marRight w:val="0"/>
      <w:marTop w:val="0"/>
      <w:marBottom w:val="0"/>
      <w:divBdr>
        <w:top w:val="none" w:sz="0" w:space="0" w:color="auto"/>
        <w:left w:val="none" w:sz="0" w:space="0" w:color="auto"/>
        <w:bottom w:val="none" w:sz="0" w:space="0" w:color="auto"/>
        <w:right w:val="none" w:sz="0" w:space="0" w:color="auto"/>
      </w:divBdr>
    </w:div>
    <w:div w:id="1877811118">
      <w:bodyDiv w:val="1"/>
      <w:marLeft w:val="0"/>
      <w:marRight w:val="0"/>
      <w:marTop w:val="0"/>
      <w:marBottom w:val="0"/>
      <w:divBdr>
        <w:top w:val="none" w:sz="0" w:space="0" w:color="auto"/>
        <w:left w:val="none" w:sz="0" w:space="0" w:color="auto"/>
        <w:bottom w:val="none" w:sz="0" w:space="0" w:color="auto"/>
        <w:right w:val="none" w:sz="0" w:space="0" w:color="auto"/>
      </w:divBdr>
    </w:div>
    <w:div w:id="1879514436">
      <w:bodyDiv w:val="1"/>
      <w:marLeft w:val="0"/>
      <w:marRight w:val="0"/>
      <w:marTop w:val="0"/>
      <w:marBottom w:val="0"/>
      <w:divBdr>
        <w:top w:val="none" w:sz="0" w:space="0" w:color="auto"/>
        <w:left w:val="none" w:sz="0" w:space="0" w:color="auto"/>
        <w:bottom w:val="none" w:sz="0" w:space="0" w:color="auto"/>
        <w:right w:val="none" w:sz="0" w:space="0" w:color="auto"/>
      </w:divBdr>
    </w:div>
    <w:div w:id="1882203599">
      <w:bodyDiv w:val="1"/>
      <w:marLeft w:val="0"/>
      <w:marRight w:val="0"/>
      <w:marTop w:val="0"/>
      <w:marBottom w:val="0"/>
      <w:divBdr>
        <w:top w:val="none" w:sz="0" w:space="0" w:color="auto"/>
        <w:left w:val="none" w:sz="0" w:space="0" w:color="auto"/>
        <w:bottom w:val="none" w:sz="0" w:space="0" w:color="auto"/>
        <w:right w:val="none" w:sz="0" w:space="0" w:color="auto"/>
      </w:divBdr>
    </w:div>
    <w:div w:id="1885291542">
      <w:bodyDiv w:val="1"/>
      <w:marLeft w:val="0"/>
      <w:marRight w:val="0"/>
      <w:marTop w:val="0"/>
      <w:marBottom w:val="0"/>
      <w:divBdr>
        <w:top w:val="none" w:sz="0" w:space="0" w:color="auto"/>
        <w:left w:val="none" w:sz="0" w:space="0" w:color="auto"/>
        <w:bottom w:val="none" w:sz="0" w:space="0" w:color="auto"/>
        <w:right w:val="none" w:sz="0" w:space="0" w:color="auto"/>
      </w:divBdr>
    </w:div>
    <w:div w:id="1889221930">
      <w:bodyDiv w:val="1"/>
      <w:marLeft w:val="0"/>
      <w:marRight w:val="0"/>
      <w:marTop w:val="0"/>
      <w:marBottom w:val="0"/>
      <w:divBdr>
        <w:top w:val="none" w:sz="0" w:space="0" w:color="auto"/>
        <w:left w:val="none" w:sz="0" w:space="0" w:color="auto"/>
        <w:bottom w:val="none" w:sz="0" w:space="0" w:color="auto"/>
        <w:right w:val="none" w:sz="0" w:space="0" w:color="auto"/>
      </w:divBdr>
    </w:div>
    <w:div w:id="1920099039">
      <w:bodyDiv w:val="1"/>
      <w:marLeft w:val="0"/>
      <w:marRight w:val="0"/>
      <w:marTop w:val="0"/>
      <w:marBottom w:val="0"/>
      <w:divBdr>
        <w:top w:val="none" w:sz="0" w:space="0" w:color="auto"/>
        <w:left w:val="none" w:sz="0" w:space="0" w:color="auto"/>
        <w:bottom w:val="none" w:sz="0" w:space="0" w:color="auto"/>
        <w:right w:val="none" w:sz="0" w:space="0" w:color="auto"/>
      </w:divBdr>
    </w:div>
    <w:div w:id="1924216910">
      <w:bodyDiv w:val="1"/>
      <w:marLeft w:val="0"/>
      <w:marRight w:val="0"/>
      <w:marTop w:val="0"/>
      <w:marBottom w:val="0"/>
      <w:divBdr>
        <w:top w:val="none" w:sz="0" w:space="0" w:color="auto"/>
        <w:left w:val="none" w:sz="0" w:space="0" w:color="auto"/>
        <w:bottom w:val="none" w:sz="0" w:space="0" w:color="auto"/>
        <w:right w:val="none" w:sz="0" w:space="0" w:color="auto"/>
      </w:divBdr>
    </w:div>
    <w:div w:id="1928229335">
      <w:bodyDiv w:val="1"/>
      <w:marLeft w:val="0"/>
      <w:marRight w:val="0"/>
      <w:marTop w:val="0"/>
      <w:marBottom w:val="0"/>
      <w:divBdr>
        <w:top w:val="none" w:sz="0" w:space="0" w:color="auto"/>
        <w:left w:val="none" w:sz="0" w:space="0" w:color="auto"/>
        <w:bottom w:val="none" w:sz="0" w:space="0" w:color="auto"/>
        <w:right w:val="none" w:sz="0" w:space="0" w:color="auto"/>
      </w:divBdr>
    </w:div>
    <w:div w:id="1941330566">
      <w:bodyDiv w:val="1"/>
      <w:marLeft w:val="0"/>
      <w:marRight w:val="0"/>
      <w:marTop w:val="0"/>
      <w:marBottom w:val="0"/>
      <w:divBdr>
        <w:top w:val="none" w:sz="0" w:space="0" w:color="auto"/>
        <w:left w:val="none" w:sz="0" w:space="0" w:color="auto"/>
        <w:bottom w:val="none" w:sz="0" w:space="0" w:color="auto"/>
        <w:right w:val="none" w:sz="0" w:space="0" w:color="auto"/>
      </w:divBdr>
    </w:div>
    <w:div w:id="1954900573">
      <w:bodyDiv w:val="1"/>
      <w:marLeft w:val="0"/>
      <w:marRight w:val="0"/>
      <w:marTop w:val="0"/>
      <w:marBottom w:val="0"/>
      <w:divBdr>
        <w:top w:val="none" w:sz="0" w:space="0" w:color="auto"/>
        <w:left w:val="none" w:sz="0" w:space="0" w:color="auto"/>
        <w:bottom w:val="none" w:sz="0" w:space="0" w:color="auto"/>
        <w:right w:val="none" w:sz="0" w:space="0" w:color="auto"/>
      </w:divBdr>
    </w:div>
    <w:div w:id="1959291012">
      <w:bodyDiv w:val="1"/>
      <w:marLeft w:val="0"/>
      <w:marRight w:val="0"/>
      <w:marTop w:val="0"/>
      <w:marBottom w:val="0"/>
      <w:divBdr>
        <w:top w:val="none" w:sz="0" w:space="0" w:color="auto"/>
        <w:left w:val="none" w:sz="0" w:space="0" w:color="auto"/>
        <w:bottom w:val="none" w:sz="0" w:space="0" w:color="auto"/>
        <w:right w:val="none" w:sz="0" w:space="0" w:color="auto"/>
      </w:divBdr>
    </w:div>
    <w:div w:id="1988895493">
      <w:bodyDiv w:val="1"/>
      <w:marLeft w:val="0"/>
      <w:marRight w:val="0"/>
      <w:marTop w:val="0"/>
      <w:marBottom w:val="0"/>
      <w:divBdr>
        <w:top w:val="none" w:sz="0" w:space="0" w:color="auto"/>
        <w:left w:val="none" w:sz="0" w:space="0" w:color="auto"/>
        <w:bottom w:val="none" w:sz="0" w:space="0" w:color="auto"/>
        <w:right w:val="none" w:sz="0" w:space="0" w:color="auto"/>
      </w:divBdr>
    </w:div>
    <w:div w:id="1989744054">
      <w:bodyDiv w:val="1"/>
      <w:marLeft w:val="0"/>
      <w:marRight w:val="0"/>
      <w:marTop w:val="0"/>
      <w:marBottom w:val="0"/>
      <w:divBdr>
        <w:top w:val="none" w:sz="0" w:space="0" w:color="auto"/>
        <w:left w:val="none" w:sz="0" w:space="0" w:color="auto"/>
        <w:bottom w:val="none" w:sz="0" w:space="0" w:color="auto"/>
        <w:right w:val="none" w:sz="0" w:space="0" w:color="auto"/>
      </w:divBdr>
    </w:div>
    <w:div w:id="1997299145">
      <w:bodyDiv w:val="1"/>
      <w:marLeft w:val="0"/>
      <w:marRight w:val="0"/>
      <w:marTop w:val="0"/>
      <w:marBottom w:val="0"/>
      <w:divBdr>
        <w:top w:val="none" w:sz="0" w:space="0" w:color="auto"/>
        <w:left w:val="none" w:sz="0" w:space="0" w:color="auto"/>
        <w:bottom w:val="none" w:sz="0" w:space="0" w:color="auto"/>
        <w:right w:val="none" w:sz="0" w:space="0" w:color="auto"/>
      </w:divBdr>
    </w:div>
    <w:div w:id="2010599130">
      <w:bodyDiv w:val="1"/>
      <w:marLeft w:val="0"/>
      <w:marRight w:val="0"/>
      <w:marTop w:val="0"/>
      <w:marBottom w:val="0"/>
      <w:divBdr>
        <w:top w:val="none" w:sz="0" w:space="0" w:color="auto"/>
        <w:left w:val="none" w:sz="0" w:space="0" w:color="auto"/>
        <w:bottom w:val="none" w:sz="0" w:space="0" w:color="auto"/>
        <w:right w:val="none" w:sz="0" w:space="0" w:color="auto"/>
      </w:divBdr>
    </w:div>
    <w:div w:id="2011759222">
      <w:bodyDiv w:val="1"/>
      <w:marLeft w:val="0"/>
      <w:marRight w:val="0"/>
      <w:marTop w:val="0"/>
      <w:marBottom w:val="0"/>
      <w:divBdr>
        <w:top w:val="none" w:sz="0" w:space="0" w:color="auto"/>
        <w:left w:val="none" w:sz="0" w:space="0" w:color="auto"/>
        <w:bottom w:val="none" w:sz="0" w:space="0" w:color="auto"/>
        <w:right w:val="none" w:sz="0" w:space="0" w:color="auto"/>
      </w:divBdr>
    </w:div>
    <w:div w:id="2015957672">
      <w:bodyDiv w:val="1"/>
      <w:marLeft w:val="0"/>
      <w:marRight w:val="0"/>
      <w:marTop w:val="0"/>
      <w:marBottom w:val="0"/>
      <w:divBdr>
        <w:top w:val="none" w:sz="0" w:space="0" w:color="auto"/>
        <w:left w:val="none" w:sz="0" w:space="0" w:color="auto"/>
        <w:bottom w:val="none" w:sz="0" w:space="0" w:color="auto"/>
        <w:right w:val="none" w:sz="0" w:space="0" w:color="auto"/>
      </w:divBdr>
    </w:div>
    <w:div w:id="2024085852">
      <w:bodyDiv w:val="1"/>
      <w:marLeft w:val="0"/>
      <w:marRight w:val="0"/>
      <w:marTop w:val="0"/>
      <w:marBottom w:val="0"/>
      <w:divBdr>
        <w:top w:val="none" w:sz="0" w:space="0" w:color="auto"/>
        <w:left w:val="none" w:sz="0" w:space="0" w:color="auto"/>
        <w:bottom w:val="none" w:sz="0" w:space="0" w:color="auto"/>
        <w:right w:val="none" w:sz="0" w:space="0" w:color="auto"/>
      </w:divBdr>
    </w:div>
    <w:div w:id="2033069792">
      <w:bodyDiv w:val="1"/>
      <w:marLeft w:val="0"/>
      <w:marRight w:val="0"/>
      <w:marTop w:val="0"/>
      <w:marBottom w:val="0"/>
      <w:divBdr>
        <w:top w:val="none" w:sz="0" w:space="0" w:color="auto"/>
        <w:left w:val="none" w:sz="0" w:space="0" w:color="auto"/>
        <w:bottom w:val="none" w:sz="0" w:space="0" w:color="auto"/>
        <w:right w:val="none" w:sz="0" w:space="0" w:color="auto"/>
      </w:divBdr>
    </w:div>
    <w:div w:id="2041009552">
      <w:bodyDiv w:val="1"/>
      <w:marLeft w:val="0"/>
      <w:marRight w:val="0"/>
      <w:marTop w:val="0"/>
      <w:marBottom w:val="0"/>
      <w:divBdr>
        <w:top w:val="none" w:sz="0" w:space="0" w:color="auto"/>
        <w:left w:val="none" w:sz="0" w:space="0" w:color="auto"/>
        <w:bottom w:val="none" w:sz="0" w:space="0" w:color="auto"/>
        <w:right w:val="none" w:sz="0" w:space="0" w:color="auto"/>
      </w:divBdr>
    </w:div>
    <w:div w:id="2042658440">
      <w:bodyDiv w:val="1"/>
      <w:marLeft w:val="0"/>
      <w:marRight w:val="0"/>
      <w:marTop w:val="0"/>
      <w:marBottom w:val="0"/>
      <w:divBdr>
        <w:top w:val="none" w:sz="0" w:space="0" w:color="auto"/>
        <w:left w:val="none" w:sz="0" w:space="0" w:color="auto"/>
        <w:bottom w:val="none" w:sz="0" w:space="0" w:color="auto"/>
        <w:right w:val="none" w:sz="0" w:space="0" w:color="auto"/>
      </w:divBdr>
    </w:div>
    <w:div w:id="2044937852">
      <w:bodyDiv w:val="1"/>
      <w:marLeft w:val="0"/>
      <w:marRight w:val="0"/>
      <w:marTop w:val="0"/>
      <w:marBottom w:val="0"/>
      <w:divBdr>
        <w:top w:val="none" w:sz="0" w:space="0" w:color="auto"/>
        <w:left w:val="none" w:sz="0" w:space="0" w:color="auto"/>
        <w:bottom w:val="none" w:sz="0" w:space="0" w:color="auto"/>
        <w:right w:val="none" w:sz="0" w:space="0" w:color="auto"/>
      </w:divBdr>
    </w:div>
    <w:div w:id="2079744852">
      <w:bodyDiv w:val="1"/>
      <w:marLeft w:val="0"/>
      <w:marRight w:val="0"/>
      <w:marTop w:val="0"/>
      <w:marBottom w:val="0"/>
      <w:divBdr>
        <w:top w:val="none" w:sz="0" w:space="0" w:color="auto"/>
        <w:left w:val="none" w:sz="0" w:space="0" w:color="auto"/>
        <w:bottom w:val="none" w:sz="0" w:space="0" w:color="auto"/>
        <w:right w:val="none" w:sz="0" w:space="0" w:color="auto"/>
      </w:divBdr>
    </w:div>
    <w:div w:id="2084176009">
      <w:bodyDiv w:val="1"/>
      <w:marLeft w:val="0"/>
      <w:marRight w:val="0"/>
      <w:marTop w:val="0"/>
      <w:marBottom w:val="0"/>
      <w:divBdr>
        <w:top w:val="none" w:sz="0" w:space="0" w:color="auto"/>
        <w:left w:val="none" w:sz="0" w:space="0" w:color="auto"/>
        <w:bottom w:val="none" w:sz="0" w:space="0" w:color="auto"/>
        <w:right w:val="none" w:sz="0" w:space="0" w:color="auto"/>
      </w:divBdr>
    </w:div>
    <w:div w:id="2088068412">
      <w:bodyDiv w:val="1"/>
      <w:marLeft w:val="0"/>
      <w:marRight w:val="0"/>
      <w:marTop w:val="0"/>
      <w:marBottom w:val="0"/>
      <w:divBdr>
        <w:top w:val="none" w:sz="0" w:space="0" w:color="auto"/>
        <w:left w:val="none" w:sz="0" w:space="0" w:color="auto"/>
        <w:bottom w:val="none" w:sz="0" w:space="0" w:color="auto"/>
        <w:right w:val="none" w:sz="0" w:space="0" w:color="auto"/>
      </w:divBdr>
    </w:div>
    <w:div w:id="2088916486">
      <w:bodyDiv w:val="1"/>
      <w:marLeft w:val="0"/>
      <w:marRight w:val="0"/>
      <w:marTop w:val="0"/>
      <w:marBottom w:val="0"/>
      <w:divBdr>
        <w:top w:val="none" w:sz="0" w:space="0" w:color="auto"/>
        <w:left w:val="none" w:sz="0" w:space="0" w:color="auto"/>
        <w:bottom w:val="none" w:sz="0" w:space="0" w:color="auto"/>
        <w:right w:val="none" w:sz="0" w:space="0" w:color="auto"/>
      </w:divBdr>
    </w:div>
    <w:div w:id="2113279956">
      <w:bodyDiv w:val="1"/>
      <w:marLeft w:val="0"/>
      <w:marRight w:val="0"/>
      <w:marTop w:val="0"/>
      <w:marBottom w:val="0"/>
      <w:divBdr>
        <w:top w:val="none" w:sz="0" w:space="0" w:color="auto"/>
        <w:left w:val="none" w:sz="0" w:space="0" w:color="auto"/>
        <w:bottom w:val="none" w:sz="0" w:space="0" w:color="auto"/>
        <w:right w:val="none" w:sz="0" w:space="0" w:color="auto"/>
      </w:divBdr>
    </w:div>
    <w:div w:id="2119525144">
      <w:bodyDiv w:val="1"/>
      <w:marLeft w:val="0"/>
      <w:marRight w:val="0"/>
      <w:marTop w:val="0"/>
      <w:marBottom w:val="0"/>
      <w:divBdr>
        <w:top w:val="none" w:sz="0" w:space="0" w:color="auto"/>
        <w:left w:val="none" w:sz="0" w:space="0" w:color="auto"/>
        <w:bottom w:val="none" w:sz="0" w:space="0" w:color="auto"/>
        <w:right w:val="none" w:sz="0" w:space="0" w:color="auto"/>
      </w:divBdr>
    </w:div>
    <w:div w:id="2127694668">
      <w:bodyDiv w:val="1"/>
      <w:marLeft w:val="0"/>
      <w:marRight w:val="0"/>
      <w:marTop w:val="0"/>
      <w:marBottom w:val="0"/>
      <w:divBdr>
        <w:top w:val="none" w:sz="0" w:space="0" w:color="auto"/>
        <w:left w:val="none" w:sz="0" w:space="0" w:color="auto"/>
        <w:bottom w:val="none" w:sz="0" w:space="0" w:color="auto"/>
        <w:right w:val="none" w:sz="0" w:space="0" w:color="auto"/>
      </w:divBdr>
    </w:div>
    <w:div w:id="2131314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737077-12A4-4673-9C8D-933FEE79AE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0</TotalTime>
  <Pages>13</Pages>
  <Words>2594</Words>
  <Characters>14791</Characters>
  <Application>Microsoft Office Word</Application>
  <DocSecurity>0</DocSecurity>
  <Lines>123</Lines>
  <Paragraphs>34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účetní jednotka</vt:lpstr>
      <vt:lpstr>účetní jednotka</vt:lpstr>
    </vt:vector>
  </TitlesOfParts>
  <Company/>
  <LinksUpToDate>false</LinksUpToDate>
  <CharactersWithSpaces>17351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Blahová Jana</cp:lastModifiedBy>
  <cp:revision>87</cp:revision>
  <cp:lastPrinted>2016-03-09T06:36:00Z</cp:lastPrinted>
  <dcterms:created xsi:type="dcterms:W3CDTF">2015-12-23T11:59:00Z</dcterms:created>
  <dcterms:modified xsi:type="dcterms:W3CDTF">2017-03-06T07:35:00Z</dcterms:modified>
</cp:coreProperties>
</file>