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FC2529">
        <w:rPr>
          <w:sz w:val="18"/>
        </w:rPr>
        <w:t xml:space="preserve"> </w:t>
      </w:r>
      <w:r w:rsidR="00D455E4">
        <w:rPr>
          <w:sz w:val="18"/>
        </w:rPr>
        <w:t>2</w:t>
      </w:r>
      <w:r w:rsidR="00FC2529">
        <w:rPr>
          <w:sz w:val="18"/>
        </w:rPr>
        <w:t>7</w:t>
      </w:r>
      <w:r w:rsidR="00D455E4">
        <w:rPr>
          <w:sz w:val="18"/>
        </w:rPr>
        <w:t>.0</w:t>
      </w:r>
      <w:r w:rsidR="00FC2529">
        <w:rPr>
          <w:sz w:val="18"/>
        </w:rPr>
        <w:t>6</w:t>
      </w:r>
      <w:r w:rsidR="00D455E4">
        <w:rPr>
          <w:sz w:val="18"/>
        </w:rPr>
        <w:t>.</w:t>
      </w:r>
      <w:r w:rsidR="00FC2529">
        <w:rPr>
          <w:sz w:val="18"/>
        </w:rPr>
        <w:t>1997</w:t>
      </w:r>
      <w:r w:rsidR="00D455E4">
        <w:rPr>
          <w:sz w:val="18"/>
        </w:rPr>
        <w:t xml:space="preserve"> </w:t>
      </w:r>
      <w:r w:rsidRPr="00277271">
        <w:rPr>
          <w:sz w:val="18"/>
        </w:rPr>
        <w:t>a</w:t>
      </w:r>
      <w:r w:rsidR="00FC2529">
        <w:rPr>
          <w:sz w:val="18"/>
        </w:rPr>
        <w:t> </w:t>
      </w:r>
      <w:r w:rsidRPr="00277271">
        <w:rPr>
          <w:sz w:val="18"/>
        </w:rPr>
        <w:t>do</w:t>
      </w:r>
      <w:r w:rsidR="00FC2529">
        <w:rPr>
          <w:sz w:val="18"/>
        </w:rPr>
        <w:t xml:space="preserve"> </w:t>
      </w:r>
      <w:r w:rsidRPr="00277271">
        <w:rPr>
          <w:sz w:val="18"/>
        </w:rPr>
        <w:t xml:space="preserve">obchodného registra bola zapísaná dňa </w:t>
      </w:r>
      <w:r w:rsidR="00FC2529">
        <w:rPr>
          <w:sz w:val="18"/>
        </w:rPr>
        <w:t>14</w:t>
      </w:r>
      <w:r w:rsidR="00D455E4">
        <w:rPr>
          <w:sz w:val="18"/>
        </w:rPr>
        <w:t>.0</w:t>
      </w:r>
      <w:r w:rsidR="00FC2529">
        <w:rPr>
          <w:sz w:val="18"/>
        </w:rPr>
        <w:t>8</w:t>
      </w:r>
      <w:r w:rsidR="00D455E4">
        <w:rPr>
          <w:sz w:val="18"/>
        </w:rPr>
        <w:t>.</w:t>
      </w:r>
      <w:r w:rsidR="00FC2529">
        <w:rPr>
          <w:sz w:val="18"/>
        </w:rPr>
        <w:t>1997</w:t>
      </w:r>
      <w:r w:rsidR="00D455E4">
        <w:rPr>
          <w:sz w:val="18"/>
        </w:rPr>
        <w:t xml:space="preserve"> </w:t>
      </w:r>
      <w:r w:rsidRPr="00277271">
        <w:rPr>
          <w:sz w:val="18"/>
        </w:rPr>
        <w:t xml:space="preserve">(Obchodný register Okresného </w:t>
      </w:r>
      <w:r w:rsidRPr="00D455E4">
        <w:rPr>
          <w:sz w:val="18"/>
        </w:rPr>
        <w:t xml:space="preserve">súdu </w:t>
      </w:r>
      <w:r w:rsidR="00FC2529">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FC2529">
        <w:rPr>
          <w:sz w:val="18"/>
        </w:rPr>
        <w:t>4731/S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konečnému spotrebiteľovi (maloobchod)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iným prevádzkovateľom živnosti (veľkoobchod)v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-sprostredkovanie obchodu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 xml:space="preserve">-výroba potravinárskych </w:t>
      </w:r>
      <w:proofErr w:type="spellStart"/>
      <w:r>
        <w:rPr>
          <w:szCs w:val="18"/>
          <w:lang w:val="sk-SK"/>
        </w:rPr>
        <w:t>aditív</w:t>
      </w:r>
      <w:proofErr w:type="spellEnd"/>
    </w:p>
    <w:p w:rsidR="00D455E4" w:rsidRDefault="008A6D59" w:rsidP="00480AB5">
      <w:pPr>
        <w:pStyle w:val="NormalODSEKY"/>
        <w:tabs>
          <w:tab w:val="clear" w:pos="851"/>
          <w:tab w:val="num" w:pos="738"/>
        </w:tabs>
        <w:ind w:left="738"/>
        <w:rPr>
          <w:szCs w:val="18"/>
          <w:lang w:val="sk-SK"/>
        </w:rPr>
      </w:pPr>
      <w:r>
        <w:rPr>
          <w:szCs w:val="18"/>
          <w:lang w:val="sk-SK"/>
        </w:rPr>
        <w:t xml:space="preserve">-poradenské služby pri spracovaní potravinárskych </w:t>
      </w:r>
      <w:proofErr w:type="spellStart"/>
      <w:r w:rsidR="00862A10">
        <w:rPr>
          <w:szCs w:val="18"/>
          <w:lang w:val="sk-SK"/>
        </w:rPr>
        <w:t>aditív</w:t>
      </w:r>
      <w:proofErr w:type="spellEnd"/>
    </w:p>
    <w:p w:rsidR="00D455E4" w:rsidRPr="008A6D59" w:rsidRDefault="008A6D59" w:rsidP="00480AB5">
      <w:pPr>
        <w:pStyle w:val="NormalODSEKY"/>
        <w:tabs>
          <w:tab w:val="clear" w:pos="851"/>
          <w:tab w:val="num" w:pos="738"/>
        </w:tabs>
        <w:ind w:left="738"/>
        <w:rPr>
          <w:szCs w:val="18"/>
          <w:lang w:val="sk-SK"/>
        </w:rPr>
      </w:pPr>
      <w:r w:rsidRPr="008A6D59">
        <w:rPr>
          <w:szCs w:val="18"/>
          <w:lang w:val="sk-SK"/>
        </w:rPr>
        <w:t>-výroba korenín z prvotných poľnohospodárskych produktov</w:t>
      </w:r>
    </w:p>
    <w:p w:rsidR="005F5D4F" w:rsidRPr="00277271" w:rsidRDefault="005F5D4F" w:rsidP="00480AB5">
      <w:pPr>
        <w:pStyle w:val="Zkladntext"/>
      </w:pPr>
    </w:p>
    <w:p w:rsidR="004D3B4A" w:rsidRPr="00277271" w:rsidRDefault="004D3B4A" w:rsidP="00480AB5">
      <w:pPr>
        <w:pStyle w:val="Zkladntext"/>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w:t>
      </w:r>
      <w:r w:rsidR="00757725">
        <w:t>5</w:t>
      </w:r>
      <w:r w:rsidR="00576392" w:rsidRPr="00277271">
        <w:t>, za predchádzajúce účtovné obdobie, bola schválená valným zhromaždením</w:t>
      </w:r>
      <w:r w:rsidR="00473FDE">
        <w:t xml:space="preserve"> </w:t>
      </w:r>
      <w:r w:rsidR="00576392" w:rsidRPr="00277271">
        <w:t>dňa</w:t>
      </w:r>
      <w:r w:rsidR="00757725">
        <w:t xml:space="preserve"> 25.05.2016</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Účtovná závierka Spoločnosti k 31. decembru 201</w:t>
      </w:r>
      <w:r w:rsidR="00757725">
        <w:t>6</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w:t>
      </w:r>
      <w:r w:rsidR="00757725">
        <w:t>6</w:t>
      </w:r>
      <w:r w:rsidRPr="00CB4D9B">
        <w:t xml:space="preserve"> do 31. decembra 201</w:t>
      </w:r>
      <w:r w:rsidR="00757725">
        <w:t>6</w:t>
      </w:r>
      <w:r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AD09FA"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bookmarkStart w:id="5" w:name="_GoBack"/>
      <w:bookmarkEnd w:id="5"/>
      <w:r w:rsidR="00AD09FA">
        <w:rPr>
          <w:szCs w:val="18"/>
        </w:rPr>
        <w:t>.</w:t>
      </w:r>
    </w:p>
    <w:p w:rsidR="00AD09FA" w:rsidRDefault="00AD09FA" w:rsidP="00480AB5">
      <w:pPr>
        <w:pStyle w:val="Zkladntext"/>
        <w:ind w:left="708" w:firstLine="0"/>
        <w:rPr>
          <w:szCs w:val="18"/>
        </w:rPr>
      </w:pPr>
    </w:p>
    <w:p w:rsidR="00AD09FA" w:rsidRPr="00CB4D9B" w:rsidRDefault="00AD09FA" w:rsidP="00480AB5">
      <w:pPr>
        <w:pStyle w:val="Zkladntext"/>
        <w:ind w:left="708" w:firstLine="0"/>
        <w:rPr>
          <w:szCs w:val="18"/>
        </w:rPr>
      </w:pPr>
      <w:r>
        <w:rPr>
          <w:szCs w:val="18"/>
        </w:rPr>
        <w:t>Materským podnikom je Mäspoma, ale konsolidovaná účtovná závierka sa jej netýka.</w:t>
      </w:r>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0D58CF" w:rsidRDefault="000D58CF" w:rsidP="00480AB5">
      <w:pPr>
        <w:pStyle w:val="Zkladntext"/>
        <w:ind w:left="708" w:firstLine="0"/>
        <w:rPr>
          <w:szCs w:val="18"/>
        </w:rPr>
      </w:pPr>
    </w:p>
    <w:p w:rsidR="000D58CF" w:rsidRPr="00CB4D9B" w:rsidRDefault="000D58CF" w:rsidP="00480AB5">
      <w:pPr>
        <w:pStyle w:val="Zkladntext"/>
        <w:ind w:left="708" w:firstLine="0"/>
        <w:rPr>
          <w:szCs w:val="18"/>
        </w:rPr>
      </w:pPr>
      <w:r>
        <w:rPr>
          <w:szCs w:val="18"/>
        </w:rPr>
        <w:t>Spoločnosti sa netýka.</w:t>
      </w:r>
    </w:p>
    <w:p w:rsidR="00192E25" w:rsidRDefault="00192E25" w:rsidP="00480AB5">
      <w:pPr>
        <w:jc w:val="both"/>
        <w:rPr>
          <w:sz w:val="18"/>
          <w:szCs w:val="18"/>
        </w:rPr>
      </w:pP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tbl>
      <w:tblPr>
        <w:tblW w:w="9400" w:type="dxa"/>
        <w:tblInd w:w="60" w:type="dxa"/>
        <w:tblCellMar>
          <w:left w:w="70" w:type="dxa"/>
          <w:right w:w="70" w:type="dxa"/>
        </w:tblCellMar>
        <w:tblLook w:val="04A0"/>
      </w:tblPr>
      <w:tblGrid>
        <w:gridCol w:w="4800"/>
        <w:gridCol w:w="367"/>
        <w:gridCol w:w="305"/>
        <w:gridCol w:w="1428"/>
        <w:gridCol w:w="510"/>
        <w:gridCol w:w="1990"/>
      </w:tblGrid>
      <w:tr w:rsidR="003C0DED" w:rsidRPr="00757725" w:rsidTr="00A67658">
        <w:trPr>
          <w:trHeight w:val="288"/>
        </w:trPr>
        <w:tc>
          <w:tcPr>
            <w:tcW w:w="4800"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3C0DED" w:rsidRPr="00757725" w:rsidRDefault="003C0DED" w:rsidP="00A67658">
            <w:pPr>
              <w:jc w:val="center"/>
              <w:rPr>
                <w:rFonts w:ascii="Calibri" w:hAnsi="Calibri"/>
                <w:b/>
                <w:bCs/>
                <w:color w:val="000000"/>
                <w:sz w:val="22"/>
                <w:szCs w:val="22"/>
                <w:lang w:eastAsia="sk-SK"/>
              </w:rPr>
            </w:pPr>
            <w:r w:rsidRPr="00757725">
              <w:rPr>
                <w:rFonts w:ascii="Calibri" w:hAnsi="Calibri"/>
                <w:b/>
                <w:bCs/>
                <w:color w:val="000000"/>
                <w:sz w:val="22"/>
                <w:szCs w:val="22"/>
                <w:lang w:eastAsia="sk-SK"/>
              </w:rPr>
              <w:t>Názov položky</w:t>
            </w:r>
          </w:p>
        </w:tc>
        <w:tc>
          <w:tcPr>
            <w:tcW w:w="2100" w:type="dxa"/>
            <w:gridSpan w:val="3"/>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Bežné účtovné obdobie</w:t>
            </w:r>
          </w:p>
        </w:tc>
        <w:tc>
          <w:tcPr>
            <w:tcW w:w="250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Bezprostredne predchádzajúce účtovné obdobie</w:t>
            </w:r>
          </w:p>
        </w:tc>
      </w:tr>
      <w:tr w:rsidR="003C0DED" w:rsidRPr="00757725" w:rsidTr="00A67658">
        <w:trPr>
          <w:trHeight w:val="288"/>
        </w:trPr>
        <w:tc>
          <w:tcPr>
            <w:tcW w:w="4800" w:type="dxa"/>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r>
      <w:tr w:rsidR="003C0DED" w:rsidRPr="00757725" w:rsidTr="00A67658">
        <w:trPr>
          <w:trHeight w:val="300"/>
        </w:trPr>
        <w:tc>
          <w:tcPr>
            <w:tcW w:w="4800" w:type="dxa"/>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r>
      <w:tr w:rsidR="003C0DED" w:rsidRPr="00757725" w:rsidTr="00A67658">
        <w:trPr>
          <w:trHeight w:val="300"/>
        </w:trPr>
        <w:tc>
          <w:tcPr>
            <w:tcW w:w="4800" w:type="dxa"/>
            <w:tcBorders>
              <w:top w:val="nil"/>
              <w:left w:val="single" w:sz="8" w:space="0" w:color="auto"/>
              <w:bottom w:val="single" w:sz="8" w:space="0" w:color="auto"/>
              <w:right w:val="single" w:sz="8" w:space="0" w:color="000000"/>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Priemerný prepočítaný počet zamestnancov</w:t>
            </w:r>
          </w:p>
        </w:tc>
        <w:tc>
          <w:tcPr>
            <w:tcW w:w="367"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305"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428" w:type="dxa"/>
            <w:tcBorders>
              <w:top w:val="nil"/>
              <w:left w:val="nil"/>
              <w:bottom w:val="single" w:sz="8" w:space="0" w:color="auto"/>
              <w:right w:val="single" w:sz="8" w:space="0" w:color="auto"/>
            </w:tcBorders>
            <w:shd w:val="clear" w:color="auto" w:fill="auto"/>
            <w:noWrap/>
            <w:vAlign w:val="bottom"/>
            <w:hideMark/>
          </w:tcPr>
          <w:p w:rsidR="003C0DED" w:rsidRPr="00757725" w:rsidRDefault="003C0DED" w:rsidP="00A67658">
            <w:pPr>
              <w:jc w:val="right"/>
              <w:rPr>
                <w:rFonts w:ascii="Calibri" w:hAnsi="Calibri"/>
                <w:color w:val="000000"/>
                <w:sz w:val="22"/>
                <w:szCs w:val="22"/>
                <w:lang w:eastAsia="sk-SK"/>
              </w:rPr>
            </w:pPr>
            <w:r w:rsidRPr="00757725">
              <w:rPr>
                <w:rFonts w:ascii="Calibri" w:hAnsi="Calibri"/>
                <w:color w:val="000000"/>
                <w:sz w:val="22"/>
                <w:szCs w:val="22"/>
                <w:lang w:eastAsia="sk-SK"/>
              </w:rPr>
              <w:t>17</w:t>
            </w:r>
          </w:p>
        </w:tc>
        <w:tc>
          <w:tcPr>
            <w:tcW w:w="510"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990" w:type="dxa"/>
            <w:tcBorders>
              <w:top w:val="nil"/>
              <w:left w:val="nil"/>
              <w:bottom w:val="single" w:sz="8" w:space="0" w:color="auto"/>
              <w:right w:val="single" w:sz="8" w:space="0" w:color="auto"/>
            </w:tcBorders>
            <w:shd w:val="clear" w:color="auto" w:fill="auto"/>
            <w:noWrap/>
            <w:vAlign w:val="bottom"/>
            <w:hideMark/>
          </w:tcPr>
          <w:p w:rsidR="003C0DED" w:rsidRPr="00757725" w:rsidRDefault="003C0DED" w:rsidP="00A67658">
            <w:pPr>
              <w:jc w:val="right"/>
              <w:rPr>
                <w:rFonts w:ascii="Calibri" w:hAnsi="Calibri"/>
                <w:color w:val="000000"/>
                <w:sz w:val="22"/>
                <w:szCs w:val="22"/>
                <w:lang w:eastAsia="sk-SK"/>
              </w:rPr>
            </w:pPr>
            <w:r w:rsidRPr="00757725">
              <w:rPr>
                <w:rFonts w:ascii="Calibri" w:hAnsi="Calibri"/>
                <w:color w:val="000000"/>
                <w:sz w:val="22"/>
                <w:szCs w:val="22"/>
                <w:lang w:eastAsia="sk-SK"/>
              </w:rPr>
              <w:t>17</w:t>
            </w:r>
          </w:p>
        </w:tc>
      </w:tr>
    </w:tbl>
    <w:p w:rsidR="00460C7A" w:rsidRPr="00460C7A" w:rsidRDefault="00460C7A" w:rsidP="00480AB5">
      <w:pPr>
        <w:jc w:val="both"/>
      </w:pPr>
    </w:p>
    <w:p w:rsidR="002B456E" w:rsidRPr="00277271" w:rsidRDefault="002B456E" w:rsidP="00480AB5">
      <w:pPr>
        <w:pStyle w:val="Zkladntext"/>
      </w:pPr>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Default="00793667" w:rsidP="00480AB5">
      <w:pPr>
        <w:pStyle w:val="Zkladntext"/>
      </w:pPr>
    </w:p>
    <w:p w:rsidR="003C0DED" w:rsidRPr="00277271" w:rsidRDefault="003C0DED" w:rsidP="00480AB5">
      <w:pPr>
        <w:pStyle w:val="Zkladntext"/>
      </w:pPr>
    </w:p>
    <w:p w:rsidR="00BA6C0C" w:rsidRDefault="00BA6C0C" w:rsidP="00480AB5">
      <w:pPr>
        <w:pStyle w:val="Nadpis1"/>
        <w:jc w:val="both"/>
      </w:pPr>
      <w:bookmarkStart w:id="6"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EB3306" w:rsidRPr="00EB3306" w:rsidRDefault="007833D5" w:rsidP="00480AB5">
      <w:pPr>
        <w:jc w:val="both"/>
      </w:pPr>
      <w:r>
        <w:t>Spoločnosti sa netýka.</w:t>
      </w:r>
    </w:p>
    <w:p w:rsidR="00D54563" w:rsidRDefault="00D54563" w:rsidP="00480AB5">
      <w:pPr>
        <w:pStyle w:val="Zkladntext"/>
      </w:pPr>
      <w:bookmarkStart w:id="7" w:name="_MON_1484463767"/>
      <w:bookmarkEnd w:id="6"/>
      <w:bookmarkEnd w:id="7"/>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3C0DED">
        <w:rPr>
          <w:b w:val="0"/>
        </w:rPr>
        <w:t>6</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lastRenderedPageBreak/>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0D58CF" w:rsidP="00480AB5">
      <w:pPr>
        <w:jc w:val="both"/>
        <w:rPr>
          <w:sz w:val="18"/>
          <w:szCs w:val="18"/>
        </w:rPr>
      </w:pPr>
      <w:r>
        <w:rPr>
          <w:sz w:val="18"/>
          <w:szCs w:val="18"/>
        </w:rPr>
        <w:t xml:space="preserve">        </w:t>
      </w:r>
    </w:p>
    <w:p w:rsidR="003B6954" w:rsidRPr="003B6954" w:rsidRDefault="00BE5B83" w:rsidP="00480AB5">
      <w:pPr>
        <w:jc w:val="both"/>
        <w:rPr>
          <w:sz w:val="18"/>
          <w:szCs w:val="18"/>
        </w:rPr>
      </w:pPr>
      <w:r>
        <w:rPr>
          <w:sz w:val="18"/>
          <w:szCs w:val="18"/>
        </w:rPr>
        <w:t>Spoločnosť eviduje dlhodobý nehmotný majetok obstaraný kúpou</w:t>
      </w:r>
      <w:r w:rsidR="00311DCE">
        <w:rPr>
          <w:sz w:val="18"/>
          <w:szCs w:val="18"/>
        </w:rPr>
        <w:t>, je oceňovaný obstarávacou cenou, ktorá zahrňuje cenu obstarania a náklady súvisiace s obstaraním.</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311DCE">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311DCE">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w:t>
      </w:r>
      <w:r w:rsidR="00BF76CB">
        <w:rPr>
          <w:sz w:val="18"/>
          <w:szCs w:val="18"/>
        </w:rPr>
        <w:t xml:space="preserve"> m</w:t>
      </w:r>
      <w:r w:rsidRPr="003B6954">
        <w:rPr>
          <w:sz w:val="18"/>
          <w:szCs w:val="18"/>
        </w:rPr>
        <w:t>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0846F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1B5FA8">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CB4B90">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CB4B90" w:rsidRPr="003B6954" w:rsidRDefault="00CB4B90" w:rsidP="00480AB5">
      <w:pPr>
        <w:jc w:val="both"/>
        <w:rPr>
          <w:sz w:val="18"/>
          <w:szCs w:val="18"/>
        </w:rPr>
      </w:pP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903266" w:rsidP="00480AB5">
      <w:pPr>
        <w:jc w:val="both"/>
        <w:rPr>
          <w:sz w:val="18"/>
          <w:szCs w:val="18"/>
        </w:rPr>
      </w:pPr>
      <w:r w:rsidRPr="00DE58E3">
        <w:rPr>
          <w:sz w:val="18"/>
          <w:szCs w:val="18"/>
        </w:rPr>
        <w:object w:dxaOrig="8647" w:dyaOrig="1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9.4pt" o:ole="">
            <v:imagedata r:id="rId8" o:title=""/>
          </v:shape>
          <o:OLEObject Type="Embed" ProgID="Excel.Sheet.12" ShapeID="_x0000_i1025" DrawAspect="Content" ObjectID="_1551774285" r:id="rId9"/>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lastRenderedPageBreak/>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w:t>
      </w:r>
      <w:r w:rsidR="00004D0B">
        <w:rPr>
          <w:sz w:val="18"/>
          <w:szCs w:val="18"/>
        </w:rPr>
        <w:t>stroje a prístroje</w:t>
      </w:r>
      <w:r w:rsidRPr="002D4B6D">
        <w:rPr>
          <w:sz w:val="18"/>
          <w:szCs w:val="18"/>
        </w:rPr>
        <w:t xml:space="preserve">). UJ nepoužíva </w:t>
      </w:r>
      <w:proofErr w:type="spellStart"/>
      <w:r w:rsidRPr="002D4B6D">
        <w:rPr>
          <w:sz w:val="18"/>
          <w:szCs w:val="18"/>
        </w:rPr>
        <w:t>komponentné</w:t>
      </w:r>
      <w:proofErr w:type="spellEnd"/>
      <w:r w:rsidRPr="002D4B6D">
        <w:rPr>
          <w:sz w:val="18"/>
          <w:szCs w:val="18"/>
        </w:rPr>
        <w:t xml:space="preserve">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2347FF" w:rsidRDefault="002347FF" w:rsidP="00480AB5">
      <w:pPr>
        <w:pStyle w:val="Zkladntext"/>
        <w:rPr>
          <w:szCs w:val="18"/>
        </w:rPr>
      </w:pPr>
      <w:r>
        <w:rPr>
          <w:szCs w:val="18"/>
        </w:rPr>
        <w:t>Opravné položky k zásobám sa netvorili v roku 201</w:t>
      </w:r>
      <w:r w:rsidR="003C0DED">
        <w:rPr>
          <w:szCs w:val="18"/>
        </w:rPr>
        <w:t>6</w:t>
      </w:r>
      <w:r>
        <w:rPr>
          <w:szCs w:val="18"/>
        </w:rPr>
        <w:t xml:space="preserve">. Účtovná jednotka o nich účtuje v prípade, že likvidita zásob by </w:t>
      </w:r>
    </w:p>
    <w:p w:rsidR="00563C09" w:rsidRDefault="002347FF" w:rsidP="00480AB5">
      <w:pPr>
        <w:pStyle w:val="Zkladntext"/>
        <w:rPr>
          <w:szCs w:val="18"/>
        </w:rPr>
      </w:pPr>
      <w:r>
        <w:rPr>
          <w:szCs w:val="18"/>
        </w:rPr>
        <w:t xml:space="preserve">bola ohrozená. </w:t>
      </w: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2A5469" w:rsidP="00480AB5">
      <w:pPr>
        <w:pStyle w:val="Zkladntext"/>
        <w:rPr>
          <w:szCs w:val="18"/>
        </w:rPr>
      </w:pPr>
      <w:r w:rsidRPr="00653F03">
        <w:rPr>
          <w:szCs w:val="18"/>
        </w:rPr>
        <w:object w:dxaOrig="5426" w:dyaOrig="1980">
          <v:shape id="_x0000_i1026" type="#_x0000_t75" style="width:270.6pt;height:99pt" o:ole="">
            <v:imagedata r:id="rId10" o:title=""/>
          </v:shape>
          <o:OLEObject Type="Embed" ProgID="Excel.Sheet.12" ShapeID="_x0000_i1026" DrawAspect="Content" ObjectID="_1551774286" r:id="rId11"/>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480AB5">
      <w:pPr>
        <w:jc w:val="both"/>
        <w:rPr>
          <w:sz w:val="18"/>
          <w:szCs w:val="18"/>
        </w:rPr>
      </w:pPr>
      <w:r w:rsidRPr="002D4B6D">
        <w:rPr>
          <w:sz w:val="18"/>
          <w:szCs w:val="18"/>
        </w:rPr>
        <w:t>Účtovná jednotka počas roka uskutočnila zmeny v</w:t>
      </w:r>
      <w:r>
        <w:rPr>
          <w:sz w:val="18"/>
          <w:szCs w:val="18"/>
        </w:rPr>
        <w:t xml:space="preserve"> dobe</w:t>
      </w:r>
      <w:r w:rsidRPr="002D4B6D">
        <w:rPr>
          <w:sz w:val="18"/>
          <w:szCs w:val="18"/>
        </w:rPr>
        <w:t> odpisovan</w:t>
      </w:r>
      <w:r>
        <w:rPr>
          <w:sz w:val="18"/>
          <w:szCs w:val="18"/>
        </w:rPr>
        <w:t>ia</w:t>
      </w:r>
      <w:r w:rsidRPr="002D4B6D">
        <w:rPr>
          <w:sz w:val="18"/>
          <w:szCs w:val="18"/>
        </w:rPr>
        <w:t xml:space="preserve"> majetku prenajatého formou finančného prenájmu, a to z 3 na 4 roky.</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lastRenderedPageBreak/>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9" w:name="_MON_1485169268"/>
      <w:bookmarkEnd w:id="9"/>
      <w: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Default="00314FFC" w:rsidP="00314FFC">
      <w:pPr>
        <w:pStyle w:val="Nadpis2"/>
        <w:numPr>
          <w:ilvl w:val="0"/>
          <w:numId w:val="0"/>
        </w:numPr>
        <w:jc w:val="both"/>
        <w:rPr>
          <w:b w:val="0"/>
          <w:szCs w:val="18"/>
        </w:rPr>
      </w:pPr>
      <w:r w:rsidRPr="00314FFC">
        <w:rPr>
          <w:b w:val="0"/>
          <w:szCs w:val="18"/>
        </w:rPr>
        <w:lastRenderedPageBreak/>
        <w:t xml:space="preserve">Spoločnosti sa netýka. </w:t>
      </w:r>
    </w:p>
    <w:p w:rsidR="00757725" w:rsidRDefault="00757725" w:rsidP="00757725"/>
    <w:p w:rsidR="00757725" w:rsidRDefault="00757725" w:rsidP="00757725"/>
    <w:p w:rsidR="00757725" w:rsidRPr="00757725" w:rsidRDefault="00757725" w:rsidP="00757725"/>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3C0DED">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629B" w:rsidRDefault="0002629B" w:rsidP="00E95128">
      <w:r>
        <w:separator/>
      </w:r>
    </w:p>
  </w:endnote>
  <w:endnote w:type="continuationSeparator" w:id="0">
    <w:p w:rsidR="0002629B" w:rsidRDefault="0002629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280E66">
        <w:pPr>
          <w:pStyle w:val="Pta"/>
          <w:jc w:val="center"/>
        </w:pPr>
        <w:r>
          <w:fldChar w:fldCharType="begin"/>
        </w:r>
        <w:r w:rsidR="009641BE">
          <w:instrText xml:space="preserve"> PAGE   \* MERGEFORMAT </w:instrText>
        </w:r>
        <w:r>
          <w:fldChar w:fldCharType="separate"/>
        </w:r>
        <w:r w:rsidR="00CB4B90">
          <w:rPr>
            <w:noProof/>
          </w:rPr>
          <w:t>8</w:t>
        </w:r>
        <w:r>
          <w:rPr>
            <w:noProof/>
          </w:rPr>
          <w:fldChar w:fldCharType="end"/>
        </w:r>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280E66" w:rsidRPr="00F70C00">
          <w:rPr>
            <w:b/>
          </w:rPr>
          <w:fldChar w:fldCharType="begin"/>
        </w:r>
        <w:r w:rsidRPr="00F70C00">
          <w:rPr>
            <w:b/>
          </w:rPr>
          <w:instrText xml:space="preserve"> PAGE   \* MERGEFORMAT </w:instrText>
        </w:r>
        <w:r w:rsidR="00280E66" w:rsidRPr="00F70C00">
          <w:rPr>
            <w:b/>
          </w:rPr>
          <w:fldChar w:fldCharType="separate"/>
        </w:r>
        <w:r w:rsidR="00CB4B90">
          <w:rPr>
            <w:b/>
            <w:noProof/>
          </w:rPr>
          <w:t>1</w:t>
        </w:r>
        <w:r w:rsidR="00280E66"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629B" w:rsidRDefault="0002629B" w:rsidP="00E95128">
      <w:r>
        <w:separator/>
      </w:r>
    </w:p>
  </w:footnote>
  <w:footnote w:type="continuationSeparator" w:id="0">
    <w:p w:rsidR="0002629B" w:rsidRDefault="0002629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1"/>
      <w:gridCol w:w="265"/>
      <w:gridCol w:w="263"/>
      <w:gridCol w:w="263"/>
      <w:gridCol w:w="263"/>
      <w:gridCol w:w="262"/>
      <w:gridCol w:w="262"/>
      <w:gridCol w:w="262"/>
      <w:gridCol w:w="3072"/>
      <w:gridCol w:w="526"/>
      <w:gridCol w:w="306"/>
      <w:gridCol w:w="306"/>
      <w:gridCol w:w="306"/>
      <w:gridCol w:w="306"/>
      <w:gridCol w:w="306"/>
      <w:gridCol w:w="306"/>
      <w:gridCol w:w="306"/>
      <w:gridCol w:w="306"/>
      <w:gridCol w:w="306"/>
      <w:gridCol w:w="306"/>
    </w:tblGrid>
    <w:tr w:rsidR="00554F93" w:rsidTr="00D22BF4">
      <w:tc>
        <w:tcPr>
          <w:tcW w:w="102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39" w:type="dxa"/>
          <w:tcBorders>
            <w:top w:val="nil"/>
            <w:left w:val="nil"/>
            <w:bottom w:val="nil"/>
            <w:right w:val="nil"/>
          </w:tcBorders>
          <w:hideMark/>
        </w:tcPr>
        <w:p w:rsidR="00554F93" w:rsidRPr="00681AE2" w:rsidRDefault="00554F93" w:rsidP="00757725">
          <w:pPr>
            <w:tabs>
              <w:tab w:val="left" w:pos="7797"/>
              <w:tab w:val="right" w:pos="9072"/>
            </w:tabs>
            <w:spacing w:line="276" w:lineRule="auto"/>
            <w:jc w:val="center"/>
            <w:rPr>
              <w:sz w:val="18"/>
              <w:szCs w:val="18"/>
            </w:rPr>
          </w:pPr>
          <w:r w:rsidRPr="00681AE2">
            <w:rPr>
              <w:sz w:val="18"/>
              <w:szCs w:val="18"/>
            </w:rPr>
            <w:t>Poznámky k 31.12.201</w:t>
          </w:r>
          <w:r w:rsidR="00757725">
            <w:rPr>
              <w:sz w:val="18"/>
              <w:szCs w:val="18"/>
            </w:rPr>
            <w:t>6</w:t>
          </w:r>
        </w:p>
      </w:tc>
      <w:tc>
        <w:tcPr>
          <w:tcW w:w="526"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1"/>
      <w:gridCol w:w="977"/>
      <w:gridCol w:w="306"/>
      <w:gridCol w:w="306"/>
      <w:gridCol w:w="306"/>
      <w:gridCol w:w="306"/>
      <w:gridCol w:w="306"/>
      <w:gridCol w:w="306"/>
      <w:gridCol w:w="306"/>
      <w:gridCol w:w="306"/>
    </w:tblGrid>
    <w:tr w:rsidR="00D22BF4" w:rsidTr="00C2744E">
      <w:tc>
        <w:tcPr>
          <w:tcW w:w="2886"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00"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08"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BF4"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Default="00554F93" w:rsidP="00757725">
          <w:pPr>
            <w:tabs>
              <w:tab w:val="left" w:pos="7797"/>
              <w:tab w:val="right" w:pos="9072"/>
            </w:tabs>
            <w:spacing w:line="276" w:lineRule="auto"/>
            <w:jc w:val="center"/>
            <w:rPr>
              <w:sz w:val="18"/>
              <w:szCs w:val="18"/>
            </w:rPr>
          </w:pPr>
          <w:r w:rsidRPr="00681AE2">
            <w:rPr>
              <w:sz w:val="18"/>
              <w:szCs w:val="18"/>
            </w:rPr>
            <w:t>Poznámky k 31.12.201</w:t>
          </w:r>
          <w:r w:rsidR="00757725">
            <w:rPr>
              <w:sz w:val="18"/>
              <w:szCs w:val="18"/>
            </w:rPr>
            <w:t>6</w:t>
          </w:r>
        </w:p>
        <w:p w:rsidR="00757725" w:rsidRPr="00681AE2" w:rsidRDefault="00757725" w:rsidP="00757725">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4D0B"/>
    <w:rsid w:val="00005CA0"/>
    <w:rsid w:val="00005D1B"/>
    <w:rsid w:val="00006F02"/>
    <w:rsid w:val="00007D2D"/>
    <w:rsid w:val="00010822"/>
    <w:rsid w:val="00010C2A"/>
    <w:rsid w:val="00010DDD"/>
    <w:rsid w:val="00011DB3"/>
    <w:rsid w:val="00012FEF"/>
    <w:rsid w:val="00015ECA"/>
    <w:rsid w:val="00017791"/>
    <w:rsid w:val="000214F0"/>
    <w:rsid w:val="00021D83"/>
    <w:rsid w:val="000239DE"/>
    <w:rsid w:val="00024C22"/>
    <w:rsid w:val="0002529F"/>
    <w:rsid w:val="00026010"/>
    <w:rsid w:val="0002629B"/>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A61"/>
    <w:rsid w:val="00080F35"/>
    <w:rsid w:val="0008293E"/>
    <w:rsid w:val="00082DB2"/>
    <w:rsid w:val="0008425B"/>
    <w:rsid w:val="000846F1"/>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626"/>
    <w:rsid w:val="000B5DB5"/>
    <w:rsid w:val="000B6195"/>
    <w:rsid w:val="000B7C09"/>
    <w:rsid w:val="000C2309"/>
    <w:rsid w:val="000C2D66"/>
    <w:rsid w:val="000C68B3"/>
    <w:rsid w:val="000C71DF"/>
    <w:rsid w:val="000D22FF"/>
    <w:rsid w:val="000D50A6"/>
    <w:rsid w:val="000D58CF"/>
    <w:rsid w:val="000D7FFC"/>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3811"/>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5FA8"/>
    <w:rsid w:val="001B7B01"/>
    <w:rsid w:val="001C0A6A"/>
    <w:rsid w:val="001C4933"/>
    <w:rsid w:val="001C7FD9"/>
    <w:rsid w:val="001D06F0"/>
    <w:rsid w:val="001D181E"/>
    <w:rsid w:val="001D1CBA"/>
    <w:rsid w:val="001D3DCB"/>
    <w:rsid w:val="001D4E8A"/>
    <w:rsid w:val="001D507C"/>
    <w:rsid w:val="001D6C5B"/>
    <w:rsid w:val="001E03E6"/>
    <w:rsid w:val="001E14E2"/>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47FF"/>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966"/>
    <w:rsid w:val="00277271"/>
    <w:rsid w:val="00280D5B"/>
    <w:rsid w:val="00280E66"/>
    <w:rsid w:val="00283139"/>
    <w:rsid w:val="0028564F"/>
    <w:rsid w:val="00285EE7"/>
    <w:rsid w:val="002861DE"/>
    <w:rsid w:val="00286A3D"/>
    <w:rsid w:val="00290A84"/>
    <w:rsid w:val="0029272A"/>
    <w:rsid w:val="00293350"/>
    <w:rsid w:val="00294BAE"/>
    <w:rsid w:val="002977CC"/>
    <w:rsid w:val="002A264B"/>
    <w:rsid w:val="002A5469"/>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1DCE"/>
    <w:rsid w:val="00312B94"/>
    <w:rsid w:val="00313206"/>
    <w:rsid w:val="003147AA"/>
    <w:rsid w:val="003147AB"/>
    <w:rsid w:val="00314B28"/>
    <w:rsid w:val="00314FFC"/>
    <w:rsid w:val="0031530F"/>
    <w:rsid w:val="00315386"/>
    <w:rsid w:val="003157A6"/>
    <w:rsid w:val="003164D0"/>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0DED"/>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37D3F"/>
    <w:rsid w:val="004409F5"/>
    <w:rsid w:val="00442157"/>
    <w:rsid w:val="00444033"/>
    <w:rsid w:val="004463AD"/>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73FDE"/>
    <w:rsid w:val="00480AB5"/>
    <w:rsid w:val="00483A16"/>
    <w:rsid w:val="00491A79"/>
    <w:rsid w:val="00491AF0"/>
    <w:rsid w:val="00491BD8"/>
    <w:rsid w:val="00491C69"/>
    <w:rsid w:val="0049250A"/>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EC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3908"/>
    <w:rsid w:val="006750FE"/>
    <w:rsid w:val="00680320"/>
    <w:rsid w:val="00680EC6"/>
    <w:rsid w:val="00681013"/>
    <w:rsid w:val="00681AE2"/>
    <w:rsid w:val="00682651"/>
    <w:rsid w:val="00682B5E"/>
    <w:rsid w:val="0068537D"/>
    <w:rsid w:val="0069087D"/>
    <w:rsid w:val="0069175C"/>
    <w:rsid w:val="006940C7"/>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E9F"/>
    <w:rsid w:val="00741092"/>
    <w:rsid w:val="00742680"/>
    <w:rsid w:val="007435F5"/>
    <w:rsid w:val="00746C9E"/>
    <w:rsid w:val="00747178"/>
    <w:rsid w:val="00750259"/>
    <w:rsid w:val="007508D8"/>
    <w:rsid w:val="0075139D"/>
    <w:rsid w:val="00757725"/>
    <w:rsid w:val="00763F66"/>
    <w:rsid w:val="007658EA"/>
    <w:rsid w:val="0077399F"/>
    <w:rsid w:val="00777324"/>
    <w:rsid w:val="007833D5"/>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A67"/>
    <w:rsid w:val="00822613"/>
    <w:rsid w:val="00826FB7"/>
    <w:rsid w:val="00827DF1"/>
    <w:rsid w:val="00831257"/>
    <w:rsid w:val="008323FB"/>
    <w:rsid w:val="00833F8C"/>
    <w:rsid w:val="008343F2"/>
    <w:rsid w:val="0083467A"/>
    <w:rsid w:val="008416D7"/>
    <w:rsid w:val="008444A6"/>
    <w:rsid w:val="008445A0"/>
    <w:rsid w:val="008452F9"/>
    <w:rsid w:val="008503D5"/>
    <w:rsid w:val="008516D7"/>
    <w:rsid w:val="008517AC"/>
    <w:rsid w:val="008543BA"/>
    <w:rsid w:val="00856EDF"/>
    <w:rsid w:val="00857559"/>
    <w:rsid w:val="00860BCE"/>
    <w:rsid w:val="00861749"/>
    <w:rsid w:val="00862A10"/>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3542"/>
    <w:rsid w:val="008A4AC1"/>
    <w:rsid w:val="008A6D28"/>
    <w:rsid w:val="008A6D59"/>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4FA2"/>
    <w:rsid w:val="008D7145"/>
    <w:rsid w:val="008E04AE"/>
    <w:rsid w:val="008E1122"/>
    <w:rsid w:val="008E1CBB"/>
    <w:rsid w:val="008E3779"/>
    <w:rsid w:val="008E62E5"/>
    <w:rsid w:val="008E68A4"/>
    <w:rsid w:val="008F0030"/>
    <w:rsid w:val="008F606E"/>
    <w:rsid w:val="00900696"/>
    <w:rsid w:val="0090078A"/>
    <w:rsid w:val="00903266"/>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09FA"/>
    <w:rsid w:val="00AD41E2"/>
    <w:rsid w:val="00AD4FCA"/>
    <w:rsid w:val="00AD5ECD"/>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BF76CB"/>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2744E"/>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0F49"/>
    <w:rsid w:val="00CA1CFF"/>
    <w:rsid w:val="00CA441D"/>
    <w:rsid w:val="00CA5AD2"/>
    <w:rsid w:val="00CA6A63"/>
    <w:rsid w:val="00CB0CD3"/>
    <w:rsid w:val="00CB3140"/>
    <w:rsid w:val="00CB4B90"/>
    <w:rsid w:val="00CB4D9B"/>
    <w:rsid w:val="00CB70B2"/>
    <w:rsid w:val="00CC153E"/>
    <w:rsid w:val="00CC3798"/>
    <w:rsid w:val="00CC3A97"/>
    <w:rsid w:val="00CD3A8A"/>
    <w:rsid w:val="00CD4F6B"/>
    <w:rsid w:val="00CE0F13"/>
    <w:rsid w:val="00CE35E4"/>
    <w:rsid w:val="00CE612B"/>
    <w:rsid w:val="00CF2329"/>
    <w:rsid w:val="00CF2FC7"/>
    <w:rsid w:val="00CF30C2"/>
    <w:rsid w:val="00CF7C4C"/>
    <w:rsid w:val="00D02B99"/>
    <w:rsid w:val="00D04670"/>
    <w:rsid w:val="00D04A60"/>
    <w:rsid w:val="00D04D91"/>
    <w:rsid w:val="00D16FF1"/>
    <w:rsid w:val="00D17D3A"/>
    <w:rsid w:val="00D20981"/>
    <w:rsid w:val="00D21626"/>
    <w:rsid w:val="00D22BF4"/>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16FC"/>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36C0"/>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30E6"/>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529"/>
    <w:rsid w:val="00FC2C07"/>
    <w:rsid w:val="00FC4695"/>
    <w:rsid w:val="00FD43A7"/>
    <w:rsid w:val="00FD44E7"/>
    <w:rsid w:val="00FD4736"/>
    <w:rsid w:val="00FD7999"/>
    <w:rsid w:val="00FE0172"/>
    <w:rsid w:val="00FE01EB"/>
    <w:rsid w:val="00FE2CC6"/>
    <w:rsid w:val="00FE3207"/>
    <w:rsid w:val="00FE3AB4"/>
    <w:rsid w:val="00FE4C47"/>
    <w:rsid w:val="00FE7D27"/>
    <w:rsid w:val="00FF2C9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1550786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74E9C-5DCB-4D7C-B8FC-95C3E160D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2260</Words>
  <Characters>12884</Characters>
  <Application>Microsoft Office Word</Application>
  <DocSecurity>2</DocSecurity>
  <Lines>107</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Bartikova</cp:lastModifiedBy>
  <cp:revision>2</cp:revision>
  <cp:lastPrinted>2017-03-23T10:37:00Z</cp:lastPrinted>
  <dcterms:created xsi:type="dcterms:W3CDTF">2017-03-23T10:38:00Z</dcterms:created>
  <dcterms:modified xsi:type="dcterms:W3CDTF">2017-03-23T10:38:00Z</dcterms:modified>
</cp:coreProperties>
</file>