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550D" w:rsidRDefault="0097550D" w:rsidP="002A4AF3">
      <w:pPr>
        <w:spacing w:line="360" w:lineRule="auto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Poznámky k účtovnej závierke za rok 201</w:t>
      </w:r>
      <w:r w:rsidR="007E1922">
        <w:rPr>
          <w:rFonts w:ascii="Arial Black" w:hAnsi="Arial Black"/>
          <w:sz w:val="24"/>
          <w:szCs w:val="24"/>
        </w:rPr>
        <w:t>6</w:t>
      </w:r>
      <w:r>
        <w:rPr>
          <w:rFonts w:ascii="Arial Black" w:hAnsi="Arial Black"/>
          <w:sz w:val="24"/>
          <w:szCs w:val="24"/>
        </w:rPr>
        <w:t>.</w:t>
      </w:r>
    </w:p>
    <w:p w:rsidR="0097550D" w:rsidRDefault="0097550D">
      <w:pPr>
        <w:rPr>
          <w:rFonts w:ascii="Arial Black" w:hAnsi="Arial Black"/>
          <w:sz w:val="24"/>
          <w:szCs w:val="24"/>
        </w:rPr>
      </w:pPr>
    </w:p>
    <w:p w:rsidR="002047E3" w:rsidRDefault="002047E3">
      <w:pPr>
        <w:rPr>
          <w:rFonts w:ascii="Arial Black" w:hAnsi="Arial Black"/>
          <w:sz w:val="24"/>
          <w:szCs w:val="24"/>
        </w:rPr>
      </w:pPr>
      <w:r w:rsidRPr="002047E3">
        <w:rPr>
          <w:rFonts w:ascii="Arial Black" w:hAnsi="Arial Black"/>
          <w:sz w:val="24"/>
          <w:szCs w:val="24"/>
        </w:rPr>
        <w:t xml:space="preserve">Poznámky </w:t>
      </w:r>
      <w:proofErr w:type="spellStart"/>
      <w:r>
        <w:rPr>
          <w:rFonts w:ascii="Arial Black" w:hAnsi="Arial Black"/>
          <w:sz w:val="24"/>
          <w:szCs w:val="24"/>
        </w:rPr>
        <w:t>Úč</w:t>
      </w:r>
      <w:proofErr w:type="spellEnd"/>
      <w:r>
        <w:rPr>
          <w:rFonts w:ascii="Arial Black" w:hAnsi="Arial Black"/>
          <w:sz w:val="24"/>
          <w:szCs w:val="24"/>
        </w:rPr>
        <w:t xml:space="preserve"> MÚJ 3-01           IČO: 47762071            DIČ: 2024088286 </w:t>
      </w:r>
    </w:p>
    <w:p w:rsidR="002047E3" w:rsidRDefault="002047E3">
      <w:pPr>
        <w:rPr>
          <w:rFonts w:ascii="Arial Black" w:hAnsi="Arial Black"/>
          <w:sz w:val="24"/>
          <w:szCs w:val="24"/>
        </w:rPr>
      </w:pPr>
    </w:p>
    <w:p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                          Čl. I</w:t>
      </w:r>
    </w:p>
    <w:p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                Všeobecné údaje </w:t>
      </w:r>
    </w:p>
    <w:p w:rsidR="00010A10" w:rsidRDefault="00B765FA" w:rsidP="002A4AF3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2047E3">
        <w:rPr>
          <w:rFonts w:ascii="Arial" w:hAnsi="Arial" w:cs="Arial"/>
          <w:sz w:val="24"/>
          <w:szCs w:val="24"/>
        </w:rPr>
        <w:t>Spoločnosť B</w:t>
      </w:r>
      <w:r w:rsidR="002047E3">
        <w:rPr>
          <w:rFonts w:ascii="Arial" w:hAnsi="Arial" w:cs="Arial"/>
          <w:sz w:val="24"/>
          <w:szCs w:val="24"/>
          <w:lang w:val="en-US"/>
        </w:rPr>
        <w:t>&amp;G</w:t>
      </w:r>
      <w:r w:rsidR="002047E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047E3">
        <w:rPr>
          <w:rFonts w:ascii="Arial" w:hAnsi="Arial" w:cs="Arial"/>
          <w:sz w:val="24"/>
          <w:szCs w:val="24"/>
        </w:rPr>
        <w:t>Company</w:t>
      </w:r>
      <w:proofErr w:type="spellEnd"/>
      <w:r w:rsidR="002047E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047E3">
        <w:rPr>
          <w:rFonts w:ascii="Arial" w:hAnsi="Arial" w:cs="Arial"/>
          <w:sz w:val="24"/>
          <w:szCs w:val="24"/>
        </w:rPr>
        <w:t>s.r.o</w:t>
      </w:r>
      <w:proofErr w:type="spellEnd"/>
      <w:r w:rsidR="002047E3">
        <w:rPr>
          <w:rFonts w:ascii="Arial" w:hAnsi="Arial" w:cs="Arial"/>
          <w:sz w:val="24"/>
          <w:szCs w:val="24"/>
        </w:rPr>
        <w:t xml:space="preserve">. so sídlom ul. </w:t>
      </w:r>
      <w:r w:rsidR="007E1922">
        <w:rPr>
          <w:rFonts w:ascii="Arial" w:hAnsi="Arial" w:cs="Arial"/>
          <w:sz w:val="24"/>
          <w:szCs w:val="24"/>
        </w:rPr>
        <w:t>Cesta na Kamzík 12690/5A,      83101 Bratislava,</w:t>
      </w:r>
      <w:r w:rsidR="002047E3">
        <w:rPr>
          <w:rFonts w:ascii="Arial" w:hAnsi="Arial" w:cs="Arial"/>
          <w:sz w:val="24"/>
          <w:szCs w:val="24"/>
        </w:rPr>
        <w:t xml:space="preserve"> bola založená 1.5.2014</w:t>
      </w:r>
      <w:r w:rsidR="007E1922">
        <w:rPr>
          <w:rFonts w:ascii="Arial" w:hAnsi="Arial" w:cs="Arial"/>
          <w:sz w:val="24"/>
          <w:szCs w:val="24"/>
        </w:rPr>
        <w:t>.V</w:t>
      </w:r>
      <w:r w:rsidR="00010A10">
        <w:rPr>
          <w:rFonts w:ascii="Arial" w:hAnsi="Arial" w:cs="Arial"/>
          <w:sz w:val="24"/>
          <w:szCs w:val="24"/>
        </w:rPr>
        <w:t xml:space="preserve"> uplynulom období </w:t>
      </w:r>
      <w:r w:rsidR="007E1922">
        <w:rPr>
          <w:rFonts w:ascii="Arial" w:hAnsi="Arial" w:cs="Arial"/>
          <w:sz w:val="24"/>
          <w:szCs w:val="24"/>
        </w:rPr>
        <w:t xml:space="preserve">pristúpila k realizácii podnikateľského zámeru nákupu bytových aj nebytových priestorov, za účelom ich </w:t>
      </w:r>
      <w:proofErr w:type="spellStart"/>
      <w:r w:rsidR="002A4AF3">
        <w:rPr>
          <w:rFonts w:ascii="Arial" w:hAnsi="Arial" w:cs="Arial"/>
          <w:sz w:val="24"/>
          <w:szCs w:val="24"/>
        </w:rPr>
        <w:t>ď</w:t>
      </w:r>
      <w:r w:rsidR="007E1922">
        <w:rPr>
          <w:rFonts w:ascii="Arial" w:hAnsi="Arial" w:cs="Arial"/>
          <w:sz w:val="24"/>
          <w:szCs w:val="24"/>
        </w:rPr>
        <w:t>aľšieho</w:t>
      </w:r>
      <w:proofErr w:type="spellEnd"/>
      <w:r w:rsidR="007E1922">
        <w:rPr>
          <w:rFonts w:ascii="Arial" w:hAnsi="Arial" w:cs="Arial"/>
          <w:sz w:val="24"/>
          <w:szCs w:val="24"/>
        </w:rPr>
        <w:t xml:space="preserve"> prenájmu.</w:t>
      </w:r>
      <w:r w:rsidR="00010A10">
        <w:rPr>
          <w:rFonts w:ascii="Arial" w:hAnsi="Arial" w:cs="Arial"/>
          <w:sz w:val="24"/>
          <w:szCs w:val="24"/>
        </w:rPr>
        <w:t xml:space="preserve"> </w:t>
      </w:r>
      <w:r w:rsidR="007E1922">
        <w:rPr>
          <w:rFonts w:ascii="Arial" w:hAnsi="Arial" w:cs="Arial"/>
          <w:sz w:val="24"/>
          <w:szCs w:val="24"/>
        </w:rPr>
        <w:t>V</w:t>
      </w:r>
      <w:r w:rsidR="002047E3">
        <w:rPr>
          <w:rFonts w:ascii="Arial" w:hAnsi="Arial" w:cs="Arial"/>
          <w:sz w:val="24"/>
          <w:szCs w:val="24"/>
        </w:rPr>
        <w:t> uplynulom roku nezamestnávala žiadnych zamestnancov</w:t>
      </w:r>
      <w:r w:rsidR="00010A10">
        <w:rPr>
          <w:rFonts w:ascii="Arial" w:hAnsi="Arial" w:cs="Arial"/>
          <w:sz w:val="24"/>
          <w:szCs w:val="24"/>
        </w:rPr>
        <w:t>.</w:t>
      </w:r>
    </w:p>
    <w:p w:rsidR="00010A10" w:rsidRDefault="00010A10" w:rsidP="002A4AF3">
      <w:pPr>
        <w:spacing w:line="240" w:lineRule="auto"/>
        <w:rPr>
          <w:rFonts w:ascii="Arial" w:hAnsi="Arial" w:cs="Arial"/>
          <w:sz w:val="24"/>
          <w:szCs w:val="24"/>
        </w:rPr>
      </w:pPr>
    </w:p>
    <w:p w:rsidR="00010A10" w:rsidRDefault="00010A10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 w:rsidRPr="00010A10">
        <w:rPr>
          <w:rFonts w:ascii="Arial Black" w:hAnsi="Arial Black" w:cs="Arial"/>
          <w:sz w:val="24"/>
          <w:szCs w:val="24"/>
        </w:rPr>
        <w:t xml:space="preserve">                                             Čl. II</w:t>
      </w:r>
    </w:p>
    <w:p w:rsidR="00010A10" w:rsidRDefault="00010A10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>
        <w:rPr>
          <w:rFonts w:ascii="Arial Black" w:hAnsi="Arial Black" w:cs="Arial"/>
          <w:sz w:val="24"/>
          <w:szCs w:val="24"/>
        </w:rPr>
        <w:t xml:space="preserve">                       Informácie o prijatých postupoch</w:t>
      </w:r>
    </w:p>
    <w:p w:rsidR="00C20D8F" w:rsidRDefault="00B765FA" w:rsidP="002A4AF3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10A10">
        <w:rPr>
          <w:rFonts w:ascii="Arial" w:hAnsi="Arial" w:cs="Arial"/>
          <w:sz w:val="24"/>
          <w:szCs w:val="24"/>
        </w:rPr>
        <w:t xml:space="preserve">Účtovná závierka bola zostavená s predpokladom </w:t>
      </w:r>
      <w:r w:rsidR="007E1922">
        <w:rPr>
          <w:rFonts w:ascii="Arial" w:hAnsi="Arial" w:cs="Arial"/>
          <w:sz w:val="24"/>
          <w:szCs w:val="24"/>
        </w:rPr>
        <w:t>pokračovania v p</w:t>
      </w:r>
      <w:r w:rsidR="00010A10">
        <w:rPr>
          <w:rFonts w:ascii="Arial" w:hAnsi="Arial" w:cs="Arial"/>
          <w:sz w:val="24"/>
          <w:szCs w:val="24"/>
        </w:rPr>
        <w:t>odnikateľskej činnosti v budúcom období. Postupy účtovania a zostavenie účtovnej osnovy prebehlo v súlade s Opatrením MF SR zo 16.12.2002 č. 23054/2001-92 v znení neskorších predpisov</w:t>
      </w:r>
      <w:r>
        <w:rPr>
          <w:rFonts w:ascii="Arial" w:hAnsi="Arial" w:cs="Arial"/>
          <w:sz w:val="24"/>
          <w:szCs w:val="24"/>
        </w:rPr>
        <w:t>.</w:t>
      </w:r>
      <w:r w:rsidR="002A4AF3">
        <w:rPr>
          <w:rFonts w:ascii="Arial" w:hAnsi="Arial" w:cs="Arial"/>
          <w:sz w:val="24"/>
          <w:szCs w:val="24"/>
        </w:rPr>
        <w:t xml:space="preserve"> </w:t>
      </w:r>
      <w:r w:rsidR="00C20D8F">
        <w:rPr>
          <w:rFonts w:ascii="Arial" w:hAnsi="Arial" w:cs="Arial"/>
          <w:sz w:val="24"/>
          <w:szCs w:val="24"/>
        </w:rPr>
        <w:t>Spôsob oceňovania majetku a záväzkov :hmotný majetok –obstarávacou cenou,</w:t>
      </w:r>
      <w:r w:rsidR="002A4AF3">
        <w:rPr>
          <w:rFonts w:ascii="Arial" w:hAnsi="Arial" w:cs="Arial"/>
          <w:sz w:val="24"/>
          <w:szCs w:val="24"/>
        </w:rPr>
        <w:t xml:space="preserve"> </w:t>
      </w:r>
      <w:r w:rsidR="00C20D8F">
        <w:rPr>
          <w:rFonts w:ascii="Arial" w:hAnsi="Arial" w:cs="Arial"/>
          <w:sz w:val="24"/>
          <w:szCs w:val="24"/>
        </w:rPr>
        <w:t>záväzky, pohľadávky a peňažné prostriedky – menovitou hodnotou.</w:t>
      </w:r>
      <w:r w:rsidR="002A4AF3">
        <w:rPr>
          <w:rFonts w:ascii="Arial" w:hAnsi="Arial" w:cs="Arial"/>
          <w:sz w:val="24"/>
          <w:szCs w:val="24"/>
        </w:rPr>
        <w:t xml:space="preserve"> Odpisový plán pre odpisovanie DHIM bol zostavený v súlade s daňovými odpismi – odpisovanie motorového vozidla – rovnomerne v dobe štyroch rokov.</w:t>
      </w:r>
      <w:r w:rsidR="00C20D8F">
        <w:rPr>
          <w:rFonts w:ascii="Arial" w:hAnsi="Arial" w:cs="Arial"/>
          <w:sz w:val="24"/>
          <w:szCs w:val="24"/>
        </w:rPr>
        <w:t xml:space="preserve">                                                  </w:t>
      </w:r>
    </w:p>
    <w:p w:rsidR="00B765FA" w:rsidRDefault="00B765FA" w:rsidP="002A4AF3">
      <w:pPr>
        <w:spacing w:line="240" w:lineRule="auto"/>
        <w:rPr>
          <w:rFonts w:ascii="Arial" w:hAnsi="Arial" w:cs="Arial"/>
          <w:sz w:val="24"/>
          <w:szCs w:val="24"/>
        </w:rPr>
      </w:pPr>
    </w:p>
    <w:p w:rsidR="00B765FA" w:rsidRDefault="00B765FA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Pr="00B765FA">
        <w:rPr>
          <w:rFonts w:ascii="Arial Black" w:hAnsi="Arial Black" w:cs="Arial"/>
          <w:sz w:val="24"/>
          <w:szCs w:val="24"/>
        </w:rPr>
        <w:t>Čl. III</w:t>
      </w:r>
    </w:p>
    <w:p w:rsidR="00B765FA" w:rsidRDefault="00B765FA">
      <w:pPr>
        <w:rPr>
          <w:rFonts w:ascii="Arial Black" w:hAnsi="Arial Black" w:cs="Arial"/>
          <w:sz w:val="24"/>
          <w:szCs w:val="24"/>
        </w:rPr>
      </w:pPr>
      <w:r>
        <w:rPr>
          <w:rFonts w:ascii="Arial Black" w:hAnsi="Arial Black" w:cs="Arial"/>
          <w:sz w:val="24"/>
          <w:szCs w:val="24"/>
        </w:rPr>
        <w:t xml:space="preserve">         Doplňujúce informácie k súvahe a výkazu ziskov a strát</w:t>
      </w:r>
    </w:p>
    <w:p w:rsidR="00975252" w:rsidRDefault="00B765F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Na</w:t>
      </w:r>
      <w:r w:rsidR="002A4AF3">
        <w:rPr>
          <w:rFonts w:ascii="Arial" w:hAnsi="Arial" w:cs="Arial"/>
          <w:sz w:val="24"/>
          <w:szCs w:val="24"/>
        </w:rPr>
        <w:t xml:space="preserve"> realizáciu podnikateľského zámeru poskytla majiteľka </w:t>
      </w:r>
      <w:r w:rsidR="00536C26">
        <w:rPr>
          <w:rFonts w:ascii="Arial" w:hAnsi="Arial" w:cs="Arial"/>
          <w:sz w:val="24"/>
          <w:szCs w:val="24"/>
        </w:rPr>
        <w:t>spoločnosti pôžičku vo výške 126500.-EUR, z ktorej bolo zakúpené motor. vozidlo a vyplatené zálohy za tri bytové</w:t>
      </w:r>
      <w:r w:rsidR="0069197E">
        <w:rPr>
          <w:rFonts w:ascii="Arial" w:hAnsi="Arial" w:cs="Arial"/>
          <w:sz w:val="24"/>
          <w:szCs w:val="24"/>
        </w:rPr>
        <w:t xml:space="preserve"> a nebytové</w:t>
      </w:r>
      <w:r w:rsidR="00536C26">
        <w:rPr>
          <w:rFonts w:ascii="Arial" w:hAnsi="Arial" w:cs="Arial"/>
          <w:sz w:val="24"/>
          <w:szCs w:val="24"/>
        </w:rPr>
        <w:t xml:space="preserve"> priestory, ktorých dokončenie bude v nasledujúcom období. Iné mimoriadne záväzky ani pohľadávky spoločnosť neeviduje. </w:t>
      </w:r>
      <w:r w:rsidR="0069197E">
        <w:rPr>
          <w:rFonts w:ascii="Arial" w:hAnsi="Arial" w:cs="Arial"/>
          <w:sz w:val="24"/>
          <w:szCs w:val="24"/>
        </w:rPr>
        <w:t>Prevádzkové v</w:t>
      </w:r>
      <w:r w:rsidR="00536C26">
        <w:rPr>
          <w:rFonts w:ascii="Arial" w:hAnsi="Arial" w:cs="Arial"/>
          <w:sz w:val="24"/>
          <w:szCs w:val="24"/>
        </w:rPr>
        <w:t>ýnosy spoločnosti v uplynulom období predstavovala len náhrada poisťovne za škodovú udalosť na motorovom vozidle</w:t>
      </w:r>
      <w:r w:rsidR="0069197E">
        <w:rPr>
          <w:rFonts w:ascii="Arial" w:hAnsi="Arial" w:cs="Arial"/>
          <w:sz w:val="24"/>
          <w:szCs w:val="24"/>
        </w:rPr>
        <w:t xml:space="preserve"> a finančné výnosy vo forme úrokov z finančných prostriedkov na bankovom účte. Náklady spoločnosti v uplynulom období boli len z bežnej činnosti.</w:t>
      </w:r>
      <w:r>
        <w:rPr>
          <w:rFonts w:ascii="Arial" w:hAnsi="Arial" w:cs="Arial"/>
          <w:sz w:val="24"/>
          <w:szCs w:val="24"/>
        </w:rPr>
        <w:t xml:space="preserve"> </w:t>
      </w:r>
      <w:r w:rsidR="00975252">
        <w:rPr>
          <w:rFonts w:ascii="Arial" w:hAnsi="Arial" w:cs="Arial"/>
          <w:sz w:val="24"/>
          <w:szCs w:val="24"/>
        </w:rPr>
        <w:t xml:space="preserve">V uplynulom období spoločnosť nečerpala žiadne </w:t>
      </w:r>
      <w:r w:rsidR="00591CA0">
        <w:rPr>
          <w:rFonts w:ascii="Arial" w:hAnsi="Arial" w:cs="Arial"/>
          <w:sz w:val="24"/>
          <w:szCs w:val="24"/>
        </w:rPr>
        <w:t xml:space="preserve">úvery ani </w:t>
      </w:r>
      <w:r w:rsidR="00975252">
        <w:rPr>
          <w:rFonts w:ascii="Arial" w:hAnsi="Arial" w:cs="Arial"/>
          <w:sz w:val="24"/>
          <w:szCs w:val="24"/>
        </w:rPr>
        <w:t>dotácie.</w:t>
      </w:r>
      <w:r w:rsidR="0097550D">
        <w:rPr>
          <w:rFonts w:ascii="Arial" w:hAnsi="Arial" w:cs="Arial"/>
          <w:sz w:val="24"/>
          <w:szCs w:val="24"/>
        </w:rPr>
        <w:t xml:space="preserve"> </w:t>
      </w:r>
    </w:p>
    <w:p w:rsidR="00975252" w:rsidRDefault="0097550D">
      <w:pPr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                                                           </w:t>
      </w:r>
      <w:r w:rsidR="00975252">
        <w:rPr>
          <w:rFonts w:ascii="Arial" w:hAnsi="Arial" w:cs="Arial"/>
          <w:sz w:val="24"/>
          <w:szCs w:val="24"/>
        </w:rPr>
        <w:t xml:space="preserve">        </w:t>
      </w:r>
    </w:p>
    <w:p w:rsidR="0097550D" w:rsidRDefault="0097525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I</w:t>
      </w:r>
      <w:r w:rsidR="0097550D">
        <w:rPr>
          <w:rFonts w:ascii="Arial" w:hAnsi="Arial" w:cs="Arial"/>
          <w:sz w:val="24"/>
          <w:szCs w:val="24"/>
        </w:rPr>
        <w:t xml:space="preserve">ng. </w:t>
      </w:r>
      <w:r>
        <w:rPr>
          <w:rFonts w:ascii="Arial" w:hAnsi="Arial" w:cs="Arial"/>
          <w:sz w:val="24"/>
          <w:szCs w:val="24"/>
        </w:rPr>
        <w:t xml:space="preserve">Svetlana </w:t>
      </w:r>
      <w:proofErr w:type="spellStart"/>
      <w:r w:rsidR="0097550D">
        <w:rPr>
          <w:rFonts w:ascii="Arial" w:hAnsi="Arial" w:cs="Arial"/>
          <w:sz w:val="24"/>
          <w:szCs w:val="24"/>
        </w:rPr>
        <w:t>Kačaljak</w:t>
      </w:r>
      <w:r>
        <w:rPr>
          <w:rFonts w:ascii="Arial" w:hAnsi="Arial" w:cs="Arial"/>
          <w:sz w:val="24"/>
          <w:szCs w:val="24"/>
        </w:rPr>
        <w:t>ová</w:t>
      </w:r>
      <w:proofErr w:type="spellEnd"/>
    </w:p>
    <w:p w:rsidR="0097550D" w:rsidRDefault="0097550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</w:t>
      </w:r>
      <w:r w:rsidR="00975252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konateľ</w:t>
      </w:r>
      <w:r w:rsidR="00975252">
        <w:rPr>
          <w:rFonts w:ascii="Arial" w:hAnsi="Arial" w:cs="Arial"/>
          <w:sz w:val="24"/>
          <w:szCs w:val="24"/>
        </w:rPr>
        <w:t>ka</w:t>
      </w:r>
    </w:p>
    <w:p w:rsidR="0097550D" w:rsidRPr="00B765FA" w:rsidRDefault="0097550D">
      <w:pPr>
        <w:rPr>
          <w:rFonts w:ascii="Arial Black" w:hAnsi="Arial Black"/>
          <w:sz w:val="24"/>
          <w:szCs w:val="24"/>
        </w:rPr>
      </w:pPr>
    </w:p>
    <w:sectPr w:rsidR="0097550D" w:rsidRPr="00B765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4043" w:rsidRDefault="00804043" w:rsidP="00591CA0">
      <w:pPr>
        <w:spacing w:after="0" w:line="240" w:lineRule="auto"/>
      </w:pPr>
      <w:r>
        <w:separator/>
      </w:r>
    </w:p>
  </w:endnote>
  <w:endnote w:type="continuationSeparator" w:id="0">
    <w:p w:rsidR="00804043" w:rsidRDefault="00804043" w:rsidP="00591C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4043" w:rsidRDefault="00804043" w:rsidP="00591CA0">
      <w:pPr>
        <w:spacing w:after="0" w:line="240" w:lineRule="auto"/>
      </w:pPr>
      <w:r>
        <w:separator/>
      </w:r>
    </w:p>
  </w:footnote>
  <w:footnote w:type="continuationSeparator" w:id="0">
    <w:p w:rsidR="00804043" w:rsidRDefault="00804043" w:rsidP="00591C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7E3"/>
    <w:rsid w:val="00010A10"/>
    <w:rsid w:val="002047E3"/>
    <w:rsid w:val="002A4AF3"/>
    <w:rsid w:val="00536C26"/>
    <w:rsid w:val="00591CA0"/>
    <w:rsid w:val="0069197E"/>
    <w:rsid w:val="007E1922"/>
    <w:rsid w:val="00804043"/>
    <w:rsid w:val="00975252"/>
    <w:rsid w:val="0097550D"/>
    <w:rsid w:val="00B765FA"/>
    <w:rsid w:val="00BF45DA"/>
    <w:rsid w:val="00C20D8F"/>
    <w:rsid w:val="00CF1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FC95A1-1DDE-46AD-ABC0-6963E5FCE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755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550D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591C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1CA0"/>
  </w:style>
  <w:style w:type="paragraph" w:styleId="Pta">
    <w:name w:val="footer"/>
    <w:basedOn w:val="Normlny"/>
    <w:link w:val="PtaChar"/>
    <w:uiPriority w:val="99"/>
    <w:unhideWhenUsed/>
    <w:rsid w:val="00591C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1C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341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2017-03-25T07:59:00Z</cp:lastPrinted>
  <dcterms:created xsi:type="dcterms:W3CDTF">2017-03-25T08:01:00Z</dcterms:created>
  <dcterms:modified xsi:type="dcterms:W3CDTF">2017-03-25T08:03:00Z</dcterms:modified>
</cp:coreProperties>
</file>