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73" w:type="dxa"/>
        <w:tblInd w:w="5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0"/>
        <w:gridCol w:w="340"/>
        <w:gridCol w:w="340"/>
        <w:gridCol w:w="285"/>
        <w:gridCol w:w="285"/>
        <w:gridCol w:w="296"/>
        <w:gridCol w:w="307"/>
        <w:gridCol w:w="296"/>
        <w:gridCol w:w="280"/>
        <w:gridCol w:w="363"/>
        <w:gridCol w:w="307"/>
        <w:gridCol w:w="307"/>
        <w:gridCol w:w="285"/>
        <w:gridCol w:w="296"/>
        <w:gridCol w:w="285"/>
        <w:gridCol w:w="285"/>
        <w:gridCol w:w="307"/>
        <w:gridCol w:w="285"/>
        <w:gridCol w:w="329"/>
        <w:gridCol w:w="285"/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371"/>
        <w:gridCol w:w="385"/>
        <w:gridCol w:w="146"/>
        <w:gridCol w:w="146"/>
      </w:tblGrid>
      <w:tr w:rsidR="00F722A3" w:rsidRPr="00ED0163" w:rsidTr="00FD4DF5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910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722A3" w:rsidRPr="00ED0163" w:rsidRDefault="00F722A3" w:rsidP="005C0D84">
            <w:pPr>
              <w:spacing w:before="0" w:after="0" w:line="240" w:lineRule="auto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D4DF5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D4DF5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5030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722A3">
        <w:trPr>
          <w:trHeight w:val="31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8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b/>
                <w:bCs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96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center"/>
              <w:rPr>
                <w:rFonts w:ascii="Arial" w:hAnsi="Arial"/>
                <w:b/>
                <w:bCs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42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F722A3" w:rsidRPr="00ED0163" w:rsidRDefault="00F722A3" w:rsidP="00FD4DF5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 xml:space="preserve">              Poznámky </w:t>
            </w:r>
            <w:proofErr w:type="spellStart"/>
            <w:r w:rsidRPr="00ED0163">
              <w:rPr>
                <w:rFonts w:ascii="Arial" w:hAnsi="Arial"/>
                <w:szCs w:val="20"/>
                <w:lang w:eastAsia="sk-SK"/>
              </w:rPr>
              <w:t>Úč</w:t>
            </w:r>
            <w:proofErr w:type="spellEnd"/>
            <w:r w:rsidRPr="00ED0163">
              <w:rPr>
                <w:rFonts w:ascii="Arial" w:hAnsi="Arial"/>
                <w:szCs w:val="20"/>
                <w:lang w:eastAsia="sk-SK"/>
              </w:rPr>
              <w:t xml:space="preserve">  NUJ </w:t>
            </w:r>
            <w:r w:rsidR="00FD4DF5">
              <w:rPr>
                <w:rFonts w:ascii="Arial" w:hAnsi="Arial"/>
                <w:szCs w:val="20"/>
                <w:lang w:eastAsia="sk-SK"/>
              </w:rPr>
              <w:t>3</w:t>
            </w:r>
            <w:r w:rsidRPr="00ED0163">
              <w:rPr>
                <w:rFonts w:ascii="Arial" w:hAnsi="Arial"/>
                <w:szCs w:val="20"/>
                <w:lang w:eastAsia="sk-SK"/>
              </w:rPr>
              <w:t xml:space="preserve"> - 01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960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center"/>
              <w:rPr>
                <w:rFonts w:ascii="Arial" w:hAnsi="Arial"/>
                <w:b/>
                <w:bCs/>
                <w:szCs w:val="20"/>
                <w:lang w:eastAsia="sk-SK"/>
              </w:rPr>
            </w:pPr>
            <w:r w:rsidRPr="00ED0163">
              <w:rPr>
                <w:rFonts w:ascii="Arial" w:hAnsi="Arial"/>
                <w:b/>
                <w:bCs/>
                <w:szCs w:val="20"/>
                <w:lang w:eastAsia="sk-SK"/>
              </w:rPr>
              <w:t>Poznámky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960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b/>
                <w:bCs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b/>
                <w:bCs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b/>
                <w:bCs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4B1070" w:rsidP="00F722A3">
            <w:pPr>
              <w:spacing w:before="0" w:after="0" w:line="240" w:lineRule="auto"/>
              <w:jc w:val="left"/>
              <w:rPr>
                <w:rFonts w:ascii="Arial" w:hAnsi="Arial"/>
                <w:b/>
                <w:bCs/>
                <w:szCs w:val="20"/>
                <w:lang w:eastAsia="sk-SK"/>
              </w:rPr>
            </w:pPr>
            <w:r>
              <w:rPr>
                <w:rFonts w:ascii="Arial" w:hAnsi="Arial"/>
                <w:b/>
                <w:bCs/>
                <w:szCs w:val="20"/>
                <w:lang w:eastAsia="sk-SK"/>
              </w:rPr>
              <w:t xml:space="preserve">   </w:t>
            </w:r>
          </w:p>
        </w:tc>
        <w:tc>
          <w:tcPr>
            <w:tcW w:w="252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22A3" w:rsidRPr="00ED0163" w:rsidRDefault="004B1070" w:rsidP="009E7C25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 xml:space="preserve">             k  </w:t>
            </w:r>
            <w:r w:rsidR="00342C53">
              <w:rPr>
                <w:rFonts w:ascii="Arial" w:hAnsi="Arial"/>
                <w:szCs w:val="20"/>
                <w:lang w:eastAsia="sk-SK"/>
              </w:rPr>
              <w:t>31.12.201</w:t>
            </w:r>
            <w:r w:rsidR="009E7C25">
              <w:rPr>
                <w:rFonts w:ascii="Arial" w:hAnsi="Arial"/>
                <w:szCs w:val="20"/>
                <w:lang w:eastAsia="sk-SK"/>
              </w:rPr>
              <w:t>6</w:t>
            </w:r>
            <w:r w:rsidR="00F722A3" w:rsidRPr="00ED0163">
              <w:rPr>
                <w:rFonts w:ascii="Arial" w:hAnsi="Arial"/>
                <w:szCs w:val="20"/>
                <w:lang w:eastAsia="sk-SK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b/>
                <w:bCs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b/>
                <w:bCs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b/>
                <w:bCs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b/>
                <w:bCs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b/>
                <w:bCs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b/>
                <w:bCs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b/>
                <w:bCs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b/>
                <w:bCs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63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center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(v eurách)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66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 xml:space="preserve">Za bežné účtovné obdobie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203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 xml:space="preserve">   mesiac</w:t>
            </w:r>
          </w:p>
        </w:tc>
        <w:tc>
          <w:tcPr>
            <w:tcW w:w="1400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rok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272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 xml:space="preserve">   mesiac</w:t>
            </w:r>
          </w:p>
        </w:tc>
        <w:tc>
          <w:tcPr>
            <w:tcW w:w="1643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rok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66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od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0</w:t>
            </w:r>
            <w:r w:rsidR="00F722A3"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1</w:t>
            </w:r>
            <w:r w:rsidR="00F722A3"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1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9E7C25" w:rsidP="009E7C25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6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59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 xml:space="preserve">    do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1</w:t>
            </w:r>
            <w:r w:rsidR="00F722A3"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2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2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0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1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9E7C25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6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66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22A3" w:rsidRPr="00ED0163" w:rsidRDefault="00F722A3" w:rsidP="00700624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 xml:space="preserve">Za bezprostredne predchádzajúce účtovné obdobie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203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 xml:space="preserve">   mesiac</w:t>
            </w:r>
          </w:p>
        </w:tc>
        <w:tc>
          <w:tcPr>
            <w:tcW w:w="1400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rok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272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 xml:space="preserve">   mesiac</w:t>
            </w:r>
          </w:p>
        </w:tc>
        <w:tc>
          <w:tcPr>
            <w:tcW w:w="1643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rok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66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od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0</w:t>
            </w:r>
            <w:r w:rsidR="00F722A3"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1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9E7C25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59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 xml:space="preserve">    do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1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2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2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0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1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9E7C25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5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66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15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Účtovná závierka: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center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center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center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center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center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center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center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  <w:r w:rsidR="00F70CE4">
              <w:rPr>
                <w:rFonts w:ascii="Arial" w:hAnsi="Arial"/>
                <w:szCs w:val="20"/>
                <w:lang w:eastAsia="sk-SK"/>
              </w:rPr>
              <w:t>X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590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riadna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 xml:space="preserve"> </w:t>
            </w:r>
          </w:p>
        </w:tc>
        <w:tc>
          <w:tcPr>
            <w:tcW w:w="190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mimoriadna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832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vyznačuje sa X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226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8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IČO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Daňové identifikačné číslo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54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70CE4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4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2</w:t>
            </w:r>
          </w:p>
        </w:tc>
        <w:tc>
          <w:tcPr>
            <w:tcW w:w="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6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9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5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1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  <w:r w:rsidR="00F70CE4">
              <w:rPr>
                <w:rFonts w:ascii="Arial" w:hAnsi="Arial"/>
                <w:szCs w:val="20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8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9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9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4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700624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4823" w:type="dxa"/>
            <w:gridSpan w:val="17"/>
            <w:tcBorders>
              <w:top w:val="nil"/>
              <w:left w:val="nil"/>
              <w:bottom w:val="nil"/>
              <w:right w:val="nil"/>
            </w:tcBorders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Názov účtovnej jednotky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S</w:t>
            </w:r>
            <w:r w:rsidR="00F722A3"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  <w:r w:rsidR="00F70CE4">
              <w:rPr>
                <w:rFonts w:ascii="Arial" w:hAnsi="Arial"/>
                <w:szCs w:val="20"/>
                <w:lang w:eastAsia="sk-SK"/>
              </w:rPr>
              <w:t>Ú</w:t>
            </w:r>
          </w:p>
        </w:tc>
        <w:tc>
          <w:tcPr>
            <w:tcW w:w="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K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R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O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M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N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É</w:t>
            </w:r>
          </w:p>
        </w:tc>
        <w:tc>
          <w:tcPr>
            <w:tcW w:w="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C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E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N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T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R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U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M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Š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P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E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C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I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Á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L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N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 xml:space="preserve">O  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-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  <w:r w:rsidR="00F70CE4">
              <w:rPr>
                <w:rFonts w:ascii="Arial" w:hAnsi="Arial"/>
                <w:szCs w:val="20"/>
                <w:lang w:eastAsia="sk-SK"/>
              </w:rPr>
              <w:t>P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E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G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O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G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I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K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É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H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O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P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O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R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D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E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N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S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T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V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A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583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Sídlo účtovnej jednotky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94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Ulica a číslo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  <w:r w:rsidR="001705B8">
              <w:rPr>
                <w:rFonts w:ascii="Arial" w:hAnsi="Arial"/>
                <w:szCs w:val="20"/>
                <w:lang w:eastAsia="sk-SK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1705B8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O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1705B8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S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1705B8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T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1705B8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O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1705B8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Š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1705B8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K</w:t>
            </w:r>
          </w:p>
        </w:tc>
        <w:tc>
          <w:tcPr>
            <w:tcW w:w="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1705B8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Y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1705B8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8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1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PSČ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83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Názov obce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  <w:r w:rsidR="001705B8">
              <w:rPr>
                <w:rFonts w:ascii="Arial" w:hAnsi="Arial"/>
                <w:szCs w:val="20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1705B8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1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1705B8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1705B8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1705B8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4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1705B8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Ž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1705B8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I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1705B8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L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1705B8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I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1705B8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N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1705B8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220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Číslo telefónu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028" w:type="dxa"/>
            <w:gridSpan w:val="10"/>
            <w:tcBorders>
              <w:top w:val="nil"/>
              <w:left w:val="nil"/>
              <w:bottom w:val="nil"/>
              <w:right w:val="nil"/>
            </w:tcBorders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Číslo faxu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1705B8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0</w:t>
            </w:r>
            <w:r w:rsidR="00F722A3"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1705B8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9</w:t>
            </w:r>
          </w:p>
        </w:tc>
        <w:tc>
          <w:tcPr>
            <w:tcW w:w="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9E7C25" w:rsidP="009E7C25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9E7C25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/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9E7C25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5</w:t>
            </w:r>
            <w:r w:rsidR="00F722A3"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9E7C25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7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9E7C25" w:rsidP="009E7C25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5</w:t>
            </w:r>
          </w:p>
        </w:tc>
        <w:tc>
          <w:tcPr>
            <w:tcW w:w="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9E7C25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9E7C25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5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9E7C25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5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/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66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e-mailová adresa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94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D19D2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Zostavené dňa:</w:t>
            </w:r>
          </w:p>
          <w:p w:rsidR="00F722A3" w:rsidRPr="006D19D2" w:rsidRDefault="00562826" w:rsidP="00BD042B">
            <w:pPr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27.03.2017</w:t>
            </w:r>
          </w:p>
        </w:tc>
        <w:tc>
          <w:tcPr>
            <w:tcW w:w="2043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Podpisový záznam osoby zodpovednej za vedenie účtovníctva:</w:t>
            </w:r>
          </w:p>
        </w:tc>
        <w:tc>
          <w:tcPr>
            <w:tcW w:w="2354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Podpisový záznam osoby zodpovednej za zostavenie účtovnej závierky:</w:t>
            </w:r>
          </w:p>
        </w:tc>
        <w:tc>
          <w:tcPr>
            <w:tcW w:w="2664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Podpisový záznam štatutárneho orgánu alebo člena štatutárneho orgánu účtovnej jednotky: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94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94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94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94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94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94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DA44CA" w:rsidRPr="00ED0163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DA44CA" w:rsidRDefault="00DA44CA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  <w:p w:rsidR="00DA44CA" w:rsidRPr="00ED0163" w:rsidRDefault="00DA44CA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94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A44CA" w:rsidRPr="00ED0163" w:rsidRDefault="00DA44CA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44CA" w:rsidRPr="00ED0163" w:rsidRDefault="00DA44CA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44CA" w:rsidRPr="00ED0163" w:rsidRDefault="00DA44CA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44CA" w:rsidRPr="00ED0163" w:rsidRDefault="00DA44CA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</w:tcPr>
          <w:p w:rsidR="00DA44CA" w:rsidRPr="00ED0163" w:rsidRDefault="00DA44CA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A44CA" w:rsidRPr="00ED0163" w:rsidRDefault="00DA44CA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94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940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righ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</w:tbl>
    <w:p w:rsidR="00DA44CA" w:rsidRDefault="00D84E82" w:rsidP="001870BD">
      <w:pPr>
        <w:keepNext/>
        <w:pBdr>
          <w:bottom w:val="single" w:sz="4" w:space="1" w:color="auto"/>
        </w:pBdr>
        <w:spacing w:before="0" w:line="240" w:lineRule="auto"/>
        <w:ind w:right="-286"/>
        <w:outlineLvl w:val="1"/>
        <w:rPr>
          <w:rFonts w:ascii="Arial" w:hAnsi="Arial"/>
          <w:bCs/>
          <w:szCs w:val="20"/>
        </w:rPr>
      </w:pPr>
      <w:r w:rsidRPr="00D84E82">
        <w:rPr>
          <w:rFonts w:ascii="Arial" w:hAnsi="Arial"/>
          <w:bCs/>
          <w:szCs w:val="20"/>
        </w:rPr>
        <w:lastRenderedPageBreak/>
        <w:t>Podľa</w:t>
      </w:r>
      <w:r>
        <w:rPr>
          <w:rFonts w:ascii="Arial" w:hAnsi="Arial"/>
          <w:bCs/>
          <w:szCs w:val="20"/>
        </w:rPr>
        <w:t xml:space="preserve"> opatrenia MF SR, ktorým s ustanovujú účtovné výkazy a rozsah údajov určených z účtovnej závierky na zverejnenie pre účtovné jednotky, ktoré nie sú založené alebo zriadené za účelom podnikania v znení neskorších predpisov</w:t>
      </w:r>
      <w:r w:rsidR="00DA44CA">
        <w:rPr>
          <w:rFonts w:ascii="Arial" w:hAnsi="Arial"/>
          <w:bCs/>
          <w:szCs w:val="20"/>
        </w:rPr>
        <w:t>.</w:t>
      </w:r>
      <w:r w:rsidR="00DA44CA">
        <w:rPr>
          <w:rFonts w:ascii="Arial" w:hAnsi="Arial"/>
          <w:bCs/>
          <w:szCs w:val="20"/>
        </w:rPr>
        <w:tab/>
      </w:r>
      <w:r w:rsidR="00DA44CA">
        <w:rPr>
          <w:rFonts w:ascii="Arial" w:hAnsi="Arial"/>
          <w:bCs/>
          <w:szCs w:val="20"/>
        </w:rPr>
        <w:tab/>
      </w:r>
    </w:p>
    <w:p w:rsidR="001870BD" w:rsidRDefault="001870BD" w:rsidP="001870BD">
      <w:pPr>
        <w:keepNext/>
        <w:spacing w:before="0" w:line="240" w:lineRule="auto"/>
        <w:ind w:right="-286"/>
        <w:outlineLvl w:val="1"/>
        <w:rPr>
          <w:rFonts w:ascii="Arial" w:hAnsi="Arial"/>
          <w:bCs/>
          <w:szCs w:val="20"/>
        </w:rPr>
      </w:pPr>
    </w:p>
    <w:p w:rsidR="00DA44CA" w:rsidRDefault="006D19D2" w:rsidP="00DA44CA">
      <w:pPr>
        <w:keepNext/>
        <w:spacing w:before="0" w:line="240" w:lineRule="auto"/>
        <w:ind w:right="-286"/>
        <w:outlineLvl w:val="1"/>
        <w:rPr>
          <w:rFonts w:ascii="Arial" w:hAnsi="Arial"/>
          <w:b/>
          <w:bCs/>
          <w:szCs w:val="20"/>
          <w:u w:val="single"/>
        </w:rPr>
      </w:pPr>
      <w:r w:rsidRPr="006D19D2">
        <w:rPr>
          <w:rFonts w:ascii="Arial" w:hAnsi="Arial"/>
          <w:b/>
          <w:bCs/>
          <w:szCs w:val="20"/>
          <w:u w:val="single"/>
        </w:rPr>
        <w:t>A.ZÁKLADNÉ INFORMÁCIE O ÚČTOVNEJ JEDNOTKE</w:t>
      </w:r>
    </w:p>
    <w:p w:rsidR="00DA44CA" w:rsidRDefault="00DA44CA" w:rsidP="00DA44CA">
      <w:pPr>
        <w:keepNext/>
        <w:spacing w:before="0" w:line="240" w:lineRule="auto"/>
        <w:ind w:right="-286"/>
        <w:outlineLvl w:val="1"/>
        <w:rPr>
          <w:rFonts w:ascii="Arial" w:hAnsi="Arial"/>
          <w:b/>
          <w:bCs/>
          <w:szCs w:val="20"/>
          <w:u w:val="single"/>
        </w:rPr>
      </w:pPr>
    </w:p>
    <w:p w:rsidR="00DA44CA" w:rsidRDefault="00D84E82" w:rsidP="00DA44CA">
      <w:pPr>
        <w:keepNext/>
        <w:spacing w:before="0" w:line="240" w:lineRule="auto"/>
        <w:ind w:right="-286"/>
        <w:outlineLvl w:val="1"/>
        <w:rPr>
          <w:rFonts w:ascii="Arial" w:hAnsi="Arial"/>
          <w:bCs/>
          <w:szCs w:val="20"/>
        </w:rPr>
      </w:pPr>
      <w:r>
        <w:rPr>
          <w:rFonts w:ascii="Arial" w:hAnsi="Arial"/>
          <w:bCs/>
          <w:szCs w:val="20"/>
        </w:rPr>
        <w:t xml:space="preserve">Názov účtovnej jednotky: </w:t>
      </w:r>
      <w:r w:rsidR="004E6D8F">
        <w:rPr>
          <w:rFonts w:ascii="Arial" w:hAnsi="Arial"/>
          <w:bCs/>
          <w:szCs w:val="20"/>
        </w:rPr>
        <w:t xml:space="preserve">    </w:t>
      </w:r>
      <w:r w:rsidR="00DA44CA">
        <w:rPr>
          <w:rFonts w:ascii="Arial" w:hAnsi="Arial"/>
          <w:bCs/>
          <w:szCs w:val="20"/>
        </w:rPr>
        <w:tab/>
      </w:r>
      <w:r w:rsidR="00DA44CA">
        <w:rPr>
          <w:rFonts w:ascii="Arial" w:hAnsi="Arial"/>
          <w:bCs/>
          <w:szCs w:val="20"/>
        </w:rPr>
        <w:tab/>
      </w:r>
      <w:r w:rsidRPr="006D19D2">
        <w:rPr>
          <w:rFonts w:ascii="Arial" w:hAnsi="Arial"/>
          <w:b/>
          <w:bCs/>
          <w:sz w:val="18"/>
          <w:szCs w:val="20"/>
        </w:rPr>
        <w:t>Súkromné centrum</w:t>
      </w:r>
      <w:r w:rsidRPr="00D84E82">
        <w:rPr>
          <w:rFonts w:ascii="Arial" w:hAnsi="Arial"/>
          <w:bCs/>
          <w:sz w:val="18"/>
          <w:szCs w:val="20"/>
        </w:rPr>
        <w:t xml:space="preserve"> </w:t>
      </w:r>
      <w:r w:rsidRPr="006D19D2">
        <w:rPr>
          <w:rFonts w:ascii="Arial" w:hAnsi="Arial"/>
          <w:b/>
          <w:bCs/>
          <w:sz w:val="18"/>
          <w:szCs w:val="20"/>
        </w:rPr>
        <w:t>špeciálno-pedagogického poradenstva</w:t>
      </w:r>
      <w:r w:rsidRPr="006D19D2">
        <w:rPr>
          <w:rFonts w:ascii="Arial" w:hAnsi="Arial"/>
          <w:b/>
          <w:bCs/>
          <w:szCs w:val="20"/>
        </w:rPr>
        <w:tab/>
      </w:r>
      <w:r>
        <w:rPr>
          <w:rFonts w:ascii="Arial" w:hAnsi="Arial"/>
          <w:bCs/>
          <w:szCs w:val="20"/>
        </w:rPr>
        <w:tab/>
      </w:r>
    </w:p>
    <w:p w:rsidR="00DA44CA" w:rsidRDefault="00D84E82" w:rsidP="00DA44CA">
      <w:pPr>
        <w:keepNext/>
        <w:spacing w:before="0" w:line="240" w:lineRule="auto"/>
        <w:ind w:right="-286"/>
        <w:outlineLvl w:val="1"/>
        <w:rPr>
          <w:rFonts w:ascii="Arial" w:hAnsi="Arial"/>
          <w:bCs/>
          <w:szCs w:val="20"/>
        </w:rPr>
      </w:pPr>
      <w:r>
        <w:rPr>
          <w:rFonts w:ascii="Arial" w:hAnsi="Arial"/>
          <w:bCs/>
          <w:szCs w:val="20"/>
        </w:rPr>
        <w:t xml:space="preserve">Sídlo účtovnej jednotky: </w:t>
      </w:r>
      <w:r w:rsidR="004E6D8F">
        <w:rPr>
          <w:rFonts w:ascii="Arial" w:hAnsi="Arial"/>
          <w:bCs/>
          <w:szCs w:val="20"/>
        </w:rPr>
        <w:t xml:space="preserve">      </w:t>
      </w:r>
      <w:r w:rsidR="00DA44CA">
        <w:rPr>
          <w:rFonts w:ascii="Arial" w:hAnsi="Arial"/>
          <w:bCs/>
          <w:szCs w:val="20"/>
        </w:rPr>
        <w:tab/>
      </w:r>
      <w:r w:rsidR="00DA44CA">
        <w:rPr>
          <w:rFonts w:ascii="Arial" w:hAnsi="Arial"/>
          <w:bCs/>
          <w:szCs w:val="20"/>
        </w:rPr>
        <w:tab/>
      </w:r>
      <w:r w:rsidRPr="006D19D2">
        <w:rPr>
          <w:rFonts w:ascii="Arial" w:hAnsi="Arial"/>
          <w:b/>
          <w:bCs/>
          <w:szCs w:val="20"/>
        </w:rPr>
        <w:t xml:space="preserve">Do </w:t>
      </w:r>
      <w:proofErr w:type="spellStart"/>
      <w:r w:rsidRPr="006D19D2">
        <w:rPr>
          <w:rFonts w:ascii="Arial" w:hAnsi="Arial"/>
          <w:b/>
          <w:bCs/>
          <w:szCs w:val="20"/>
        </w:rPr>
        <w:t>Stošky</w:t>
      </w:r>
      <w:proofErr w:type="spellEnd"/>
      <w:r w:rsidRPr="006D19D2">
        <w:rPr>
          <w:rFonts w:ascii="Arial" w:hAnsi="Arial"/>
          <w:b/>
          <w:bCs/>
          <w:szCs w:val="20"/>
        </w:rPr>
        <w:t xml:space="preserve"> 8,</w:t>
      </w:r>
      <w:r>
        <w:rPr>
          <w:rFonts w:ascii="Arial" w:hAnsi="Arial"/>
          <w:bCs/>
          <w:szCs w:val="20"/>
        </w:rPr>
        <w:t xml:space="preserve"> </w:t>
      </w:r>
      <w:r w:rsidRPr="006D19D2">
        <w:rPr>
          <w:rFonts w:ascii="Arial" w:hAnsi="Arial"/>
          <w:b/>
          <w:bCs/>
          <w:szCs w:val="20"/>
        </w:rPr>
        <w:t xml:space="preserve">010 04 Žilina – </w:t>
      </w:r>
      <w:proofErr w:type="spellStart"/>
      <w:r w:rsidRPr="006D19D2">
        <w:rPr>
          <w:rFonts w:ascii="Arial" w:hAnsi="Arial"/>
          <w:b/>
          <w:bCs/>
          <w:szCs w:val="20"/>
        </w:rPr>
        <w:t>Bánová</w:t>
      </w:r>
      <w:proofErr w:type="spellEnd"/>
      <w:r>
        <w:rPr>
          <w:rFonts w:ascii="Arial" w:hAnsi="Arial"/>
          <w:bCs/>
          <w:szCs w:val="20"/>
        </w:rPr>
        <w:tab/>
      </w:r>
      <w:r w:rsidR="004E6D8F">
        <w:rPr>
          <w:rFonts w:ascii="Arial" w:hAnsi="Arial"/>
          <w:bCs/>
          <w:szCs w:val="20"/>
        </w:rPr>
        <w:tab/>
      </w:r>
      <w:r w:rsidR="004E6D8F">
        <w:rPr>
          <w:rFonts w:ascii="Arial" w:hAnsi="Arial"/>
          <w:bCs/>
          <w:szCs w:val="20"/>
        </w:rPr>
        <w:tab/>
      </w:r>
      <w:r w:rsidR="004E6D8F">
        <w:rPr>
          <w:rFonts w:ascii="Arial" w:hAnsi="Arial"/>
          <w:bCs/>
          <w:szCs w:val="20"/>
        </w:rPr>
        <w:tab/>
      </w:r>
      <w:r w:rsidR="004E6D8F">
        <w:rPr>
          <w:rFonts w:ascii="Arial" w:hAnsi="Arial"/>
          <w:bCs/>
          <w:szCs w:val="20"/>
        </w:rPr>
        <w:tab/>
        <w:t xml:space="preserve">             </w:t>
      </w:r>
    </w:p>
    <w:p w:rsidR="00DA44CA" w:rsidRDefault="004E6D8F" w:rsidP="00DA44CA">
      <w:pPr>
        <w:keepNext/>
        <w:spacing w:before="0" w:line="240" w:lineRule="auto"/>
        <w:ind w:right="-286"/>
        <w:outlineLvl w:val="1"/>
        <w:rPr>
          <w:rFonts w:ascii="Arial" w:hAnsi="Arial"/>
          <w:bCs/>
          <w:szCs w:val="20"/>
        </w:rPr>
      </w:pPr>
      <w:r>
        <w:rPr>
          <w:rFonts w:ascii="Arial" w:hAnsi="Arial"/>
          <w:bCs/>
          <w:szCs w:val="20"/>
        </w:rPr>
        <w:t>I</w:t>
      </w:r>
      <w:r w:rsidR="00D84E82">
        <w:rPr>
          <w:rFonts w:ascii="Arial" w:hAnsi="Arial"/>
          <w:bCs/>
          <w:szCs w:val="20"/>
        </w:rPr>
        <w:t xml:space="preserve">ČO: </w:t>
      </w:r>
      <w:r>
        <w:rPr>
          <w:rFonts w:ascii="Arial" w:hAnsi="Arial"/>
          <w:bCs/>
          <w:szCs w:val="20"/>
        </w:rPr>
        <w:t xml:space="preserve">                                    </w:t>
      </w:r>
      <w:r w:rsidR="00DA44CA">
        <w:rPr>
          <w:rFonts w:ascii="Arial" w:hAnsi="Arial"/>
          <w:bCs/>
          <w:szCs w:val="20"/>
        </w:rPr>
        <w:tab/>
      </w:r>
      <w:r w:rsidR="00DA44CA">
        <w:rPr>
          <w:rFonts w:ascii="Arial" w:hAnsi="Arial"/>
          <w:bCs/>
          <w:szCs w:val="20"/>
        </w:rPr>
        <w:tab/>
      </w:r>
      <w:r w:rsidR="00D84E82" w:rsidRPr="006D19D2">
        <w:rPr>
          <w:rFonts w:ascii="Arial" w:hAnsi="Arial"/>
          <w:b/>
          <w:bCs/>
          <w:szCs w:val="20"/>
        </w:rPr>
        <w:t>42069351</w:t>
      </w:r>
      <w:r w:rsidR="00D84E82" w:rsidRPr="006D19D2">
        <w:rPr>
          <w:rFonts w:ascii="Arial" w:hAnsi="Arial"/>
          <w:b/>
          <w:bCs/>
          <w:szCs w:val="20"/>
        </w:rPr>
        <w:tab/>
      </w:r>
      <w:r w:rsidR="00D84E82">
        <w:rPr>
          <w:rFonts w:ascii="Arial" w:hAnsi="Arial"/>
          <w:bCs/>
          <w:szCs w:val="20"/>
        </w:rPr>
        <w:tab/>
      </w:r>
      <w:r w:rsidR="00D84E82">
        <w:rPr>
          <w:rFonts w:ascii="Arial" w:hAnsi="Arial"/>
          <w:bCs/>
          <w:szCs w:val="20"/>
        </w:rPr>
        <w:tab/>
      </w:r>
      <w:r w:rsidR="00D84E82">
        <w:rPr>
          <w:rFonts w:ascii="Arial" w:hAnsi="Arial"/>
          <w:bCs/>
          <w:szCs w:val="20"/>
        </w:rPr>
        <w:tab/>
      </w:r>
      <w:r w:rsidR="00D84E82">
        <w:rPr>
          <w:rFonts w:ascii="Arial" w:hAnsi="Arial"/>
          <w:bCs/>
          <w:szCs w:val="20"/>
        </w:rPr>
        <w:tab/>
      </w:r>
      <w:r>
        <w:rPr>
          <w:rFonts w:ascii="Arial" w:hAnsi="Arial"/>
          <w:bCs/>
          <w:szCs w:val="20"/>
        </w:rPr>
        <w:tab/>
      </w:r>
      <w:r>
        <w:rPr>
          <w:rFonts w:ascii="Arial" w:hAnsi="Arial"/>
          <w:bCs/>
          <w:szCs w:val="20"/>
        </w:rPr>
        <w:tab/>
      </w:r>
      <w:r>
        <w:rPr>
          <w:rFonts w:ascii="Arial" w:hAnsi="Arial"/>
          <w:bCs/>
          <w:szCs w:val="20"/>
        </w:rPr>
        <w:tab/>
        <w:t xml:space="preserve"> </w:t>
      </w:r>
    </w:p>
    <w:p w:rsidR="00DA44CA" w:rsidRDefault="004E6D8F" w:rsidP="00DA44CA">
      <w:pPr>
        <w:keepNext/>
        <w:spacing w:before="0" w:line="240" w:lineRule="auto"/>
        <w:ind w:right="-284"/>
        <w:outlineLvl w:val="1"/>
        <w:rPr>
          <w:rFonts w:ascii="Arial" w:hAnsi="Arial"/>
          <w:bCs/>
          <w:szCs w:val="20"/>
        </w:rPr>
      </w:pPr>
      <w:r>
        <w:rPr>
          <w:rFonts w:ascii="Arial" w:hAnsi="Arial"/>
          <w:bCs/>
          <w:szCs w:val="20"/>
        </w:rPr>
        <w:t xml:space="preserve">DIČ:                                     </w:t>
      </w:r>
      <w:r w:rsidR="00DA44CA">
        <w:rPr>
          <w:rFonts w:ascii="Arial" w:hAnsi="Arial"/>
          <w:bCs/>
          <w:szCs w:val="20"/>
        </w:rPr>
        <w:tab/>
      </w:r>
      <w:r w:rsidR="00DA44CA">
        <w:rPr>
          <w:rFonts w:ascii="Arial" w:hAnsi="Arial"/>
          <w:bCs/>
          <w:szCs w:val="20"/>
        </w:rPr>
        <w:tab/>
      </w:r>
      <w:r w:rsidR="00D84E82" w:rsidRPr="006D19D2">
        <w:rPr>
          <w:rFonts w:ascii="Arial" w:hAnsi="Arial"/>
          <w:b/>
          <w:bCs/>
          <w:szCs w:val="20"/>
        </w:rPr>
        <w:t>2022860994</w:t>
      </w:r>
      <w:r w:rsidR="00DA44CA">
        <w:rPr>
          <w:rFonts w:ascii="Arial" w:hAnsi="Arial"/>
          <w:bCs/>
          <w:szCs w:val="20"/>
        </w:rPr>
        <w:tab/>
      </w:r>
      <w:r w:rsidR="00DA44CA">
        <w:rPr>
          <w:rFonts w:ascii="Arial" w:hAnsi="Arial"/>
          <w:bCs/>
          <w:szCs w:val="20"/>
        </w:rPr>
        <w:tab/>
      </w:r>
      <w:r w:rsidR="00DA44CA">
        <w:rPr>
          <w:rFonts w:ascii="Arial" w:hAnsi="Arial"/>
          <w:bCs/>
          <w:szCs w:val="20"/>
        </w:rPr>
        <w:tab/>
      </w:r>
      <w:r w:rsidR="00DA44CA">
        <w:rPr>
          <w:rFonts w:ascii="Arial" w:hAnsi="Arial"/>
          <w:bCs/>
          <w:szCs w:val="20"/>
        </w:rPr>
        <w:tab/>
      </w:r>
      <w:r w:rsidR="00DA44CA">
        <w:rPr>
          <w:rFonts w:ascii="Arial" w:hAnsi="Arial"/>
          <w:bCs/>
          <w:szCs w:val="20"/>
        </w:rPr>
        <w:tab/>
      </w:r>
      <w:r w:rsidR="00DA44CA">
        <w:rPr>
          <w:rFonts w:ascii="Arial" w:hAnsi="Arial"/>
          <w:bCs/>
          <w:szCs w:val="20"/>
        </w:rPr>
        <w:tab/>
      </w:r>
      <w:r w:rsidR="00DA44CA">
        <w:rPr>
          <w:rFonts w:ascii="Arial" w:hAnsi="Arial"/>
          <w:bCs/>
          <w:szCs w:val="20"/>
        </w:rPr>
        <w:tab/>
      </w:r>
      <w:r w:rsidR="00DA44CA">
        <w:rPr>
          <w:rFonts w:ascii="Arial" w:hAnsi="Arial"/>
          <w:bCs/>
          <w:szCs w:val="20"/>
        </w:rPr>
        <w:tab/>
      </w:r>
    </w:p>
    <w:p w:rsidR="00DA44CA" w:rsidRDefault="00D84E82" w:rsidP="00DA44CA">
      <w:pPr>
        <w:keepNext/>
        <w:spacing w:before="0" w:line="240" w:lineRule="auto"/>
        <w:ind w:right="-286"/>
        <w:outlineLvl w:val="1"/>
        <w:rPr>
          <w:rFonts w:ascii="Arial" w:hAnsi="Arial"/>
          <w:bCs/>
          <w:szCs w:val="20"/>
        </w:rPr>
      </w:pPr>
      <w:r>
        <w:rPr>
          <w:rFonts w:ascii="Arial" w:hAnsi="Arial"/>
          <w:bCs/>
          <w:szCs w:val="20"/>
        </w:rPr>
        <w:t xml:space="preserve">Dátum založenia alebo zriadenia: </w:t>
      </w:r>
      <w:r w:rsidR="00DA44CA">
        <w:rPr>
          <w:rFonts w:ascii="Arial" w:hAnsi="Arial"/>
          <w:bCs/>
          <w:szCs w:val="20"/>
        </w:rPr>
        <w:tab/>
      </w:r>
      <w:r w:rsidRPr="006D19D2">
        <w:rPr>
          <w:rFonts w:ascii="Arial" w:hAnsi="Arial"/>
          <w:b/>
          <w:bCs/>
          <w:szCs w:val="20"/>
        </w:rPr>
        <w:t>01.08.2009</w:t>
      </w:r>
      <w:r w:rsidRPr="006D19D2">
        <w:rPr>
          <w:rFonts w:ascii="Arial" w:hAnsi="Arial"/>
          <w:b/>
          <w:bCs/>
          <w:szCs w:val="20"/>
        </w:rPr>
        <w:tab/>
      </w:r>
      <w:r>
        <w:rPr>
          <w:rFonts w:ascii="Arial" w:hAnsi="Arial"/>
          <w:bCs/>
          <w:szCs w:val="20"/>
        </w:rPr>
        <w:tab/>
      </w:r>
    </w:p>
    <w:p w:rsidR="00DA44CA" w:rsidRDefault="00D84E82" w:rsidP="00DA44CA">
      <w:pPr>
        <w:keepNext/>
        <w:spacing w:before="0" w:line="240" w:lineRule="auto"/>
        <w:ind w:right="-286"/>
        <w:outlineLvl w:val="1"/>
        <w:rPr>
          <w:rFonts w:ascii="Arial" w:hAnsi="Arial"/>
          <w:bCs/>
          <w:szCs w:val="20"/>
        </w:rPr>
      </w:pPr>
      <w:r>
        <w:rPr>
          <w:rFonts w:ascii="Arial" w:hAnsi="Arial"/>
          <w:bCs/>
          <w:szCs w:val="20"/>
        </w:rPr>
        <w:t xml:space="preserve">Účtovná závierka: </w:t>
      </w:r>
      <w:r w:rsidR="004E6D8F">
        <w:rPr>
          <w:rFonts w:ascii="Arial" w:hAnsi="Arial"/>
          <w:bCs/>
          <w:szCs w:val="20"/>
        </w:rPr>
        <w:t xml:space="preserve">                        </w:t>
      </w:r>
      <w:r w:rsidR="00DA44CA">
        <w:rPr>
          <w:rFonts w:ascii="Arial" w:hAnsi="Arial"/>
          <w:bCs/>
          <w:szCs w:val="20"/>
        </w:rPr>
        <w:tab/>
      </w:r>
      <w:r w:rsidRPr="006D19D2">
        <w:rPr>
          <w:rFonts w:ascii="Arial" w:hAnsi="Arial"/>
          <w:b/>
          <w:bCs/>
          <w:szCs w:val="20"/>
        </w:rPr>
        <w:t>riadna</w:t>
      </w:r>
      <w:r w:rsidR="004E6D8F">
        <w:rPr>
          <w:rFonts w:ascii="Arial" w:hAnsi="Arial"/>
          <w:b/>
          <w:bCs/>
          <w:szCs w:val="20"/>
        </w:rPr>
        <w:tab/>
      </w:r>
      <w:r w:rsidR="004E6D8F">
        <w:rPr>
          <w:rFonts w:ascii="Arial" w:hAnsi="Arial"/>
          <w:b/>
          <w:bCs/>
          <w:szCs w:val="20"/>
        </w:rPr>
        <w:tab/>
      </w:r>
      <w:r w:rsidR="004E6D8F">
        <w:rPr>
          <w:rFonts w:ascii="Arial" w:hAnsi="Arial"/>
          <w:b/>
          <w:bCs/>
          <w:szCs w:val="20"/>
        </w:rPr>
        <w:tab/>
      </w:r>
      <w:r w:rsidR="004E6D8F">
        <w:rPr>
          <w:rFonts w:ascii="Arial" w:hAnsi="Arial"/>
          <w:b/>
          <w:bCs/>
          <w:szCs w:val="20"/>
        </w:rPr>
        <w:tab/>
      </w:r>
      <w:r w:rsidR="004E6D8F">
        <w:rPr>
          <w:rFonts w:ascii="Arial" w:hAnsi="Arial"/>
          <w:b/>
          <w:bCs/>
          <w:szCs w:val="20"/>
        </w:rPr>
        <w:tab/>
      </w:r>
      <w:r w:rsidR="004E6D8F">
        <w:rPr>
          <w:rFonts w:ascii="Arial" w:hAnsi="Arial"/>
          <w:b/>
          <w:bCs/>
          <w:szCs w:val="20"/>
        </w:rPr>
        <w:tab/>
      </w:r>
      <w:r w:rsidR="004E6D8F">
        <w:rPr>
          <w:rFonts w:ascii="Arial" w:hAnsi="Arial"/>
          <w:b/>
          <w:bCs/>
          <w:szCs w:val="20"/>
        </w:rPr>
        <w:tab/>
      </w:r>
      <w:r w:rsidR="004E6D8F">
        <w:rPr>
          <w:rFonts w:ascii="Arial" w:hAnsi="Arial"/>
          <w:b/>
          <w:bCs/>
          <w:szCs w:val="20"/>
        </w:rPr>
        <w:tab/>
      </w:r>
      <w:r w:rsidR="004E6D8F">
        <w:rPr>
          <w:rFonts w:ascii="Arial" w:hAnsi="Arial"/>
          <w:b/>
          <w:bCs/>
          <w:szCs w:val="20"/>
        </w:rPr>
        <w:tab/>
      </w:r>
      <w:r w:rsidR="004E6D8F">
        <w:rPr>
          <w:rFonts w:ascii="Arial" w:hAnsi="Arial"/>
          <w:b/>
          <w:bCs/>
          <w:szCs w:val="20"/>
        </w:rPr>
        <w:tab/>
      </w:r>
      <w:r w:rsidR="004E6D8F">
        <w:rPr>
          <w:rFonts w:ascii="Arial" w:hAnsi="Arial"/>
          <w:b/>
          <w:bCs/>
          <w:szCs w:val="20"/>
        </w:rPr>
        <w:tab/>
      </w:r>
      <w:r w:rsidR="004E6D8F">
        <w:rPr>
          <w:rFonts w:ascii="Arial" w:hAnsi="Arial"/>
          <w:b/>
          <w:bCs/>
          <w:szCs w:val="20"/>
        </w:rPr>
        <w:tab/>
      </w:r>
      <w:r>
        <w:rPr>
          <w:rFonts w:ascii="Arial" w:hAnsi="Arial"/>
          <w:bCs/>
          <w:szCs w:val="20"/>
        </w:rPr>
        <w:tab/>
      </w:r>
      <w:r w:rsidR="004E6D8F">
        <w:rPr>
          <w:rFonts w:ascii="Arial" w:hAnsi="Arial"/>
          <w:bCs/>
          <w:szCs w:val="20"/>
        </w:rPr>
        <w:tab/>
      </w:r>
      <w:r>
        <w:rPr>
          <w:rFonts w:ascii="Arial" w:hAnsi="Arial"/>
          <w:bCs/>
          <w:szCs w:val="20"/>
        </w:rPr>
        <w:tab/>
      </w:r>
      <w:r>
        <w:rPr>
          <w:rFonts w:ascii="Arial" w:hAnsi="Arial"/>
          <w:bCs/>
          <w:szCs w:val="20"/>
        </w:rPr>
        <w:tab/>
      </w:r>
      <w:r>
        <w:rPr>
          <w:rFonts w:ascii="Arial" w:hAnsi="Arial"/>
          <w:bCs/>
          <w:szCs w:val="20"/>
        </w:rPr>
        <w:tab/>
      </w:r>
      <w:r>
        <w:rPr>
          <w:rFonts w:ascii="Arial" w:hAnsi="Arial"/>
          <w:bCs/>
          <w:szCs w:val="20"/>
        </w:rPr>
        <w:tab/>
      </w:r>
      <w:r>
        <w:rPr>
          <w:rFonts w:ascii="Arial" w:hAnsi="Arial"/>
          <w:bCs/>
          <w:szCs w:val="20"/>
        </w:rPr>
        <w:tab/>
      </w:r>
      <w:r>
        <w:rPr>
          <w:rFonts w:ascii="Arial" w:hAnsi="Arial"/>
          <w:bCs/>
          <w:szCs w:val="20"/>
        </w:rPr>
        <w:tab/>
      </w:r>
      <w:r>
        <w:rPr>
          <w:rFonts w:ascii="Arial" w:hAnsi="Arial"/>
          <w:bCs/>
          <w:szCs w:val="20"/>
        </w:rPr>
        <w:tab/>
      </w:r>
      <w:r>
        <w:rPr>
          <w:rFonts w:ascii="Arial" w:hAnsi="Arial"/>
          <w:bCs/>
          <w:szCs w:val="20"/>
        </w:rPr>
        <w:tab/>
      </w:r>
      <w:r>
        <w:rPr>
          <w:rFonts w:ascii="Arial" w:hAnsi="Arial"/>
          <w:bCs/>
          <w:szCs w:val="20"/>
        </w:rPr>
        <w:tab/>
      </w:r>
    </w:p>
    <w:p w:rsidR="00DA44CA" w:rsidRDefault="009309F0" w:rsidP="00DA44CA">
      <w:pPr>
        <w:keepNext/>
        <w:spacing w:before="0" w:line="240" w:lineRule="auto"/>
        <w:ind w:right="-286"/>
        <w:outlineLvl w:val="1"/>
        <w:rPr>
          <w:rFonts w:ascii="Arial" w:hAnsi="Arial"/>
          <w:bCs/>
          <w:szCs w:val="20"/>
        </w:rPr>
      </w:pPr>
      <w:r>
        <w:rPr>
          <w:rFonts w:ascii="Arial" w:hAnsi="Arial"/>
          <w:bCs/>
          <w:szCs w:val="20"/>
          <w:u w:val="single"/>
        </w:rPr>
        <w:t>Druh všeobecne prospešných služieb:</w:t>
      </w:r>
      <w:r>
        <w:rPr>
          <w:rFonts w:ascii="Arial" w:hAnsi="Arial"/>
          <w:bCs/>
          <w:szCs w:val="20"/>
        </w:rPr>
        <w:tab/>
      </w:r>
      <w:r w:rsidR="004E6D8F">
        <w:rPr>
          <w:rFonts w:ascii="Arial" w:hAnsi="Arial"/>
          <w:bCs/>
          <w:szCs w:val="20"/>
        </w:rPr>
        <w:tab/>
      </w:r>
      <w:r w:rsidR="004E6D8F">
        <w:rPr>
          <w:rFonts w:ascii="Arial" w:hAnsi="Arial"/>
          <w:bCs/>
          <w:szCs w:val="20"/>
        </w:rPr>
        <w:tab/>
      </w:r>
      <w:r w:rsidR="004E6D8F">
        <w:rPr>
          <w:rFonts w:ascii="Arial" w:hAnsi="Arial"/>
          <w:bCs/>
          <w:szCs w:val="20"/>
        </w:rPr>
        <w:tab/>
      </w:r>
      <w:r w:rsidR="004E6D8F">
        <w:rPr>
          <w:rFonts w:ascii="Arial" w:hAnsi="Arial"/>
          <w:bCs/>
          <w:szCs w:val="20"/>
        </w:rPr>
        <w:tab/>
      </w:r>
      <w:r w:rsidR="006D19D2">
        <w:rPr>
          <w:rFonts w:ascii="Arial" w:hAnsi="Arial"/>
          <w:bCs/>
          <w:szCs w:val="20"/>
        </w:rPr>
        <w:tab/>
      </w:r>
      <w:r w:rsidR="006D19D2">
        <w:rPr>
          <w:rFonts w:ascii="Arial" w:hAnsi="Arial"/>
          <w:bCs/>
          <w:szCs w:val="20"/>
        </w:rPr>
        <w:tab/>
      </w:r>
      <w:r w:rsidR="006D19D2">
        <w:rPr>
          <w:rFonts w:ascii="Arial" w:hAnsi="Arial"/>
          <w:bCs/>
          <w:szCs w:val="20"/>
        </w:rPr>
        <w:tab/>
      </w:r>
      <w:r w:rsidR="006D19D2">
        <w:rPr>
          <w:rFonts w:ascii="Arial" w:hAnsi="Arial"/>
          <w:bCs/>
          <w:szCs w:val="20"/>
        </w:rPr>
        <w:tab/>
      </w:r>
      <w:r w:rsidR="006D19D2">
        <w:rPr>
          <w:rFonts w:ascii="Arial" w:hAnsi="Arial"/>
          <w:bCs/>
          <w:szCs w:val="20"/>
        </w:rPr>
        <w:tab/>
      </w:r>
    </w:p>
    <w:p w:rsidR="00DA44CA" w:rsidRPr="005B0207" w:rsidRDefault="009309F0" w:rsidP="002B71AF">
      <w:pPr>
        <w:pStyle w:val="Normlny1"/>
      </w:pPr>
      <w:r w:rsidRPr="005B0207">
        <w:t xml:space="preserve">Súkromné centrum špeciálno-pedagogického poradenstva, Do </w:t>
      </w:r>
      <w:proofErr w:type="spellStart"/>
      <w:r w:rsidRPr="005B0207">
        <w:t>Stošky</w:t>
      </w:r>
      <w:proofErr w:type="spellEnd"/>
      <w:r w:rsidRPr="005B0207">
        <w:t xml:space="preserve"> 8, 010 04 Žilin</w:t>
      </w:r>
      <w:r w:rsidR="006D19D2" w:rsidRPr="005B0207">
        <w:t>a</w:t>
      </w:r>
      <w:r w:rsidRPr="005B0207">
        <w:t xml:space="preserve"> – </w:t>
      </w:r>
      <w:proofErr w:type="spellStart"/>
      <w:r w:rsidRPr="005B0207">
        <w:t>Bánová</w:t>
      </w:r>
      <w:proofErr w:type="spellEnd"/>
      <w:r w:rsidRPr="005B0207">
        <w:t xml:space="preserve"> bolo zriadené v súlade s rozhodnutím č. CD-2008-24079/50467-1:917 Ministerstva školstva SR – sekcia regionálneho školstva, ďalej podľa § 14 ods.6 písm. b) zákona NR SR č.596/2003 Z.</w:t>
      </w:r>
      <w:r w:rsidR="006D19D2" w:rsidRPr="005B0207">
        <w:t xml:space="preserve"> </w:t>
      </w:r>
      <w:r w:rsidRPr="005B0207">
        <w:t>z. o štátnej správe v školstve a školskej samospráve a o zmene a doplnení niektorých zákonov o zaradení do siete škôl a školských zariadení SR.</w:t>
      </w:r>
      <w:r w:rsidR="004E6D8F" w:rsidRPr="005B0207">
        <w:tab/>
      </w:r>
      <w:r w:rsidR="004E6D8F" w:rsidRPr="005B0207">
        <w:tab/>
      </w:r>
      <w:r w:rsidR="004E6D8F" w:rsidRPr="005B0207">
        <w:tab/>
      </w:r>
    </w:p>
    <w:p w:rsidR="00DA44CA" w:rsidRDefault="009309F0" w:rsidP="002B71AF">
      <w:pPr>
        <w:pStyle w:val="Normlny1"/>
      </w:pPr>
      <w:r>
        <w:t xml:space="preserve">Súkromné centrum špeciálno-pedagogického poradenstva, Do </w:t>
      </w:r>
      <w:proofErr w:type="spellStart"/>
      <w:r>
        <w:t>Stošky</w:t>
      </w:r>
      <w:proofErr w:type="spellEnd"/>
      <w:r>
        <w:t xml:space="preserve"> 8, 010 04 Žilina- </w:t>
      </w:r>
      <w:proofErr w:type="spellStart"/>
      <w:r>
        <w:t>Bánová</w:t>
      </w:r>
      <w:proofErr w:type="spellEnd"/>
      <w:r>
        <w:t xml:space="preserve"> je poradenské zariadenie, ktoré podľa § 133 vyhlášky MŠ SR č.325/2008 Z.</w:t>
      </w:r>
      <w:r w:rsidR="006D19D2">
        <w:t xml:space="preserve"> </w:t>
      </w:r>
      <w:r>
        <w:t xml:space="preserve">z. poskytuje komplexnú špeciálnopedagogickú činnosť, psychologickú, diagnostickú, poradenskú, rehabilitačnú, preventívnu, terapeutickú, metodickú, výchovno-vzdelávaciu a zdravotnú starostlivosť (stomatologickú, neurologickú, ortopedickú, </w:t>
      </w:r>
      <w:proofErr w:type="spellStart"/>
      <w:r>
        <w:t>pedopsychiatrickú</w:t>
      </w:r>
      <w:proofErr w:type="spellEnd"/>
      <w:r>
        <w:t xml:space="preserve"> činnosť) a súbor špeciálnopedagogických intervencií deťom a žiakom so zdravotný</w:t>
      </w:r>
      <w:r w:rsidR="004E6D8F">
        <w:t>m znevýhodnením so zameraním na</w:t>
      </w:r>
      <w:r w:rsidR="002E34F6">
        <w:t>:</w:t>
      </w:r>
      <w:r w:rsidR="002E34F6">
        <w:tab/>
      </w:r>
    </w:p>
    <w:p w:rsidR="00DA44CA" w:rsidRDefault="009309F0" w:rsidP="005B0207">
      <w:pPr>
        <w:pStyle w:val="Odraz1"/>
      </w:pPr>
      <w:r>
        <w:t>deti a žiakov s </w:t>
      </w:r>
      <w:proofErr w:type="spellStart"/>
      <w:r>
        <w:t>autizmom</w:t>
      </w:r>
      <w:proofErr w:type="spellEnd"/>
      <w:r>
        <w:t xml:space="preserve"> alebo ďalšími </w:t>
      </w:r>
      <w:proofErr w:type="spellStart"/>
      <w:r>
        <w:t>pervazívnymi</w:t>
      </w:r>
      <w:proofErr w:type="spellEnd"/>
      <w:r>
        <w:t xml:space="preserve"> vývinovými poruchami</w:t>
      </w:r>
      <w:r w:rsidR="005B0207">
        <w:tab/>
      </w:r>
    </w:p>
    <w:p w:rsidR="00DA44CA" w:rsidRDefault="00303175" w:rsidP="005B0207">
      <w:pPr>
        <w:pStyle w:val="Odraz1"/>
      </w:pPr>
      <w:r>
        <w:t>deti a žiakov s narušenou</w:t>
      </w:r>
      <w:r w:rsidR="005B0207">
        <w:t xml:space="preserve"> komunikačnou schopnosťou</w:t>
      </w:r>
      <w:r w:rsidR="005B0207">
        <w:tab/>
      </w:r>
      <w:r w:rsidR="005B0207">
        <w:tab/>
      </w:r>
    </w:p>
    <w:p w:rsidR="00DA44CA" w:rsidRDefault="00303175" w:rsidP="005B0207">
      <w:pPr>
        <w:pStyle w:val="Odraz1"/>
      </w:pPr>
      <w:r>
        <w:t xml:space="preserve">deti a žiakov </w:t>
      </w:r>
      <w:r w:rsidR="005B0207">
        <w:t>s mentálnym postihnutím</w:t>
      </w:r>
      <w:r w:rsidR="005B0207">
        <w:tab/>
      </w:r>
      <w:r w:rsidR="005B0207">
        <w:tab/>
      </w:r>
    </w:p>
    <w:p w:rsidR="00DA44CA" w:rsidRDefault="00303175" w:rsidP="005B0207">
      <w:pPr>
        <w:pStyle w:val="Odraz1"/>
      </w:pPr>
      <w:r>
        <w:t>deti a žiakov</w:t>
      </w:r>
      <w:r w:rsidR="005B0207">
        <w:t xml:space="preserve"> s telesným postihnutím</w:t>
      </w:r>
      <w:r w:rsidR="005B0207">
        <w:tab/>
      </w:r>
      <w:r w:rsidR="005B0207">
        <w:tab/>
      </w:r>
    </w:p>
    <w:p w:rsidR="00DA44CA" w:rsidRDefault="00303175" w:rsidP="005B0207">
      <w:pPr>
        <w:pStyle w:val="Odraz1"/>
      </w:pPr>
      <w:r>
        <w:t>deti a žiakov cho</w:t>
      </w:r>
      <w:r w:rsidR="005B0207">
        <w:t>rých a zdravotne oslabených</w:t>
      </w:r>
      <w:r w:rsidR="005B0207">
        <w:tab/>
      </w:r>
    </w:p>
    <w:p w:rsidR="00DA44CA" w:rsidRPr="005B0207" w:rsidRDefault="00303175" w:rsidP="005B0207">
      <w:pPr>
        <w:pStyle w:val="Odraz1"/>
      </w:pPr>
      <w:r w:rsidRPr="005B0207">
        <w:t>deti a žiakov s </w:t>
      </w:r>
      <w:r w:rsidR="005B0207" w:rsidRPr="005B0207">
        <w:t>viacnásobným postihnutím</w:t>
      </w:r>
      <w:r w:rsidR="005B0207" w:rsidRPr="005B0207">
        <w:tab/>
      </w:r>
    </w:p>
    <w:p w:rsidR="00DA44CA" w:rsidRPr="005B0207" w:rsidRDefault="00303175" w:rsidP="005B0207">
      <w:pPr>
        <w:pStyle w:val="Odraz1"/>
      </w:pPr>
      <w:r w:rsidRPr="005B0207">
        <w:t>žiakov s vývi</w:t>
      </w:r>
      <w:r w:rsidR="005B0207" w:rsidRPr="005B0207">
        <w:t>novými poruchami učenia</w:t>
      </w:r>
      <w:r w:rsidR="005B0207" w:rsidRPr="005B0207">
        <w:tab/>
      </w:r>
    </w:p>
    <w:p w:rsidR="00DA44CA" w:rsidRDefault="00303175" w:rsidP="005B0207">
      <w:pPr>
        <w:pStyle w:val="Odraz1"/>
      </w:pPr>
      <w:r>
        <w:t>žiakov s porucham</w:t>
      </w:r>
      <w:r w:rsidR="005B0207">
        <w:t>i aktivity a pozornosti</w:t>
      </w:r>
      <w:r w:rsidR="005B0207">
        <w:tab/>
      </w:r>
    </w:p>
    <w:p w:rsidR="00DA44CA" w:rsidRDefault="00303175" w:rsidP="005B0207">
      <w:pPr>
        <w:pStyle w:val="Odraz1"/>
      </w:pPr>
      <w:r>
        <w:t>deti a žiako</w:t>
      </w:r>
      <w:r w:rsidR="005B0207">
        <w:t>v s poruchami správania</w:t>
      </w:r>
      <w:r w:rsidR="005B0207">
        <w:tab/>
      </w:r>
    </w:p>
    <w:p w:rsidR="00DA44CA" w:rsidRDefault="00303175" w:rsidP="005B0207">
      <w:pPr>
        <w:pStyle w:val="Odraz1"/>
      </w:pPr>
      <w:r>
        <w:t xml:space="preserve">deti a žiakov </w:t>
      </w:r>
      <w:r w:rsidR="005B0207">
        <w:t>so zrakovým postihnutím</w:t>
      </w:r>
      <w:r w:rsidR="005B0207">
        <w:tab/>
      </w:r>
    </w:p>
    <w:p w:rsidR="005B0207" w:rsidRDefault="00303175" w:rsidP="005B0207">
      <w:pPr>
        <w:pStyle w:val="Odraz1"/>
      </w:pPr>
      <w:r w:rsidRPr="005B0207">
        <w:t xml:space="preserve">deti a žiakov so sluchovým postihnutím s cieľom dosiahnuť optimálny rozvoj </w:t>
      </w:r>
      <w:r w:rsidR="005B0207">
        <w:br/>
      </w:r>
      <w:r w:rsidRPr="005B0207">
        <w:t>ich osobností a sociálnu integráciu.</w:t>
      </w:r>
      <w:r w:rsidR="00DA44CA" w:rsidRPr="005B0207">
        <w:t xml:space="preserve"> </w:t>
      </w:r>
    </w:p>
    <w:p w:rsidR="00FD4DF5" w:rsidRDefault="00FD4DF5" w:rsidP="00FD4DF5">
      <w:pPr>
        <w:pStyle w:val="Odraz1"/>
        <w:numPr>
          <w:ilvl w:val="0"/>
          <w:numId w:val="0"/>
        </w:numPr>
        <w:ind w:left="714"/>
      </w:pPr>
    </w:p>
    <w:p w:rsidR="00DA44CA" w:rsidRPr="005B0207" w:rsidRDefault="00303175" w:rsidP="002B71AF">
      <w:pPr>
        <w:pStyle w:val="Normlny1"/>
      </w:pPr>
      <w:r w:rsidRPr="005B0207">
        <w:t>Súkromné centrum špeciálno-pedagogického poradenstva spolupracuje so zákonnými zástupcami detí a ďalšími fyzickými osobami, ktoré sa na ich vý</w:t>
      </w:r>
      <w:r w:rsidR="00DA44CA" w:rsidRPr="005B0207">
        <w:t xml:space="preserve">chove a vzdelávaní podieľajú. </w:t>
      </w:r>
      <w:r w:rsidRPr="005B0207">
        <w:t xml:space="preserve">Súkromné centrum špeciálno-pedagogického poradenstva uskutočňuje </w:t>
      </w:r>
      <w:proofErr w:type="spellStart"/>
      <w:r w:rsidRPr="005B0207">
        <w:t>depistáž</w:t>
      </w:r>
      <w:proofErr w:type="spellEnd"/>
      <w:r w:rsidRPr="005B0207">
        <w:t xml:space="preserve"> a vedie evidenciu detí a žiakov so z</w:t>
      </w:r>
      <w:r w:rsidR="00DA44CA" w:rsidRPr="005B0207">
        <w:t>dravotným znevýhodnením.</w:t>
      </w:r>
      <w:r w:rsidR="00DA44CA" w:rsidRPr="005B0207">
        <w:tab/>
      </w:r>
    </w:p>
    <w:p w:rsidR="005B0207" w:rsidRDefault="00303175" w:rsidP="002B71AF">
      <w:pPr>
        <w:pStyle w:val="Normlny1"/>
      </w:pPr>
      <w:r>
        <w:t>Súkromné centrum špeciálno-pedagogického poradenstva poskytuje ambulantnú poradenskú činnosť pre deti a žiakov v rodine, v škole alebo školskom zariadení vrátane poskytovania odbornej pomoci deťom a pedagogickým zamestnancom terénnym špeciálnym pedagógom a formou krátkodobých pobytov dieťaťa alebo zákonných zástupcov s dieťaťom v tomto zariadení a zabezpečuje odbornú pomoc pri tvorbe IVP (individuálneho vzdelávacieho programu) a stimulačných programov.</w:t>
      </w:r>
    </w:p>
    <w:p w:rsidR="005B0207" w:rsidRDefault="00B9360A" w:rsidP="002B71AF">
      <w:pPr>
        <w:pStyle w:val="Podciark"/>
      </w:pPr>
      <w:r w:rsidRPr="00B9360A">
        <w:t>Hlavná činnosť:</w:t>
      </w:r>
    </w:p>
    <w:p w:rsidR="005B0207" w:rsidRDefault="00B9360A" w:rsidP="002B71AF">
      <w:pPr>
        <w:pStyle w:val="Normlny1"/>
      </w:pPr>
      <w:r>
        <w:t xml:space="preserve">Súkromné centrum špeciálno-pedagogického poradenstva, Do </w:t>
      </w:r>
      <w:proofErr w:type="spellStart"/>
      <w:r>
        <w:t>Stošky</w:t>
      </w:r>
      <w:proofErr w:type="spellEnd"/>
      <w:r>
        <w:t xml:space="preserve"> 8, 010 04 Žilina – </w:t>
      </w:r>
      <w:proofErr w:type="spellStart"/>
      <w:r>
        <w:t>Bánová</w:t>
      </w:r>
      <w:proofErr w:type="spellEnd"/>
      <w:r>
        <w:t xml:space="preserve"> je poradenské zariadenie, ktoré podľa § 133 vyhlášky MŠ SR č. 325/2008 </w:t>
      </w:r>
      <w:proofErr w:type="spellStart"/>
      <w:r>
        <w:t>Z.z</w:t>
      </w:r>
      <w:proofErr w:type="spellEnd"/>
      <w:r>
        <w:t xml:space="preserve">. poskytuje komplexnú špeciálnopedagogickú činnosť, psychologickú, diagnostickú, poradenskú, rehabilitačnú, preventívnu, terapeutickú, metodickú, výchovno-vzdelávaciu a zdravotnú starostlivosť (stomatologickú, neurologickú, ortopedickú, </w:t>
      </w:r>
      <w:proofErr w:type="spellStart"/>
      <w:r>
        <w:t>pedopsychiatrickú</w:t>
      </w:r>
      <w:proofErr w:type="spellEnd"/>
      <w:r>
        <w:t xml:space="preserve"> činnosť) a súbor špeciálnopedagogických intervencií deťom a žiakom so zdravotným znevýhodnením</w:t>
      </w:r>
      <w:r w:rsidR="005B0207">
        <w:t>.</w:t>
      </w:r>
    </w:p>
    <w:p w:rsidR="005B0207" w:rsidRDefault="00B9360A" w:rsidP="002B71AF">
      <w:pPr>
        <w:pStyle w:val="Podciark"/>
      </w:pPr>
      <w:r w:rsidRPr="00B9360A">
        <w:t>Podnikateľská činnosť</w:t>
      </w:r>
      <w:r>
        <w:t>:</w:t>
      </w:r>
      <w:r w:rsidR="005B0207">
        <w:t xml:space="preserve"> </w:t>
      </w:r>
    </w:p>
    <w:p w:rsidR="005B0207" w:rsidRDefault="00B9360A" w:rsidP="002B71AF">
      <w:pPr>
        <w:pStyle w:val="Normlny1"/>
      </w:pPr>
      <w:r>
        <w:t>poskytovať odbornú poradenskú činnosť rodičom, špeciálnym pedagógom a študentom formou školení.</w:t>
      </w:r>
      <w:r w:rsidR="006D19D2">
        <w:tab/>
      </w:r>
      <w:r w:rsidR="006D19D2">
        <w:tab/>
      </w:r>
      <w:r w:rsidR="006D19D2">
        <w:tab/>
      </w:r>
      <w:r w:rsidR="006D19D2">
        <w:tab/>
      </w:r>
      <w:r w:rsidR="006D19D2">
        <w:tab/>
      </w:r>
      <w:r w:rsidR="006D19D2">
        <w:tab/>
      </w:r>
      <w:r w:rsidR="006D19D2">
        <w:tab/>
      </w:r>
      <w:r w:rsidR="006D19D2">
        <w:tab/>
      </w:r>
      <w:r w:rsidR="006D19D2">
        <w:tab/>
      </w:r>
      <w:r w:rsidR="006D19D2">
        <w:tab/>
      </w:r>
      <w:r w:rsidR="006D19D2">
        <w:tab/>
      </w:r>
      <w:r w:rsidR="006D19D2">
        <w:tab/>
      </w:r>
      <w:r>
        <w:tab/>
      </w:r>
      <w:r>
        <w:tab/>
      </w:r>
      <w:r>
        <w:tab/>
      </w:r>
      <w:r>
        <w:tab/>
      </w:r>
    </w:p>
    <w:p w:rsidR="0088211B" w:rsidRPr="000B5EDD" w:rsidRDefault="005B0207" w:rsidP="002B71AF">
      <w:pPr>
        <w:pStyle w:val="Podciark"/>
        <w:rPr>
          <w:b/>
          <w:u w:val="none"/>
        </w:rPr>
      </w:pPr>
      <w:r>
        <w:br w:type="page"/>
      </w:r>
      <w:r w:rsidR="0088211B" w:rsidRPr="005B0207">
        <w:rPr>
          <w:rStyle w:val="PodciarkChar"/>
          <w:lang w:val="sk-SK"/>
        </w:rPr>
        <w:lastRenderedPageBreak/>
        <w:t>Priemern</w:t>
      </w:r>
      <w:r w:rsidR="000B5EDD">
        <w:rPr>
          <w:rStyle w:val="PodciarkChar"/>
          <w:lang w:val="sk-SK"/>
        </w:rPr>
        <w:t>ý počet zamestnancov v roku 2011</w:t>
      </w:r>
      <w:r w:rsidR="0088211B" w:rsidRPr="005B0207">
        <w:rPr>
          <w:rStyle w:val="PodciarkChar"/>
          <w:lang w:val="sk-SK"/>
        </w:rPr>
        <w:t>:</w:t>
      </w:r>
      <w:r w:rsidR="000B5EDD">
        <w:rPr>
          <w:rStyle w:val="PodciarkChar"/>
          <w:u w:val="none"/>
          <w:lang w:val="sk-SK"/>
        </w:rPr>
        <w:tab/>
        <w:t>1,0</w:t>
      </w:r>
    </w:p>
    <w:p w:rsidR="002B71AF" w:rsidRDefault="0088211B" w:rsidP="002B71AF">
      <w:pPr>
        <w:pStyle w:val="Podciark"/>
        <w:spacing w:before="240"/>
        <w:ind w:right="-284"/>
        <w:rPr>
          <w:u w:val="none"/>
        </w:rPr>
      </w:pPr>
      <w:r w:rsidRPr="0088211B">
        <w:t>Priemern</w:t>
      </w:r>
      <w:r w:rsidR="000B5EDD">
        <w:t>ý počet zamestnancov v roku 2012</w:t>
      </w:r>
      <w:r w:rsidRPr="002B71AF">
        <w:rPr>
          <w:u w:val="none"/>
        </w:rPr>
        <w:t>:</w:t>
      </w:r>
      <w:r w:rsidRPr="002B71AF">
        <w:rPr>
          <w:u w:val="none"/>
        </w:rPr>
        <w:tab/>
      </w:r>
      <w:r w:rsidR="000B5EDD">
        <w:rPr>
          <w:u w:val="none"/>
        </w:rPr>
        <w:t>1,5</w:t>
      </w:r>
    </w:p>
    <w:p w:rsidR="005B0207" w:rsidRDefault="006D19D2" w:rsidP="002B71AF">
      <w:pPr>
        <w:pStyle w:val="Podciark"/>
        <w:spacing w:before="240"/>
        <w:ind w:right="-284"/>
        <w:rPr>
          <w:u w:val="none"/>
        </w:rPr>
      </w:pPr>
      <w:r w:rsidRPr="0088211B">
        <w:t>Priemern</w:t>
      </w:r>
      <w:r>
        <w:t>ý poč</w:t>
      </w:r>
      <w:r w:rsidR="000B5EDD">
        <w:t>et zamestnancov v roku 2013</w:t>
      </w:r>
      <w:r w:rsidRPr="002B71AF">
        <w:rPr>
          <w:u w:val="none"/>
        </w:rPr>
        <w:t>:</w:t>
      </w:r>
      <w:r w:rsidR="0088211B" w:rsidRPr="002B71AF">
        <w:rPr>
          <w:u w:val="none"/>
        </w:rPr>
        <w:tab/>
      </w:r>
      <w:r w:rsidR="0045678B" w:rsidRPr="002B71AF">
        <w:rPr>
          <w:u w:val="none"/>
        </w:rPr>
        <w:t>1,5</w:t>
      </w:r>
    </w:p>
    <w:p w:rsidR="00BD042B" w:rsidRPr="005459BB" w:rsidRDefault="00BD042B" w:rsidP="002B71AF">
      <w:pPr>
        <w:pStyle w:val="Podciark"/>
        <w:spacing w:before="240"/>
        <w:ind w:right="-284"/>
        <w:rPr>
          <w:u w:val="none"/>
        </w:rPr>
      </w:pPr>
      <w:r w:rsidRPr="0088211B">
        <w:t>Priemern</w:t>
      </w:r>
      <w:r>
        <w:t>ý po</w:t>
      </w:r>
      <w:r w:rsidR="005459BB">
        <w:t>čet zamestnancov v roku 2014:</w:t>
      </w:r>
      <w:r w:rsidR="005459BB">
        <w:rPr>
          <w:u w:val="none"/>
        </w:rPr>
        <w:t xml:space="preserve">      1,5</w:t>
      </w:r>
    </w:p>
    <w:p w:rsidR="002B71AF" w:rsidRDefault="009E7C25" w:rsidP="002B71AF">
      <w:pPr>
        <w:pStyle w:val="Normlny1"/>
      </w:pPr>
      <w:r>
        <w:t>Priemerný počet zamestnancov v roku 2015:      1,5</w:t>
      </w:r>
    </w:p>
    <w:p w:rsidR="009E7C25" w:rsidRPr="00A81D0F" w:rsidRDefault="00A81D0F" w:rsidP="009E7C25">
      <w:pPr>
        <w:rPr>
          <w:sz w:val="22"/>
          <w:szCs w:val="22"/>
        </w:rPr>
      </w:pPr>
      <w:r>
        <w:rPr>
          <w:sz w:val="24"/>
          <w:u w:val="single"/>
        </w:rPr>
        <w:t>Priemerný počet zamestnancov v roku 2016:</w:t>
      </w:r>
      <w:r>
        <w:rPr>
          <w:sz w:val="22"/>
          <w:szCs w:val="22"/>
          <w:u w:val="single"/>
        </w:rPr>
        <w:t xml:space="preserve">         1,5</w:t>
      </w:r>
    </w:p>
    <w:p w:rsidR="005B0207" w:rsidRDefault="0088211B" w:rsidP="002B71AF">
      <w:pPr>
        <w:pStyle w:val="Normlny1"/>
      </w:pPr>
      <w:r w:rsidRPr="0088211B">
        <w:rPr>
          <w:u w:val="single"/>
        </w:rPr>
        <w:t>Zria</w:t>
      </w:r>
      <w:r w:rsidR="00562826">
        <w:rPr>
          <w:u w:val="single"/>
        </w:rPr>
        <w:t>ď</w:t>
      </w:r>
      <w:r w:rsidRPr="0088211B">
        <w:rPr>
          <w:u w:val="single"/>
        </w:rPr>
        <w:t>ovateľ:</w:t>
      </w:r>
      <w:r>
        <w:t xml:space="preserve"> PaedDr. Beáta </w:t>
      </w:r>
      <w:proofErr w:type="spellStart"/>
      <w:r>
        <w:t>Matušáková</w:t>
      </w:r>
      <w:proofErr w:type="spellEnd"/>
    </w:p>
    <w:p w:rsidR="002B71AF" w:rsidRDefault="0088211B" w:rsidP="002B71AF">
      <w:pPr>
        <w:pStyle w:val="Normlny1"/>
      </w:pPr>
      <w:r w:rsidRPr="0088211B">
        <w:t>Zamestnanec poverený vedením SCŠPP</w:t>
      </w:r>
      <w:r>
        <w:t xml:space="preserve">: Mgr. Tatiana </w:t>
      </w:r>
      <w:proofErr w:type="spellStart"/>
      <w:r>
        <w:t>Znášiková</w:t>
      </w:r>
      <w:proofErr w:type="spellEnd"/>
    </w:p>
    <w:p w:rsidR="002B71AF" w:rsidRPr="002B71AF" w:rsidRDefault="0088211B" w:rsidP="002B71AF">
      <w:pPr>
        <w:pStyle w:val="Nadpis2"/>
      </w:pPr>
      <w:r w:rsidRPr="002B71AF">
        <w:t>B.</w:t>
      </w:r>
      <w:r w:rsidR="005B0207" w:rsidRPr="002B71AF">
        <w:t xml:space="preserve"> </w:t>
      </w:r>
      <w:r w:rsidRPr="002B71AF">
        <w:t>INFORMÁCIE O ÚČTOVNÝCH ZÁSADÁCH A ÚČTOVNÝCH METÓDACH</w:t>
      </w:r>
    </w:p>
    <w:p w:rsidR="005B0207" w:rsidRPr="002B71AF" w:rsidRDefault="0088211B" w:rsidP="0017133D">
      <w:pPr>
        <w:pStyle w:val="Normlny1"/>
      </w:pPr>
      <w:r w:rsidRPr="002B71AF">
        <w:t>V roku 2009 bolo cieľom neziskovej organizácie jej založenie, získanie pracovných síl potrebných a vyhovujúcich na výkon požadovanej</w:t>
      </w:r>
      <w:r w:rsidR="002F5B1C" w:rsidRPr="002B71AF">
        <w:t xml:space="preserve"> práce, vybavenie priestorov, dostanie sa do povedomia občanov.</w:t>
      </w:r>
      <w:r w:rsidR="002F5B1C" w:rsidRPr="002B71AF">
        <w:tab/>
      </w:r>
    </w:p>
    <w:p w:rsidR="005B0207" w:rsidRDefault="002F5B1C" w:rsidP="0017133D">
      <w:pPr>
        <w:pStyle w:val="Normlny1"/>
      </w:pPr>
      <w:r>
        <w:t>Od roku 2010 po získaní dotácií z Mesta Žilina začalo SC ŠPP svoju činnosť naplno.</w:t>
      </w:r>
    </w:p>
    <w:p w:rsidR="005B0207" w:rsidRDefault="002F5B1C" w:rsidP="0017133D">
      <w:pPr>
        <w:pStyle w:val="Podciark"/>
      </w:pPr>
      <w:r>
        <w:t>Informácie o účtovných zásadách a účtovných metódach:</w:t>
      </w:r>
    </w:p>
    <w:p w:rsidR="005B0207" w:rsidRDefault="002D6355" w:rsidP="007007A1">
      <w:pPr>
        <w:pStyle w:val="Pis1"/>
      </w:pPr>
      <w:r>
        <w:t>a) Organizácia bude ne</w:t>
      </w:r>
      <w:r w:rsidR="002F5B1C">
        <w:t>pretržite pokračovať vo svojej činnosti</w:t>
      </w:r>
      <w:r>
        <w:t>.</w:t>
      </w:r>
    </w:p>
    <w:p w:rsidR="005B0207" w:rsidRDefault="00681656" w:rsidP="007007A1">
      <w:pPr>
        <w:pStyle w:val="Pis1"/>
        <w:rPr>
          <w:b/>
        </w:rPr>
      </w:pPr>
      <w:r>
        <w:t>b</w:t>
      </w:r>
      <w:r w:rsidR="002D6355">
        <w:t xml:space="preserve">) Zmeny účtovných zásad a zmeny účtovných metód s uvedením dôvodu ich uplatnenia a ich vplyvu na hodnotu majetku, záväzkov, vlastného imania a výsledku hospodárenia účtovnej jednotky – </w:t>
      </w:r>
      <w:r w:rsidR="002D6355" w:rsidRPr="002D6355">
        <w:rPr>
          <w:b/>
        </w:rPr>
        <w:t>žiadne</w:t>
      </w:r>
    </w:p>
    <w:p w:rsidR="005B0207" w:rsidRDefault="002D6355" w:rsidP="007007A1">
      <w:pPr>
        <w:pStyle w:val="Pis1"/>
      </w:pPr>
      <w:r w:rsidRPr="002D6355">
        <w:rPr>
          <w:sz w:val="18"/>
        </w:rPr>
        <w:t>c)</w:t>
      </w:r>
      <w:r w:rsidR="00681656">
        <w:t xml:space="preserve"> </w:t>
      </w:r>
      <w:r>
        <w:t>Spôsob oceňovania jednotlivých zložiek majetku a záväzkov v členení na</w:t>
      </w:r>
    </w:p>
    <w:p w:rsidR="005B0207" w:rsidRDefault="002D6355" w:rsidP="0017133D">
      <w:pPr>
        <w:pStyle w:val="Pis2"/>
      </w:pPr>
      <w:r>
        <w:t xml:space="preserve">a. dlhodobý nehmotný majetok obstaraný kúpou – </w:t>
      </w:r>
      <w:r w:rsidRPr="002D6355">
        <w:rPr>
          <w:b/>
        </w:rPr>
        <w:t>obstarávacia cena</w:t>
      </w:r>
    </w:p>
    <w:p w:rsidR="005B0207" w:rsidRDefault="002D6355" w:rsidP="0017133D">
      <w:pPr>
        <w:pStyle w:val="Pis2"/>
      </w:pPr>
      <w:r>
        <w:t xml:space="preserve">b. dlhodobý nehmotný majetok obstaraný vlastnou činnosťou – </w:t>
      </w:r>
      <w:r w:rsidRPr="00FB5B9E">
        <w:rPr>
          <w:b/>
        </w:rPr>
        <w:t>žiaden</w:t>
      </w:r>
    </w:p>
    <w:p w:rsidR="005B0207" w:rsidRDefault="002D6355" w:rsidP="0017133D">
      <w:pPr>
        <w:pStyle w:val="Pis2"/>
      </w:pPr>
      <w:r>
        <w:t xml:space="preserve">c. dlhodobý nehmotný majetok obstaraný iným spôsobom – </w:t>
      </w:r>
      <w:r w:rsidRPr="00FB5B9E">
        <w:rPr>
          <w:b/>
        </w:rPr>
        <w:t>žiaden</w:t>
      </w:r>
    </w:p>
    <w:p w:rsidR="005B0207" w:rsidRDefault="002D6355" w:rsidP="0017133D">
      <w:pPr>
        <w:pStyle w:val="Pis2"/>
      </w:pPr>
      <w:r>
        <w:t xml:space="preserve">d. dlhodobý hmotný majetok obstaraný kúpou – </w:t>
      </w:r>
      <w:r w:rsidRPr="00FB5B9E">
        <w:rPr>
          <w:b/>
        </w:rPr>
        <w:t>obstarávacia cena</w:t>
      </w:r>
    </w:p>
    <w:p w:rsidR="005B0207" w:rsidRDefault="002D6355" w:rsidP="0017133D">
      <w:pPr>
        <w:pStyle w:val="Pis2"/>
      </w:pPr>
      <w:r>
        <w:t xml:space="preserve">e. dlhodobý hmotný majetok obstaraný vlastnou činnosťou – </w:t>
      </w:r>
      <w:r w:rsidRPr="00FB5B9E">
        <w:rPr>
          <w:b/>
        </w:rPr>
        <w:t>žiaden</w:t>
      </w:r>
    </w:p>
    <w:p w:rsidR="005B0207" w:rsidRDefault="002D6355" w:rsidP="0017133D">
      <w:pPr>
        <w:pStyle w:val="Pis2"/>
      </w:pPr>
      <w:r>
        <w:t xml:space="preserve">f. </w:t>
      </w:r>
      <w:r w:rsidR="00681656">
        <w:t xml:space="preserve"> </w:t>
      </w:r>
      <w:r>
        <w:t xml:space="preserve">dlhodobý hmotný majetok obstaraný iným spôsobom – </w:t>
      </w:r>
      <w:r w:rsidRPr="00FB5B9E">
        <w:rPr>
          <w:b/>
        </w:rPr>
        <w:t>žiaden</w:t>
      </w:r>
    </w:p>
    <w:p w:rsidR="005B0207" w:rsidRDefault="002D6355" w:rsidP="0017133D">
      <w:pPr>
        <w:pStyle w:val="Pis2"/>
      </w:pPr>
      <w:r>
        <w:t>g. dlhodobý finančný majetok –</w:t>
      </w:r>
      <w:r w:rsidR="0045678B">
        <w:rPr>
          <w:b/>
        </w:rPr>
        <w:t xml:space="preserve"> žiaden</w:t>
      </w:r>
      <w:r>
        <w:tab/>
      </w:r>
    </w:p>
    <w:p w:rsidR="005B0207" w:rsidRDefault="002D6355" w:rsidP="0017133D">
      <w:pPr>
        <w:pStyle w:val="Pis2"/>
      </w:pPr>
      <w:r>
        <w:t xml:space="preserve">h. zásoby obstarané kúpou – </w:t>
      </w:r>
      <w:r w:rsidRPr="00FB5B9E">
        <w:rPr>
          <w:b/>
        </w:rPr>
        <w:t xml:space="preserve">žiadne </w:t>
      </w:r>
    </w:p>
    <w:p w:rsidR="005B0207" w:rsidRDefault="002D6355" w:rsidP="0017133D">
      <w:pPr>
        <w:pStyle w:val="Pis2"/>
      </w:pPr>
      <w:r>
        <w:t xml:space="preserve">i. zásoby vytvorené vlastnou činnosťou – </w:t>
      </w:r>
      <w:r w:rsidRPr="00FB5B9E">
        <w:rPr>
          <w:b/>
        </w:rPr>
        <w:t xml:space="preserve">žiadne </w:t>
      </w:r>
    </w:p>
    <w:p w:rsidR="005B0207" w:rsidRDefault="002D6355" w:rsidP="0017133D">
      <w:pPr>
        <w:pStyle w:val="Pis2"/>
      </w:pPr>
      <w:r>
        <w:t xml:space="preserve">j. zásoby obstarané iným spôsobom – </w:t>
      </w:r>
      <w:r w:rsidRPr="00FB5B9E">
        <w:rPr>
          <w:b/>
        </w:rPr>
        <w:t xml:space="preserve">žiadne </w:t>
      </w:r>
    </w:p>
    <w:p w:rsidR="005B0207" w:rsidRDefault="002D6355" w:rsidP="0017133D">
      <w:pPr>
        <w:pStyle w:val="Pis2"/>
      </w:pPr>
      <w:r>
        <w:t xml:space="preserve">k. pohľadávky – </w:t>
      </w:r>
      <w:r w:rsidRPr="005459BB">
        <w:rPr>
          <w:b/>
        </w:rPr>
        <w:t>menovitá hodnota pri ich vzniku</w:t>
      </w:r>
      <w:r>
        <w:t xml:space="preserve"> </w:t>
      </w:r>
    </w:p>
    <w:p w:rsidR="005B0207" w:rsidRDefault="002D6355" w:rsidP="0017133D">
      <w:pPr>
        <w:pStyle w:val="Pis2"/>
      </w:pPr>
      <w:r>
        <w:t xml:space="preserve">l. krátkodobý finančný majetok – </w:t>
      </w:r>
      <w:r w:rsidRPr="00FB5B9E">
        <w:rPr>
          <w:b/>
        </w:rPr>
        <w:t>menovitá hodnota pri ich vzniku</w:t>
      </w:r>
      <w:r w:rsidR="00E979C8">
        <w:t xml:space="preserve"> </w:t>
      </w:r>
    </w:p>
    <w:p w:rsidR="005B0207" w:rsidRDefault="00E979C8" w:rsidP="0017133D">
      <w:pPr>
        <w:pStyle w:val="Pis2"/>
      </w:pPr>
      <w:r>
        <w:t xml:space="preserve">m. záväzky, vrátane rezerv, dlhopisov, pôžičiek a úverov – </w:t>
      </w:r>
      <w:r w:rsidRPr="00FB5B9E">
        <w:rPr>
          <w:b/>
        </w:rPr>
        <w:t>menovitá hodnota pri ich vzniku</w:t>
      </w:r>
    </w:p>
    <w:p w:rsidR="005B0207" w:rsidRDefault="00E979C8" w:rsidP="0017133D">
      <w:pPr>
        <w:pStyle w:val="Pis2"/>
      </w:pPr>
      <w:r>
        <w:t xml:space="preserve">n. deriváty – </w:t>
      </w:r>
      <w:r w:rsidRPr="00FB5B9E">
        <w:rPr>
          <w:b/>
        </w:rPr>
        <w:t xml:space="preserve">žiadne </w:t>
      </w:r>
    </w:p>
    <w:p w:rsidR="005B0207" w:rsidRDefault="00E979C8" w:rsidP="0017133D">
      <w:pPr>
        <w:pStyle w:val="Pis2"/>
      </w:pPr>
      <w:r>
        <w:t xml:space="preserve">o. majetok a záväzky zabezpečené derivátmi – </w:t>
      </w:r>
      <w:r w:rsidRPr="00FB5B9E">
        <w:rPr>
          <w:b/>
        </w:rPr>
        <w:t>žiadne</w:t>
      </w:r>
      <w:r>
        <w:t xml:space="preserve"> </w:t>
      </w:r>
    </w:p>
    <w:p w:rsidR="005B0207" w:rsidRDefault="00E979C8" w:rsidP="0017133D">
      <w:pPr>
        <w:pStyle w:val="Pis2"/>
      </w:pPr>
      <w:r>
        <w:t xml:space="preserve">p. prenajatý majetok a majetok obstaraný na základe zmluvy o kúpe prenajatej veci – </w:t>
      </w:r>
      <w:r w:rsidRPr="00FB5B9E">
        <w:rPr>
          <w:b/>
        </w:rPr>
        <w:t xml:space="preserve">žiaden </w:t>
      </w:r>
    </w:p>
    <w:p w:rsidR="00BC4246" w:rsidRDefault="00E979C8" w:rsidP="00BC4246">
      <w:pPr>
        <w:pStyle w:val="Pis2"/>
        <w:rPr>
          <w:b/>
        </w:rPr>
      </w:pPr>
      <w:r>
        <w:t xml:space="preserve">g. majetok obstaraný v privatizácií alebo kúpou cez Fond národného majetku SR – </w:t>
      </w:r>
      <w:r w:rsidRPr="00FB5B9E">
        <w:rPr>
          <w:b/>
        </w:rPr>
        <w:t>žiaden</w:t>
      </w:r>
    </w:p>
    <w:p w:rsidR="00FD4DF5" w:rsidRDefault="00FD4DF5" w:rsidP="00BC4246">
      <w:pPr>
        <w:pStyle w:val="Pis2"/>
        <w:rPr>
          <w:b/>
        </w:rPr>
      </w:pPr>
    </w:p>
    <w:p w:rsidR="005B0207" w:rsidRDefault="008F5957" w:rsidP="00663B40">
      <w:pPr>
        <w:keepNext/>
        <w:spacing w:before="0" w:after="0" w:line="240" w:lineRule="auto"/>
        <w:ind w:right="-284"/>
        <w:jc w:val="left"/>
        <w:outlineLvl w:val="1"/>
        <w:rPr>
          <w:rFonts w:ascii="Arial" w:hAnsi="Arial"/>
          <w:b/>
          <w:bCs/>
          <w:szCs w:val="20"/>
          <w:u w:val="single"/>
        </w:rPr>
      </w:pPr>
      <w:r w:rsidRPr="00663B40">
        <w:rPr>
          <w:rFonts w:ascii="Arial" w:hAnsi="Arial"/>
          <w:b/>
          <w:bCs/>
          <w:szCs w:val="20"/>
          <w:u w:val="single"/>
        </w:rPr>
        <w:t>Výnosy:</w:t>
      </w:r>
    </w:p>
    <w:p w:rsidR="00663B40" w:rsidRPr="00663B40" w:rsidRDefault="00663B40" w:rsidP="00663B40">
      <w:pPr>
        <w:keepNext/>
        <w:spacing w:before="0" w:after="0" w:line="240" w:lineRule="auto"/>
        <w:ind w:right="-284"/>
        <w:jc w:val="left"/>
        <w:outlineLvl w:val="1"/>
        <w:rPr>
          <w:rFonts w:ascii="Arial" w:hAnsi="Arial"/>
          <w:b/>
          <w:bCs/>
          <w:szCs w:val="20"/>
          <w:u w:val="single"/>
        </w:rPr>
      </w:pPr>
    </w:p>
    <w:p w:rsidR="005B0207" w:rsidRDefault="008F5957" w:rsidP="001870BD">
      <w:pPr>
        <w:pStyle w:val="Odraz"/>
      </w:pPr>
      <w:r w:rsidRPr="001870BD">
        <w:t>poplatky za poradenstvo</w:t>
      </w:r>
      <w:r w:rsidR="0017133D" w:rsidRPr="001870BD">
        <w:tab/>
      </w:r>
      <w:r w:rsidR="00C23BDF">
        <w:t>3000,00</w:t>
      </w:r>
      <w:r w:rsidRPr="001870BD">
        <w:t xml:space="preserve"> eur</w:t>
      </w:r>
    </w:p>
    <w:p w:rsidR="005B0207" w:rsidRDefault="008F5957" w:rsidP="001870BD">
      <w:pPr>
        <w:pStyle w:val="Odraz"/>
      </w:pPr>
      <w:r w:rsidRPr="001870BD">
        <w:t>úroky</w:t>
      </w:r>
      <w:r w:rsidR="0017133D" w:rsidRPr="001870BD">
        <w:tab/>
      </w:r>
      <w:r w:rsidR="00BD042B">
        <w:t>1</w:t>
      </w:r>
      <w:r w:rsidR="00C23BDF">
        <w:t>,14</w:t>
      </w:r>
      <w:r w:rsidR="00FB5B9E" w:rsidRPr="001870BD">
        <w:t xml:space="preserve"> eur</w:t>
      </w:r>
    </w:p>
    <w:p w:rsidR="00944FA1" w:rsidRDefault="00944FA1" w:rsidP="001870BD">
      <w:pPr>
        <w:pStyle w:val="Odraz"/>
      </w:pPr>
      <w:r>
        <w:t>dotácia z Mesta Žiliny</w:t>
      </w:r>
      <w:r>
        <w:tab/>
      </w:r>
      <w:r w:rsidR="00C23BDF">
        <w:t>44 346,11</w:t>
      </w:r>
      <w:r>
        <w:t xml:space="preserve"> eur </w:t>
      </w:r>
    </w:p>
    <w:p w:rsidR="00944FA1" w:rsidRPr="001870BD" w:rsidRDefault="00342C53" w:rsidP="001870BD">
      <w:pPr>
        <w:pStyle w:val="Odraz"/>
      </w:pPr>
      <w:r>
        <w:t>dotácia z</w:t>
      </w:r>
      <w:r w:rsidR="00944FA1">
        <w:t xml:space="preserve"> </w:t>
      </w:r>
      <w:r>
        <w:t>ŽSK</w:t>
      </w:r>
      <w:r w:rsidR="00944FA1">
        <w:t xml:space="preserve"> Žilina</w:t>
      </w:r>
      <w:r w:rsidR="00944FA1">
        <w:tab/>
      </w:r>
      <w:r w:rsidR="00C23BDF">
        <w:t>5 724,00</w:t>
      </w:r>
      <w:r w:rsidR="00944FA1">
        <w:t>,00 eur</w:t>
      </w:r>
    </w:p>
    <w:p w:rsidR="005B0207" w:rsidRPr="0017133D" w:rsidRDefault="000B5EDD" w:rsidP="001870BD">
      <w:pPr>
        <w:pStyle w:val="Odraz"/>
        <w:numPr>
          <w:ilvl w:val="0"/>
          <w:numId w:val="0"/>
        </w:numPr>
        <w:ind w:left="567"/>
      </w:pPr>
      <w:r>
        <w:tab/>
      </w:r>
      <w:r w:rsidR="008F5957" w:rsidRPr="00FD4DF5">
        <w:rPr>
          <w:b/>
        </w:rPr>
        <w:t>SPOLU:</w:t>
      </w:r>
      <w:r w:rsidR="0017133D" w:rsidRPr="0017133D">
        <w:tab/>
      </w:r>
      <w:r w:rsidR="00C23BDF">
        <w:rPr>
          <w:b/>
        </w:rPr>
        <w:t>53 071,25</w:t>
      </w:r>
      <w:r w:rsidR="008F5957" w:rsidRPr="00FD4DF5">
        <w:rPr>
          <w:b/>
        </w:rPr>
        <w:t xml:space="preserve"> eur</w:t>
      </w:r>
    </w:p>
    <w:p w:rsidR="005B0207" w:rsidRPr="00663B40" w:rsidRDefault="00BC4246" w:rsidP="00663B40">
      <w:pPr>
        <w:keepNext/>
        <w:spacing w:before="240" w:after="240" w:line="240" w:lineRule="auto"/>
        <w:ind w:right="-284"/>
        <w:jc w:val="left"/>
        <w:outlineLvl w:val="1"/>
        <w:rPr>
          <w:rFonts w:ascii="Arial" w:hAnsi="Arial"/>
          <w:b/>
          <w:bCs/>
          <w:szCs w:val="20"/>
          <w:u w:val="single"/>
        </w:rPr>
      </w:pPr>
      <w:r>
        <w:rPr>
          <w:b/>
        </w:rPr>
        <w:br w:type="page"/>
      </w:r>
      <w:r w:rsidR="008F5957" w:rsidRPr="00663B40">
        <w:rPr>
          <w:rFonts w:ascii="Arial" w:hAnsi="Arial"/>
          <w:b/>
          <w:bCs/>
          <w:szCs w:val="20"/>
          <w:u w:val="single"/>
        </w:rPr>
        <w:lastRenderedPageBreak/>
        <w:t xml:space="preserve">Náklady: </w:t>
      </w:r>
    </w:p>
    <w:p w:rsidR="005B0207" w:rsidRPr="0017133D" w:rsidRDefault="008F5957" w:rsidP="001870BD">
      <w:pPr>
        <w:pStyle w:val="Odraz"/>
      </w:pPr>
      <w:r w:rsidRPr="0017133D">
        <w:t>spotreba materiálu</w:t>
      </w:r>
      <w:r w:rsidR="0017133D" w:rsidRPr="0017133D">
        <w:tab/>
      </w:r>
      <w:r w:rsidR="00C07E60">
        <w:t>1 472,77 eur</w:t>
      </w:r>
    </w:p>
    <w:p w:rsidR="005B0207" w:rsidRPr="0017133D" w:rsidRDefault="00FB5B9E" w:rsidP="001870BD">
      <w:pPr>
        <w:pStyle w:val="Odraz"/>
      </w:pPr>
      <w:r w:rsidRPr="0017133D">
        <w:t>c</w:t>
      </w:r>
      <w:r w:rsidR="008F5957" w:rsidRPr="0017133D">
        <w:t>estovné</w:t>
      </w:r>
      <w:r w:rsidR="0017133D" w:rsidRPr="0017133D">
        <w:tab/>
      </w:r>
      <w:r w:rsidR="00C07E60">
        <w:t>301,18</w:t>
      </w:r>
      <w:r w:rsidR="008F5957" w:rsidRPr="0017133D">
        <w:t xml:space="preserve"> eur</w:t>
      </w:r>
    </w:p>
    <w:p w:rsidR="005B0207" w:rsidRPr="0017133D" w:rsidRDefault="008F5957" w:rsidP="001870BD">
      <w:pPr>
        <w:pStyle w:val="Odraz"/>
      </w:pPr>
      <w:r w:rsidRPr="0017133D">
        <w:t>náklady na reprezentáciu</w:t>
      </w:r>
      <w:r w:rsidR="0017133D" w:rsidRPr="0017133D">
        <w:tab/>
      </w:r>
      <w:r w:rsidR="00C07E60">
        <w:t>72,19</w:t>
      </w:r>
      <w:r w:rsidRPr="0017133D">
        <w:t xml:space="preserve"> eur</w:t>
      </w:r>
    </w:p>
    <w:p w:rsidR="005B0207" w:rsidRPr="0017133D" w:rsidRDefault="008F5957" w:rsidP="001870BD">
      <w:pPr>
        <w:pStyle w:val="Odraz"/>
      </w:pPr>
      <w:r w:rsidRPr="0017133D">
        <w:t>ostatné služby</w:t>
      </w:r>
      <w:r w:rsidR="00C83C02">
        <w:t xml:space="preserve">                                                          </w:t>
      </w:r>
      <w:r w:rsidR="00C07E60">
        <w:t xml:space="preserve"> </w:t>
      </w:r>
      <w:r w:rsidR="006859CE">
        <w:t>11 517,38</w:t>
      </w:r>
      <w:r w:rsidRPr="0017133D">
        <w:t xml:space="preserve"> eur</w:t>
      </w:r>
    </w:p>
    <w:p w:rsidR="005B0207" w:rsidRPr="0017133D" w:rsidRDefault="008F5957" w:rsidP="001870BD">
      <w:pPr>
        <w:pStyle w:val="Odraz"/>
      </w:pPr>
      <w:r w:rsidRPr="0017133D">
        <w:t>mzdové náklady</w:t>
      </w:r>
      <w:r w:rsidR="0017133D" w:rsidRPr="0017133D">
        <w:tab/>
      </w:r>
      <w:r w:rsidR="006859CE">
        <w:t>33 280,87</w:t>
      </w:r>
      <w:r w:rsidRPr="0017133D">
        <w:t xml:space="preserve"> eur</w:t>
      </w:r>
    </w:p>
    <w:p w:rsidR="005B0207" w:rsidRPr="0017133D" w:rsidRDefault="008F5957" w:rsidP="001870BD">
      <w:pPr>
        <w:pStyle w:val="Odraz"/>
      </w:pPr>
      <w:r w:rsidRPr="0017133D">
        <w:t>zákonné  sociálne poistenie a zdravot</w:t>
      </w:r>
      <w:r w:rsidR="005459BB">
        <w:t>né</w:t>
      </w:r>
      <w:r w:rsidRPr="0017133D">
        <w:t xml:space="preserve"> </w:t>
      </w:r>
      <w:r w:rsidR="00F9012C">
        <w:t>p</w:t>
      </w:r>
      <w:r w:rsidRPr="0017133D">
        <w:t>oistenie</w:t>
      </w:r>
      <w:r w:rsidR="0017133D" w:rsidRPr="0017133D">
        <w:tab/>
      </w:r>
      <w:r w:rsidR="006859CE">
        <w:t>10 233,93</w:t>
      </w:r>
      <w:r w:rsidR="00350AE9" w:rsidRPr="0017133D">
        <w:t xml:space="preserve"> eur</w:t>
      </w:r>
    </w:p>
    <w:p w:rsidR="006859CE" w:rsidRDefault="0045678B" w:rsidP="006859CE">
      <w:pPr>
        <w:pStyle w:val="Odraz"/>
      </w:pPr>
      <w:r w:rsidRPr="0017133D">
        <w:t>zákonné</w:t>
      </w:r>
      <w:r w:rsidR="006859CE">
        <w:t xml:space="preserve"> sociálne náklady                                             629,56 eur</w:t>
      </w:r>
    </w:p>
    <w:p w:rsidR="006859CE" w:rsidRDefault="006859CE" w:rsidP="006859CE">
      <w:pPr>
        <w:pStyle w:val="Odraz"/>
      </w:pPr>
      <w:r>
        <w:t>daň z úrokov na účte</w:t>
      </w:r>
      <w:r>
        <w:t xml:space="preserve">                                           </w:t>
      </w:r>
      <w:r>
        <w:t xml:space="preserve">             0,10</w:t>
      </w:r>
      <w:r>
        <w:t xml:space="preserve"> eur</w:t>
      </w:r>
      <w:r w:rsidRPr="0017133D">
        <w:t xml:space="preserve"> </w:t>
      </w:r>
    </w:p>
    <w:p w:rsidR="006859CE" w:rsidRDefault="0045678B" w:rsidP="006859CE">
      <w:pPr>
        <w:pStyle w:val="Odraz"/>
      </w:pPr>
      <w:r w:rsidRPr="0017133D">
        <w:t>sociálne náklady</w:t>
      </w:r>
      <w:r w:rsidRPr="0017133D">
        <w:tab/>
      </w:r>
      <w:r w:rsidR="006859CE">
        <w:t>629,56</w:t>
      </w:r>
      <w:r w:rsidRPr="0017133D">
        <w:t xml:space="preserve"> eur</w:t>
      </w:r>
    </w:p>
    <w:p w:rsidR="00342AAF" w:rsidRPr="0017133D" w:rsidRDefault="00342AAF" w:rsidP="001870BD">
      <w:pPr>
        <w:pStyle w:val="Odraz"/>
      </w:pPr>
      <w:r>
        <w:t>ostatné náklady</w:t>
      </w:r>
      <w:r>
        <w:tab/>
      </w:r>
      <w:r w:rsidR="00611C76">
        <w:t>131,03</w:t>
      </w:r>
      <w:r>
        <w:t xml:space="preserve"> eur</w:t>
      </w:r>
    </w:p>
    <w:p w:rsidR="00BC4246" w:rsidRPr="0017133D" w:rsidRDefault="00350AE9" w:rsidP="00611C76">
      <w:pPr>
        <w:pStyle w:val="Odraz"/>
        <w:numPr>
          <w:ilvl w:val="0"/>
          <w:numId w:val="0"/>
        </w:numPr>
        <w:ind w:left="567"/>
      </w:pPr>
      <w:r w:rsidRPr="00FD4DF5">
        <w:rPr>
          <w:b/>
        </w:rPr>
        <w:t>SPOLU:</w:t>
      </w:r>
      <w:r w:rsidRPr="0017133D">
        <w:t xml:space="preserve"> </w:t>
      </w:r>
      <w:r w:rsidR="00663B40">
        <w:tab/>
      </w:r>
      <w:r w:rsidR="00611C76">
        <w:rPr>
          <w:b/>
        </w:rPr>
        <w:t>5</w:t>
      </w:r>
      <w:r w:rsidR="00562826">
        <w:rPr>
          <w:b/>
        </w:rPr>
        <w:t>7</w:t>
      </w:r>
      <w:r w:rsidR="00611C76">
        <w:rPr>
          <w:b/>
        </w:rPr>
        <w:t> 639,01 eur</w:t>
      </w:r>
    </w:p>
    <w:p w:rsidR="005B0207" w:rsidRPr="001870BD" w:rsidRDefault="0057443E" w:rsidP="001870BD">
      <w:pPr>
        <w:pStyle w:val="Odraz"/>
        <w:numPr>
          <w:ilvl w:val="0"/>
          <w:numId w:val="0"/>
        </w:numPr>
        <w:ind w:left="349"/>
        <w:rPr>
          <w:b/>
          <w:u w:val="single"/>
        </w:rPr>
      </w:pPr>
      <w:r w:rsidRPr="001870BD">
        <w:rPr>
          <w:b/>
          <w:u w:val="single"/>
        </w:rPr>
        <w:t>Hospodársky výsledok:</w:t>
      </w:r>
      <w:r w:rsidR="0017133D" w:rsidRPr="001870BD">
        <w:rPr>
          <w:b/>
          <w:u w:val="single"/>
        </w:rPr>
        <w:tab/>
      </w:r>
      <w:r w:rsidR="00611C76">
        <w:rPr>
          <w:b/>
          <w:u w:val="single"/>
        </w:rPr>
        <w:t>-4 567,76 eur</w:t>
      </w:r>
    </w:p>
    <w:p w:rsidR="005B0207" w:rsidRPr="0017133D" w:rsidRDefault="009E3250" w:rsidP="0017133D">
      <w:pPr>
        <w:pStyle w:val="Nadpis2"/>
      </w:pPr>
      <w:r w:rsidRPr="009E3250">
        <w:t>C. DOPLŇUJÚCE ÚDAJE</w:t>
      </w:r>
    </w:p>
    <w:p w:rsidR="0057443E" w:rsidRPr="001870BD" w:rsidRDefault="0057443E" w:rsidP="001870BD">
      <w:pPr>
        <w:pStyle w:val="PodPis1"/>
      </w:pPr>
      <w:r w:rsidRPr="001870BD">
        <w:t>a) Dlhodobý nehmotný majetok a dlhodobý hmotný majetok za bežné účtovné obdobie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48"/>
        <w:gridCol w:w="3448"/>
        <w:gridCol w:w="3448"/>
      </w:tblGrid>
      <w:tr w:rsidR="0057443E" w:rsidRPr="005A6114" w:rsidTr="005A6114">
        <w:trPr>
          <w:jc w:val="center"/>
        </w:trPr>
        <w:tc>
          <w:tcPr>
            <w:tcW w:w="3448" w:type="dxa"/>
            <w:shd w:val="clear" w:color="auto" w:fill="auto"/>
            <w:vAlign w:val="center"/>
          </w:tcPr>
          <w:p w:rsidR="0057443E" w:rsidRPr="005A6114" w:rsidRDefault="0057443E" w:rsidP="005A6114">
            <w:pPr>
              <w:keepNext/>
              <w:spacing w:before="60" w:after="60" w:line="240" w:lineRule="auto"/>
              <w:ind w:right="-284"/>
              <w:jc w:val="center"/>
              <w:outlineLvl w:val="1"/>
              <w:rPr>
                <w:rFonts w:ascii="Arial" w:hAnsi="Arial"/>
                <w:b/>
                <w:bCs/>
                <w:i/>
                <w:szCs w:val="20"/>
              </w:rPr>
            </w:pPr>
            <w:r w:rsidRPr="005A6114">
              <w:rPr>
                <w:rFonts w:ascii="Arial" w:hAnsi="Arial"/>
                <w:b/>
                <w:bCs/>
                <w:i/>
                <w:szCs w:val="20"/>
              </w:rPr>
              <w:t>Názov majetku</w:t>
            </w:r>
          </w:p>
        </w:tc>
        <w:tc>
          <w:tcPr>
            <w:tcW w:w="3448" w:type="dxa"/>
            <w:shd w:val="clear" w:color="auto" w:fill="auto"/>
            <w:vAlign w:val="center"/>
          </w:tcPr>
          <w:p w:rsidR="0057443E" w:rsidRPr="005A6114" w:rsidRDefault="0057443E" w:rsidP="005A6114">
            <w:pPr>
              <w:keepNext/>
              <w:spacing w:before="60" w:after="60" w:line="240" w:lineRule="auto"/>
              <w:ind w:right="-284"/>
              <w:jc w:val="center"/>
              <w:outlineLvl w:val="1"/>
              <w:rPr>
                <w:rFonts w:ascii="Arial" w:hAnsi="Arial"/>
                <w:b/>
                <w:bCs/>
                <w:i/>
                <w:szCs w:val="20"/>
              </w:rPr>
            </w:pPr>
            <w:r w:rsidRPr="005A6114">
              <w:rPr>
                <w:rFonts w:ascii="Arial" w:hAnsi="Arial"/>
                <w:b/>
                <w:bCs/>
                <w:i/>
                <w:szCs w:val="20"/>
              </w:rPr>
              <w:t>Počet  ks</w:t>
            </w:r>
          </w:p>
        </w:tc>
        <w:tc>
          <w:tcPr>
            <w:tcW w:w="3448" w:type="dxa"/>
            <w:shd w:val="clear" w:color="auto" w:fill="auto"/>
            <w:vAlign w:val="center"/>
          </w:tcPr>
          <w:p w:rsidR="0057443E" w:rsidRPr="005A6114" w:rsidRDefault="0057443E" w:rsidP="005A6114">
            <w:pPr>
              <w:keepNext/>
              <w:spacing w:before="60" w:after="60" w:line="240" w:lineRule="auto"/>
              <w:ind w:right="-284"/>
              <w:jc w:val="center"/>
              <w:outlineLvl w:val="1"/>
              <w:rPr>
                <w:rFonts w:ascii="Arial" w:hAnsi="Arial"/>
                <w:b/>
                <w:bCs/>
                <w:i/>
                <w:szCs w:val="20"/>
              </w:rPr>
            </w:pPr>
            <w:r w:rsidRPr="005A6114">
              <w:rPr>
                <w:rFonts w:ascii="Arial" w:hAnsi="Arial"/>
                <w:b/>
                <w:bCs/>
                <w:i/>
                <w:szCs w:val="20"/>
              </w:rPr>
              <w:t>Cena za ks v eurách</w:t>
            </w:r>
          </w:p>
        </w:tc>
      </w:tr>
      <w:tr w:rsidR="0057443E" w:rsidRPr="005A6114" w:rsidTr="005A6114">
        <w:trPr>
          <w:jc w:val="center"/>
        </w:trPr>
        <w:tc>
          <w:tcPr>
            <w:tcW w:w="3448" w:type="dxa"/>
            <w:shd w:val="clear" w:color="auto" w:fill="auto"/>
          </w:tcPr>
          <w:p w:rsidR="0057443E" w:rsidRPr="008F2B3E" w:rsidRDefault="0057443E" w:rsidP="008F2B3E">
            <w:pPr>
              <w:pStyle w:val="Tab0"/>
            </w:pPr>
          </w:p>
        </w:tc>
        <w:tc>
          <w:tcPr>
            <w:tcW w:w="3448" w:type="dxa"/>
            <w:shd w:val="clear" w:color="auto" w:fill="auto"/>
          </w:tcPr>
          <w:p w:rsidR="0057443E" w:rsidRPr="008F2B3E" w:rsidRDefault="0057443E" w:rsidP="008F2B3E">
            <w:pPr>
              <w:pStyle w:val="Tab0"/>
            </w:pPr>
          </w:p>
        </w:tc>
        <w:tc>
          <w:tcPr>
            <w:tcW w:w="3448" w:type="dxa"/>
            <w:shd w:val="clear" w:color="auto" w:fill="auto"/>
          </w:tcPr>
          <w:p w:rsidR="0057443E" w:rsidRPr="008F2B3E" w:rsidRDefault="0057443E" w:rsidP="008F2B3E">
            <w:pPr>
              <w:pStyle w:val="Tab0"/>
            </w:pPr>
          </w:p>
        </w:tc>
      </w:tr>
    </w:tbl>
    <w:p w:rsidR="00FD4DF5" w:rsidRDefault="00FD4DF5" w:rsidP="001870BD">
      <w:pPr>
        <w:pStyle w:val="PodPis1"/>
      </w:pPr>
    </w:p>
    <w:p w:rsidR="0057443E" w:rsidRPr="0088211B" w:rsidRDefault="0057443E" w:rsidP="001870BD">
      <w:pPr>
        <w:pStyle w:val="PodPis1"/>
        <w:rPr>
          <w:b/>
        </w:rPr>
      </w:pPr>
      <w:r>
        <w:t>b) Hodnota pohľadávok do lehoty s</w:t>
      </w:r>
      <w:r w:rsidR="009E3250">
        <w:t>platnosti a po lehote splatnosti</w:t>
      </w:r>
    </w:p>
    <w:tbl>
      <w:tblPr>
        <w:tblW w:w="103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3616"/>
        <w:gridCol w:w="3330"/>
      </w:tblGrid>
      <w:tr w:rsidR="0057443E" w:rsidRPr="005A6114" w:rsidTr="005A6114">
        <w:trPr>
          <w:jc w:val="center"/>
        </w:trPr>
        <w:tc>
          <w:tcPr>
            <w:tcW w:w="3402" w:type="dxa"/>
            <w:shd w:val="clear" w:color="auto" w:fill="auto"/>
          </w:tcPr>
          <w:p w:rsidR="0057443E" w:rsidRPr="005A6114" w:rsidRDefault="0057443E" w:rsidP="005A6114">
            <w:pPr>
              <w:keepNext/>
              <w:spacing w:before="60" w:after="60" w:line="240" w:lineRule="auto"/>
              <w:ind w:right="-284"/>
              <w:jc w:val="center"/>
              <w:outlineLvl w:val="1"/>
              <w:rPr>
                <w:rFonts w:ascii="Arial" w:hAnsi="Arial"/>
                <w:b/>
                <w:bCs/>
                <w:i/>
                <w:szCs w:val="20"/>
              </w:rPr>
            </w:pPr>
            <w:r w:rsidRPr="005A6114">
              <w:rPr>
                <w:rFonts w:ascii="Arial" w:hAnsi="Arial"/>
                <w:b/>
                <w:bCs/>
                <w:i/>
                <w:szCs w:val="20"/>
              </w:rPr>
              <w:t>Odberateľ</w:t>
            </w:r>
          </w:p>
        </w:tc>
        <w:tc>
          <w:tcPr>
            <w:tcW w:w="3616" w:type="dxa"/>
            <w:shd w:val="clear" w:color="auto" w:fill="auto"/>
          </w:tcPr>
          <w:p w:rsidR="0057443E" w:rsidRPr="005A6114" w:rsidRDefault="0057443E" w:rsidP="005A6114">
            <w:pPr>
              <w:keepNext/>
              <w:spacing w:before="60" w:after="60" w:line="240" w:lineRule="auto"/>
              <w:ind w:right="-284"/>
              <w:jc w:val="center"/>
              <w:outlineLvl w:val="1"/>
              <w:rPr>
                <w:rFonts w:ascii="Arial" w:hAnsi="Arial"/>
                <w:b/>
                <w:bCs/>
                <w:i/>
                <w:szCs w:val="20"/>
              </w:rPr>
            </w:pPr>
            <w:r w:rsidRPr="005A6114">
              <w:rPr>
                <w:rFonts w:ascii="Arial" w:hAnsi="Arial"/>
                <w:b/>
                <w:bCs/>
                <w:i/>
                <w:szCs w:val="20"/>
              </w:rPr>
              <w:t>popis</w:t>
            </w:r>
          </w:p>
        </w:tc>
        <w:tc>
          <w:tcPr>
            <w:tcW w:w="3330" w:type="dxa"/>
            <w:shd w:val="clear" w:color="auto" w:fill="auto"/>
          </w:tcPr>
          <w:p w:rsidR="0057443E" w:rsidRPr="005A6114" w:rsidRDefault="0057443E" w:rsidP="005A6114">
            <w:pPr>
              <w:keepNext/>
              <w:spacing w:before="60" w:after="60" w:line="240" w:lineRule="auto"/>
              <w:ind w:right="-284"/>
              <w:jc w:val="center"/>
              <w:outlineLvl w:val="1"/>
              <w:rPr>
                <w:rFonts w:ascii="Arial" w:hAnsi="Arial"/>
                <w:b/>
                <w:bCs/>
                <w:i/>
                <w:szCs w:val="20"/>
              </w:rPr>
            </w:pPr>
            <w:r w:rsidRPr="005A6114">
              <w:rPr>
                <w:rFonts w:ascii="Arial" w:hAnsi="Arial"/>
                <w:b/>
                <w:bCs/>
                <w:i/>
                <w:szCs w:val="20"/>
              </w:rPr>
              <w:t>Suma</w:t>
            </w:r>
          </w:p>
        </w:tc>
      </w:tr>
      <w:tr w:rsidR="0057443E" w:rsidRPr="005A6114" w:rsidTr="005A6114">
        <w:trPr>
          <w:jc w:val="center"/>
        </w:trPr>
        <w:tc>
          <w:tcPr>
            <w:tcW w:w="3402" w:type="dxa"/>
            <w:shd w:val="clear" w:color="auto" w:fill="auto"/>
          </w:tcPr>
          <w:p w:rsidR="0057443E" w:rsidRPr="005A6114" w:rsidRDefault="0057443E" w:rsidP="005A6114">
            <w:pPr>
              <w:keepNext/>
              <w:spacing w:before="60" w:after="60" w:line="240" w:lineRule="auto"/>
              <w:ind w:right="-284"/>
              <w:jc w:val="center"/>
              <w:outlineLvl w:val="1"/>
              <w:rPr>
                <w:rFonts w:ascii="Arial" w:hAnsi="Arial"/>
                <w:b/>
                <w:bCs/>
                <w:szCs w:val="20"/>
              </w:rPr>
            </w:pPr>
          </w:p>
        </w:tc>
        <w:tc>
          <w:tcPr>
            <w:tcW w:w="3616" w:type="dxa"/>
            <w:shd w:val="clear" w:color="auto" w:fill="auto"/>
          </w:tcPr>
          <w:p w:rsidR="0057443E" w:rsidRPr="005A6114" w:rsidRDefault="0057443E" w:rsidP="005A6114">
            <w:pPr>
              <w:keepNext/>
              <w:spacing w:before="60" w:after="60" w:line="240" w:lineRule="auto"/>
              <w:ind w:right="-284"/>
              <w:jc w:val="center"/>
              <w:outlineLvl w:val="1"/>
              <w:rPr>
                <w:rFonts w:ascii="Arial" w:hAnsi="Arial"/>
                <w:b/>
                <w:bCs/>
                <w:szCs w:val="20"/>
              </w:rPr>
            </w:pPr>
          </w:p>
        </w:tc>
        <w:tc>
          <w:tcPr>
            <w:tcW w:w="3330" w:type="dxa"/>
            <w:shd w:val="clear" w:color="auto" w:fill="auto"/>
          </w:tcPr>
          <w:p w:rsidR="0057443E" w:rsidRPr="005A6114" w:rsidRDefault="0057443E" w:rsidP="005A6114">
            <w:pPr>
              <w:keepNext/>
              <w:spacing w:before="60" w:after="60" w:line="240" w:lineRule="auto"/>
              <w:ind w:right="-284"/>
              <w:jc w:val="center"/>
              <w:outlineLvl w:val="1"/>
              <w:rPr>
                <w:rFonts w:ascii="Arial" w:hAnsi="Arial"/>
                <w:b/>
                <w:bCs/>
                <w:szCs w:val="20"/>
              </w:rPr>
            </w:pPr>
          </w:p>
        </w:tc>
      </w:tr>
    </w:tbl>
    <w:p w:rsidR="002B71AF" w:rsidRPr="001870BD" w:rsidRDefault="0057443E" w:rsidP="001870BD">
      <w:pPr>
        <w:keepNext/>
        <w:spacing w:before="0" w:after="0" w:line="240" w:lineRule="auto"/>
        <w:ind w:right="-284"/>
        <w:jc w:val="left"/>
        <w:outlineLvl w:val="1"/>
        <w:rPr>
          <w:rFonts w:ascii="Arial" w:hAnsi="Arial"/>
          <w:bCs/>
          <w:szCs w:val="20"/>
        </w:rPr>
      </w:pPr>
      <w:r w:rsidRPr="001870BD">
        <w:rPr>
          <w:rFonts w:ascii="Arial" w:hAnsi="Arial"/>
          <w:bCs/>
          <w:szCs w:val="20"/>
        </w:rPr>
        <w:t xml:space="preserve">Stav </w:t>
      </w:r>
      <w:r w:rsidR="009E3250" w:rsidRPr="001870BD">
        <w:rPr>
          <w:rFonts w:ascii="Arial" w:hAnsi="Arial"/>
          <w:bCs/>
          <w:szCs w:val="20"/>
        </w:rPr>
        <w:t>pohľadávok do lehoty splatnosti</w:t>
      </w:r>
    </w:p>
    <w:p w:rsidR="002B71AF" w:rsidRDefault="0057443E" w:rsidP="001870BD">
      <w:pPr>
        <w:keepNext/>
        <w:spacing w:before="0" w:after="0" w:line="240" w:lineRule="auto"/>
        <w:ind w:right="-284"/>
        <w:jc w:val="left"/>
        <w:outlineLvl w:val="1"/>
        <w:rPr>
          <w:rFonts w:ascii="Arial" w:hAnsi="Arial"/>
          <w:bCs/>
          <w:szCs w:val="20"/>
        </w:rPr>
      </w:pPr>
      <w:r w:rsidRPr="001870BD">
        <w:rPr>
          <w:rFonts w:ascii="Arial" w:hAnsi="Arial"/>
          <w:bCs/>
          <w:szCs w:val="20"/>
        </w:rPr>
        <w:t>Stav pohľadávok po lehote splatnosti:</w:t>
      </w:r>
    </w:p>
    <w:p w:rsidR="001870BD" w:rsidRPr="001870BD" w:rsidRDefault="001870BD" w:rsidP="001870BD">
      <w:pPr>
        <w:keepNext/>
        <w:spacing w:before="0" w:after="0" w:line="240" w:lineRule="auto"/>
        <w:ind w:right="-284"/>
        <w:jc w:val="left"/>
        <w:outlineLvl w:val="1"/>
        <w:rPr>
          <w:rFonts w:ascii="Arial" w:hAnsi="Arial"/>
          <w:bCs/>
          <w:szCs w:val="20"/>
        </w:rPr>
      </w:pPr>
    </w:p>
    <w:p w:rsidR="002B71AF" w:rsidRDefault="0057443E" w:rsidP="001870BD">
      <w:pPr>
        <w:pStyle w:val="PodPis1"/>
      </w:pPr>
      <w:r w:rsidRPr="0057443E">
        <w:t>c)</w:t>
      </w:r>
      <w:r>
        <w:t>Významné položky časového rozlíšenia nákladov budúcich období a príjmov budúcich období</w:t>
      </w:r>
      <w:r>
        <w:tab/>
      </w:r>
    </w:p>
    <w:p w:rsidR="0057443E" w:rsidRPr="00BC4246" w:rsidRDefault="0057443E" w:rsidP="00BC4246">
      <w:pPr>
        <w:pStyle w:val="NTucny"/>
        <w:keepNext w:val="0"/>
        <w:widowControl w:val="0"/>
      </w:pPr>
      <w:r w:rsidRPr="00BC4246">
        <w:t>384</w:t>
      </w:r>
      <w:r w:rsidR="00BC4246" w:rsidRPr="00BC4246">
        <w:t xml:space="preserve"> </w:t>
      </w:r>
      <w:r w:rsidRPr="00BC4246">
        <w:t>- Výnosy budúcich období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42"/>
        <w:gridCol w:w="3542"/>
        <w:gridCol w:w="3299"/>
      </w:tblGrid>
      <w:tr w:rsidR="0057443E" w:rsidRPr="005A6114" w:rsidTr="005A6114">
        <w:trPr>
          <w:jc w:val="center"/>
        </w:trPr>
        <w:tc>
          <w:tcPr>
            <w:tcW w:w="3442" w:type="dxa"/>
            <w:shd w:val="clear" w:color="auto" w:fill="auto"/>
          </w:tcPr>
          <w:p w:rsidR="0057443E" w:rsidRPr="005A6114" w:rsidRDefault="0057443E" w:rsidP="005A6114">
            <w:pPr>
              <w:keepNext/>
              <w:spacing w:before="60" w:after="60" w:line="240" w:lineRule="auto"/>
              <w:ind w:right="-284"/>
              <w:jc w:val="center"/>
              <w:outlineLvl w:val="1"/>
              <w:rPr>
                <w:rFonts w:ascii="Arial" w:hAnsi="Arial"/>
                <w:b/>
                <w:bCs/>
                <w:i/>
                <w:szCs w:val="20"/>
              </w:rPr>
            </w:pPr>
            <w:r w:rsidRPr="005A6114">
              <w:rPr>
                <w:rFonts w:ascii="Arial" w:hAnsi="Arial"/>
                <w:b/>
                <w:bCs/>
                <w:i/>
                <w:szCs w:val="20"/>
              </w:rPr>
              <w:t>Dátum</w:t>
            </w:r>
          </w:p>
        </w:tc>
        <w:tc>
          <w:tcPr>
            <w:tcW w:w="3542" w:type="dxa"/>
            <w:shd w:val="clear" w:color="auto" w:fill="auto"/>
          </w:tcPr>
          <w:p w:rsidR="0057443E" w:rsidRPr="005A6114" w:rsidRDefault="0057443E" w:rsidP="005A6114">
            <w:pPr>
              <w:keepNext/>
              <w:spacing w:before="60" w:after="60" w:line="240" w:lineRule="auto"/>
              <w:ind w:right="-284"/>
              <w:jc w:val="center"/>
              <w:outlineLvl w:val="1"/>
              <w:rPr>
                <w:rFonts w:ascii="Arial" w:hAnsi="Arial"/>
                <w:b/>
                <w:bCs/>
                <w:i/>
                <w:szCs w:val="20"/>
              </w:rPr>
            </w:pPr>
            <w:r w:rsidRPr="005A6114">
              <w:rPr>
                <w:rFonts w:ascii="Arial" w:hAnsi="Arial"/>
                <w:b/>
                <w:bCs/>
                <w:i/>
                <w:szCs w:val="20"/>
              </w:rPr>
              <w:t>Popis</w:t>
            </w:r>
          </w:p>
        </w:tc>
        <w:tc>
          <w:tcPr>
            <w:tcW w:w="3299" w:type="dxa"/>
            <w:shd w:val="clear" w:color="auto" w:fill="auto"/>
          </w:tcPr>
          <w:p w:rsidR="0057443E" w:rsidRPr="005A6114" w:rsidRDefault="0057443E" w:rsidP="005A6114">
            <w:pPr>
              <w:keepNext/>
              <w:spacing w:before="60" w:after="60" w:line="240" w:lineRule="auto"/>
              <w:ind w:right="-284"/>
              <w:jc w:val="center"/>
              <w:outlineLvl w:val="1"/>
              <w:rPr>
                <w:rFonts w:ascii="Arial" w:hAnsi="Arial"/>
                <w:b/>
                <w:bCs/>
                <w:i/>
                <w:szCs w:val="20"/>
              </w:rPr>
            </w:pPr>
            <w:r w:rsidRPr="005A6114">
              <w:rPr>
                <w:rFonts w:ascii="Arial" w:hAnsi="Arial"/>
                <w:b/>
                <w:bCs/>
                <w:i/>
                <w:szCs w:val="20"/>
              </w:rPr>
              <w:t>Suma</w:t>
            </w:r>
          </w:p>
        </w:tc>
      </w:tr>
      <w:tr w:rsidR="0057443E" w:rsidRPr="005A6114" w:rsidTr="005A6114">
        <w:trPr>
          <w:jc w:val="center"/>
        </w:trPr>
        <w:tc>
          <w:tcPr>
            <w:tcW w:w="3442" w:type="dxa"/>
            <w:shd w:val="clear" w:color="auto" w:fill="auto"/>
          </w:tcPr>
          <w:p w:rsidR="0057443E" w:rsidRPr="008F2B3E" w:rsidRDefault="0057443E" w:rsidP="00BC4246">
            <w:pPr>
              <w:pStyle w:val="Tab0"/>
            </w:pPr>
          </w:p>
        </w:tc>
        <w:tc>
          <w:tcPr>
            <w:tcW w:w="3542" w:type="dxa"/>
            <w:shd w:val="clear" w:color="auto" w:fill="auto"/>
          </w:tcPr>
          <w:p w:rsidR="0057443E" w:rsidRPr="008F2B3E" w:rsidRDefault="0057443E" w:rsidP="00BC4246">
            <w:pPr>
              <w:pStyle w:val="Tab0"/>
            </w:pPr>
          </w:p>
        </w:tc>
        <w:tc>
          <w:tcPr>
            <w:tcW w:w="3299" w:type="dxa"/>
            <w:shd w:val="clear" w:color="auto" w:fill="auto"/>
          </w:tcPr>
          <w:p w:rsidR="0057443E" w:rsidRPr="008F2B3E" w:rsidRDefault="0057443E" w:rsidP="00BC4246">
            <w:pPr>
              <w:pStyle w:val="Tab0"/>
            </w:pPr>
          </w:p>
        </w:tc>
      </w:tr>
    </w:tbl>
    <w:p w:rsidR="0057443E" w:rsidRPr="009E3250" w:rsidRDefault="0057443E" w:rsidP="00BC4246">
      <w:pPr>
        <w:pStyle w:val="NTucny"/>
      </w:pPr>
      <w:r w:rsidRPr="009E3250">
        <w:t>381 – Náklady budúcich období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56"/>
        <w:gridCol w:w="3570"/>
        <w:gridCol w:w="3286"/>
      </w:tblGrid>
      <w:tr w:rsidR="0057443E" w:rsidRPr="005A6114" w:rsidTr="005A6114">
        <w:trPr>
          <w:jc w:val="center"/>
        </w:trPr>
        <w:tc>
          <w:tcPr>
            <w:tcW w:w="3456" w:type="dxa"/>
            <w:shd w:val="clear" w:color="auto" w:fill="auto"/>
          </w:tcPr>
          <w:p w:rsidR="0057443E" w:rsidRPr="005A6114" w:rsidRDefault="0057443E" w:rsidP="005A6114">
            <w:pPr>
              <w:keepNext/>
              <w:spacing w:before="60" w:after="60" w:line="240" w:lineRule="auto"/>
              <w:ind w:right="-284"/>
              <w:jc w:val="center"/>
              <w:outlineLvl w:val="1"/>
              <w:rPr>
                <w:rFonts w:ascii="Arial" w:hAnsi="Arial"/>
                <w:b/>
                <w:bCs/>
                <w:i/>
                <w:szCs w:val="20"/>
              </w:rPr>
            </w:pPr>
            <w:r w:rsidRPr="005A6114">
              <w:rPr>
                <w:rFonts w:ascii="Arial" w:hAnsi="Arial"/>
                <w:b/>
                <w:bCs/>
                <w:i/>
                <w:szCs w:val="20"/>
              </w:rPr>
              <w:t>Dátum</w:t>
            </w:r>
          </w:p>
        </w:tc>
        <w:tc>
          <w:tcPr>
            <w:tcW w:w="3570" w:type="dxa"/>
            <w:shd w:val="clear" w:color="auto" w:fill="auto"/>
          </w:tcPr>
          <w:p w:rsidR="0057443E" w:rsidRPr="005A6114" w:rsidRDefault="0057443E" w:rsidP="005A6114">
            <w:pPr>
              <w:keepNext/>
              <w:spacing w:before="60" w:after="60" w:line="240" w:lineRule="auto"/>
              <w:ind w:right="-284"/>
              <w:jc w:val="center"/>
              <w:outlineLvl w:val="1"/>
              <w:rPr>
                <w:rFonts w:ascii="Arial" w:hAnsi="Arial"/>
                <w:b/>
                <w:bCs/>
                <w:i/>
                <w:szCs w:val="20"/>
              </w:rPr>
            </w:pPr>
            <w:r w:rsidRPr="005A6114">
              <w:rPr>
                <w:rFonts w:ascii="Arial" w:hAnsi="Arial"/>
                <w:b/>
                <w:bCs/>
                <w:i/>
                <w:szCs w:val="20"/>
              </w:rPr>
              <w:t>Popis</w:t>
            </w:r>
          </w:p>
        </w:tc>
        <w:tc>
          <w:tcPr>
            <w:tcW w:w="3286" w:type="dxa"/>
            <w:shd w:val="clear" w:color="auto" w:fill="auto"/>
          </w:tcPr>
          <w:p w:rsidR="0057443E" w:rsidRPr="005A6114" w:rsidRDefault="0057443E" w:rsidP="005A6114">
            <w:pPr>
              <w:keepNext/>
              <w:spacing w:before="60" w:after="60" w:line="240" w:lineRule="auto"/>
              <w:ind w:right="-284"/>
              <w:jc w:val="center"/>
              <w:outlineLvl w:val="1"/>
              <w:rPr>
                <w:rFonts w:ascii="Arial" w:hAnsi="Arial"/>
                <w:b/>
                <w:bCs/>
                <w:i/>
                <w:szCs w:val="20"/>
              </w:rPr>
            </w:pPr>
            <w:r w:rsidRPr="005A6114">
              <w:rPr>
                <w:rFonts w:ascii="Arial" w:hAnsi="Arial"/>
                <w:b/>
                <w:bCs/>
                <w:i/>
                <w:szCs w:val="20"/>
              </w:rPr>
              <w:t>Suma</w:t>
            </w:r>
          </w:p>
        </w:tc>
      </w:tr>
      <w:tr w:rsidR="0057443E" w:rsidRPr="005A6114" w:rsidTr="005A6114">
        <w:trPr>
          <w:jc w:val="center"/>
        </w:trPr>
        <w:tc>
          <w:tcPr>
            <w:tcW w:w="3456" w:type="dxa"/>
            <w:shd w:val="clear" w:color="auto" w:fill="auto"/>
          </w:tcPr>
          <w:p w:rsidR="0057443E" w:rsidRPr="008F2B3E" w:rsidRDefault="0057443E" w:rsidP="00611C76">
            <w:pPr>
              <w:pStyle w:val="Tab0"/>
            </w:pPr>
          </w:p>
        </w:tc>
        <w:tc>
          <w:tcPr>
            <w:tcW w:w="3570" w:type="dxa"/>
            <w:shd w:val="clear" w:color="auto" w:fill="auto"/>
          </w:tcPr>
          <w:p w:rsidR="0057443E" w:rsidRPr="008F2B3E" w:rsidRDefault="0057443E" w:rsidP="00BC4246">
            <w:pPr>
              <w:pStyle w:val="Tab0"/>
            </w:pPr>
          </w:p>
        </w:tc>
        <w:tc>
          <w:tcPr>
            <w:tcW w:w="3286" w:type="dxa"/>
            <w:shd w:val="clear" w:color="auto" w:fill="auto"/>
          </w:tcPr>
          <w:p w:rsidR="0057443E" w:rsidRPr="008F2B3E" w:rsidRDefault="0057443E" w:rsidP="00BC4246">
            <w:pPr>
              <w:pStyle w:val="Tab0"/>
            </w:pPr>
          </w:p>
        </w:tc>
      </w:tr>
    </w:tbl>
    <w:p w:rsidR="001870BD" w:rsidRDefault="001870BD" w:rsidP="001870BD">
      <w:pPr>
        <w:pStyle w:val="PodPis1"/>
      </w:pPr>
    </w:p>
    <w:p w:rsidR="00DB1285" w:rsidRPr="0057443E" w:rsidRDefault="0057443E" w:rsidP="001870BD">
      <w:pPr>
        <w:pStyle w:val="PodPis1"/>
      </w:pPr>
      <w:r>
        <w:t>d) Výška záväzkov do lehoty splatnosti a po lehote splatnosti</w:t>
      </w:r>
    </w:p>
    <w:p w:rsidR="009C1735" w:rsidRDefault="0057443E" w:rsidP="00BC4246">
      <w:pPr>
        <w:pStyle w:val="NTucny"/>
        <w:rPr>
          <w:sz w:val="16"/>
          <w:szCs w:val="16"/>
        </w:rPr>
      </w:pPr>
      <w:r w:rsidRPr="009E3250">
        <w:t>331- Zamestnanci</w:t>
      </w:r>
    </w:p>
    <w:tbl>
      <w:tblPr>
        <w:tblW w:w="0" w:type="auto"/>
        <w:jc w:val="center"/>
        <w:tblInd w:w="-7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53"/>
        <w:gridCol w:w="3544"/>
        <w:gridCol w:w="3309"/>
      </w:tblGrid>
      <w:tr w:rsidR="009C1735" w:rsidRPr="005A6114" w:rsidTr="005A6114">
        <w:trPr>
          <w:jc w:val="center"/>
        </w:trPr>
        <w:tc>
          <w:tcPr>
            <w:tcW w:w="3453" w:type="dxa"/>
            <w:shd w:val="clear" w:color="auto" w:fill="auto"/>
          </w:tcPr>
          <w:p w:rsidR="009C1735" w:rsidRPr="005A6114" w:rsidRDefault="009C1735" w:rsidP="005A6114">
            <w:pPr>
              <w:keepNext/>
              <w:spacing w:before="60" w:after="60" w:line="240" w:lineRule="auto"/>
              <w:ind w:right="-284"/>
              <w:jc w:val="center"/>
              <w:outlineLvl w:val="1"/>
              <w:rPr>
                <w:rFonts w:ascii="Arial" w:hAnsi="Arial"/>
                <w:b/>
                <w:bCs/>
                <w:i/>
                <w:szCs w:val="20"/>
              </w:rPr>
            </w:pPr>
            <w:r w:rsidRPr="005A6114">
              <w:rPr>
                <w:rFonts w:ascii="Arial" w:hAnsi="Arial"/>
                <w:b/>
                <w:bCs/>
                <w:i/>
                <w:szCs w:val="20"/>
              </w:rPr>
              <w:t>Splatnosť</w:t>
            </w:r>
          </w:p>
        </w:tc>
        <w:tc>
          <w:tcPr>
            <w:tcW w:w="3544" w:type="dxa"/>
            <w:shd w:val="clear" w:color="auto" w:fill="auto"/>
          </w:tcPr>
          <w:p w:rsidR="009C1735" w:rsidRPr="005A6114" w:rsidRDefault="009C1735" w:rsidP="005A6114">
            <w:pPr>
              <w:keepNext/>
              <w:spacing w:before="60" w:after="60" w:line="240" w:lineRule="auto"/>
              <w:ind w:right="-284"/>
              <w:jc w:val="center"/>
              <w:outlineLvl w:val="1"/>
              <w:rPr>
                <w:rFonts w:ascii="Arial" w:hAnsi="Arial"/>
                <w:b/>
                <w:bCs/>
                <w:i/>
                <w:szCs w:val="20"/>
              </w:rPr>
            </w:pPr>
            <w:r w:rsidRPr="005A6114">
              <w:rPr>
                <w:rFonts w:ascii="Arial" w:hAnsi="Arial"/>
                <w:b/>
                <w:bCs/>
                <w:i/>
                <w:szCs w:val="20"/>
              </w:rPr>
              <w:t>Popis</w:t>
            </w:r>
          </w:p>
        </w:tc>
        <w:tc>
          <w:tcPr>
            <w:tcW w:w="3309" w:type="dxa"/>
            <w:shd w:val="clear" w:color="auto" w:fill="auto"/>
          </w:tcPr>
          <w:p w:rsidR="009C1735" w:rsidRPr="005A6114" w:rsidRDefault="009C1735" w:rsidP="005A6114">
            <w:pPr>
              <w:keepNext/>
              <w:spacing w:before="60" w:after="60" w:line="240" w:lineRule="auto"/>
              <w:ind w:right="-284"/>
              <w:jc w:val="center"/>
              <w:outlineLvl w:val="1"/>
              <w:rPr>
                <w:rFonts w:ascii="Arial" w:hAnsi="Arial"/>
                <w:b/>
                <w:bCs/>
                <w:i/>
                <w:szCs w:val="20"/>
              </w:rPr>
            </w:pPr>
            <w:r w:rsidRPr="005A6114">
              <w:rPr>
                <w:rFonts w:ascii="Arial" w:hAnsi="Arial"/>
                <w:b/>
                <w:bCs/>
                <w:i/>
                <w:szCs w:val="20"/>
              </w:rPr>
              <w:t>Suma</w:t>
            </w:r>
          </w:p>
        </w:tc>
      </w:tr>
      <w:tr w:rsidR="009C1735" w:rsidRPr="005A6114" w:rsidTr="005A6114">
        <w:trPr>
          <w:jc w:val="center"/>
        </w:trPr>
        <w:tc>
          <w:tcPr>
            <w:tcW w:w="3453" w:type="dxa"/>
            <w:shd w:val="clear" w:color="auto" w:fill="auto"/>
          </w:tcPr>
          <w:p w:rsidR="009C1735" w:rsidRPr="008F2B3E" w:rsidRDefault="00516C1B" w:rsidP="00611C76">
            <w:pPr>
              <w:pStyle w:val="Tab0"/>
            </w:pPr>
            <w:r>
              <w:t>20.01.201</w:t>
            </w:r>
            <w:r w:rsidR="00611C76">
              <w:t>7</w:t>
            </w:r>
          </w:p>
        </w:tc>
        <w:tc>
          <w:tcPr>
            <w:tcW w:w="3544" w:type="dxa"/>
            <w:shd w:val="clear" w:color="auto" w:fill="auto"/>
          </w:tcPr>
          <w:p w:rsidR="009C1735" w:rsidRPr="008F2B3E" w:rsidRDefault="00516C1B" w:rsidP="00611C76">
            <w:pPr>
              <w:pStyle w:val="Tab0"/>
            </w:pPr>
            <w:r>
              <w:t>Mzdy za 12/201</w:t>
            </w:r>
            <w:r w:rsidR="00611C76">
              <w:t>6</w:t>
            </w:r>
          </w:p>
        </w:tc>
        <w:tc>
          <w:tcPr>
            <w:tcW w:w="3309" w:type="dxa"/>
            <w:shd w:val="clear" w:color="auto" w:fill="auto"/>
          </w:tcPr>
          <w:p w:rsidR="009C1735" w:rsidRPr="008F2B3E" w:rsidRDefault="00611C76" w:rsidP="00516C1B">
            <w:pPr>
              <w:pStyle w:val="Tab0"/>
            </w:pPr>
            <w:r>
              <w:t>1 447,97</w:t>
            </w:r>
          </w:p>
        </w:tc>
      </w:tr>
    </w:tbl>
    <w:p w:rsidR="00471CDA" w:rsidRDefault="00471CDA" w:rsidP="00BC4246">
      <w:pPr>
        <w:pStyle w:val="NTucny"/>
      </w:pPr>
    </w:p>
    <w:p w:rsidR="002319B4" w:rsidRDefault="002319B4" w:rsidP="00BC4246">
      <w:pPr>
        <w:pStyle w:val="NTucny"/>
      </w:pPr>
      <w:r w:rsidRPr="009E3250">
        <w:t>336 – Zúčtovanie s inštitúciami sociálneho poistenia</w:t>
      </w:r>
    </w:p>
    <w:tbl>
      <w:tblPr>
        <w:tblW w:w="0" w:type="auto"/>
        <w:jc w:val="center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42"/>
        <w:gridCol w:w="3544"/>
        <w:gridCol w:w="3298"/>
      </w:tblGrid>
      <w:tr w:rsidR="002319B4" w:rsidRPr="005A6114" w:rsidTr="005A6114">
        <w:trPr>
          <w:jc w:val="center"/>
        </w:trPr>
        <w:tc>
          <w:tcPr>
            <w:tcW w:w="3442" w:type="dxa"/>
            <w:shd w:val="clear" w:color="auto" w:fill="auto"/>
          </w:tcPr>
          <w:p w:rsidR="002319B4" w:rsidRPr="005A6114" w:rsidRDefault="002319B4" w:rsidP="005A6114">
            <w:pPr>
              <w:keepNext/>
              <w:spacing w:before="60" w:after="60" w:line="240" w:lineRule="auto"/>
              <w:ind w:right="-284"/>
              <w:jc w:val="center"/>
              <w:outlineLvl w:val="1"/>
              <w:rPr>
                <w:rFonts w:ascii="Arial" w:hAnsi="Arial"/>
                <w:b/>
                <w:bCs/>
                <w:i/>
                <w:szCs w:val="20"/>
              </w:rPr>
            </w:pPr>
            <w:r w:rsidRPr="005A6114">
              <w:rPr>
                <w:rFonts w:ascii="Arial" w:hAnsi="Arial"/>
                <w:b/>
                <w:bCs/>
                <w:i/>
                <w:szCs w:val="20"/>
              </w:rPr>
              <w:t>Splatnosť</w:t>
            </w:r>
          </w:p>
        </w:tc>
        <w:tc>
          <w:tcPr>
            <w:tcW w:w="3544" w:type="dxa"/>
            <w:shd w:val="clear" w:color="auto" w:fill="auto"/>
          </w:tcPr>
          <w:p w:rsidR="002319B4" w:rsidRPr="005A6114" w:rsidRDefault="002319B4" w:rsidP="005A6114">
            <w:pPr>
              <w:keepNext/>
              <w:spacing w:before="60" w:after="60" w:line="240" w:lineRule="auto"/>
              <w:ind w:right="-284"/>
              <w:jc w:val="center"/>
              <w:outlineLvl w:val="1"/>
              <w:rPr>
                <w:rFonts w:ascii="Arial" w:hAnsi="Arial"/>
                <w:b/>
                <w:bCs/>
                <w:i/>
                <w:szCs w:val="20"/>
              </w:rPr>
            </w:pPr>
            <w:r w:rsidRPr="005A6114">
              <w:rPr>
                <w:rFonts w:ascii="Arial" w:hAnsi="Arial"/>
                <w:b/>
                <w:bCs/>
                <w:i/>
                <w:szCs w:val="20"/>
              </w:rPr>
              <w:t>Popis</w:t>
            </w:r>
          </w:p>
        </w:tc>
        <w:tc>
          <w:tcPr>
            <w:tcW w:w="3298" w:type="dxa"/>
            <w:shd w:val="clear" w:color="auto" w:fill="auto"/>
          </w:tcPr>
          <w:p w:rsidR="002319B4" w:rsidRPr="005A6114" w:rsidRDefault="002319B4" w:rsidP="005A6114">
            <w:pPr>
              <w:keepNext/>
              <w:spacing w:before="60" w:after="60" w:line="240" w:lineRule="auto"/>
              <w:ind w:right="-284"/>
              <w:jc w:val="center"/>
              <w:outlineLvl w:val="1"/>
              <w:rPr>
                <w:rFonts w:ascii="Arial" w:hAnsi="Arial"/>
                <w:b/>
                <w:bCs/>
                <w:i/>
                <w:szCs w:val="20"/>
              </w:rPr>
            </w:pPr>
            <w:r w:rsidRPr="005A6114">
              <w:rPr>
                <w:rFonts w:ascii="Arial" w:hAnsi="Arial"/>
                <w:b/>
                <w:bCs/>
                <w:i/>
                <w:szCs w:val="20"/>
              </w:rPr>
              <w:t>Suma</w:t>
            </w:r>
          </w:p>
        </w:tc>
      </w:tr>
      <w:tr w:rsidR="002319B4" w:rsidRPr="005A6114" w:rsidTr="005A6114">
        <w:trPr>
          <w:jc w:val="center"/>
        </w:trPr>
        <w:tc>
          <w:tcPr>
            <w:tcW w:w="3442" w:type="dxa"/>
            <w:shd w:val="clear" w:color="auto" w:fill="auto"/>
          </w:tcPr>
          <w:p w:rsidR="002319B4" w:rsidRPr="008F2B3E" w:rsidRDefault="00516C1B" w:rsidP="00144B69">
            <w:pPr>
              <w:pStyle w:val="Tab0"/>
            </w:pPr>
            <w:r>
              <w:t>20.01.201</w:t>
            </w:r>
            <w:r w:rsidR="00144B69">
              <w:t>7</w:t>
            </w:r>
          </w:p>
        </w:tc>
        <w:tc>
          <w:tcPr>
            <w:tcW w:w="3544" w:type="dxa"/>
            <w:shd w:val="clear" w:color="auto" w:fill="auto"/>
          </w:tcPr>
          <w:p w:rsidR="002319B4" w:rsidRPr="008F2B3E" w:rsidRDefault="00A62206" w:rsidP="00144B69">
            <w:pPr>
              <w:pStyle w:val="Tab0"/>
            </w:pPr>
            <w:proofErr w:type="spellStart"/>
            <w:r>
              <w:t>Z</w:t>
            </w:r>
            <w:r w:rsidR="00641AF2">
              <w:t>drav.</w:t>
            </w:r>
            <w:r w:rsidR="00334F56">
              <w:t>p</w:t>
            </w:r>
            <w:r w:rsidR="00144B69">
              <w:t>oistenie</w:t>
            </w:r>
            <w:proofErr w:type="spellEnd"/>
            <w:r w:rsidR="00144B69">
              <w:t xml:space="preserve"> 12/2016</w:t>
            </w:r>
          </w:p>
        </w:tc>
        <w:tc>
          <w:tcPr>
            <w:tcW w:w="3298" w:type="dxa"/>
            <w:shd w:val="clear" w:color="auto" w:fill="auto"/>
          </w:tcPr>
          <w:p w:rsidR="002319B4" w:rsidRPr="008F2B3E" w:rsidRDefault="00144B69" w:rsidP="00516C1B">
            <w:pPr>
              <w:pStyle w:val="Tab0"/>
            </w:pPr>
            <w:r>
              <w:t>207,29 eur</w:t>
            </w:r>
          </w:p>
        </w:tc>
      </w:tr>
      <w:tr w:rsidR="00A62206" w:rsidRPr="005A6114" w:rsidTr="005A6114">
        <w:trPr>
          <w:jc w:val="center"/>
        </w:trPr>
        <w:tc>
          <w:tcPr>
            <w:tcW w:w="3442" w:type="dxa"/>
            <w:shd w:val="clear" w:color="auto" w:fill="auto"/>
          </w:tcPr>
          <w:p w:rsidR="00A62206" w:rsidRDefault="00A62206" w:rsidP="008F2B3E">
            <w:pPr>
              <w:pStyle w:val="Tab0"/>
            </w:pPr>
          </w:p>
        </w:tc>
        <w:tc>
          <w:tcPr>
            <w:tcW w:w="3544" w:type="dxa"/>
            <w:shd w:val="clear" w:color="auto" w:fill="auto"/>
          </w:tcPr>
          <w:p w:rsidR="00A62206" w:rsidRDefault="00516C1B" w:rsidP="00144B69">
            <w:pPr>
              <w:pStyle w:val="Tab0"/>
            </w:pPr>
            <w:proofErr w:type="spellStart"/>
            <w:r>
              <w:t>Soc.poistenie</w:t>
            </w:r>
            <w:proofErr w:type="spellEnd"/>
            <w:r>
              <w:t xml:space="preserve"> 12/201</w:t>
            </w:r>
            <w:r w:rsidR="00144B69">
              <w:t>6</w:t>
            </w:r>
          </w:p>
        </w:tc>
        <w:tc>
          <w:tcPr>
            <w:tcW w:w="3298" w:type="dxa"/>
            <w:shd w:val="clear" w:color="auto" w:fill="auto"/>
          </w:tcPr>
          <w:p w:rsidR="00A62206" w:rsidRDefault="00144B69" w:rsidP="008F2B3E">
            <w:pPr>
              <w:pStyle w:val="Tab0"/>
            </w:pPr>
            <w:r>
              <w:t>608,45 eur</w:t>
            </w:r>
          </w:p>
        </w:tc>
      </w:tr>
    </w:tbl>
    <w:p w:rsidR="002319B4" w:rsidRPr="009E3250" w:rsidRDefault="002319B4" w:rsidP="00BC4246">
      <w:pPr>
        <w:pStyle w:val="NTucny"/>
      </w:pPr>
      <w:r w:rsidRPr="009E3250">
        <w:t>342</w:t>
      </w:r>
      <w:r w:rsidR="0045678B">
        <w:t>, 345</w:t>
      </w:r>
      <w:r w:rsidRPr="009E3250">
        <w:t xml:space="preserve"> – Ostatné priame dane</w:t>
      </w:r>
    </w:p>
    <w:tbl>
      <w:tblPr>
        <w:tblW w:w="0" w:type="auto"/>
        <w:jc w:val="center"/>
        <w:tblInd w:w="-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2"/>
        <w:gridCol w:w="3544"/>
        <w:gridCol w:w="3281"/>
      </w:tblGrid>
      <w:tr w:rsidR="002319B4" w:rsidRPr="005A6114" w:rsidTr="005A6114">
        <w:trPr>
          <w:jc w:val="center"/>
        </w:trPr>
        <w:tc>
          <w:tcPr>
            <w:tcW w:w="3362" w:type="dxa"/>
            <w:shd w:val="clear" w:color="auto" w:fill="auto"/>
          </w:tcPr>
          <w:p w:rsidR="002319B4" w:rsidRPr="005A6114" w:rsidRDefault="002319B4" w:rsidP="005A6114">
            <w:pPr>
              <w:keepNext/>
              <w:spacing w:before="60" w:after="60" w:line="240" w:lineRule="auto"/>
              <w:ind w:right="-284"/>
              <w:jc w:val="center"/>
              <w:outlineLvl w:val="1"/>
              <w:rPr>
                <w:rFonts w:ascii="Arial" w:hAnsi="Arial"/>
                <w:b/>
                <w:bCs/>
                <w:i/>
                <w:szCs w:val="20"/>
              </w:rPr>
            </w:pPr>
            <w:r w:rsidRPr="005A6114">
              <w:rPr>
                <w:rFonts w:ascii="Arial" w:hAnsi="Arial"/>
                <w:b/>
                <w:bCs/>
                <w:i/>
                <w:szCs w:val="20"/>
              </w:rPr>
              <w:t>Splatnosť</w:t>
            </w:r>
          </w:p>
        </w:tc>
        <w:tc>
          <w:tcPr>
            <w:tcW w:w="3544" w:type="dxa"/>
            <w:shd w:val="clear" w:color="auto" w:fill="auto"/>
          </w:tcPr>
          <w:p w:rsidR="002319B4" w:rsidRPr="005A6114" w:rsidRDefault="002319B4" w:rsidP="005A6114">
            <w:pPr>
              <w:keepNext/>
              <w:spacing w:before="60" w:after="60" w:line="240" w:lineRule="auto"/>
              <w:ind w:right="-284"/>
              <w:jc w:val="center"/>
              <w:outlineLvl w:val="1"/>
              <w:rPr>
                <w:rFonts w:ascii="Arial" w:hAnsi="Arial"/>
                <w:b/>
                <w:bCs/>
                <w:i/>
                <w:szCs w:val="20"/>
              </w:rPr>
            </w:pPr>
            <w:r w:rsidRPr="005A6114">
              <w:rPr>
                <w:rFonts w:ascii="Arial" w:hAnsi="Arial"/>
                <w:b/>
                <w:bCs/>
                <w:i/>
                <w:szCs w:val="20"/>
              </w:rPr>
              <w:t>Popis</w:t>
            </w:r>
          </w:p>
        </w:tc>
        <w:tc>
          <w:tcPr>
            <w:tcW w:w="3281" w:type="dxa"/>
            <w:shd w:val="clear" w:color="auto" w:fill="auto"/>
          </w:tcPr>
          <w:p w:rsidR="002319B4" w:rsidRPr="005A6114" w:rsidRDefault="002319B4" w:rsidP="005A6114">
            <w:pPr>
              <w:keepNext/>
              <w:spacing w:before="60" w:after="60" w:line="240" w:lineRule="auto"/>
              <w:ind w:right="-284"/>
              <w:jc w:val="center"/>
              <w:outlineLvl w:val="1"/>
              <w:rPr>
                <w:rFonts w:ascii="Arial" w:hAnsi="Arial"/>
                <w:b/>
                <w:bCs/>
                <w:i/>
                <w:szCs w:val="20"/>
              </w:rPr>
            </w:pPr>
            <w:r w:rsidRPr="005A6114">
              <w:rPr>
                <w:rFonts w:ascii="Arial" w:hAnsi="Arial"/>
                <w:b/>
                <w:bCs/>
                <w:i/>
                <w:szCs w:val="20"/>
              </w:rPr>
              <w:t>Suma</w:t>
            </w:r>
          </w:p>
        </w:tc>
      </w:tr>
      <w:tr w:rsidR="002319B4" w:rsidRPr="005A6114" w:rsidTr="005A6114">
        <w:trPr>
          <w:jc w:val="center"/>
        </w:trPr>
        <w:tc>
          <w:tcPr>
            <w:tcW w:w="3362" w:type="dxa"/>
            <w:shd w:val="clear" w:color="auto" w:fill="auto"/>
          </w:tcPr>
          <w:p w:rsidR="002319B4" w:rsidRDefault="00641AF2" w:rsidP="00144B69">
            <w:pPr>
              <w:pStyle w:val="Tab0"/>
            </w:pPr>
            <w:r>
              <w:t>20.01.201</w:t>
            </w:r>
            <w:r w:rsidR="00144B69">
              <w:t>7</w:t>
            </w:r>
          </w:p>
        </w:tc>
        <w:tc>
          <w:tcPr>
            <w:tcW w:w="3544" w:type="dxa"/>
            <w:shd w:val="clear" w:color="auto" w:fill="auto"/>
          </w:tcPr>
          <w:p w:rsidR="002319B4" w:rsidRDefault="002319B4" w:rsidP="00144B69">
            <w:pPr>
              <w:pStyle w:val="Tab0"/>
            </w:pPr>
            <w:r>
              <w:t>Daň zo závislej č</w:t>
            </w:r>
            <w:r w:rsidR="00641AF2">
              <w:t>innosti 12/201</w:t>
            </w:r>
            <w:r w:rsidR="00144B69">
              <w:t>6</w:t>
            </w:r>
          </w:p>
        </w:tc>
        <w:tc>
          <w:tcPr>
            <w:tcW w:w="3281" w:type="dxa"/>
            <w:shd w:val="clear" w:color="auto" w:fill="auto"/>
          </w:tcPr>
          <w:p w:rsidR="002319B4" w:rsidRDefault="00144B69" w:rsidP="00516C1B">
            <w:pPr>
              <w:pStyle w:val="Tab0"/>
            </w:pPr>
            <w:r>
              <w:t>197,41</w:t>
            </w:r>
            <w:r w:rsidR="002319B4">
              <w:t xml:space="preserve"> eur</w:t>
            </w:r>
          </w:p>
        </w:tc>
      </w:tr>
    </w:tbl>
    <w:p w:rsidR="00027414" w:rsidRPr="009E3250" w:rsidRDefault="002319B4" w:rsidP="00BC4246">
      <w:pPr>
        <w:pStyle w:val="NTucny"/>
      </w:pPr>
      <w:r w:rsidRPr="009E3250">
        <w:t>321 – Dodávatelia</w:t>
      </w:r>
    </w:p>
    <w:tbl>
      <w:tblPr>
        <w:tblW w:w="0" w:type="auto"/>
        <w:jc w:val="center"/>
        <w:tblInd w:w="-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2"/>
        <w:gridCol w:w="3544"/>
        <w:gridCol w:w="3281"/>
      </w:tblGrid>
      <w:tr w:rsidR="00027414" w:rsidRPr="005A6114" w:rsidTr="005A6114">
        <w:trPr>
          <w:jc w:val="center"/>
        </w:trPr>
        <w:tc>
          <w:tcPr>
            <w:tcW w:w="3362" w:type="dxa"/>
            <w:shd w:val="clear" w:color="auto" w:fill="auto"/>
          </w:tcPr>
          <w:p w:rsidR="00027414" w:rsidRPr="005A6114" w:rsidRDefault="00027414" w:rsidP="005A6114">
            <w:pPr>
              <w:keepNext/>
              <w:spacing w:before="60" w:after="60" w:line="240" w:lineRule="auto"/>
              <w:ind w:right="-284"/>
              <w:jc w:val="center"/>
              <w:outlineLvl w:val="1"/>
              <w:rPr>
                <w:rFonts w:ascii="Arial" w:hAnsi="Arial"/>
                <w:b/>
                <w:bCs/>
                <w:i/>
                <w:szCs w:val="20"/>
              </w:rPr>
            </w:pPr>
            <w:r w:rsidRPr="005A6114">
              <w:rPr>
                <w:rFonts w:ascii="Arial" w:hAnsi="Arial"/>
                <w:b/>
                <w:bCs/>
                <w:i/>
                <w:szCs w:val="20"/>
              </w:rPr>
              <w:t>Názov</w:t>
            </w:r>
          </w:p>
        </w:tc>
        <w:tc>
          <w:tcPr>
            <w:tcW w:w="3544" w:type="dxa"/>
            <w:shd w:val="clear" w:color="auto" w:fill="auto"/>
          </w:tcPr>
          <w:p w:rsidR="00027414" w:rsidRPr="005A6114" w:rsidRDefault="00027414" w:rsidP="005A6114">
            <w:pPr>
              <w:keepNext/>
              <w:spacing w:before="60" w:after="60" w:line="240" w:lineRule="auto"/>
              <w:ind w:right="-284"/>
              <w:jc w:val="center"/>
              <w:outlineLvl w:val="1"/>
              <w:rPr>
                <w:rFonts w:ascii="Arial" w:hAnsi="Arial"/>
                <w:b/>
                <w:bCs/>
                <w:i/>
                <w:szCs w:val="20"/>
              </w:rPr>
            </w:pPr>
            <w:r w:rsidRPr="005A6114">
              <w:rPr>
                <w:rFonts w:ascii="Arial" w:hAnsi="Arial"/>
                <w:b/>
                <w:bCs/>
                <w:i/>
                <w:szCs w:val="20"/>
              </w:rPr>
              <w:t>Popis</w:t>
            </w:r>
          </w:p>
        </w:tc>
        <w:tc>
          <w:tcPr>
            <w:tcW w:w="3281" w:type="dxa"/>
            <w:shd w:val="clear" w:color="auto" w:fill="auto"/>
          </w:tcPr>
          <w:p w:rsidR="00027414" w:rsidRPr="005A6114" w:rsidRDefault="00027414" w:rsidP="005A6114">
            <w:pPr>
              <w:keepNext/>
              <w:spacing w:before="60" w:after="60" w:line="240" w:lineRule="auto"/>
              <w:ind w:right="-284"/>
              <w:jc w:val="center"/>
              <w:outlineLvl w:val="1"/>
              <w:rPr>
                <w:rFonts w:ascii="Arial" w:hAnsi="Arial"/>
                <w:b/>
                <w:bCs/>
                <w:i/>
                <w:szCs w:val="20"/>
              </w:rPr>
            </w:pPr>
            <w:r w:rsidRPr="005A6114">
              <w:rPr>
                <w:rFonts w:ascii="Arial" w:hAnsi="Arial"/>
                <w:b/>
                <w:bCs/>
                <w:i/>
                <w:szCs w:val="20"/>
              </w:rPr>
              <w:t>Suma</w:t>
            </w:r>
          </w:p>
        </w:tc>
      </w:tr>
      <w:tr w:rsidR="00027414" w:rsidRPr="005A6114" w:rsidTr="005A6114">
        <w:trPr>
          <w:jc w:val="center"/>
        </w:trPr>
        <w:tc>
          <w:tcPr>
            <w:tcW w:w="3362" w:type="dxa"/>
            <w:shd w:val="clear" w:color="auto" w:fill="auto"/>
          </w:tcPr>
          <w:p w:rsidR="00027414" w:rsidRDefault="00144B69" w:rsidP="005A6114">
            <w:pPr>
              <w:pStyle w:val="Tab0"/>
              <w:jc w:val="both"/>
            </w:pPr>
            <w:r>
              <w:t xml:space="preserve">Lenka </w:t>
            </w:r>
            <w:proofErr w:type="spellStart"/>
            <w:r>
              <w:t>Gašparová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027414" w:rsidRDefault="00144B69" w:rsidP="00144B69">
            <w:pPr>
              <w:pStyle w:val="Tab0"/>
            </w:pPr>
            <w:proofErr w:type="spellStart"/>
            <w:r>
              <w:t>Maserské</w:t>
            </w:r>
            <w:proofErr w:type="spellEnd"/>
            <w:r>
              <w:t xml:space="preserve"> služby </w:t>
            </w:r>
            <w:r w:rsidR="00641AF2">
              <w:t>za</w:t>
            </w:r>
            <w:r w:rsidR="00A62206">
              <w:t xml:space="preserve"> 12</w:t>
            </w:r>
            <w:r w:rsidR="00516C1B">
              <w:t>./201</w:t>
            </w:r>
            <w:r>
              <w:t>6</w:t>
            </w:r>
          </w:p>
        </w:tc>
        <w:tc>
          <w:tcPr>
            <w:tcW w:w="3281" w:type="dxa"/>
            <w:shd w:val="clear" w:color="auto" w:fill="auto"/>
          </w:tcPr>
          <w:p w:rsidR="00027414" w:rsidRDefault="00641AF2" w:rsidP="008F2B3E">
            <w:pPr>
              <w:pStyle w:val="Tab0"/>
            </w:pPr>
            <w:r>
              <w:t>5</w:t>
            </w:r>
            <w:r w:rsidR="00144B69">
              <w:t>6</w:t>
            </w:r>
            <w:r>
              <w:t>0,00</w:t>
            </w:r>
            <w:r w:rsidR="00027414">
              <w:t xml:space="preserve"> eur</w:t>
            </w:r>
          </w:p>
        </w:tc>
      </w:tr>
      <w:tr w:rsidR="00144B69" w:rsidTr="005A6114">
        <w:trPr>
          <w:jc w:val="center"/>
        </w:trPr>
        <w:tc>
          <w:tcPr>
            <w:tcW w:w="3362" w:type="dxa"/>
            <w:shd w:val="clear" w:color="auto" w:fill="auto"/>
          </w:tcPr>
          <w:p w:rsidR="00144B69" w:rsidRDefault="00144B69" w:rsidP="008F2B3E">
            <w:pPr>
              <w:pStyle w:val="Tab0"/>
            </w:pPr>
            <w:proofErr w:type="spellStart"/>
            <w:r>
              <w:t>Nakladatelství</w:t>
            </w:r>
            <w:proofErr w:type="spellEnd"/>
            <w:r>
              <w:t xml:space="preserve"> </w:t>
            </w:r>
            <w:proofErr w:type="spellStart"/>
            <w:r>
              <w:t>Forum</w:t>
            </w:r>
            <w:proofErr w:type="spellEnd"/>
            <w:r>
              <w:t xml:space="preserve"> s.r.o.</w:t>
            </w:r>
          </w:p>
        </w:tc>
        <w:tc>
          <w:tcPr>
            <w:tcW w:w="3544" w:type="dxa"/>
            <w:shd w:val="clear" w:color="auto" w:fill="auto"/>
          </w:tcPr>
          <w:p w:rsidR="00144B69" w:rsidRDefault="00144B69" w:rsidP="00A62206">
            <w:pPr>
              <w:pStyle w:val="Tab0"/>
            </w:pPr>
            <w:proofErr w:type="spellStart"/>
            <w:r>
              <w:t>Logopedia</w:t>
            </w:r>
            <w:proofErr w:type="spellEnd"/>
            <w:r>
              <w:t>, diagnostika</w:t>
            </w:r>
          </w:p>
        </w:tc>
        <w:tc>
          <w:tcPr>
            <w:tcW w:w="3281" w:type="dxa"/>
            <w:shd w:val="clear" w:color="auto" w:fill="auto"/>
          </w:tcPr>
          <w:p w:rsidR="00144B69" w:rsidRDefault="00144B69" w:rsidP="008F2B3E">
            <w:pPr>
              <w:pStyle w:val="Tab0"/>
            </w:pPr>
            <w:r>
              <w:t>99,42 eur</w:t>
            </w:r>
          </w:p>
        </w:tc>
      </w:tr>
    </w:tbl>
    <w:p w:rsidR="00027414" w:rsidRPr="001870BD" w:rsidRDefault="00027414" w:rsidP="001870BD">
      <w:pPr>
        <w:spacing w:before="0" w:after="0" w:line="240" w:lineRule="auto"/>
        <w:rPr>
          <w:rFonts w:ascii="Arial" w:hAnsi="Arial"/>
          <w:szCs w:val="20"/>
        </w:rPr>
      </w:pPr>
      <w:r w:rsidRPr="001870BD">
        <w:rPr>
          <w:rFonts w:ascii="Arial" w:hAnsi="Arial"/>
          <w:szCs w:val="20"/>
        </w:rPr>
        <w:t>Záväzky do lehoty splatnosti:</w:t>
      </w:r>
      <w:bookmarkStart w:id="0" w:name="_GoBack"/>
      <w:bookmarkEnd w:id="0"/>
    </w:p>
    <w:p w:rsidR="00471CDA" w:rsidRDefault="00027414" w:rsidP="001870BD">
      <w:pPr>
        <w:spacing w:before="0" w:after="0" w:line="240" w:lineRule="auto"/>
        <w:rPr>
          <w:rFonts w:ascii="Arial" w:hAnsi="Arial"/>
          <w:szCs w:val="20"/>
        </w:rPr>
      </w:pPr>
      <w:r w:rsidRPr="001870BD">
        <w:rPr>
          <w:rFonts w:ascii="Arial" w:hAnsi="Arial"/>
          <w:szCs w:val="20"/>
        </w:rPr>
        <w:t xml:space="preserve">Záväzky po lehote splatnosti: </w:t>
      </w:r>
      <w:r w:rsidR="0045678B" w:rsidRPr="001870BD">
        <w:rPr>
          <w:rFonts w:ascii="Arial" w:hAnsi="Arial"/>
          <w:szCs w:val="20"/>
        </w:rPr>
        <w:t xml:space="preserve"> </w:t>
      </w:r>
      <w:r w:rsidR="00144B69">
        <w:rPr>
          <w:rFonts w:ascii="Arial" w:hAnsi="Arial"/>
          <w:szCs w:val="20"/>
        </w:rPr>
        <w:t>99,42 eur</w:t>
      </w:r>
    </w:p>
    <w:p w:rsidR="00144B69" w:rsidRDefault="00144B69" w:rsidP="001870BD">
      <w:pPr>
        <w:spacing w:before="0" w:after="0" w:line="240" w:lineRule="auto"/>
        <w:rPr>
          <w:rFonts w:ascii="Arial" w:hAnsi="Arial"/>
          <w:szCs w:val="20"/>
        </w:rPr>
      </w:pPr>
    </w:p>
    <w:p w:rsidR="00471CDA" w:rsidRDefault="00471CDA" w:rsidP="001870BD">
      <w:pPr>
        <w:spacing w:before="0" w:after="0" w:line="240" w:lineRule="auto"/>
        <w:rPr>
          <w:rFonts w:ascii="Arial" w:hAnsi="Arial"/>
          <w:b/>
          <w:i/>
          <w:szCs w:val="20"/>
        </w:rPr>
      </w:pPr>
      <w:r w:rsidRPr="00471CDA">
        <w:rPr>
          <w:rFonts w:ascii="Arial" w:hAnsi="Arial"/>
          <w:b/>
          <w:i/>
          <w:szCs w:val="20"/>
        </w:rPr>
        <w:t xml:space="preserve">325 </w:t>
      </w:r>
      <w:r>
        <w:rPr>
          <w:rFonts w:ascii="Arial" w:hAnsi="Arial"/>
          <w:b/>
          <w:i/>
          <w:szCs w:val="20"/>
        </w:rPr>
        <w:softHyphen/>
        <w:t>–</w:t>
      </w:r>
      <w:r w:rsidRPr="00471CDA">
        <w:rPr>
          <w:rFonts w:ascii="Arial" w:hAnsi="Arial"/>
          <w:b/>
          <w:i/>
          <w:szCs w:val="20"/>
        </w:rPr>
        <w:t xml:space="preserve"> Ostatné záväzky</w:t>
      </w:r>
    </w:p>
    <w:p w:rsidR="00471CDA" w:rsidRDefault="00471CDA" w:rsidP="001870BD">
      <w:pPr>
        <w:spacing w:before="0" w:after="0" w:line="240" w:lineRule="auto"/>
        <w:rPr>
          <w:rFonts w:ascii="Arial" w:hAnsi="Arial"/>
          <w:b/>
          <w:i/>
          <w:szCs w:val="20"/>
        </w:rPr>
      </w:pPr>
    </w:p>
    <w:tbl>
      <w:tblPr>
        <w:tblW w:w="0" w:type="auto"/>
        <w:jc w:val="center"/>
        <w:tblInd w:w="-7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53"/>
        <w:gridCol w:w="3544"/>
        <w:gridCol w:w="3309"/>
      </w:tblGrid>
      <w:tr w:rsidR="00471CDA" w:rsidRPr="008F2B3E" w:rsidTr="005A6114">
        <w:trPr>
          <w:jc w:val="center"/>
        </w:trPr>
        <w:tc>
          <w:tcPr>
            <w:tcW w:w="3453" w:type="dxa"/>
            <w:shd w:val="clear" w:color="auto" w:fill="auto"/>
          </w:tcPr>
          <w:p w:rsidR="00471CDA" w:rsidRDefault="00471CDA" w:rsidP="005A6114">
            <w:pPr>
              <w:pStyle w:val="Tab0"/>
              <w:jc w:val="both"/>
            </w:pPr>
          </w:p>
        </w:tc>
        <w:tc>
          <w:tcPr>
            <w:tcW w:w="3544" w:type="dxa"/>
            <w:shd w:val="clear" w:color="auto" w:fill="auto"/>
          </w:tcPr>
          <w:p w:rsidR="00471CDA" w:rsidRDefault="00471CDA" w:rsidP="00471CDA">
            <w:pPr>
              <w:pStyle w:val="Tab0"/>
            </w:pPr>
          </w:p>
          <w:p w:rsidR="00144B69" w:rsidRDefault="00144B69" w:rsidP="00471CDA">
            <w:pPr>
              <w:pStyle w:val="Tab0"/>
            </w:pPr>
          </w:p>
        </w:tc>
        <w:tc>
          <w:tcPr>
            <w:tcW w:w="3309" w:type="dxa"/>
            <w:shd w:val="clear" w:color="auto" w:fill="auto"/>
          </w:tcPr>
          <w:p w:rsidR="00471CDA" w:rsidRDefault="00471CDA" w:rsidP="00840FDF">
            <w:pPr>
              <w:pStyle w:val="Tab0"/>
            </w:pPr>
          </w:p>
        </w:tc>
      </w:tr>
    </w:tbl>
    <w:p w:rsidR="00471CDA" w:rsidRPr="00471CDA" w:rsidRDefault="00471CDA" w:rsidP="001870BD">
      <w:pPr>
        <w:spacing w:before="0" w:after="0" w:line="240" w:lineRule="auto"/>
        <w:rPr>
          <w:rFonts w:ascii="Arial" w:hAnsi="Arial"/>
          <w:b/>
          <w:i/>
          <w:szCs w:val="20"/>
        </w:rPr>
      </w:pPr>
    </w:p>
    <w:p w:rsidR="001870BD" w:rsidRPr="001870BD" w:rsidRDefault="001870BD" w:rsidP="001870BD">
      <w:pPr>
        <w:spacing w:before="0" w:after="0" w:line="240" w:lineRule="auto"/>
        <w:rPr>
          <w:rFonts w:ascii="Arial" w:hAnsi="Arial"/>
          <w:szCs w:val="20"/>
        </w:rPr>
      </w:pPr>
    </w:p>
    <w:p w:rsidR="002B71AF" w:rsidRDefault="00027414" w:rsidP="001870BD">
      <w:pPr>
        <w:pStyle w:val="PodPis1"/>
        <w:ind w:left="0" w:firstLine="0"/>
      </w:pPr>
      <w:r>
        <w:t>e) Bankové úvery,</w:t>
      </w:r>
      <w:r w:rsidR="00E274A3">
        <w:t xml:space="preserve"> </w:t>
      </w:r>
      <w:r>
        <w:t>pôžičky a návratné finančné výpomoci, pričom sa uvádza najmä mena, v ktorej boli poskytnuté</w:t>
      </w:r>
      <w:r w:rsidR="00E274A3">
        <w:t xml:space="preserve">, druh úveru, </w:t>
      </w:r>
      <w:r w:rsidR="009E3250">
        <w:t xml:space="preserve"> </w:t>
      </w:r>
      <w:r w:rsidR="00E274A3">
        <w:t>hodnota v cudzej mene a</w:t>
      </w:r>
      <w:r w:rsidR="00944FA1">
        <w:t> </w:t>
      </w:r>
      <w:r w:rsidR="00E274A3">
        <w:t>hodnota</w:t>
      </w:r>
      <w:r w:rsidR="00944FA1">
        <w:t xml:space="preserve"> v eurách</w:t>
      </w:r>
      <w:r w:rsidR="00E274A3">
        <w:t>, výška úroku, splatnosť, forma zabezpečenia</w:t>
      </w:r>
    </w:p>
    <w:p w:rsidR="00E274A3" w:rsidRDefault="00E274A3" w:rsidP="00BC4246">
      <w:pPr>
        <w:pStyle w:val="NTucny"/>
        <w:rPr>
          <w:sz w:val="16"/>
          <w:szCs w:val="16"/>
        </w:rPr>
      </w:pPr>
    </w:p>
    <w:tbl>
      <w:tblPr>
        <w:tblW w:w="0" w:type="auto"/>
        <w:jc w:val="center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5"/>
        <w:gridCol w:w="2106"/>
        <w:gridCol w:w="2124"/>
        <w:gridCol w:w="1998"/>
        <w:gridCol w:w="1812"/>
      </w:tblGrid>
      <w:tr w:rsidR="005A6114" w:rsidRPr="005A6114" w:rsidTr="005A6114">
        <w:trPr>
          <w:jc w:val="center"/>
        </w:trPr>
        <w:tc>
          <w:tcPr>
            <w:tcW w:w="2165" w:type="dxa"/>
            <w:shd w:val="clear" w:color="auto" w:fill="auto"/>
          </w:tcPr>
          <w:p w:rsidR="00E274A3" w:rsidRDefault="00E274A3" w:rsidP="008F2B3E">
            <w:pPr>
              <w:pStyle w:val="Tab0"/>
            </w:pPr>
            <w:r>
              <w:t>Výška finančnej výpomoci</w:t>
            </w:r>
          </w:p>
        </w:tc>
        <w:tc>
          <w:tcPr>
            <w:tcW w:w="2106" w:type="dxa"/>
            <w:shd w:val="clear" w:color="auto" w:fill="auto"/>
          </w:tcPr>
          <w:p w:rsidR="00E274A3" w:rsidRDefault="00E274A3" w:rsidP="008F2B3E">
            <w:pPr>
              <w:pStyle w:val="Tab0"/>
            </w:pPr>
            <w:r>
              <w:t>Mena</w:t>
            </w:r>
          </w:p>
        </w:tc>
        <w:tc>
          <w:tcPr>
            <w:tcW w:w="2124" w:type="dxa"/>
            <w:shd w:val="clear" w:color="auto" w:fill="auto"/>
          </w:tcPr>
          <w:p w:rsidR="00E274A3" w:rsidRDefault="00A62206" w:rsidP="008F2B3E">
            <w:pPr>
              <w:pStyle w:val="Tab0"/>
            </w:pPr>
            <w:r>
              <w:t>Poskytnuté pre</w:t>
            </w:r>
          </w:p>
        </w:tc>
        <w:tc>
          <w:tcPr>
            <w:tcW w:w="1998" w:type="dxa"/>
            <w:shd w:val="clear" w:color="auto" w:fill="auto"/>
          </w:tcPr>
          <w:p w:rsidR="00E274A3" w:rsidRDefault="00E274A3" w:rsidP="008F2B3E">
            <w:pPr>
              <w:pStyle w:val="Tab0"/>
            </w:pPr>
            <w:r>
              <w:t>úrok</w:t>
            </w:r>
          </w:p>
        </w:tc>
        <w:tc>
          <w:tcPr>
            <w:tcW w:w="1812" w:type="dxa"/>
            <w:shd w:val="clear" w:color="auto" w:fill="auto"/>
          </w:tcPr>
          <w:p w:rsidR="00E274A3" w:rsidRDefault="00E274A3" w:rsidP="008F2B3E">
            <w:pPr>
              <w:pStyle w:val="Tab0"/>
            </w:pPr>
            <w:r>
              <w:t>Splatnosť</w:t>
            </w:r>
          </w:p>
        </w:tc>
      </w:tr>
    </w:tbl>
    <w:p w:rsidR="007007A1" w:rsidRDefault="007007A1" w:rsidP="001870BD">
      <w:pPr>
        <w:pStyle w:val="PodPis1"/>
      </w:pPr>
    </w:p>
    <w:p w:rsidR="002B71AF" w:rsidRDefault="00E274A3" w:rsidP="001870BD">
      <w:pPr>
        <w:pStyle w:val="PodPis1"/>
        <w:rPr>
          <w:b/>
        </w:rPr>
      </w:pPr>
      <w:r>
        <w:t>f) Významné položky časového rozlíšenia výdavkov budúcich období a výnosov budúcich období</w:t>
      </w:r>
      <w:r w:rsidRPr="001870BD">
        <w:rPr>
          <w:u w:val="none"/>
        </w:rPr>
        <w:t xml:space="preserve"> – </w:t>
      </w:r>
      <w:r w:rsidRPr="001870BD">
        <w:rPr>
          <w:b/>
          <w:u w:val="none"/>
        </w:rPr>
        <w:t>žiadne</w:t>
      </w:r>
    </w:p>
    <w:p w:rsidR="002B71AF" w:rsidRDefault="00E274A3" w:rsidP="001870BD">
      <w:pPr>
        <w:pStyle w:val="PodPis1"/>
      </w:pPr>
      <w:r>
        <w:t>g) Významné položky derivátov</w:t>
      </w:r>
      <w:r w:rsidRPr="001870BD">
        <w:rPr>
          <w:u w:val="none"/>
        </w:rPr>
        <w:t xml:space="preserve"> – </w:t>
      </w:r>
      <w:r w:rsidRPr="001870BD">
        <w:rPr>
          <w:b/>
          <w:u w:val="none"/>
        </w:rPr>
        <w:t>žiadne</w:t>
      </w:r>
    </w:p>
    <w:p w:rsidR="002B71AF" w:rsidRDefault="00E274A3" w:rsidP="001870BD">
      <w:pPr>
        <w:pStyle w:val="PodPis1"/>
      </w:pPr>
      <w:r>
        <w:t>h) majetok a záväzky zabezpečených derivátmi, pričom sa uvádza forma tohto zabezpečenie</w:t>
      </w:r>
      <w:r w:rsidRPr="001870BD">
        <w:rPr>
          <w:u w:val="none"/>
        </w:rPr>
        <w:t xml:space="preserve"> – </w:t>
      </w:r>
      <w:r w:rsidRPr="001870BD">
        <w:rPr>
          <w:b/>
          <w:u w:val="none"/>
        </w:rPr>
        <w:t>žiadne</w:t>
      </w:r>
    </w:p>
    <w:p w:rsidR="002B71AF" w:rsidRDefault="009E3250" w:rsidP="00BC4246">
      <w:pPr>
        <w:pStyle w:val="Nadpis2"/>
        <w:rPr>
          <w:sz w:val="16"/>
          <w:szCs w:val="16"/>
        </w:rPr>
      </w:pPr>
      <w:r w:rsidRPr="009E3250">
        <w:t>D.DOPLŇUJÚ</w:t>
      </w:r>
      <w:r>
        <w:t>CE ÚDAJE K VÝKAZU ZISKOV A</w:t>
      </w:r>
      <w:r w:rsidR="002B71AF">
        <w:t> </w:t>
      </w:r>
      <w:r>
        <w:t>STRÁT</w:t>
      </w:r>
    </w:p>
    <w:p w:rsidR="002B71AF" w:rsidRPr="007007A1" w:rsidRDefault="00E274A3" w:rsidP="007007A1">
      <w:pPr>
        <w:pStyle w:val="Pis1"/>
      </w:pPr>
      <w:r w:rsidRPr="007007A1">
        <w:t>a)Tržby za vlastné výkony a tovar:</w:t>
      </w:r>
    </w:p>
    <w:p w:rsidR="002B71AF" w:rsidRPr="006F13F8" w:rsidRDefault="002B71AF" w:rsidP="00144B69">
      <w:pPr>
        <w:pStyle w:val="Odraz"/>
        <w:numPr>
          <w:ilvl w:val="0"/>
          <w:numId w:val="0"/>
        </w:numPr>
        <w:tabs>
          <w:tab w:val="clear" w:pos="6237"/>
          <w:tab w:val="decimal" w:pos="5954"/>
        </w:tabs>
        <w:ind w:left="567"/>
      </w:pPr>
    </w:p>
    <w:p w:rsidR="002B71AF" w:rsidRPr="006F13F8" w:rsidRDefault="002B71AF" w:rsidP="00144B69">
      <w:pPr>
        <w:pStyle w:val="Odraz"/>
        <w:numPr>
          <w:ilvl w:val="0"/>
          <w:numId w:val="0"/>
        </w:numPr>
        <w:tabs>
          <w:tab w:val="clear" w:pos="6237"/>
          <w:tab w:val="decimal" w:pos="5954"/>
        </w:tabs>
        <w:ind w:left="567"/>
      </w:pPr>
    </w:p>
    <w:p w:rsidR="002B71AF" w:rsidRPr="006F13F8" w:rsidRDefault="00E274A3" w:rsidP="007007A1">
      <w:pPr>
        <w:pStyle w:val="Odraz"/>
        <w:tabs>
          <w:tab w:val="clear" w:pos="6237"/>
          <w:tab w:val="decimal" w:pos="5954"/>
        </w:tabs>
      </w:pPr>
      <w:r w:rsidRPr="006F13F8">
        <w:t>poplatky za poradenstvo</w:t>
      </w:r>
      <w:r w:rsidR="00516C1B">
        <w:t xml:space="preserve">                                       </w:t>
      </w:r>
      <w:r w:rsidR="00144B69">
        <w:t>3 000</w:t>
      </w:r>
      <w:r w:rsidR="00641AF2">
        <w:t>,00</w:t>
      </w:r>
      <w:r w:rsidR="00023717" w:rsidRPr="006F13F8">
        <w:t xml:space="preserve"> eur</w:t>
      </w:r>
      <w:r w:rsidR="006B528B" w:rsidRPr="006F13F8">
        <w:t xml:space="preserve"> - </w:t>
      </w:r>
      <w:r w:rsidRPr="006F13F8">
        <w:t>predmet dane, oslobodený</w:t>
      </w:r>
    </w:p>
    <w:p w:rsidR="002B71AF" w:rsidRDefault="00E274A3" w:rsidP="007007A1">
      <w:pPr>
        <w:pStyle w:val="Odraz"/>
        <w:tabs>
          <w:tab w:val="clear" w:pos="6237"/>
          <w:tab w:val="decimal" w:pos="5954"/>
        </w:tabs>
      </w:pPr>
      <w:r w:rsidRPr="006F13F8">
        <w:t>dotácia z Mesta Žiliny</w:t>
      </w:r>
      <w:r w:rsidR="006B528B" w:rsidRPr="006F13F8">
        <w:tab/>
      </w:r>
      <w:r w:rsidR="00144B69">
        <w:t>44 346,11</w:t>
      </w:r>
      <w:r w:rsidRPr="006F13F8">
        <w:t xml:space="preserve"> eur</w:t>
      </w:r>
      <w:r w:rsidR="006B528B" w:rsidRPr="006F13F8">
        <w:t xml:space="preserve"> - </w:t>
      </w:r>
      <w:r w:rsidRPr="006F13F8">
        <w:t>predmet dane, oslobodený</w:t>
      </w:r>
    </w:p>
    <w:p w:rsidR="00641AF2" w:rsidRPr="006F13F8" w:rsidRDefault="00641AF2" w:rsidP="007007A1">
      <w:pPr>
        <w:pStyle w:val="Odraz"/>
        <w:tabs>
          <w:tab w:val="clear" w:pos="6237"/>
          <w:tab w:val="decimal" w:pos="5954"/>
        </w:tabs>
      </w:pPr>
      <w:r>
        <w:t>dotácia z</w:t>
      </w:r>
      <w:r w:rsidR="00342C53">
        <w:t> ŽSK</w:t>
      </w:r>
      <w:r>
        <w:t xml:space="preserve"> Žilina</w:t>
      </w:r>
      <w:r>
        <w:tab/>
      </w:r>
      <w:r w:rsidR="00144B69">
        <w:t>50724,00</w:t>
      </w:r>
      <w:r w:rsidR="00944FA1">
        <w:t xml:space="preserve"> eur – predmet dane, oslobodený</w:t>
      </w:r>
    </w:p>
    <w:p w:rsidR="002B71AF" w:rsidRPr="006F13F8" w:rsidRDefault="00E274A3" w:rsidP="007007A1">
      <w:pPr>
        <w:pStyle w:val="Odraz"/>
        <w:tabs>
          <w:tab w:val="clear" w:pos="6237"/>
          <w:tab w:val="decimal" w:pos="5954"/>
        </w:tabs>
      </w:pPr>
      <w:r w:rsidRPr="006F13F8">
        <w:t>úroky</w:t>
      </w:r>
      <w:r w:rsidR="006B528B" w:rsidRPr="006F13F8">
        <w:tab/>
      </w:r>
      <w:r w:rsidR="00516C1B">
        <w:t>1</w:t>
      </w:r>
      <w:r w:rsidR="00144B69">
        <w:t>,14</w:t>
      </w:r>
      <w:r w:rsidRPr="006F13F8">
        <w:t xml:space="preserve"> eur </w:t>
      </w:r>
      <w:r w:rsidR="006F13F8">
        <w:t xml:space="preserve">- </w:t>
      </w:r>
      <w:r w:rsidRPr="006F13F8">
        <w:t>predmet dane zdane</w:t>
      </w:r>
      <w:r w:rsidR="00023717" w:rsidRPr="006F13F8">
        <w:t>né zrážkovou daňou</w:t>
      </w:r>
    </w:p>
    <w:p w:rsidR="00DB1285" w:rsidRPr="006F13F8" w:rsidRDefault="00E274A3" w:rsidP="007007A1">
      <w:pPr>
        <w:pStyle w:val="Odraz"/>
        <w:numPr>
          <w:ilvl w:val="0"/>
          <w:numId w:val="0"/>
        </w:numPr>
        <w:tabs>
          <w:tab w:val="clear" w:pos="6237"/>
          <w:tab w:val="decimal" w:pos="5954"/>
        </w:tabs>
        <w:ind w:left="567"/>
      </w:pPr>
      <w:r w:rsidRPr="00FD4DF5">
        <w:rPr>
          <w:b/>
        </w:rPr>
        <w:t>SPOLU:</w:t>
      </w:r>
      <w:r w:rsidR="006B528B" w:rsidRPr="006F13F8">
        <w:tab/>
      </w:r>
      <w:r w:rsidR="00023717" w:rsidRPr="006F13F8">
        <w:t xml:space="preserve"> </w:t>
      </w:r>
      <w:r w:rsidR="00144B69">
        <w:rPr>
          <w:b/>
        </w:rPr>
        <w:t>53 071,25 eur</w:t>
      </w:r>
    </w:p>
    <w:p w:rsidR="002B71AF" w:rsidRDefault="002B71AF" w:rsidP="002B71AF">
      <w:pPr>
        <w:pStyle w:val="Normlny1"/>
      </w:pPr>
    </w:p>
    <w:p w:rsidR="00516C1B" w:rsidRDefault="00516C1B" w:rsidP="00516C1B"/>
    <w:p w:rsidR="00516C1B" w:rsidRPr="00516C1B" w:rsidRDefault="00516C1B" w:rsidP="00516C1B"/>
    <w:p w:rsidR="00E274A3" w:rsidRDefault="006F13F8" w:rsidP="007007A1">
      <w:pPr>
        <w:pStyle w:val="Pis1"/>
      </w:pPr>
      <w:r>
        <w:br w:type="page"/>
      </w:r>
      <w:r w:rsidR="00516C1B">
        <w:lastRenderedPageBreak/>
        <w:t>b</w:t>
      </w:r>
      <w:r w:rsidR="00E274A3" w:rsidRPr="00023717">
        <w:t>) Príspevky, dary, granty (významní darcovia a </w:t>
      </w:r>
      <w:r w:rsidR="00FD4DF5">
        <w:t>sponzori</w:t>
      </w:r>
      <w:r w:rsidR="00E274A3" w:rsidRPr="00023717">
        <w:t>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8"/>
        <w:gridCol w:w="3448"/>
        <w:gridCol w:w="3380"/>
      </w:tblGrid>
      <w:tr w:rsidR="00E274A3" w:rsidRPr="005A6114" w:rsidTr="005A6114">
        <w:trPr>
          <w:jc w:val="center"/>
        </w:trPr>
        <w:tc>
          <w:tcPr>
            <w:tcW w:w="3378" w:type="dxa"/>
            <w:shd w:val="clear" w:color="auto" w:fill="auto"/>
          </w:tcPr>
          <w:p w:rsidR="00E274A3" w:rsidRPr="005A6114" w:rsidRDefault="00E274A3" w:rsidP="005A6114">
            <w:pPr>
              <w:keepNext/>
              <w:spacing w:before="60" w:after="60" w:line="240" w:lineRule="auto"/>
              <w:ind w:right="-284"/>
              <w:jc w:val="center"/>
              <w:outlineLvl w:val="1"/>
              <w:rPr>
                <w:rFonts w:ascii="Arial" w:hAnsi="Arial"/>
                <w:b/>
                <w:bCs/>
                <w:i/>
                <w:szCs w:val="20"/>
              </w:rPr>
            </w:pPr>
            <w:r w:rsidRPr="005A6114">
              <w:rPr>
                <w:rFonts w:ascii="Arial" w:hAnsi="Arial"/>
                <w:b/>
                <w:bCs/>
                <w:i/>
                <w:szCs w:val="20"/>
              </w:rPr>
              <w:t>Organizácia</w:t>
            </w:r>
          </w:p>
        </w:tc>
        <w:tc>
          <w:tcPr>
            <w:tcW w:w="3448" w:type="dxa"/>
            <w:shd w:val="clear" w:color="auto" w:fill="auto"/>
          </w:tcPr>
          <w:p w:rsidR="00E274A3" w:rsidRPr="005A6114" w:rsidRDefault="00E274A3" w:rsidP="005A6114">
            <w:pPr>
              <w:keepNext/>
              <w:spacing w:before="60" w:after="60" w:line="240" w:lineRule="auto"/>
              <w:ind w:right="-284"/>
              <w:jc w:val="center"/>
              <w:outlineLvl w:val="1"/>
              <w:rPr>
                <w:rFonts w:ascii="Arial" w:hAnsi="Arial"/>
                <w:b/>
                <w:bCs/>
                <w:i/>
                <w:szCs w:val="20"/>
              </w:rPr>
            </w:pPr>
            <w:r w:rsidRPr="005A6114">
              <w:rPr>
                <w:rFonts w:ascii="Arial" w:hAnsi="Arial"/>
                <w:b/>
                <w:bCs/>
                <w:i/>
                <w:szCs w:val="20"/>
              </w:rPr>
              <w:t>Príspevok, dar, grant</w:t>
            </w:r>
          </w:p>
        </w:tc>
        <w:tc>
          <w:tcPr>
            <w:tcW w:w="3380" w:type="dxa"/>
            <w:shd w:val="clear" w:color="auto" w:fill="auto"/>
          </w:tcPr>
          <w:p w:rsidR="00E274A3" w:rsidRPr="005A6114" w:rsidRDefault="00E274A3" w:rsidP="005A6114">
            <w:pPr>
              <w:keepNext/>
              <w:spacing w:before="60" w:after="60" w:line="240" w:lineRule="auto"/>
              <w:ind w:right="-284"/>
              <w:jc w:val="center"/>
              <w:outlineLvl w:val="1"/>
              <w:rPr>
                <w:rFonts w:ascii="Arial" w:hAnsi="Arial"/>
                <w:b/>
                <w:bCs/>
                <w:i/>
                <w:szCs w:val="20"/>
              </w:rPr>
            </w:pPr>
            <w:r w:rsidRPr="005A6114">
              <w:rPr>
                <w:rFonts w:ascii="Arial" w:hAnsi="Arial"/>
                <w:b/>
                <w:bCs/>
                <w:i/>
                <w:szCs w:val="20"/>
              </w:rPr>
              <w:t>Finančný objem</w:t>
            </w:r>
          </w:p>
        </w:tc>
      </w:tr>
      <w:tr w:rsidR="00E274A3" w:rsidRPr="005A6114" w:rsidTr="005A6114">
        <w:trPr>
          <w:jc w:val="center"/>
        </w:trPr>
        <w:tc>
          <w:tcPr>
            <w:tcW w:w="3378" w:type="dxa"/>
            <w:shd w:val="clear" w:color="auto" w:fill="auto"/>
          </w:tcPr>
          <w:p w:rsidR="00E274A3" w:rsidRPr="005A6114" w:rsidRDefault="00E274A3" w:rsidP="005A6114">
            <w:pPr>
              <w:spacing w:before="0" w:line="240" w:lineRule="auto"/>
              <w:rPr>
                <w:rFonts w:ascii="Arial" w:hAnsi="Arial"/>
                <w:szCs w:val="20"/>
              </w:rPr>
            </w:pPr>
          </w:p>
        </w:tc>
        <w:tc>
          <w:tcPr>
            <w:tcW w:w="3448" w:type="dxa"/>
            <w:shd w:val="clear" w:color="auto" w:fill="auto"/>
          </w:tcPr>
          <w:p w:rsidR="00E274A3" w:rsidRPr="005A6114" w:rsidRDefault="00E274A3" w:rsidP="005A6114">
            <w:pPr>
              <w:spacing w:before="0" w:line="240" w:lineRule="auto"/>
              <w:rPr>
                <w:rFonts w:ascii="Arial" w:hAnsi="Arial"/>
                <w:szCs w:val="20"/>
              </w:rPr>
            </w:pPr>
          </w:p>
        </w:tc>
        <w:tc>
          <w:tcPr>
            <w:tcW w:w="3380" w:type="dxa"/>
            <w:shd w:val="clear" w:color="auto" w:fill="auto"/>
          </w:tcPr>
          <w:p w:rsidR="00E274A3" w:rsidRPr="005A6114" w:rsidRDefault="00E274A3" w:rsidP="005A6114">
            <w:pPr>
              <w:spacing w:before="0" w:line="240" w:lineRule="auto"/>
              <w:rPr>
                <w:rFonts w:ascii="Arial" w:hAnsi="Arial"/>
                <w:szCs w:val="20"/>
              </w:rPr>
            </w:pPr>
          </w:p>
        </w:tc>
      </w:tr>
      <w:tr w:rsidR="00E274A3" w:rsidRPr="005A6114" w:rsidTr="005A6114">
        <w:trPr>
          <w:jc w:val="center"/>
        </w:trPr>
        <w:tc>
          <w:tcPr>
            <w:tcW w:w="3378" w:type="dxa"/>
            <w:shd w:val="clear" w:color="auto" w:fill="auto"/>
          </w:tcPr>
          <w:p w:rsidR="00E274A3" w:rsidRPr="005A6114" w:rsidRDefault="00E274A3" w:rsidP="005A6114">
            <w:pPr>
              <w:spacing w:before="0" w:line="240" w:lineRule="auto"/>
              <w:rPr>
                <w:rFonts w:ascii="Arial" w:hAnsi="Arial"/>
                <w:szCs w:val="20"/>
              </w:rPr>
            </w:pPr>
          </w:p>
        </w:tc>
        <w:tc>
          <w:tcPr>
            <w:tcW w:w="3448" w:type="dxa"/>
            <w:shd w:val="clear" w:color="auto" w:fill="auto"/>
          </w:tcPr>
          <w:p w:rsidR="00E274A3" w:rsidRPr="005A6114" w:rsidRDefault="00E274A3" w:rsidP="005A6114">
            <w:pPr>
              <w:spacing w:before="0" w:line="240" w:lineRule="auto"/>
              <w:rPr>
                <w:rFonts w:ascii="Arial" w:hAnsi="Arial"/>
                <w:szCs w:val="20"/>
              </w:rPr>
            </w:pPr>
          </w:p>
        </w:tc>
        <w:tc>
          <w:tcPr>
            <w:tcW w:w="3380" w:type="dxa"/>
            <w:shd w:val="clear" w:color="auto" w:fill="auto"/>
          </w:tcPr>
          <w:p w:rsidR="00E274A3" w:rsidRPr="005A6114" w:rsidRDefault="00E274A3" w:rsidP="005A6114">
            <w:pPr>
              <w:spacing w:before="0" w:line="240" w:lineRule="auto"/>
              <w:rPr>
                <w:rFonts w:ascii="Arial" w:hAnsi="Arial"/>
                <w:szCs w:val="20"/>
              </w:rPr>
            </w:pPr>
          </w:p>
        </w:tc>
      </w:tr>
    </w:tbl>
    <w:p w:rsidR="007007A1" w:rsidRDefault="007007A1" w:rsidP="007007A1">
      <w:pPr>
        <w:pStyle w:val="Pis1"/>
      </w:pPr>
    </w:p>
    <w:p w:rsidR="002B71AF" w:rsidRDefault="00516C1B" w:rsidP="007007A1">
      <w:pPr>
        <w:pStyle w:val="Pis1"/>
        <w:rPr>
          <w:b/>
        </w:rPr>
      </w:pPr>
      <w:r>
        <w:t>c</w:t>
      </w:r>
      <w:r w:rsidR="001A3749" w:rsidRPr="00023717">
        <w:t>)</w:t>
      </w:r>
      <w:r w:rsidR="006F13F8">
        <w:t xml:space="preserve"> </w:t>
      </w:r>
      <w:r w:rsidR="001A3749" w:rsidRPr="00023717">
        <w:t xml:space="preserve">Opis a suma významných položiek finančných výnosov a celková suma kurzových ziskov, osobitne sa uvádza hodnota kurzových ziskov účtovaná ku dňu, ku ktorému sa zostavuje účtovná závierka </w:t>
      </w:r>
      <w:r w:rsidR="002B71AF">
        <w:t>–</w:t>
      </w:r>
      <w:r w:rsidR="001A3749" w:rsidRPr="00023717">
        <w:t xml:space="preserve"> </w:t>
      </w:r>
      <w:r w:rsidR="001A3749" w:rsidRPr="004E6D8F">
        <w:rPr>
          <w:b/>
        </w:rPr>
        <w:t>žiadne</w:t>
      </w:r>
    </w:p>
    <w:p w:rsidR="007007A1" w:rsidRDefault="007007A1" w:rsidP="007007A1">
      <w:pPr>
        <w:pStyle w:val="Pis1"/>
      </w:pPr>
    </w:p>
    <w:p w:rsidR="002B71AF" w:rsidRDefault="00516C1B" w:rsidP="007007A1">
      <w:pPr>
        <w:pStyle w:val="Pis1"/>
        <w:rPr>
          <w:b/>
        </w:rPr>
      </w:pPr>
      <w:r>
        <w:t>d</w:t>
      </w:r>
      <w:r w:rsidR="001A3749" w:rsidRPr="00023717">
        <w:t xml:space="preserve">) Suma položiek mimoriadnych výnosov týkajúcich sa bežného účtovného obdobia a ich opis a suma  položiek mimoriadnych výnosov týkajúcich sa predchádzajúcich účtovných období a ich opis – </w:t>
      </w:r>
      <w:r w:rsidR="001A3749" w:rsidRPr="004E6D8F">
        <w:rPr>
          <w:b/>
        </w:rPr>
        <w:t>bezvýznamné</w:t>
      </w:r>
    </w:p>
    <w:p w:rsidR="002B71AF" w:rsidRDefault="001A3749" w:rsidP="006B528B">
      <w:pPr>
        <w:pStyle w:val="Nadpis2"/>
      </w:pPr>
      <w:r w:rsidRPr="00023717">
        <w:t>E.PRÍPADNÉ ĎALŠIE POHĽADÁVKY A</w:t>
      </w:r>
      <w:r w:rsidR="002B71AF">
        <w:t> </w:t>
      </w:r>
      <w:r w:rsidRPr="00023717">
        <w:t>ZÁVÄZKY</w:t>
      </w:r>
    </w:p>
    <w:p w:rsidR="002B71AF" w:rsidRDefault="001A3749" w:rsidP="006B528B">
      <w:pPr>
        <w:pStyle w:val="Normlny1"/>
      </w:pPr>
      <w:r w:rsidRPr="00023717">
        <w:t xml:space="preserve">Opis a hodnota budúcich možných záväzkov nevykázaných v súvahe vyplývajúcich zo súdnych rozhodnutí, z poskytnutých záruk, zo všeobecne záväzných právnych predpisov, zo zmlúv o podriadenom záväzku, z ručenia v členení podľa jednotlivých druhov ručenia a informácie o iných formách zabezpečenia a podobne – </w:t>
      </w:r>
      <w:r w:rsidRPr="004E6D8F">
        <w:rPr>
          <w:b/>
        </w:rPr>
        <w:t>žiadne</w:t>
      </w:r>
    </w:p>
    <w:p w:rsidR="002B71AF" w:rsidRDefault="004E6D8F" w:rsidP="006B528B">
      <w:pPr>
        <w:pStyle w:val="Nadpis2"/>
      </w:pPr>
      <w:r w:rsidRPr="004E6D8F">
        <w:t>F.OSTATNÉ FINANČNÉ POVINNOSTI</w:t>
      </w:r>
      <w:r w:rsidR="001A3749" w:rsidRPr="00023717">
        <w:tab/>
      </w:r>
    </w:p>
    <w:p w:rsidR="002B71AF" w:rsidRDefault="001A3749" w:rsidP="006B528B">
      <w:pPr>
        <w:pStyle w:val="Normlny1"/>
        <w:rPr>
          <w:b/>
        </w:rPr>
      </w:pPr>
      <w:r w:rsidRPr="00023717">
        <w:t>Významné položky ostatných finančných povinností, ktoré sa nesledujú v účtovníctve a neuvádzajú s</w:t>
      </w:r>
      <w:r w:rsidR="004E6D8F">
        <w:t>a</w:t>
      </w:r>
      <w:r w:rsidRPr="00023717">
        <w:t xml:space="preserve"> v súvahe, pri každej položke sa uvádza jej popis, výška a údaj, či sa netýka spriaznených osôb – </w:t>
      </w:r>
      <w:r w:rsidRPr="004E6D8F">
        <w:rPr>
          <w:b/>
        </w:rPr>
        <w:t>žiadne</w:t>
      </w:r>
    </w:p>
    <w:p w:rsidR="002B71AF" w:rsidRDefault="004E6D8F" w:rsidP="006B528B">
      <w:pPr>
        <w:pStyle w:val="Nadpis2"/>
      </w:pPr>
      <w:r w:rsidRPr="004E6D8F">
        <w:t>G. DOPLŇUJÚCE INFORMÁCIE</w:t>
      </w:r>
    </w:p>
    <w:p w:rsidR="002B71AF" w:rsidRDefault="001A3749" w:rsidP="006B528B">
      <w:pPr>
        <w:pStyle w:val="Normlny1"/>
      </w:pPr>
      <w:r w:rsidRPr="00023717">
        <w:t xml:space="preserve">Popis ďalších skutočností, ktoré nastali v čase odo dňa, ku ktorému sa zostavuje účtovná závierka, do dňa zostavenia účtovnej závierky </w:t>
      </w:r>
      <w:r w:rsidR="002B71AF">
        <w:t>–</w:t>
      </w:r>
      <w:r w:rsidRPr="00023717">
        <w:t xml:space="preserve"> </w:t>
      </w:r>
      <w:r w:rsidRPr="007007A1">
        <w:rPr>
          <w:b/>
        </w:rPr>
        <w:t>bezvýznamné</w:t>
      </w:r>
    </w:p>
    <w:p w:rsidR="006B528B" w:rsidRDefault="006B528B" w:rsidP="006B528B">
      <w:pPr>
        <w:pStyle w:val="Normlny1"/>
      </w:pPr>
    </w:p>
    <w:p w:rsidR="00A31222" w:rsidRDefault="00A31222" w:rsidP="00A31222"/>
    <w:p w:rsidR="00A31222" w:rsidRDefault="00A31222" w:rsidP="00A31222"/>
    <w:p w:rsidR="00A31222" w:rsidRPr="00A31222" w:rsidRDefault="00A31222" w:rsidP="00A31222"/>
    <w:p w:rsidR="006F13F8" w:rsidRPr="006F13F8" w:rsidRDefault="006F13F8" w:rsidP="006F13F8"/>
    <w:p w:rsidR="002B71AF" w:rsidRDefault="006F13F8" w:rsidP="001A3749">
      <w:pPr>
        <w:spacing w:before="0" w:line="240" w:lineRule="auto"/>
        <w:rPr>
          <w:rFonts w:ascii="Arial" w:hAnsi="Arial"/>
          <w:szCs w:val="20"/>
        </w:rPr>
      </w:pPr>
      <w:r>
        <w:rPr>
          <w:rFonts w:ascii="Arial" w:hAnsi="Arial"/>
          <w:szCs w:val="20"/>
        </w:rPr>
        <w:tab/>
      </w:r>
      <w:r>
        <w:rPr>
          <w:rFonts w:ascii="Arial" w:hAnsi="Arial"/>
          <w:szCs w:val="20"/>
        </w:rPr>
        <w:tab/>
      </w:r>
      <w:r>
        <w:rPr>
          <w:rFonts w:ascii="Arial" w:hAnsi="Arial"/>
          <w:szCs w:val="20"/>
        </w:rPr>
        <w:tab/>
      </w:r>
      <w:r>
        <w:rPr>
          <w:rFonts w:ascii="Arial" w:hAnsi="Arial"/>
          <w:szCs w:val="20"/>
        </w:rPr>
        <w:tab/>
      </w:r>
      <w:r>
        <w:rPr>
          <w:rFonts w:ascii="Arial" w:hAnsi="Arial"/>
          <w:szCs w:val="20"/>
        </w:rPr>
        <w:tab/>
      </w:r>
      <w:r>
        <w:rPr>
          <w:rFonts w:ascii="Arial" w:hAnsi="Arial"/>
          <w:szCs w:val="20"/>
        </w:rPr>
        <w:tab/>
      </w:r>
      <w:r>
        <w:rPr>
          <w:rFonts w:ascii="Arial" w:hAnsi="Arial"/>
          <w:szCs w:val="20"/>
        </w:rPr>
        <w:tab/>
      </w:r>
      <w:r>
        <w:rPr>
          <w:rFonts w:ascii="Arial" w:hAnsi="Arial"/>
          <w:szCs w:val="20"/>
        </w:rPr>
        <w:tab/>
      </w:r>
      <w:r>
        <w:rPr>
          <w:rFonts w:ascii="Arial" w:hAnsi="Arial"/>
          <w:szCs w:val="20"/>
        </w:rPr>
        <w:tab/>
      </w:r>
      <w:r>
        <w:rPr>
          <w:rFonts w:ascii="Arial" w:hAnsi="Arial"/>
          <w:szCs w:val="20"/>
        </w:rPr>
        <w:tab/>
      </w:r>
    </w:p>
    <w:p w:rsidR="000109BB" w:rsidRPr="004E6D8F" w:rsidRDefault="000109BB" w:rsidP="001A3749">
      <w:pPr>
        <w:spacing w:before="0" w:line="240" w:lineRule="auto"/>
        <w:rPr>
          <w:rFonts w:ascii="Arial" w:hAnsi="Arial"/>
          <w:szCs w:val="20"/>
        </w:rPr>
        <w:sectPr w:rsidR="000109BB" w:rsidRPr="004E6D8F" w:rsidSect="000109BB">
          <w:pgSz w:w="11906" w:h="16838"/>
          <w:pgMar w:top="851" w:right="851" w:bottom="851" w:left="851" w:header="709" w:footer="709" w:gutter="0"/>
          <w:cols w:space="708"/>
          <w:titlePg/>
          <w:docGrid w:linePitch="272"/>
        </w:sectPr>
      </w:pPr>
    </w:p>
    <w:p w:rsidR="00F139AD" w:rsidRPr="00ED0163" w:rsidRDefault="00503A66" w:rsidP="00CD361E">
      <w:pPr>
        <w:spacing w:before="0" w:line="240" w:lineRule="auto"/>
        <w:rPr>
          <w:rFonts w:ascii="Arial" w:hAnsi="Arial"/>
          <w:b/>
          <w:szCs w:val="20"/>
        </w:rPr>
      </w:pPr>
      <w:r w:rsidRPr="00ED0163">
        <w:rPr>
          <w:rFonts w:ascii="Arial" w:hAnsi="Arial"/>
          <w:b/>
          <w:szCs w:val="20"/>
        </w:rPr>
        <w:lastRenderedPageBreak/>
        <w:t xml:space="preserve">Vzorová tabuľka </w:t>
      </w:r>
      <w:r w:rsidR="00322D87" w:rsidRPr="00ED0163">
        <w:rPr>
          <w:rFonts w:ascii="Arial" w:hAnsi="Arial"/>
          <w:b/>
          <w:szCs w:val="20"/>
        </w:rPr>
        <w:t xml:space="preserve"> </w:t>
      </w:r>
      <w:r w:rsidR="00421149" w:rsidRPr="00ED0163">
        <w:rPr>
          <w:rFonts w:ascii="Arial" w:hAnsi="Arial"/>
          <w:b/>
          <w:szCs w:val="20"/>
        </w:rPr>
        <w:t>k </w:t>
      </w:r>
      <w:r w:rsidR="000109BB" w:rsidRPr="00ED0163">
        <w:rPr>
          <w:rFonts w:ascii="Arial" w:hAnsi="Arial"/>
          <w:b/>
          <w:szCs w:val="20"/>
        </w:rPr>
        <w:t>čl.</w:t>
      </w:r>
      <w:r w:rsidR="00421149" w:rsidRPr="00ED0163">
        <w:rPr>
          <w:rFonts w:ascii="Arial" w:hAnsi="Arial"/>
          <w:b/>
          <w:szCs w:val="20"/>
        </w:rPr>
        <w:t xml:space="preserve"> III ods</w:t>
      </w:r>
      <w:r w:rsidR="00C07F8A" w:rsidRPr="00ED0163">
        <w:rPr>
          <w:rFonts w:ascii="Arial" w:hAnsi="Arial"/>
          <w:b/>
          <w:szCs w:val="20"/>
        </w:rPr>
        <w:t>.</w:t>
      </w:r>
      <w:r w:rsidR="00421149" w:rsidRPr="00ED0163">
        <w:rPr>
          <w:rFonts w:ascii="Arial" w:hAnsi="Arial"/>
          <w:b/>
          <w:szCs w:val="20"/>
        </w:rPr>
        <w:t xml:space="preserve"> 1</w:t>
      </w:r>
      <w:r w:rsidR="007A5F0A" w:rsidRPr="00ED0163">
        <w:rPr>
          <w:rFonts w:ascii="Arial" w:hAnsi="Arial"/>
          <w:b/>
          <w:szCs w:val="20"/>
        </w:rPr>
        <w:t xml:space="preserve"> </w:t>
      </w:r>
      <w:r w:rsidR="009D2887" w:rsidRPr="00ED0163">
        <w:rPr>
          <w:rFonts w:ascii="Arial" w:hAnsi="Arial"/>
          <w:b/>
          <w:szCs w:val="20"/>
        </w:rPr>
        <w:t xml:space="preserve">o stave a pohybe dlhodobého nehmotného </w:t>
      </w:r>
      <w:r w:rsidR="00421149" w:rsidRPr="00ED0163">
        <w:rPr>
          <w:rFonts w:ascii="Arial" w:hAnsi="Arial"/>
          <w:b/>
          <w:szCs w:val="20"/>
        </w:rPr>
        <w:t xml:space="preserve">majetku </w:t>
      </w:r>
      <w:r w:rsidR="009D2887" w:rsidRPr="00ED0163">
        <w:rPr>
          <w:rFonts w:ascii="Arial" w:hAnsi="Arial"/>
          <w:b/>
          <w:szCs w:val="20"/>
        </w:rPr>
        <w:t>a</w:t>
      </w:r>
      <w:r w:rsidR="00421149" w:rsidRPr="00ED0163">
        <w:rPr>
          <w:rFonts w:ascii="Arial" w:hAnsi="Arial"/>
          <w:b/>
          <w:szCs w:val="20"/>
        </w:rPr>
        <w:t xml:space="preserve"> dlhodobého hmotného majetku</w:t>
      </w:r>
    </w:p>
    <w:p w:rsidR="000B3567" w:rsidRPr="00ED0163" w:rsidRDefault="000B3567" w:rsidP="00CD361E">
      <w:pPr>
        <w:spacing w:before="0" w:line="240" w:lineRule="auto"/>
        <w:rPr>
          <w:rFonts w:ascii="Arial" w:hAnsi="Arial"/>
          <w:b/>
          <w:szCs w:val="20"/>
        </w:rPr>
      </w:pPr>
      <w:r w:rsidRPr="00ED0163">
        <w:rPr>
          <w:rFonts w:ascii="Arial" w:hAnsi="Arial"/>
          <w:b/>
          <w:szCs w:val="20"/>
        </w:rPr>
        <w:t>Tabuľka č. 1</w:t>
      </w:r>
    </w:p>
    <w:tbl>
      <w:tblPr>
        <w:tblW w:w="15474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7"/>
        <w:gridCol w:w="1871"/>
        <w:gridCol w:w="1871"/>
        <w:gridCol w:w="1871"/>
        <w:gridCol w:w="1871"/>
        <w:gridCol w:w="1871"/>
        <w:gridCol w:w="1871"/>
        <w:gridCol w:w="1871"/>
      </w:tblGrid>
      <w:tr w:rsidR="007C00B1" w:rsidRPr="00ED0163" w:rsidTr="007C00B1">
        <w:tc>
          <w:tcPr>
            <w:tcW w:w="2377" w:type="dxa"/>
            <w:vAlign w:val="center"/>
          </w:tcPr>
          <w:p w:rsidR="00166358" w:rsidRPr="00ED0163" w:rsidRDefault="00166358" w:rsidP="00D81221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71" w:type="dxa"/>
            <w:vAlign w:val="center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Nehmotné výsledky z vývojovej a obdobnej činnosti</w:t>
            </w:r>
          </w:p>
        </w:tc>
        <w:tc>
          <w:tcPr>
            <w:tcW w:w="1871" w:type="dxa"/>
            <w:vAlign w:val="center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Softvér</w:t>
            </w:r>
          </w:p>
        </w:tc>
        <w:tc>
          <w:tcPr>
            <w:tcW w:w="1871" w:type="dxa"/>
            <w:vAlign w:val="center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Oceniteľné práva</w:t>
            </w:r>
          </w:p>
        </w:tc>
        <w:tc>
          <w:tcPr>
            <w:tcW w:w="1871" w:type="dxa"/>
            <w:vAlign w:val="center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Ostatný dlhodobý nehmotný majetok</w:t>
            </w:r>
          </w:p>
        </w:tc>
        <w:tc>
          <w:tcPr>
            <w:tcW w:w="1871" w:type="dxa"/>
            <w:vAlign w:val="center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Obstaranie dlhodobého nehmotného majetku</w:t>
            </w:r>
          </w:p>
        </w:tc>
        <w:tc>
          <w:tcPr>
            <w:tcW w:w="1871" w:type="dxa"/>
            <w:vAlign w:val="center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Poskytnuté preddavky na dlhodobý nehmotný majetok</w:t>
            </w:r>
          </w:p>
        </w:tc>
        <w:tc>
          <w:tcPr>
            <w:tcW w:w="1871" w:type="dxa"/>
            <w:vAlign w:val="center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</w:tr>
      <w:tr w:rsidR="007C00B1" w:rsidRPr="00ED0163" w:rsidTr="007C00B1">
        <w:tc>
          <w:tcPr>
            <w:tcW w:w="2377" w:type="dxa"/>
            <w:vAlign w:val="center"/>
          </w:tcPr>
          <w:p w:rsidR="00166358" w:rsidRPr="00ED0163" w:rsidRDefault="00166358" w:rsidP="00D81221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Prvotné ocenenie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- stav na začiatku bežného účtovného obdobia</w:t>
            </w: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  <w:vAlign w:val="center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C00B1" w:rsidRPr="00ED0163" w:rsidTr="007C00B1">
        <w:trPr>
          <w:trHeight w:val="403"/>
        </w:trPr>
        <w:tc>
          <w:tcPr>
            <w:tcW w:w="2377" w:type="dxa"/>
            <w:vAlign w:val="center"/>
          </w:tcPr>
          <w:p w:rsidR="00166358" w:rsidRPr="00ED0163" w:rsidRDefault="00166358" w:rsidP="00D81221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  <w:vAlign w:val="center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C00B1" w:rsidRPr="00ED0163" w:rsidTr="007C00B1">
        <w:trPr>
          <w:trHeight w:val="403"/>
        </w:trPr>
        <w:tc>
          <w:tcPr>
            <w:tcW w:w="2377" w:type="dxa"/>
            <w:vAlign w:val="center"/>
          </w:tcPr>
          <w:p w:rsidR="00166358" w:rsidRPr="00ED0163" w:rsidRDefault="00166358" w:rsidP="00D81221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  <w:vAlign w:val="center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C00B1" w:rsidRPr="00ED0163" w:rsidTr="007C00B1">
        <w:trPr>
          <w:trHeight w:val="403"/>
        </w:trPr>
        <w:tc>
          <w:tcPr>
            <w:tcW w:w="2377" w:type="dxa"/>
            <w:vAlign w:val="center"/>
          </w:tcPr>
          <w:p w:rsidR="00166358" w:rsidRPr="00ED0163" w:rsidRDefault="00166358" w:rsidP="00D81221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presuny</w:t>
            </w: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  <w:vAlign w:val="center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C00B1" w:rsidRPr="00ED0163" w:rsidTr="007C00B1">
        <w:tc>
          <w:tcPr>
            <w:tcW w:w="2377" w:type="dxa"/>
            <w:vAlign w:val="center"/>
          </w:tcPr>
          <w:p w:rsidR="00166358" w:rsidRPr="00ED0163" w:rsidRDefault="00166358" w:rsidP="00D81221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Stav </w:t>
            </w:r>
            <w:r w:rsidR="00532997" w:rsidRPr="00ED0163">
              <w:rPr>
                <w:rFonts w:ascii="Arial" w:hAnsi="Arial"/>
                <w:sz w:val="16"/>
                <w:szCs w:val="16"/>
              </w:rPr>
              <w:t>na konci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bežného účtovného obdobia</w:t>
            </w: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C00B1" w:rsidRPr="00ED0163" w:rsidTr="007C00B1">
        <w:tc>
          <w:tcPr>
            <w:tcW w:w="2377" w:type="dxa"/>
            <w:vAlign w:val="center"/>
          </w:tcPr>
          <w:p w:rsidR="00166358" w:rsidRPr="00ED0163" w:rsidRDefault="00166358" w:rsidP="00D81221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 xml:space="preserve">Oprávky – </w:t>
            </w:r>
            <w:r w:rsidRPr="00ED0163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C00B1" w:rsidRPr="00ED0163" w:rsidTr="007C00B1">
        <w:trPr>
          <w:trHeight w:val="403"/>
        </w:trPr>
        <w:tc>
          <w:tcPr>
            <w:tcW w:w="2377" w:type="dxa"/>
            <w:vAlign w:val="center"/>
          </w:tcPr>
          <w:p w:rsidR="00166358" w:rsidRPr="00ED0163" w:rsidRDefault="00166358" w:rsidP="00D81221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C00B1" w:rsidRPr="00ED0163" w:rsidTr="007C00B1">
        <w:trPr>
          <w:trHeight w:val="403"/>
        </w:trPr>
        <w:tc>
          <w:tcPr>
            <w:tcW w:w="2377" w:type="dxa"/>
            <w:vAlign w:val="center"/>
          </w:tcPr>
          <w:p w:rsidR="00166358" w:rsidRPr="00ED0163" w:rsidRDefault="00166358" w:rsidP="00D81221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C00B1" w:rsidRPr="00ED0163" w:rsidTr="007C00B1">
        <w:tc>
          <w:tcPr>
            <w:tcW w:w="2377" w:type="dxa"/>
            <w:vAlign w:val="center"/>
          </w:tcPr>
          <w:p w:rsidR="00166358" w:rsidRPr="00ED0163" w:rsidRDefault="00166358" w:rsidP="00D81221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Stav </w:t>
            </w:r>
            <w:r w:rsidR="00532997" w:rsidRPr="00ED0163">
              <w:rPr>
                <w:rFonts w:ascii="Arial" w:hAnsi="Arial"/>
                <w:sz w:val="16"/>
                <w:szCs w:val="16"/>
              </w:rPr>
              <w:t>na konci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bežného účtovného obdobia</w:t>
            </w: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C00B1" w:rsidRPr="00ED0163" w:rsidTr="007C00B1">
        <w:tc>
          <w:tcPr>
            <w:tcW w:w="2377" w:type="dxa"/>
            <w:vAlign w:val="center"/>
          </w:tcPr>
          <w:p w:rsidR="00166358" w:rsidRPr="00ED0163" w:rsidRDefault="00166358" w:rsidP="00532997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Opravné položky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– stav </w:t>
            </w:r>
            <w:r w:rsidR="00532997" w:rsidRPr="00ED0163">
              <w:rPr>
                <w:rFonts w:ascii="Arial" w:hAnsi="Arial"/>
                <w:sz w:val="16"/>
                <w:szCs w:val="16"/>
              </w:rPr>
              <w:t xml:space="preserve">na začiatku bežného </w:t>
            </w:r>
            <w:r w:rsidRPr="00ED0163">
              <w:rPr>
                <w:rFonts w:ascii="Arial" w:hAnsi="Arial"/>
                <w:sz w:val="16"/>
                <w:szCs w:val="16"/>
              </w:rPr>
              <w:t>účtovné</w:t>
            </w:r>
            <w:r w:rsidR="00532997" w:rsidRPr="00ED0163">
              <w:rPr>
                <w:rFonts w:ascii="Arial" w:hAnsi="Arial"/>
                <w:sz w:val="16"/>
                <w:szCs w:val="16"/>
              </w:rPr>
              <w:t>ho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obdobi</w:t>
            </w:r>
            <w:r w:rsidR="00532997" w:rsidRPr="00ED0163">
              <w:rPr>
                <w:rFonts w:ascii="Arial" w:hAnsi="Arial"/>
                <w:sz w:val="16"/>
                <w:szCs w:val="16"/>
              </w:rPr>
              <w:t>a</w:t>
            </w: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C00B1" w:rsidRPr="00ED0163" w:rsidTr="007C00B1">
        <w:trPr>
          <w:trHeight w:val="309"/>
        </w:trPr>
        <w:tc>
          <w:tcPr>
            <w:tcW w:w="2377" w:type="dxa"/>
            <w:vAlign w:val="center"/>
          </w:tcPr>
          <w:p w:rsidR="00166358" w:rsidRPr="00ED0163" w:rsidRDefault="00166358" w:rsidP="00D81221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C00B1" w:rsidRPr="00ED0163" w:rsidTr="007C00B1">
        <w:trPr>
          <w:trHeight w:val="337"/>
        </w:trPr>
        <w:tc>
          <w:tcPr>
            <w:tcW w:w="2377" w:type="dxa"/>
            <w:vAlign w:val="center"/>
          </w:tcPr>
          <w:p w:rsidR="00166358" w:rsidRPr="00ED0163" w:rsidRDefault="00166358" w:rsidP="00D81221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C00B1" w:rsidRPr="00ED0163" w:rsidTr="007C00B1">
        <w:trPr>
          <w:trHeight w:val="337"/>
        </w:trPr>
        <w:tc>
          <w:tcPr>
            <w:tcW w:w="2377" w:type="dxa"/>
            <w:vAlign w:val="center"/>
          </w:tcPr>
          <w:p w:rsidR="00322D87" w:rsidRPr="00ED0163" w:rsidRDefault="00322D87" w:rsidP="00D81221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Stav </w:t>
            </w:r>
            <w:r w:rsidR="00532997" w:rsidRPr="00ED0163">
              <w:rPr>
                <w:rFonts w:ascii="Arial" w:hAnsi="Arial"/>
                <w:sz w:val="16"/>
                <w:szCs w:val="16"/>
              </w:rPr>
              <w:t>na konci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bežného účtovného obdobia</w:t>
            </w:r>
          </w:p>
        </w:tc>
        <w:tc>
          <w:tcPr>
            <w:tcW w:w="1871" w:type="dxa"/>
          </w:tcPr>
          <w:p w:rsidR="00322D87" w:rsidRPr="00ED0163" w:rsidRDefault="00322D87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322D87" w:rsidRPr="00ED0163" w:rsidRDefault="00322D87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322D87" w:rsidRPr="00ED0163" w:rsidRDefault="00322D87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322D87" w:rsidRPr="00ED0163" w:rsidRDefault="00322D87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322D87" w:rsidRPr="00ED0163" w:rsidRDefault="00322D87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322D87" w:rsidRPr="00ED0163" w:rsidRDefault="00322D87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322D87" w:rsidRPr="00ED0163" w:rsidRDefault="00322D87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322D87" w:rsidRPr="00ED0163" w:rsidTr="00A13D6A">
        <w:trPr>
          <w:trHeight w:val="337"/>
        </w:trPr>
        <w:tc>
          <w:tcPr>
            <w:tcW w:w="15474" w:type="dxa"/>
            <w:gridSpan w:val="8"/>
            <w:vAlign w:val="center"/>
          </w:tcPr>
          <w:p w:rsidR="00322D87" w:rsidRPr="00ED0163" w:rsidRDefault="00322D87" w:rsidP="00D81221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Zostatková hodnota</w:t>
            </w:r>
          </w:p>
        </w:tc>
      </w:tr>
      <w:tr w:rsidR="00322D87" w:rsidRPr="00ED0163" w:rsidTr="007C00B1">
        <w:trPr>
          <w:trHeight w:val="361"/>
        </w:trPr>
        <w:tc>
          <w:tcPr>
            <w:tcW w:w="2377" w:type="dxa"/>
            <w:vAlign w:val="center"/>
          </w:tcPr>
          <w:p w:rsidR="00322D87" w:rsidRPr="00ED0163" w:rsidRDefault="00322D87" w:rsidP="00532997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Stav </w:t>
            </w:r>
            <w:r w:rsidR="00532997" w:rsidRPr="00ED0163">
              <w:rPr>
                <w:rFonts w:ascii="Arial" w:hAnsi="Arial"/>
                <w:sz w:val="16"/>
                <w:szCs w:val="16"/>
              </w:rPr>
              <w:t xml:space="preserve">na začiatku bežného </w:t>
            </w:r>
            <w:r w:rsidR="00C113D7" w:rsidRPr="00ED0163">
              <w:rPr>
                <w:rFonts w:ascii="Arial" w:hAnsi="Arial"/>
                <w:sz w:val="16"/>
                <w:szCs w:val="16"/>
              </w:rPr>
              <w:t xml:space="preserve">účtovného </w:t>
            </w:r>
            <w:r w:rsidRPr="00ED0163">
              <w:rPr>
                <w:rFonts w:ascii="Arial" w:hAnsi="Arial"/>
                <w:sz w:val="16"/>
                <w:szCs w:val="16"/>
              </w:rPr>
              <w:t>obdobia</w:t>
            </w:r>
          </w:p>
        </w:tc>
        <w:tc>
          <w:tcPr>
            <w:tcW w:w="1871" w:type="dxa"/>
          </w:tcPr>
          <w:p w:rsidR="00322D87" w:rsidRPr="00ED0163" w:rsidRDefault="00322D87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322D87" w:rsidRPr="00ED0163" w:rsidRDefault="00322D87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322D87" w:rsidRPr="00ED0163" w:rsidRDefault="00322D87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322D87" w:rsidRPr="00ED0163" w:rsidRDefault="00322D87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322D87" w:rsidRPr="00ED0163" w:rsidRDefault="00322D87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322D87" w:rsidRPr="00ED0163" w:rsidRDefault="00322D87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322D87" w:rsidRPr="00ED0163" w:rsidRDefault="00322D87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322D87" w:rsidRPr="00ED0163" w:rsidTr="007C00B1">
        <w:trPr>
          <w:trHeight w:val="361"/>
        </w:trPr>
        <w:tc>
          <w:tcPr>
            <w:tcW w:w="2377" w:type="dxa"/>
            <w:vAlign w:val="center"/>
          </w:tcPr>
          <w:p w:rsidR="00322D87" w:rsidRPr="00ED0163" w:rsidRDefault="00322D87" w:rsidP="00D81221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Stav </w:t>
            </w:r>
            <w:r w:rsidR="00532997" w:rsidRPr="00ED0163">
              <w:rPr>
                <w:rFonts w:ascii="Arial" w:hAnsi="Arial"/>
                <w:sz w:val="16"/>
                <w:szCs w:val="16"/>
              </w:rPr>
              <w:t>na konci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bežného účtovného obdobia</w:t>
            </w:r>
          </w:p>
        </w:tc>
        <w:tc>
          <w:tcPr>
            <w:tcW w:w="1871" w:type="dxa"/>
          </w:tcPr>
          <w:p w:rsidR="00322D87" w:rsidRPr="00ED0163" w:rsidRDefault="00322D87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322D87" w:rsidRPr="00ED0163" w:rsidRDefault="00322D87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322D87" w:rsidRPr="00ED0163" w:rsidRDefault="00322D87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322D87" w:rsidRPr="00ED0163" w:rsidRDefault="00322D87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322D87" w:rsidRPr="00ED0163" w:rsidRDefault="00322D87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322D87" w:rsidRPr="00ED0163" w:rsidRDefault="00322D87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322D87" w:rsidRPr="00ED0163" w:rsidRDefault="00322D87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ED0163" w:rsidRDefault="00ED0163" w:rsidP="00CD361E">
      <w:pPr>
        <w:spacing w:before="0" w:line="240" w:lineRule="auto"/>
        <w:rPr>
          <w:rFonts w:ascii="Arial" w:hAnsi="Arial"/>
          <w:b/>
          <w:szCs w:val="20"/>
        </w:rPr>
      </w:pPr>
    </w:p>
    <w:p w:rsidR="00ED0163" w:rsidRDefault="00ED0163" w:rsidP="00CD361E">
      <w:pPr>
        <w:spacing w:before="0" w:line="240" w:lineRule="auto"/>
        <w:rPr>
          <w:rFonts w:ascii="Arial" w:hAnsi="Arial"/>
          <w:b/>
          <w:szCs w:val="20"/>
        </w:rPr>
      </w:pPr>
    </w:p>
    <w:p w:rsidR="00ED0163" w:rsidRDefault="00ED0163" w:rsidP="00CD361E">
      <w:pPr>
        <w:spacing w:before="0" w:line="240" w:lineRule="auto"/>
        <w:rPr>
          <w:rFonts w:ascii="Arial" w:hAnsi="Arial"/>
          <w:b/>
          <w:szCs w:val="20"/>
        </w:rPr>
      </w:pPr>
    </w:p>
    <w:p w:rsidR="00ED0163" w:rsidRDefault="00ED0163" w:rsidP="00CD361E">
      <w:pPr>
        <w:spacing w:before="0" w:line="240" w:lineRule="auto"/>
        <w:rPr>
          <w:rFonts w:ascii="Arial" w:hAnsi="Arial"/>
          <w:b/>
          <w:szCs w:val="20"/>
        </w:rPr>
      </w:pPr>
    </w:p>
    <w:p w:rsidR="00ED0163" w:rsidRDefault="00ED0163" w:rsidP="00CD361E">
      <w:pPr>
        <w:spacing w:before="0" w:line="240" w:lineRule="auto"/>
        <w:rPr>
          <w:rFonts w:ascii="Arial" w:hAnsi="Arial"/>
          <w:b/>
          <w:szCs w:val="20"/>
        </w:rPr>
      </w:pPr>
    </w:p>
    <w:p w:rsidR="00ED0163" w:rsidRDefault="00ED0163" w:rsidP="00CD361E">
      <w:pPr>
        <w:spacing w:before="0" w:line="240" w:lineRule="auto"/>
        <w:rPr>
          <w:rFonts w:ascii="Arial" w:hAnsi="Arial"/>
          <w:b/>
          <w:szCs w:val="20"/>
        </w:rPr>
      </w:pPr>
    </w:p>
    <w:p w:rsidR="00322D87" w:rsidRPr="00ED0163" w:rsidRDefault="000B3567" w:rsidP="00CD361E">
      <w:pPr>
        <w:spacing w:before="0" w:line="240" w:lineRule="auto"/>
        <w:rPr>
          <w:rFonts w:ascii="Arial" w:hAnsi="Arial"/>
          <w:b/>
          <w:szCs w:val="20"/>
        </w:rPr>
      </w:pPr>
      <w:r w:rsidRPr="00ED0163">
        <w:rPr>
          <w:rFonts w:ascii="Arial" w:hAnsi="Arial"/>
          <w:b/>
          <w:szCs w:val="20"/>
        </w:rPr>
        <w:lastRenderedPageBreak/>
        <w:t>Tabuľka č. 2</w:t>
      </w:r>
    </w:p>
    <w:tbl>
      <w:tblPr>
        <w:tblW w:w="15685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4"/>
        <w:gridCol w:w="1226"/>
        <w:gridCol w:w="1231"/>
        <w:gridCol w:w="1209"/>
        <w:gridCol w:w="1246"/>
        <w:gridCol w:w="1243"/>
        <w:gridCol w:w="1439"/>
        <w:gridCol w:w="1226"/>
        <w:gridCol w:w="1228"/>
        <w:gridCol w:w="1249"/>
        <w:gridCol w:w="1242"/>
        <w:gridCol w:w="1202"/>
      </w:tblGrid>
      <w:tr w:rsidR="00A13D6A" w:rsidRPr="00ED0163" w:rsidTr="00A13D6A">
        <w:tc>
          <w:tcPr>
            <w:tcW w:w="1944" w:type="dxa"/>
            <w:vAlign w:val="center"/>
          </w:tcPr>
          <w:p w:rsidR="00A13D6A" w:rsidRPr="00ED0163" w:rsidRDefault="00A13D6A" w:rsidP="00A13D6A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226" w:type="dxa"/>
            <w:vAlign w:val="center"/>
          </w:tcPr>
          <w:p w:rsidR="00A13D6A" w:rsidRPr="00ED0163" w:rsidRDefault="00A13D6A" w:rsidP="00A13D6A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Pozemky</w:t>
            </w:r>
          </w:p>
        </w:tc>
        <w:tc>
          <w:tcPr>
            <w:tcW w:w="1231" w:type="dxa"/>
            <w:vAlign w:val="center"/>
          </w:tcPr>
          <w:p w:rsidR="00A13D6A" w:rsidRPr="00ED0163" w:rsidRDefault="00A13D6A" w:rsidP="00A13D6A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Umelecké diela a zbierky</w:t>
            </w:r>
          </w:p>
        </w:tc>
        <w:tc>
          <w:tcPr>
            <w:tcW w:w="1209" w:type="dxa"/>
            <w:vAlign w:val="center"/>
          </w:tcPr>
          <w:p w:rsidR="00A13D6A" w:rsidRPr="00ED0163" w:rsidRDefault="00A13D6A" w:rsidP="00A13D6A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Stavby</w:t>
            </w:r>
          </w:p>
        </w:tc>
        <w:tc>
          <w:tcPr>
            <w:tcW w:w="1246" w:type="dxa"/>
            <w:vAlign w:val="center"/>
          </w:tcPr>
          <w:p w:rsidR="00A13D6A" w:rsidRPr="00ED0163" w:rsidRDefault="00A13D6A" w:rsidP="00A13D6A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Samostatné hnuteľné veci a súbory hnuteľných vecí</w:t>
            </w:r>
          </w:p>
        </w:tc>
        <w:tc>
          <w:tcPr>
            <w:tcW w:w="1243" w:type="dxa"/>
            <w:vAlign w:val="center"/>
          </w:tcPr>
          <w:p w:rsidR="00A13D6A" w:rsidRPr="00ED0163" w:rsidRDefault="00A13D6A" w:rsidP="00A13D6A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Dopravné prostriedky</w:t>
            </w:r>
          </w:p>
        </w:tc>
        <w:tc>
          <w:tcPr>
            <w:tcW w:w="1439" w:type="dxa"/>
            <w:vAlign w:val="center"/>
          </w:tcPr>
          <w:p w:rsidR="00A13D6A" w:rsidRPr="00ED0163" w:rsidRDefault="00A13D6A" w:rsidP="00A13D6A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Pestovateľské celky trvalých porastov</w:t>
            </w:r>
          </w:p>
        </w:tc>
        <w:tc>
          <w:tcPr>
            <w:tcW w:w="1226" w:type="dxa"/>
            <w:vAlign w:val="center"/>
          </w:tcPr>
          <w:p w:rsidR="00A13D6A" w:rsidRPr="00ED0163" w:rsidRDefault="00A13D6A" w:rsidP="00A13D6A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Základné stádo a ťažné zvieratá</w:t>
            </w:r>
          </w:p>
        </w:tc>
        <w:tc>
          <w:tcPr>
            <w:tcW w:w="1228" w:type="dxa"/>
            <w:vAlign w:val="center"/>
          </w:tcPr>
          <w:p w:rsidR="00A13D6A" w:rsidRPr="00ED0163" w:rsidRDefault="00A13D6A" w:rsidP="00A13D6A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Drobný a ostatný dlhodobý hmotný majetok</w:t>
            </w:r>
          </w:p>
        </w:tc>
        <w:tc>
          <w:tcPr>
            <w:tcW w:w="1249" w:type="dxa"/>
            <w:vAlign w:val="center"/>
          </w:tcPr>
          <w:p w:rsidR="00A13D6A" w:rsidRPr="00ED0163" w:rsidRDefault="00A13D6A" w:rsidP="00A13D6A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Obstaranie dlhodobého hmotného majetku</w:t>
            </w:r>
          </w:p>
        </w:tc>
        <w:tc>
          <w:tcPr>
            <w:tcW w:w="1242" w:type="dxa"/>
            <w:vAlign w:val="center"/>
          </w:tcPr>
          <w:p w:rsidR="00A13D6A" w:rsidRPr="00ED0163" w:rsidRDefault="00A13D6A" w:rsidP="00A13D6A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Poskytnuté preddavky na dlhodobý hmotný majetok</w:t>
            </w:r>
          </w:p>
        </w:tc>
        <w:tc>
          <w:tcPr>
            <w:tcW w:w="1202" w:type="dxa"/>
            <w:vAlign w:val="center"/>
          </w:tcPr>
          <w:p w:rsidR="00A13D6A" w:rsidRPr="00ED0163" w:rsidRDefault="00A13D6A" w:rsidP="00A13D6A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</w:tr>
      <w:tr w:rsidR="00A13D6A" w:rsidRPr="00ED0163" w:rsidTr="00A13D6A">
        <w:tc>
          <w:tcPr>
            <w:tcW w:w="1944" w:type="dxa"/>
            <w:vAlign w:val="center"/>
          </w:tcPr>
          <w:p w:rsidR="00A13D6A" w:rsidRPr="00ED0163" w:rsidRDefault="00A13D6A" w:rsidP="00A13D6A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Prvotné ocenenie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- stav na začiatku bežného účtovného obdobia</w:t>
            </w:r>
          </w:p>
        </w:tc>
        <w:tc>
          <w:tcPr>
            <w:tcW w:w="1226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31" w:type="dxa"/>
            <w:vAlign w:val="center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9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6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3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39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6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8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9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2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2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:rsidTr="00A13D6A">
        <w:trPr>
          <w:trHeight w:val="401"/>
        </w:trPr>
        <w:tc>
          <w:tcPr>
            <w:tcW w:w="1944" w:type="dxa"/>
            <w:vAlign w:val="center"/>
          </w:tcPr>
          <w:p w:rsidR="00A13D6A" w:rsidRPr="00ED0163" w:rsidRDefault="00A13D6A" w:rsidP="00A13D6A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31" w:type="dxa"/>
            <w:vAlign w:val="center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9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6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3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39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6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8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9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2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2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:rsidTr="00A13D6A">
        <w:trPr>
          <w:trHeight w:val="421"/>
        </w:trPr>
        <w:tc>
          <w:tcPr>
            <w:tcW w:w="1944" w:type="dxa"/>
            <w:vAlign w:val="center"/>
          </w:tcPr>
          <w:p w:rsidR="00A13D6A" w:rsidRPr="00ED0163" w:rsidRDefault="00A13D6A" w:rsidP="00A13D6A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226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31" w:type="dxa"/>
            <w:vAlign w:val="center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9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6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3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39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6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8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9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2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2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:rsidTr="00A13D6A">
        <w:trPr>
          <w:trHeight w:val="421"/>
        </w:trPr>
        <w:tc>
          <w:tcPr>
            <w:tcW w:w="1944" w:type="dxa"/>
            <w:vAlign w:val="center"/>
          </w:tcPr>
          <w:p w:rsidR="00A13D6A" w:rsidRPr="00ED0163" w:rsidRDefault="00A13D6A" w:rsidP="00A13D6A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presuny</w:t>
            </w:r>
          </w:p>
        </w:tc>
        <w:tc>
          <w:tcPr>
            <w:tcW w:w="1226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31" w:type="dxa"/>
            <w:vAlign w:val="center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9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6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3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39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6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8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9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2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2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:rsidTr="00A13D6A">
        <w:tc>
          <w:tcPr>
            <w:tcW w:w="1944" w:type="dxa"/>
            <w:vAlign w:val="center"/>
          </w:tcPr>
          <w:p w:rsidR="00A13D6A" w:rsidRPr="00ED0163" w:rsidRDefault="00A13D6A" w:rsidP="00A13D6A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Stav </w:t>
            </w:r>
            <w:r w:rsidR="00F530C7" w:rsidRPr="00ED0163">
              <w:rPr>
                <w:rFonts w:ascii="Arial" w:hAnsi="Arial"/>
                <w:sz w:val="16"/>
                <w:szCs w:val="16"/>
              </w:rPr>
              <w:t>na konci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bežného účtovného obdobia</w:t>
            </w:r>
          </w:p>
        </w:tc>
        <w:tc>
          <w:tcPr>
            <w:tcW w:w="1226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31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9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6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3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39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6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8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9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2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2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:rsidTr="00A13D6A">
        <w:tc>
          <w:tcPr>
            <w:tcW w:w="1944" w:type="dxa"/>
            <w:vAlign w:val="center"/>
          </w:tcPr>
          <w:p w:rsidR="00A13D6A" w:rsidRPr="00ED0163" w:rsidRDefault="00A13D6A" w:rsidP="00A13D6A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 xml:space="preserve">Oprávky – </w:t>
            </w:r>
            <w:r w:rsidRPr="00ED0163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31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9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6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3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39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6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8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9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2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2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:rsidTr="00A13D6A">
        <w:trPr>
          <w:trHeight w:val="426"/>
        </w:trPr>
        <w:tc>
          <w:tcPr>
            <w:tcW w:w="1944" w:type="dxa"/>
            <w:vAlign w:val="center"/>
          </w:tcPr>
          <w:p w:rsidR="00A13D6A" w:rsidRPr="00ED0163" w:rsidRDefault="00A13D6A" w:rsidP="00A13D6A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31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9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6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3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39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6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8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9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2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2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:rsidTr="00A13D6A">
        <w:trPr>
          <w:trHeight w:val="439"/>
        </w:trPr>
        <w:tc>
          <w:tcPr>
            <w:tcW w:w="1944" w:type="dxa"/>
            <w:vAlign w:val="center"/>
          </w:tcPr>
          <w:p w:rsidR="00A13D6A" w:rsidRPr="00ED0163" w:rsidRDefault="00A13D6A" w:rsidP="00A13D6A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226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31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9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6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3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39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6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8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9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2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2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:rsidTr="00A13D6A">
        <w:tc>
          <w:tcPr>
            <w:tcW w:w="1944" w:type="dxa"/>
            <w:vAlign w:val="center"/>
          </w:tcPr>
          <w:p w:rsidR="00A13D6A" w:rsidRPr="00ED0163" w:rsidRDefault="00A13D6A" w:rsidP="00A13D6A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Stav </w:t>
            </w:r>
            <w:r w:rsidR="00F530C7" w:rsidRPr="00ED0163">
              <w:rPr>
                <w:rFonts w:ascii="Arial" w:hAnsi="Arial"/>
                <w:sz w:val="16"/>
                <w:szCs w:val="16"/>
              </w:rPr>
              <w:t>na konci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bežného účtovného obdobia</w:t>
            </w:r>
          </w:p>
        </w:tc>
        <w:tc>
          <w:tcPr>
            <w:tcW w:w="1226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31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9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6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3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39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6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8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9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2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2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:rsidTr="00A13D6A">
        <w:tc>
          <w:tcPr>
            <w:tcW w:w="1944" w:type="dxa"/>
            <w:vAlign w:val="center"/>
          </w:tcPr>
          <w:p w:rsidR="00A13D6A" w:rsidRPr="00ED0163" w:rsidRDefault="00A13D6A" w:rsidP="00532997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Opravné položky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– stav </w:t>
            </w:r>
            <w:r w:rsidR="00532997" w:rsidRPr="00ED0163">
              <w:rPr>
                <w:rFonts w:ascii="Arial" w:hAnsi="Arial"/>
                <w:sz w:val="16"/>
                <w:szCs w:val="16"/>
              </w:rPr>
              <w:t xml:space="preserve">na </w:t>
            </w:r>
            <w:r w:rsidRPr="00ED0163">
              <w:rPr>
                <w:rFonts w:ascii="Arial" w:hAnsi="Arial"/>
                <w:sz w:val="16"/>
                <w:szCs w:val="16"/>
              </w:rPr>
              <w:t>za</w:t>
            </w:r>
            <w:r w:rsidR="00532997" w:rsidRPr="00ED0163">
              <w:rPr>
                <w:rFonts w:ascii="Arial" w:hAnsi="Arial"/>
                <w:sz w:val="16"/>
                <w:szCs w:val="16"/>
              </w:rPr>
              <w:t xml:space="preserve">čiatku bežného </w:t>
            </w:r>
            <w:r w:rsidRPr="00ED0163">
              <w:rPr>
                <w:rFonts w:ascii="Arial" w:hAnsi="Arial"/>
                <w:sz w:val="16"/>
                <w:szCs w:val="16"/>
              </w:rPr>
              <w:t>účtovné</w:t>
            </w:r>
            <w:r w:rsidR="00532997" w:rsidRPr="00ED0163">
              <w:rPr>
                <w:rFonts w:ascii="Arial" w:hAnsi="Arial"/>
                <w:sz w:val="16"/>
                <w:szCs w:val="16"/>
              </w:rPr>
              <w:t>ho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obdobi</w:t>
            </w:r>
            <w:r w:rsidR="00532997" w:rsidRPr="00ED0163">
              <w:rPr>
                <w:rFonts w:ascii="Arial" w:hAnsi="Arial"/>
                <w:sz w:val="16"/>
                <w:szCs w:val="16"/>
              </w:rPr>
              <w:t>a</w:t>
            </w:r>
          </w:p>
        </w:tc>
        <w:tc>
          <w:tcPr>
            <w:tcW w:w="1226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31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9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6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3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39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6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8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9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2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2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:rsidTr="00A13D6A">
        <w:trPr>
          <w:trHeight w:val="309"/>
        </w:trPr>
        <w:tc>
          <w:tcPr>
            <w:tcW w:w="1944" w:type="dxa"/>
            <w:vAlign w:val="center"/>
          </w:tcPr>
          <w:p w:rsidR="00A13D6A" w:rsidRPr="00ED0163" w:rsidRDefault="00A13D6A" w:rsidP="00A13D6A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31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9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6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3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39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6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8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9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2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2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:rsidTr="00A13D6A">
        <w:trPr>
          <w:trHeight w:val="337"/>
        </w:trPr>
        <w:tc>
          <w:tcPr>
            <w:tcW w:w="1944" w:type="dxa"/>
            <w:vAlign w:val="center"/>
          </w:tcPr>
          <w:p w:rsidR="00A13D6A" w:rsidRPr="00ED0163" w:rsidRDefault="00A13D6A" w:rsidP="00A13D6A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226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31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9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6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3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39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6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8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9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2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2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:rsidTr="00A13D6A">
        <w:trPr>
          <w:trHeight w:val="337"/>
        </w:trPr>
        <w:tc>
          <w:tcPr>
            <w:tcW w:w="1944" w:type="dxa"/>
            <w:vAlign w:val="center"/>
          </w:tcPr>
          <w:p w:rsidR="00A13D6A" w:rsidRPr="00ED0163" w:rsidRDefault="00A13D6A" w:rsidP="00A13D6A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Stav </w:t>
            </w:r>
            <w:r w:rsidR="00F530C7" w:rsidRPr="00ED0163">
              <w:rPr>
                <w:rFonts w:ascii="Arial" w:hAnsi="Arial"/>
                <w:sz w:val="16"/>
                <w:szCs w:val="16"/>
              </w:rPr>
              <w:t>na konci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bežného účtovného obdobia</w:t>
            </w:r>
          </w:p>
        </w:tc>
        <w:tc>
          <w:tcPr>
            <w:tcW w:w="1226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31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9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6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3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39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6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8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9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2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2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:rsidTr="00A13D6A">
        <w:trPr>
          <w:trHeight w:val="361"/>
        </w:trPr>
        <w:tc>
          <w:tcPr>
            <w:tcW w:w="15685" w:type="dxa"/>
            <w:gridSpan w:val="12"/>
            <w:vAlign w:val="center"/>
          </w:tcPr>
          <w:p w:rsidR="00A13D6A" w:rsidRPr="00ED0163" w:rsidRDefault="00A13D6A" w:rsidP="00A13D6A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Zostatková hodnota</w:t>
            </w:r>
          </w:p>
        </w:tc>
      </w:tr>
      <w:tr w:rsidR="00A13D6A" w:rsidRPr="00ED0163" w:rsidTr="00A13D6A">
        <w:trPr>
          <w:trHeight w:val="361"/>
        </w:trPr>
        <w:tc>
          <w:tcPr>
            <w:tcW w:w="1944" w:type="dxa"/>
            <w:vAlign w:val="center"/>
          </w:tcPr>
          <w:p w:rsidR="00A13D6A" w:rsidRPr="00ED0163" w:rsidRDefault="00A13D6A" w:rsidP="00532997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Stav </w:t>
            </w:r>
            <w:r w:rsidR="00532997" w:rsidRPr="00ED0163">
              <w:rPr>
                <w:rFonts w:ascii="Arial" w:hAnsi="Arial"/>
                <w:sz w:val="16"/>
                <w:szCs w:val="16"/>
              </w:rPr>
              <w:t>na začiatku bežného</w:t>
            </w:r>
            <w:r w:rsidR="00C113D7" w:rsidRPr="00ED0163">
              <w:rPr>
                <w:rFonts w:ascii="Arial" w:hAnsi="Arial"/>
                <w:sz w:val="16"/>
                <w:szCs w:val="16"/>
              </w:rPr>
              <w:t xml:space="preserve"> účtovného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obdobia</w:t>
            </w:r>
          </w:p>
        </w:tc>
        <w:tc>
          <w:tcPr>
            <w:tcW w:w="1226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31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9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6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3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39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6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8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9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2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2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:rsidTr="00A13D6A">
        <w:trPr>
          <w:trHeight w:val="361"/>
        </w:trPr>
        <w:tc>
          <w:tcPr>
            <w:tcW w:w="1944" w:type="dxa"/>
            <w:vAlign w:val="center"/>
          </w:tcPr>
          <w:p w:rsidR="00A13D6A" w:rsidRPr="00ED0163" w:rsidRDefault="00A13D6A" w:rsidP="00A13D6A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Stav </w:t>
            </w:r>
            <w:r w:rsidR="00F530C7" w:rsidRPr="00ED0163">
              <w:rPr>
                <w:rFonts w:ascii="Arial" w:hAnsi="Arial"/>
                <w:sz w:val="16"/>
                <w:szCs w:val="16"/>
              </w:rPr>
              <w:t>na konci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bežného účtovného obdobia</w:t>
            </w:r>
          </w:p>
        </w:tc>
        <w:tc>
          <w:tcPr>
            <w:tcW w:w="1226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31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9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6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3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39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6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8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9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2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2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7A5F0A" w:rsidRDefault="007A5F0A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:rsid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:rsid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:rsidR="00ED0163" w:rsidRP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:rsidR="00322D87" w:rsidRPr="00ED0163" w:rsidRDefault="008B61EE" w:rsidP="00CD361E">
      <w:pPr>
        <w:spacing w:before="0" w:line="240" w:lineRule="auto"/>
        <w:rPr>
          <w:rFonts w:ascii="Arial" w:hAnsi="Arial"/>
          <w:szCs w:val="20"/>
        </w:rPr>
      </w:pPr>
      <w:r w:rsidRPr="00ED0163">
        <w:rPr>
          <w:rFonts w:ascii="Arial" w:hAnsi="Arial"/>
          <w:b/>
          <w:szCs w:val="20"/>
        </w:rPr>
        <w:t>Vzorová tabuľka k </w:t>
      </w:r>
      <w:r w:rsidR="000109BB" w:rsidRPr="00ED0163">
        <w:rPr>
          <w:rFonts w:ascii="Arial" w:hAnsi="Arial"/>
          <w:b/>
          <w:szCs w:val="20"/>
        </w:rPr>
        <w:t>čl.</w:t>
      </w:r>
      <w:r w:rsidRPr="00ED0163">
        <w:rPr>
          <w:rFonts w:ascii="Arial" w:hAnsi="Arial"/>
          <w:b/>
          <w:szCs w:val="20"/>
        </w:rPr>
        <w:t xml:space="preserve"> III ods</w:t>
      </w:r>
      <w:r w:rsidR="004B091D" w:rsidRPr="00ED0163">
        <w:rPr>
          <w:rFonts w:ascii="Arial" w:hAnsi="Arial"/>
          <w:b/>
          <w:szCs w:val="20"/>
        </w:rPr>
        <w:t>.</w:t>
      </w:r>
      <w:r w:rsidRPr="00ED0163">
        <w:rPr>
          <w:rFonts w:ascii="Arial" w:hAnsi="Arial"/>
          <w:b/>
          <w:szCs w:val="20"/>
        </w:rPr>
        <w:t xml:space="preserve"> 4</w:t>
      </w:r>
      <w:r w:rsidR="004B091D" w:rsidRPr="00ED0163">
        <w:rPr>
          <w:rFonts w:ascii="Arial" w:hAnsi="Arial"/>
          <w:b/>
          <w:szCs w:val="20"/>
        </w:rPr>
        <w:t xml:space="preserve"> </w:t>
      </w:r>
      <w:r w:rsidR="000B3567" w:rsidRPr="00ED0163">
        <w:rPr>
          <w:rFonts w:ascii="Arial" w:hAnsi="Arial"/>
          <w:b/>
          <w:szCs w:val="20"/>
        </w:rPr>
        <w:t xml:space="preserve"> </w:t>
      </w:r>
      <w:r w:rsidR="004B091D" w:rsidRPr="00ED0163">
        <w:rPr>
          <w:rFonts w:ascii="Arial" w:hAnsi="Arial"/>
          <w:b/>
          <w:szCs w:val="20"/>
        </w:rPr>
        <w:t xml:space="preserve">o zmenách jednotlivých </w:t>
      </w:r>
      <w:r w:rsidR="00F530C7" w:rsidRPr="00ED0163">
        <w:rPr>
          <w:rFonts w:ascii="Arial" w:hAnsi="Arial"/>
          <w:b/>
          <w:szCs w:val="20"/>
        </w:rPr>
        <w:t>polo</w:t>
      </w:r>
      <w:r w:rsidR="004B091D" w:rsidRPr="00ED0163">
        <w:rPr>
          <w:rFonts w:ascii="Arial" w:hAnsi="Arial"/>
          <w:b/>
          <w:szCs w:val="20"/>
        </w:rPr>
        <w:t>žiek dlhodobého finančného majetku</w:t>
      </w:r>
    </w:p>
    <w:tbl>
      <w:tblPr>
        <w:tblW w:w="5019" w:type="pct"/>
        <w:jc w:val="center"/>
        <w:tblInd w:w="-7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894"/>
        <w:gridCol w:w="2127"/>
        <w:gridCol w:w="1984"/>
        <w:gridCol w:w="1701"/>
        <w:gridCol w:w="1533"/>
        <w:gridCol w:w="1302"/>
        <w:gridCol w:w="1418"/>
        <w:gridCol w:w="1303"/>
        <w:gridCol w:w="992"/>
      </w:tblGrid>
      <w:tr w:rsidR="00A13D6A" w:rsidRPr="00ED0163" w:rsidTr="00C113D7">
        <w:tblPrEx>
          <w:tblCellMar>
            <w:top w:w="0" w:type="dxa"/>
            <w:bottom w:w="0" w:type="dxa"/>
          </w:tblCellMar>
        </w:tblPrEx>
        <w:trPr>
          <w:trHeight w:val="1393"/>
          <w:jc w:val="center"/>
        </w:trPr>
        <w:tc>
          <w:tcPr>
            <w:tcW w:w="2894" w:type="dxa"/>
            <w:vAlign w:val="center"/>
          </w:tcPr>
          <w:p w:rsidR="00A13D6A" w:rsidRPr="00ED0163" w:rsidRDefault="00A13D6A" w:rsidP="00C113D7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vAlign w:val="center"/>
          </w:tcPr>
          <w:p w:rsidR="00A13D6A" w:rsidRPr="00ED0163" w:rsidRDefault="00A13D6A" w:rsidP="00C113D7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bCs/>
                <w:sz w:val="16"/>
                <w:szCs w:val="16"/>
              </w:rPr>
              <w:t xml:space="preserve">Podielové </w:t>
            </w:r>
            <w:r w:rsidR="00C113D7" w:rsidRPr="00ED0163">
              <w:rPr>
                <w:rFonts w:ascii="Arial" w:hAnsi="Arial"/>
                <w:b/>
                <w:bCs/>
                <w:sz w:val="16"/>
                <w:szCs w:val="16"/>
              </w:rPr>
              <w:t>cenné papiere a</w:t>
            </w:r>
            <w:r w:rsidRPr="00ED0163">
              <w:rPr>
                <w:rFonts w:ascii="Arial" w:hAnsi="Arial"/>
                <w:b/>
                <w:bCs/>
                <w:sz w:val="16"/>
                <w:szCs w:val="16"/>
              </w:rPr>
              <w:t> podiely v obch</w:t>
            </w:r>
            <w:r w:rsidR="00C113D7" w:rsidRPr="00ED0163">
              <w:rPr>
                <w:rFonts w:ascii="Arial" w:hAnsi="Arial"/>
                <w:b/>
                <w:bCs/>
                <w:sz w:val="16"/>
                <w:szCs w:val="16"/>
              </w:rPr>
              <w:t xml:space="preserve">odnej spoločnosti </w:t>
            </w:r>
            <w:r w:rsidRPr="00ED0163">
              <w:rPr>
                <w:rFonts w:ascii="Arial" w:hAnsi="Arial"/>
                <w:b/>
                <w:bCs/>
                <w:sz w:val="16"/>
                <w:szCs w:val="16"/>
              </w:rPr>
              <w:t>v ovládanej osobe</w:t>
            </w:r>
          </w:p>
        </w:tc>
        <w:tc>
          <w:tcPr>
            <w:tcW w:w="1984" w:type="dxa"/>
            <w:vAlign w:val="center"/>
          </w:tcPr>
          <w:p w:rsidR="00A13D6A" w:rsidRPr="00ED0163" w:rsidRDefault="00A13D6A" w:rsidP="00C113D7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bCs/>
                <w:sz w:val="16"/>
                <w:szCs w:val="16"/>
              </w:rPr>
              <w:t xml:space="preserve">Podielové </w:t>
            </w:r>
            <w:r w:rsidR="00C113D7" w:rsidRPr="00ED0163">
              <w:rPr>
                <w:rFonts w:ascii="Arial" w:hAnsi="Arial"/>
                <w:b/>
                <w:bCs/>
                <w:sz w:val="16"/>
                <w:szCs w:val="16"/>
              </w:rPr>
              <w:t xml:space="preserve">cenné papiere </w:t>
            </w:r>
            <w:r w:rsidRPr="00ED0163">
              <w:rPr>
                <w:rFonts w:ascii="Arial" w:hAnsi="Arial"/>
                <w:b/>
                <w:bCs/>
                <w:sz w:val="16"/>
                <w:szCs w:val="16"/>
              </w:rPr>
              <w:t>a podiely v </w:t>
            </w:r>
            <w:r w:rsidR="00C113D7" w:rsidRPr="00ED0163">
              <w:rPr>
                <w:rFonts w:ascii="Arial" w:hAnsi="Arial"/>
                <w:b/>
                <w:bCs/>
                <w:sz w:val="16"/>
                <w:szCs w:val="16"/>
              </w:rPr>
              <w:t xml:space="preserve">obchodnej spoločnosti </w:t>
            </w:r>
            <w:r w:rsidRPr="00ED0163">
              <w:rPr>
                <w:rFonts w:ascii="Arial" w:hAnsi="Arial"/>
                <w:b/>
                <w:bCs/>
                <w:sz w:val="16"/>
                <w:szCs w:val="16"/>
              </w:rPr>
              <w:t>s podstatným vplyvom</w:t>
            </w:r>
          </w:p>
        </w:tc>
        <w:tc>
          <w:tcPr>
            <w:tcW w:w="1701" w:type="dxa"/>
            <w:vAlign w:val="center"/>
          </w:tcPr>
          <w:p w:rsidR="00A13D6A" w:rsidRPr="00ED0163" w:rsidRDefault="00A13D6A" w:rsidP="00C113D7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bCs/>
                <w:sz w:val="16"/>
                <w:szCs w:val="16"/>
              </w:rPr>
              <w:t>Dlhové cenné papiere držané do splatnosti</w:t>
            </w:r>
          </w:p>
        </w:tc>
        <w:tc>
          <w:tcPr>
            <w:tcW w:w="1533" w:type="dxa"/>
            <w:vAlign w:val="center"/>
          </w:tcPr>
          <w:p w:rsidR="00A13D6A" w:rsidRPr="00ED0163" w:rsidRDefault="00A13D6A" w:rsidP="00C113D7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bCs/>
                <w:sz w:val="16"/>
                <w:szCs w:val="16"/>
              </w:rPr>
              <w:t>Pôžičky podnikom v skupine a ostatné pôžičky</w:t>
            </w:r>
          </w:p>
        </w:tc>
        <w:tc>
          <w:tcPr>
            <w:tcW w:w="1302" w:type="dxa"/>
            <w:vAlign w:val="center"/>
          </w:tcPr>
          <w:p w:rsidR="00A13D6A" w:rsidRPr="00ED0163" w:rsidRDefault="00A13D6A" w:rsidP="00C113D7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bCs/>
                <w:sz w:val="16"/>
                <w:szCs w:val="16"/>
              </w:rPr>
              <w:t xml:space="preserve">Ostatný </w:t>
            </w:r>
            <w:r w:rsidR="00FA3741" w:rsidRPr="00ED0163">
              <w:rPr>
                <w:rFonts w:ascii="Arial" w:hAnsi="Arial"/>
                <w:b/>
                <w:bCs/>
                <w:sz w:val="16"/>
                <w:szCs w:val="16"/>
              </w:rPr>
              <w:t>dlhodobý finančný majetok</w:t>
            </w:r>
          </w:p>
        </w:tc>
        <w:tc>
          <w:tcPr>
            <w:tcW w:w="1418" w:type="dxa"/>
            <w:vAlign w:val="center"/>
          </w:tcPr>
          <w:p w:rsidR="00A13D6A" w:rsidRPr="00ED0163" w:rsidRDefault="00FA3741" w:rsidP="00C113D7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bCs/>
                <w:sz w:val="16"/>
                <w:szCs w:val="16"/>
              </w:rPr>
              <w:t>Obstaranie dlhodobého finančného majetku</w:t>
            </w:r>
          </w:p>
        </w:tc>
        <w:tc>
          <w:tcPr>
            <w:tcW w:w="1303" w:type="dxa"/>
            <w:vAlign w:val="center"/>
          </w:tcPr>
          <w:p w:rsidR="00A13D6A" w:rsidRPr="00ED0163" w:rsidRDefault="00FA3741" w:rsidP="00C113D7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bCs/>
                <w:sz w:val="16"/>
                <w:szCs w:val="16"/>
              </w:rPr>
              <w:t>Poskytnuté preddavky na dlhodobý fin</w:t>
            </w:r>
            <w:r w:rsidR="00C113D7" w:rsidRPr="00ED0163">
              <w:rPr>
                <w:rFonts w:ascii="Arial" w:hAnsi="Arial"/>
                <w:b/>
                <w:bCs/>
                <w:sz w:val="16"/>
                <w:szCs w:val="16"/>
              </w:rPr>
              <w:t xml:space="preserve">ančný </w:t>
            </w:r>
            <w:r w:rsidRPr="00ED0163">
              <w:rPr>
                <w:rFonts w:ascii="Arial" w:hAnsi="Arial"/>
                <w:b/>
                <w:bCs/>
                <w:sz w:val="16"/>
                <w:szCs w:val="16"/>
              </w:rPr>
              <w:t xml:space="preserve"> majetok</w:t>
            </w:r>
          </w:p>
        </w:tc>
        <w:tc>
          <w:tcPr>
            <w:tcW w:w="992" w:type="dxa"/>
            <w:vAlign w:val="center"/>
          </w:tcPr>
          <w:p w:rsidR="00A13D6A" w:rsidRPr="00ED0163" w:rsidRDefault="00FA3741" w:rsidP="00C113D7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bCs/>
                <w:sz w:val="16"/>
                <w:szCs w:val="16"/>
              </w:rPr>
              <w:t>Spolu</w:t>
            </w:r>
          </w:p>
        </w:tc>
      </w:tr>
      <w:tr w:rsidR="00FA3741" w:rsidRPr="00ED0163" w:rsidTr="00587A0B">
        <w:tblPrEx>
          <w:tblCellMar>
            <w:top w:w="0" w:type="dxa"/>
            <w:bottom w:w="0" w:type="dxa"/>
          </w:tblCellMar>
        </w:tblPrEx>
        <w:trPr>
          <w:trHeight w:val="278"/>
          <w:jc w:val="center"/>
        </w:trPr>
        <w:tc>
          <w:tcPr>
            <w:tcW w:w="15254" w:type="dxa"/>
            <w:gridSpan w:val="9"/>
          </w:tcPr>
          <w:p w:rsidR="00FA3741" w:rsidRPr="00ED0163" w:rsidRDefault="00FA3741" w:rsidP="00115F7E">
            <w:pPr>
              <w:spacing w:before="0" w:line="240" w:lineRule="auto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Prvotné ocenenie</w:t>
            </w:r>
          </w:p>
        </w:tc>
      </w:tr>
      <w:tr w:rsidR="00A13D6A" w:rsidRPr="00ED0163" w:rsidTr="00532997">
        <w:tblPrEx>
          <w:tblCellMar>
            <w:top w:w="0" w:type="dxa"/>
            <w:bottom w:w="0" w:type="dxa"/>
          </w:tblCellMar>
        </w:tblPrEx>
        <w:trPr>
          <w:trHeight w:val="278"/>
          <w:jc w:val="center"/>
        </w:trPr>
        <w:tc>
          <w:tcPr>
            <w:tcW w:w="2894" w:type="dxa"/>
            <w:vAlign w:val="center"/>
          </w:tcPr>
          <w:p w:rsidR="00A13D6A" w:rsidRPr="00ED0163" w:rsidRDefault="00A13D6A" w:rsidP="00532997">
            <w:pPr>
              <w:spacing w:before="0" w:line="240" w:lineRule="auto"/>
              <w:jc w:val="left"/>
              <w:rPr>
                <w:rFonts w:ascii="Arial" w:hAnsi="Arial"/>
                <w:bCs/>
                <w:sz w:val="16"/>
                <w:szCs w:val="16"/>
              </w:rPr>
            </w:pPr>
            <w:r w:rsidRPr="00ED0163">
              <w:rPr>
                <w:rFonts w:ascii="Arial" w:hAnsi="Arial"/>
                <w:bCs/>
                <w:sz w:val="16"/>
                <w:szCs w:val="16"/>
              </w:rPr>
              <w:t xml:space="preserve">Stav  na začiatku </w:t>
            </w:r>
            <w:r w:rsidR="00532997" w:rsidRPr="00ED0163">
              <w:rPr>
                <w:rFonts w:ascii="Arial" w:hAnsi="Arial"/>
                <w:bCs/>
                <w:sz w:val="16"/>
                <w:szCs w:val="16"/>
              </w:rPr>
              <w:t xml:space="preserve">bežného </w:t>
            </w:r>
            <w:r w:rsidRPr="00ED0163">
              <w:rPr>
                <w:rFonts w:ascii="Arial" w:hAnsi="Arial"/>
                <w:bCs/>
                <w:sz w:val="16"/>
                <w:szCs w:val="16"/>
              </w:rPr>
              <w:t>účtovného obdobia</w:t>
            </w:r>
          </w:p>
        </w:tc>
        <w:tc>
          <w:tcPr>
            <w:tcW w:w="2127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:rsidTr="00C113D7">
        <w:tblPrEx>
          <w:tblCellMar>
            <w:top w:w="0" w:type="dxa"/>
            <w:bottom w:w="0" w:type="dxa"/>
          </w:tblCellMar>
        </w:tblPrEx>
        <w:trPr>
          <w:trHeight w:val="278"/>
          <w:jc w:val="center"/>
        </w:trPr>
        <w:tc>
          <w:tcPr>
            <w:tcW w:w="2894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Prírastky</w:t>
            </w:r>
          </w:p>
        </w:tc>
        <w:tc>
          <w:tcPr>
            <w:tcW w:w="2127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:rsidTr="00C113D7">
        <w:tblPrEx>
          <w:tblCellMar>
            <w:top w:w="0" w:type="dxa"/>
            <w:bottom w:w="0" w:type="dxa"/>
          </w:tblCellMar>
        </w:tblPrEx>
        <w:trPr>
          <w:trHeight w:val="278"/>
          <w:jc w:val="center"/>
        </w:trPr>
        <w:tc>
          <w:tcPr>
            <w:tcW w:w="2894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Úbytky</w:t>
            </w:r>
          </w:p>
        </w:tc>
        <w:tc>
          <w:tcPr>
            <w:tcW w:w="2127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:rsidTr="00C113D7">
        <w:tblPrEx>
          <w:tblCellMar>
            <w:top w:w="0" w:type="dxa"/>
            <w:bottom w:w="0" w:type="dxa"/>
          </w:tblCellMar>
        </w:tblPrEx>
        <w:trPr>
          <w:trHeight w:val="278"/>
          <w:jc w:val="center"/>
        </w:trPr>
        <w:tc>
          <w:tcPr>
            <w:tcW w:w="2894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Presuny</w:t>
            </w:r>
          </w:p>
        </w:tc>
        <w:tc>
          <w:tcPr>
            <w:tcW w:w="2127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:rsidTr="00532997">
        <w:tblPrEx>
          <w:tblCellMar>
            <w:top w:w="0" w:type="dxa"/>
            <w:bottom w:w="0" w:type="dxa"/>
          </w:tblCellMar>
        </w:tblPrEx>
        <w:trPr>
          <w:trHeight w:val="278"/>
          <w:jc w:val="center"/>
        </w:trPr>
        <w:tc>
          <w:tcPr>
            <w:tcW w:w="2894" w:type="dxa"/>
            <w:vAlign w:val="center"/>
          </w:tcPr>
          <w:p w:rsidR="00A13D6A" w:rsidRPr="00ED0163" w:rsidRDefault="00A13D6A" w:rsidP="00532997">
            <w:pPr>
              <w:spacing w:before="0" w:line="240" w:lineRule="auto"/>
              <w:jc w:val="left"/>
              <w:rPr>
                <w:rFonts w:ascii="Arial" w:hAnsi="Arial"/>
                <w:bCs/>
                <w:sz w:val="16"/>
                <w:szCs w:val="16"/>
              </w:rPr>
            </w:pPr>
            <w:r w:rsidRPr="00ED0163">
              <w:rPr>
                <w:rFonts w:ascii="Arial" w:hAnsi="Arial"/>
                <w:bCs/>
                <w:sz w:val="16"/>
                <w:szCs w:val="16"/>
              </w:rPr>
              <w:t xml:space="preserve">Stav na konci </w:t>
            </w:r>
            <w:r w:rsidR="00532997" w:rsidRPr="00ED0163">
              <w:rPr>
                <w:rFonts w:ascii="Arial" w:hAnsi="Arial"/>
                <w:bCs/>
                <w:sz w:val="16"/>
                <w:szCs w:val="16"/>
              </w:rPr>
              <w:t xml:space="preserve">bežného </w:t>
            </w:r>
            <w:r w:rsidRPr="00ED0163">
              <w:rPr>
                <w:rFonts w:ascii="Arial" w:hAnsi="Arial"/>
                <w:bCs/>
                <w:sz w:val="16"/>
                <w:szCs w:val="16"/>
              </w:rPr>
              <w:t>účtovného obdobia</w:t>
            </w:r>
          </w:p>
        </w:tc>
        <w:tc>
          <w:tcPr>
            <w:tcW w:w="2127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FA3741" w:rsidRPr="00ED0163" w:rsidTr="00587A0B">
        <w:tblPrEx>
          <w:tblCellMar>
            <w:top w:w="0" w:type="dxa"/>
            <w:bottom w:w="0" w:type="dxa"/>
          </w:tblCellMar>
        </w:tblPrEx>
        <w:trPr>
          <w:trHeight w:val="278"/>
          <w:jc w:val="center"/>
        </w:trPr>
        <w:tc>
          <w:tcPr>
            <w:tcW w:w="15254" w:type="dxa"/>
            <w:gridSpan w:val="9"/>
          </w:tcPr>
          <w:p w:rsidR="00FA3741" w:rsidRPr="00ED0163" w:rsidRDefault="00FA3741" w:rsidP="00115F7E">
            <w:pPr>
              <w:spacing w:before="0" w:line="240" w:lineRule="auto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Opravné položky</w:t>
            </w:r>
          </w:p>
        </w:tc>
      </w:tr>
      <w:tr w:rsidR="00A13D6A" w:rsidRPr="00ED0163" w:rsidTr="00532997">
        <w:tblPrEx>
          <w:tblCellMar>
            <w:top w:w="0" w:type="dxa"/>
            <w:bottom w:w="0" w:type="dxa"/>
          </w:tblCellMar>
        </w:tblPrEx>
        <w:trPr>
          <w:trHeight w:val="278"/>
          <w:jc w:val="center"/>
        </w:trPr>
        <w:tc>
          <w:tcPr>
            <w:tcW w:w="2894" w:type="dxa"/>
            <w:vAlign w:val="center"/>
          </w:tcPr>
          <w:p w:rsidR="00A13D6A" w:rsidRPr="00ED0163" w:rsidRDefault="00A13D6A" w:rsidP="00532997">
            <w:pPr>
              <w:spacing w:before="0" w:line="240" w:lineRule="auto"/>
              <w:jc w:val="left"/>
              <w:rPr>
                <w:rFonts w:ascii="Arial" w:hAnsi="Arial"/>
                <w:bCs/>
                <w:sz w:val="16"/>
                <w:szCs w:val="16"/>
              </w:rPr>
            </w:pPr>
            <w:r w:rsidRPr="00ED0163">
              <w:rPr>
                <w:rFonts w:ascii="Arial" w:hAnsi="Arial"/>
                <w:bCs/>
                <w:sz w:val="16"/>
                <w:szCs w:val="16"/>
              </w:rPr>
              <w:t>Stav na začiatku</w:t>
            </w:r>
            <w:r w:rsidR="00532997" w:rsidRPr="00ED0163">
              <w:rPr>
                <w:rFonts w:ascii="Arial" w:hAnsi="Arial"/>
                <w:bCs/>
                <w:sz w:val="16"/>
                <w:szCs w:val="16"/>
              </w:rPr>
              <w:t xml:space="preserve"> bežného</w:t>
            </w:r>
            <w:r w:rsidRPr="00ED0163">
              <w:rPr>
                <w:rFonts w:ascii="Arial" w:hAnsi="Arial"/>
                <w:bCs/>
                <w:sz w:val="16"/>
                <w:szCs w:val="16"/>
              </w:rPr>
              <w:t xml:space="preserve"> účtovného obdobia</w:t>
            </w:r>
          </w:p>
        </w:tc>
        <w:tc>
          <w:tcPr>
            <w:tcW w:w="2127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:rsidTr="00C113D7">
        <w:tblPrEx>
          <w:tblCellMar>
            <w:top w:w="0" w:type="dxa"/>
            <w:bottom w:w="0" w:type="dxa"/>
          </w:tblCellMar>
        </w:tblPrEx>
        <w:trPr>
          <w:trHeight w:val="278"/>
          <w:jc w:val="center"/>
        </w:trPr>
        <w:tc>
          <w:tcPr>
            <w:tcW w:w="2894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Prírastky</w:t>
            </w:r>
          </w:p>
        </w:tc>
        <w:tc>
          <w:tcPr>
            <w:tcW w:w="2127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:rsidTr="00C113D7">
        <w:tblPrEx>
          <w:tblCellMar>
            <w:top w:w="0" w:type="dxa"/>
            <w:bottom w:w="0" w:type="dxa"/>
          </w:tblCellMar>
        </w:tblPrEx>
        <w:trPr>
          <w:trHeight w:val="278"/>
          <w:jc w:val="center"/>
        </w:trPr>
        <w:tc>
          <w:tcPr>
            <w:tcW w:w="2894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Úbytky</w:t>
            </w:r>
          </w:p>
        </w:tc>
        <w:tc>
          <w:tcPr>
            <w:tcW w:w="2127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:rsidTr="00532997">
        <w:tblPrEx>
          <w:tblCellMar>
            <w:top w:w="0" w:type="dxa"/>
            <w:bottom w:w="0" w:type="dxa"/>
          </w:tblCellMar>
        </w:tblPrEx>
        <w:trPr>
          <w:trHeight w:val="278"/>
          <w:jc w:val="center"/>
        </w:trPr>
        <w:tc>
          <w:tcPr>
            <w:tcW w:w="2894" w:type="dxa"/>
            <w:vAlign w:val="center"/>
          </w:tcPr>
          <w:p w:rsidR="00A13D6A" w:rsidRPr="00ED0163" w:rsidRDefault="00A13D6A" w:rsidP="00532997">
            <w:pPr>
              <w:spacing w:before="0" w:line="240" w:lineRule="auto"/>
              <w:jc w:val="left"/>
              <w:rPr>
                <w:rFonts w:ascii="Arial" w:hAnsi="Arial"/>
                <w:bCs/>
                <w:sz w:val="16"/>
                <w:szCs w:val="16"/>
              </w:rPr>
            </w:pPr>
            <w:r w:rsidRPr="00ED0163">
              <w:rPr>
                <w:rFonts w:ascii="Arial" w:hAnsi="Arial"/>
                <w:bCs/>
                <w:sz w:val="16"/>
                <w:szCs w:val="16"/>
              </w:rPr>
              <w:t xml:space="preserve">Stav na konci </w:t>
            </w:r>
            <w:r w:rsidR="00532997" w:rsidRPr="00ED0163">
              <w:rPr>
                <w:rFonts w:ascii="Arial" w:hAnsi="Arial"/>
                <w:bCs/>
                <w:sz w:val="16"/>
                <w:szCs w:val="16"/>
              </w:rPr>
              <w:t xml:space="preserve">bežného </w:t>
            </w:r>
            <w:r w:rsidRPr="00ED0163">
              <w:rPr>
                <w:rFonts w:ascii="Arial" w:hAnsi="Arial"/>
                <w:bCs/>
                <w:sz w:val="16"/>
                <w:szCs w:val="16"/>
              </w:rPr>
              <w:t>účtovného obdobia</w:t>
            </w:r>
          </w:p>
        </w:tc>
        <w:tc>
          <w:tcPr>
            <w:tcW w:w="2127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FA3741" w:rsidRPr="00ED0163" w:rsidTr="00587A0B">
        <w:tblPrEx>
          <w:tblCellMar>
            <w:top w:w="0" w:type="dxa"/>
            <w:bottom w:w="0" w:type="dxa"/>
          </w:tblCellMar>
        </w:tblPrEx>
        <w:trPr>
          <w:trHeight w:val="278"/>
          <w:jc w:val="center"/>
        </w:trPr>
        <w:tc>
          <w:tcPr>
            <w:tcW w:w="15254" w:type="dxa"/>
            <w:gridSpan w:val="9"/>
          </w:tcPr>
          <w:p w:rsidR="00FA3741" w:rsidRPr="00ED0163" w:rsidRDefault="00FA3741" w:rsidP="00115F7E">
            <w:pPr>
              <w:spacing w:before="0" w:line="240" w:lineRule="auto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Zostatková hodnota </w:t>
            </w:r>
          </w:p>
        </w:tc>
      </w:tr>
      <w:tr w:rsidR="00A13D6A" w:rsidRPr="00ED0163" w:rsidTr="00532997">
        <w:tblPrEx>
          <w:tblCellMar>
            <w:top w:w="0" w:type="dxa"/>
            <w:bottom w:w="0" w:type="dxa"/>
          </w:tblCellMar>
        </w:tblPrEx>
        <w:trPr>
          <w:trHeight w:val="278"/>
          <w:jc w:val="center"/>
        </w:trPr>
        <w:tc>
          <w:tcPr>
            <w:tcW w:w="2894" w:type="dxa"/>
            <w:vAlign w:val="center"/>
          </w:tcPr>
          <w:p w:rsidR="00A13D6A" w:rsidRPr="00ED0163" w:rsidRDefault="00A13D6A" w:rsidP="00532997">
            <w:pPr>
              <w:spacing w:before="0" w:line="240" w:lineRule="auto"/>
              <w:jc w:val="left"/>
              <w:rPr>
                <w:rFonts w:ascii="Arial" w:hAnsi="Arial"/>
                <w:bCs/>
                <w:sz w:val="16"/>
                <w:szCs w:val="16"/>
              </w:rPr>
            </w:pPr>
            <w:r w:rsidRPr="00ED0163">
              <w:rPr>
                <w:rFonts w:ascii="Arial" w:hAnsi="Arial"/>
                <w:bCs/>
                <w:sz w:val="16"/>
                <w:szCs w:val="16"/>
              </w:rPr>
              <w:t xml:space="preserve">Stav na začiatku </w:t>
            </w:r>
            <w:r w:rsidR="00532997" w:rsidRPr="00ED0163">
              <w:rPr>
                <w:rFonts w:ascii="Arial" w:hAnsi="Arial"/>
                <w:bCs/>
                <w:sz w:val="16"/>
                <w:szCs w:val="16"/>
              </w:rPr>
              <w:t xml:space="preserve">bežného </w:t>
            </w:r>
            <w:r w:rsidRPr="00ED0163">
              <w:rPr>
                <w:rFonts w:ascii="Arial" w:hAnsi="Arial"/>
                <w:bCs/>
                <w:sz w:val="16"/>
                <w:szCs w:val="16"/>
              </w:rPr>
              <w:t>účtovného obdobia</w:t>
            </w:r>
          </w:p>
        </w:tc>
        <w:tc>
          <w:tcPr>
            <w:tcW w:w="2127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:rsidTr="00532997">
        <w:tblPrEx>
          <w:tblCellMar>
            <w:top w:w="0" w:type="dxa"/>
            <w:bottom w:w="0" w:type="dxa"/>
          </w:tblCellMar>
        </w:tblPrEx>
        <w:trPr>
          <w:trHeight w:val="290"/>
          <w:jc w:val="center"/>
        </w:trPr>
        <w:tc>
          <w:tcPr>
            <w:tcW w:w="2894" w:type="dxa"/>
            <w:vAlign w:val="center"/>
          </w:tcPr>
          <w:p w:rsidR="00A13D6A" w:rsidRPr="00ED0163" w:rsidRDefault="00A13D6A" w:rsidP="00532997">
            <w:pPr>
              <w:spacing w:before="0" w:line="240" w:lineRule="auto"/>
              <w:jc w:val="left"/>
              <w:rPr>
                <w:rFonts w:ascii="Arial" w:hAnsi="Arial"/>
                <w:bCs/>
                <w:sz w:val="16"/>
                <w:szCs w:val="16"/>
              </w:rPr>
            </w:pPr>
            <w:r w:rsidRPr="00ED0163">
              <w:rPr>
                <w:rFonts w:ascii="Arial" w:hAnsi="Arial"/>
                <w:bCs/>
                <w:sz w:val="16"/>
                <w:szCs w:val="16"/>
              </w:rPr>
              <w:t xml:space="preserve">Stav na konci </w:t>
            </w:r>
            <w:r w:rsidR="00532997" w:rsidRPr="00ED0163">
              <w:rPr>
                <w:rFonts w:ascii="Arial" w:hAnsi="Arial"/>
                <w:bCs/>
                <w:sz w:val="16"/>
                <w:szCs w:val="16"/>
              </w:rPr>
              <w:t xml:space="preserve">bežného </w:t>
            </w:r>
            <w:r w:rsidRPr="00ED0163">
              <w:rPr>
                <w:rFonts w:ascii="Arial" w:hAnsi="Arial"/>
                <w:bCs/>
                <w:sz w:val="16"/>
                <w:szCs w:val="16"/>
              </w:rPr>
              <w:t>účtovného obdobia</w:t>
            </w:r>
          </w:p>
        </w:tc>
        <w:tc>
          <w:tcPr>
            <w:tcW w:w="2127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115F7E" w:rsidRDefault="00115F7E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:rsid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:rsid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:rsid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:rsid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:rsid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:rsid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:rsid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:rsid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:rsidR="00322D87" w:rsidRPr="00ED0163" w:rsidRDefault="004B091D" w:rsidP="00CD361E">
      <w:pPr>
        <w:spacing w:before="0" w:line="240" w:lineRule="auto"/>
        <w:rPr>
          <w:rFonts w:ascii="Arial" w:hAnsi="Arial"/>
          <w:b/>
          <w:szCs w:val="20"/>
        </w:rPr>
      </w:pPr>
      <w:r w:rsidRPr="00ED0163">
        <w:rPr>
          <w:rFonts w:ascii="Arial" w:hAnsi="Arial"/>
          <w:b/>
          <w:szCs w:val="20"/>
        </w:rPr>
        <w:t>Vzorová tabuľka k </w:t>
      </w:r>
      <w:r w:rsidR="000109BB" w:rsidRPr="00ED0163">
        <w:rPr>
          <w:rFonts w:ascii="Arial" w:hAnsi="Arial"/>
          <w:b/>
          <w:szCs w:val="20"/>
        </w:rPr>
        <w:t>čl.</w:t>
      </w:r>
      <w:r w:rsidRPr="00ED0163">
        <w:rPr>
          <w:rFonts w:ascii="Arial" w:hAnsi="Arial"/>
          <w:b/>
          <w:szCs w:val="20"/>
        </w:rPr>
        <w:t xml:space="preserve"> III ods. 4 </w:t>
      </w:r>
      <w:r w:rsidR="00FA3741" w:rsidRPr="00ED0163">
        <w:rPr>
          <w:rFonts w:ascii="Arial" w:hAnsi="Arial"/>
          <w:b/>
          <w:szCs w:val="20"/>
        </w:rPr>
        <w:t xml:space="preserve">o štruktúre dlhodobého finančného majetku </w:t>
      </w:r>
    </w:p>
    <w:tbl>
      <w:tblPr>
        <w:tblW w:w="1523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30"/>
        <w:gridCol w:w="2126"/>
        <w:gridCol w:w="2551"/>
        <w:gridCol w:w="1701"/>
        <w:gridCol w:w="2552"/>
        <w:gridCol w:w="2268"/>
        <w:gridCol w:w="2410"/>
      </w:tblGrid>
      <w:tr w:rsidR="00ED293C" w:rsidRPr="00ED0163" w:rsidTr="00FA3741">
        <w:trPr>
          <w:trHeight w:val="399"/>
        </w:trPr>
        <w:tc>
          <w:tcPr>
            <w:tcW w:w="1630" w:type="dxa"/>
            <w:vMerge w:val="restart"/>
            <w:vAlign w:val="center"/>
          </w:tcPr>
          <w:p w:rsidR="00ED293C" w:rsidRPr="00ED0163" w:rsidRDefault="00ED293C" w:rsidP="00CD361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lastRenderedPageBreak/>
              <w:t>Názov spoločnosti</w:t>
            </w:r>
          </w:p>
        </w:tc>
        <w:tc>
          <w:tcPr>
            <w:tcW w:w="2126" w:type="dxa"/>
            <w:vMerge w:val="restart"/>
            <w:vAlign w:val="center"/>
          </w:tcPr>
          <w:p w:rsidR="00ED293C" w:rsidRPr="00ED0163" w:rsidRDefault="00ED293C" w:rsidP="00CD361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Podiel na základnom imaní (v %)</w:t>
            </w:r>
          </w:p>
        </w:tc>
        <w:tc>
          <w:tcPr>
            <w:tcW w:w="2551" w:type="dxa"/>
            <w:vMerge w:val="restart"/>
            <w:vAlign w:val="center"/>
          </w:tcPr>
          <w:p w:rsidR="00ED293C" w:rsidRPr="00ED0163" w:rsidRDefault="00ED293C" w:rsidP="00CD361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Podiel účtovnej jednotky na hlasovacích právach</w:t>
            </w:r>
          </w:p>
          <w:p w:rsidR="00ED293C" w:rsidRPr="00ED0163" w:rsidRDefault="00ED293C" w:rsidP="00CD361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(v %)</w:t>
            </w:r>
          </w:p>
        </w:tc>
        <w:tc>
          <w:tcPr>
            <w:tcW w:w="4253" w:type="dxa"/>
            <w:gridSpan w:val="2"/>
            <w:vAlign w:val="center"/>
          </w:tcPr>
          <w:p w:rsidR="00ED293C" w:rsidRPr="00ED0163" w:rsidRDefault="00ED293C" w:rsidP="00F530C7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 xml:space="preserve">Hodnota vlastného imania </w:t>
            </w:r>
            <w:r w:rsidR="00F530C7" w:rsidRPr="00ED0163">
              <w:rPr>
                <w:rFonts w:ascii="Arial" w:hAnsi="Arial"/>
                <w:b/>
                <w:sz w:val="16"/>
                <w:szCs w:val="16"/>
              </w:rPr>
              <w:t>ku koncu</w:t>
            </w:r>
          </w:p>
        </w:tc>
        <w:tc>
          <w:tcPr>
            <w:tcW w:w="4678" w:type="dxa"/>
            <w:gridSpan w:val="2"/>
            <w:vAlign w:val="center"/>
          </w:tcPr>
          <w:p w:rsidR="00ED293C" w:rsidRPr="00ED0163" w:rsidRDefault="00ED293C" w:rsidP="00CD361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Účtovná hodnota ku koncu</w:t>
            </w:r>
          </w:p>
        </w:tc>
      </w:tr>
      <w:tr w:rsidR="00ED293C" w:rsidRPr="00ED0163" w:rsidTr="00FA3741">
        <w:trPr>
          <w:trHeight w:val="1073"/>
        </w:trPr>
        <w:tc>
          <w:tcPr>
            <w:tcW w:w="1630" w:type="dxa"/>
            <w:vMerge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1" w:type="dxa"/>
            <w:vMerge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ED293C" w:rsidRPr="00ED0163" w:rsidRDefault="00ED293C" w:rsidP="00CD361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bežného účtovného obdobia</w:t>
            </w:r>
          </w:p>
        </w:tc>
        <w:tc>
          <w:tcPr>
            <w:tcW w:w="2552" w:type="dxa"/>
            <w:vAlign w:val="center"/>
          </w:tcPr>
          <w:p w:rsidR="00ED293C" w:rsidRPr="00ED0163" w:rsidRDefault="00ED293C" w:rsidP="00CD361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bezprostredne predchádzajúceho účtovného obdobia</w:t>
            </w:r>
          </w:p>
        </w:tc>
        <w:tc>
          <w:tcPr>
            <w:tcW w:w="2268" w:type="dxa"/>
            <w:vAlign w:val="center"/>
          </w:tcPr>
          <w:p w:rsidR="00ED293C" w:rsidRPr="00ED0163" w:rsidRDefault="00ED293C" w:rsidP="00CD361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bežného účtovného obdobia</w:t>
            </w:r>
          </w:p>
        </w:tc>
        <w:tc>
          <w:tcPr>
            <w:tcW w:w="2410" w:type="dxa"/>
            <w:vAlign w:val="center"/>
          </w:tcPr>
          <w:p w:rsidR="00ED293C" w:rsidRPr="00ED0163" w:rsidRDefault="00ED293C" w:rsidP="00CD361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bezprostredne predchádzajúceho účtovného obdobia</w:t>
            </w:r>
          </w:p>
        </w:tc>
      </w:tr>
      <w:tr w:rsidR="00ED293C" w:rsidRPr="00ED0163" w:rsidTr="00781B64">
        <w:trPr>
          <w:trHeight w:val="283"/>
        </w:trPr>
        <w:tc>
          <w:tcPr>
            <w:tcW w:w="1630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1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2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:rsidTr="00781B64">
        <w:trPr>
          <w:trHeight w:val="283"/>
        </w:trPr>
        <w:tc>
          <w:tcPr>
            <w:tcW w:w="1630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1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2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781B64" w:rsidRPr="00ED0163" w:rsidTr="00781B64">
        <w:trPr>
          <w:trHeight w:val="283"/>
        </w:trPr>
        <w:tc>
          <w:tcPr>
            <w:tcW w:w="1630" w:type="dxa"/>
          </w:tcPr>
          <w:p w:rsidR="00781B64" w:rsidRPr="00ED0163" w:rsidRDefault="00781B64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781B64" w:rsidRPr="00ED0163" w:rsidRDefault="00781B64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1" w:type="dxa"/>
          </w:tcPr>
          <w:p w:rsidR="00781B64" w:rsidRPr="00ED0163" w:rsidRDefault="00781B64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781B64" w:rsidRPr="00ED0163" w:rsidRDefault="00781B64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2" w:type="dxa"/>
          </w:tcPr>
          <w:p w:rsidR="00781B64" w:rsidRPr="00ED0163" w:rsidRDefault="00781B64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:rsidR="00781B64" w:rsidRPr="00ED0163" w:rsidRDefault="00781B64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:rsidR="00781B64" w:rsidRPr="00ED0163" w:rsidRDefault="00781B64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800315" w:rsidRPr="00ED0163" w:rsidRDefault="00800315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:rsidR="00322D87" w:rsidRPr="00ED0163" w:rsidRDefault="004B091D" w:rsidP="00CD361E">
      <w:pPr>
        <w:spacing w:before="0" w:line="240" w:lineRule="auto"/>
        <w:rPr>
          <w:rFonts w:ascii="Arial" w:hAnsi="Arial"/>
          <w:b/>
          <w:szCs w:val="20"/>
        </w:rPr>
      </w:pPr>
      <w:r w:rsidRPr="00ED0163">
        <w:rPr>
          <w:rFonts w:ascii="Arial" w:hAnsi="Arial"/>
          <w:b/>
          <w:szCs w:val="20"/>
        </w:rPr>
        <w:t>Vzorová tabuľka k </w:t>
      </w:r>
      <w:r w:rsidR="000109BB" w:rsidRPr="00ED0163">
        <w:rPr>
          <w:rFonts w:ascii="Arial" w:hAnsi="Arial"/>
          <w:b/>
          <w:szCs w:val="20"/>
        </w:rPr>
        <w:t>čl.</w:t>
      </w:r>
      <w:r w:rsidRPr="00ED0163">
        <w:rPr>
          <w:rFonts w:ascii="Arial" w:hAnsi="Arial"/>
          <w:b/>
          <w:szCs w:val="20"/>
        </w:rPr>
        <w:t xml:space="preserve"> III ods. 6 o </w:t>
      </w:r>
      <w:r w:rsidR="00F530C7" w:rsidRPr="00ED0163">
        <w:rPr>
          <w:rFonts w:ascii="Arial" w:hAnsi="Arial"/>
          <w:b/>
          <w:szCs w:val="20"/>
        </w:rPr>
        <w:t>polo</w:t>
      </w:r>
      <w:r w:rsidRPr="00ED0163">
        <w:rPr>
          <w:rFonts w:ascii="Arial" w:hAnsi="Arial"/>
          <w:b/>
          <w:szCs w:val="20"/>
        </w:rPr>
        <w:t>žkách krátkodobého finančného majetku</w:t>
      </w:r>
    </w:p>
    <w:p w:rsidR="00587A0B" w:rsidRPr="00ED0163" w:rsidRDefault="00587A0B" w:rsidP="00CD361E">
      <w:pPr>
        <w:spacing w:before="0" w:line="240" w:lineRule="auto"/>
        <w:rPr>
          <w:rFonts w:ascii="Arial" w:hAnsi="Arial"/>
          <w:szCs w:val="20"/>
        </w:rPr>
      </w:pPr>
      <w:r w:rsidRPr="00ED0163">
        <w:rPr>
          <w:rFonts w:ascii="Arial" w:hAnsi="Arial"/>
          <w:b/>
          <w:szCs w:val="20"/>
        </w:rPr>
        <w:t>Tabuľka č. 1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6"/>
        <w:gridCol w:w="5103"/>
        <w:gridCol w:w="4536"/>
      </w:tblGrid>
      <w:tr w:rsidR="00587A0B" w:rsidRPr="005A6114" w:rsidTr="005A6114">
        <w:tc>
          <w:tcPr>
            <w:tcW w:w="4606" w:type="dxa"/>
            <w:shd w:val="clear" w:color="auto" w:fill="auto"/>
            <w:vAlign w:val="center"/>
          </w:tcPr>
          <w:p w:rsidR="00587A0B" w:rsidRPr="005A6114" w:rsidRDefault="00587A0B" w:rsidP="005A6114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5A6114">
              <w:rPr>
                <w:rFonts w:ascii="Arial" w:hAnsi="Arial"/>
                <w:b/>
                <w:sz w:val="16"/>
                <w:szCs w:val="16"/>
              </w:rPr>
              <w:t>Krátkodobý finančný majetok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587A0B" w:rsidRPr="005A6114" w:rsidRDefault="00587A0B" w:rsidP="005A6114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5A6114">
              <w:rPr>
                <w:rFonts w:ascii="Arial" w:hAnsi="Arial"/>
                <w:b/>
                <w:sz w:val="16"/>
                <w:szCs w:val="16"/>
              </w:rPr>
              <w:t>Stav na konci bežného účtovného obdobia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587A0B" w:rsidRPr="005A6114" w:rsidRDefault="00587A0B" w:rsidP="005A6114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5A6114">
              <w:rPr>
                <w:rFonts w:ascii="Arial" w:hAnsi="Arial"/>
                <w:b/>
                <w:sz w:val="16"/>
                <w:szCs w:val="16"/>
              </w:rPr>
              <w:t>Stav na konci bezprostredne predchádzajúceho účtovného obdobia</w:t>
            </w:r>
          </w:p>
        </w:tc>
      </w:tr>
      <w:tr w:rsidR="00587A0B" w:rsidRPr="005A6114" w:rsidTr="005A6114">
        <w:tc>
          <w:tcPr>
            <w:tcW w:w="4606" w:type="dxa"/>
            <w:shd w:val="clear" w:color="auto" w:fill="auto"/>
            <w:vAlign w:val="center"/>
          </w:tcPr>
          <w:p w:rsidR="00587A0B" w:rsidRPr="005A6114" w:rsidRDefault="00587A0B" w:rsidP="005A6114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5A6114">
              <w:rPr>
                <w:rFonts w:ascii="Arial" w:hAnsi="Arial"/>
                <w:sz w:val="16"/>
                <w:szCs w:val="16"/>
              </w:rPr>
              <w:t>Pokladnica</w:t>
            </w:r>
          </w:p>
        </w:tc>
        <w:tc>
          <w:tcPr>
            <w:tcW w:w="5103" w:type="dxa"/>
            <w:shd w:val="clear" w:color="auto" w:fill="auto"/>
          </w:tcPr>
          <w:p w:rsidR="00587A0B" w:rsidRPr="005A6114" w:rsidRDefault="00587A0B" w:rsidP="005A6114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:rsidR="00587A0B" w:rsidRPr="005A6114" w:rsidRDefault="00587A0B" w:rsidP="005A6114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F530C7" w:rsidRPr="005A6114" w:rsidTr="005A6114">
        <w:tc>
          <w:tcPr>
            <w:tcW w:w="4606" w:type="dxa"/>
            <w:shd w:val="clear" w:color="auto" w:fill="auto"/>
            <w:vAlign w:val="center"/>
          </w:tcPr>
          <w:p w:rsidR="00F530C7" w:rsidRPr="005A6114" w:rsidRDefault="00F530C7" w:rsidP="005A6114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5A6114">
              <w:rPr>
                <w:rFonts w:ascii="Arial" w:hAnsi="Arial"/>
                <w:sz w:val="16"/>
                <w:szCs w:val="16"/>
              </w:rPr>
              <w:t>Ceniny</w:t>
            </w:r>
          </w:p>
        </w:tc>
        <w:tc>
          <w:tcPr>
            <w:tcW w:w="5103" w:type="dxa"/>
            <w:shd w:val="clear" w:color="auto" w:fill="auto"/>
          </w:tcPr>
          <w:p w:rsidR="00F530C7" w:rsidRPr="005A6114" w:rsidRDefault="00F530C7" w:rsidP="005A6114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:rsidR="00F530C7" w:rsidRPr="005A6114" w:rsidRDefault="00F530C7" w:rsidP="005A6114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587A0B" w:rsidRPr="005A6114" w:rsidTr="005A6114">
        <w:tc>
          <w:tcPr>
            <w:tcW w:w="4606" w:type="dxa"/>
            <w:shd w:val="clear" w:color="auto" w:fill="auto"/>
            <w:vAlign w:val="center"/>
          </w:tcPr>
          <w:p w:rsidR="00587A0B" w:rsidRPr="005A6114" w:rsidRDefault="00587A0B" w:rsidP="005A6114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5A6114">
              <w:rPr>
                <w:rFonts w:ascii="Arial" w:hAnsi="Arial"/>
                <w:sz w:val="16"/>
                <w:szCs w:val="16"/>
              </w:rPr>
              <w:t>Bežné bankové účty</w:t>
            </w:r>
          </w:p>
        </w:tc>
        <w:tc>
          <w:tcPr>
            <w:tcW w:w="5103" w:type="dxa"/>
            <w:shd w:val="clear" w:color="auto" w:fill="auto"/>
          </w:tcPr>
          <w:p w:rsidR="00587A0B" w:rsidRPr="005A6114" w:rsidRDefault="00587A0B" w:rsidP="005A6114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:rsidR="00587A0B" w:rsidRPr="005A6114" w:rsidRDefault="00587A0B" w:rsidP="005A6114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587A0B" w:rsidRPr="005A6114" w:rsidTr="005A6114">
        <w:tc>
          <w:tcPr>
            <w:tcW w:w="4606" w:type="dxa"/>
            <w:shd w:val="clear" w:color="auto" w:fill="auto"/>
            <w:vAlign w:val="center"/>
          </w:tcPr>
          <w:p w:rsidR="00587A0B" w:rsidRPr="005A6114" w:rsidRDefault="00587A0B" w:rsidP="005A6114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5A6114">
              <w:rPr>
                <w:rFonts w:ascii="Arial" w:hAnsi="Arial"/>
                <w:sz w:val="16"/>
                <w:szCs w:val="16"/>
              </w:rPr>
              <w:t>Bankové účty s dobou viazanosti dlhšou ako jeden rok</w:t>
            </w:r>
          </w:p>
        </w:tc>
        <w:tc>
          <w:tcPr>
            <w:tcW w:w="5103" w:type="dxa"/>
            <w:shd w:val="clear" w:color="auto" w:fill="auto"/>
          </w:tcPr>
          <w:p w:rsidR="00587A0B" w:rsidRPr="005A6114" w:rsidRDefault="00587A0B" w:rsidP="005A6114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:rsidR="00587A0B" w:rsidRPr="005A6114" w:rsidRDefault="00587A0B" w:rsidP="005A6114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587A0B" w:rsidRPr="005A6114" w:rsidTr="005A6114">
        <w:tc>
          <w:tcPr>
            <w:tcW w:w="4606" w:type="dxa"/>
            <w:shd w:val="clear" w:color="auto" w:fill="auto"/>
            <w:vAlign w:val="center"/>
          </w:tcPr>
          <w:p w:rsidR="00587A0B" w:rsidRPr="005A6114" w:rsidRDefault="00587A0B" w:rsidP="005A6114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5A6114">
              <w:rPr>
                <w:rFonts w:ascii="Arial" w:hAnsi="Arial"/>
                <w:sz w:val="16"/>
                <w:szCs w:val="16"/>
              </w:rPr>
              <w:t>Peniaze na ceste</w:t>
            </w:r>
          </w:p>
        </w:tc>
        <w:tc>
          <w:tcPr>
            <w:tcW w:w="5103" w:type="dxa"/>
            <w:shd w:val="clear" w:color="auto" w:fill="auto"/>
          </w:tcPr>
          <w:p w:rsidR="00587A0B" w:rsidRPr="005A6114" w:rsidRDefault="00587A0B" w:rsidP="005A6114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:rsidR="00587A0B" w:rsidRPr="005A6114" w:rsidRDefault="00587A0B" w:rsidP="005A6114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587A0B" w:rsidRPr="005A6114" w:rsidTr="005A6114">
        <w:tc>
          <w:tcPr>
            <w:tcW w:w="4606" w:type="dxa"/>
            <w:shd w:val="clear" w:color="auto" w:fill="auto"/>
            <w:vAlign w:val="center"/>
          </w:tcPr>
          <w:p w:rsidR="00587A0B" w:rsidRPr="005A6114" w:rsidRDefault="00587A0B" w:rsidP="005A6114">
            <w:pPr>
              <w:spacing w:before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5A6114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5103" w:type="dxa"/>
            <w:shd w:val="clear" w:color="auto" w:fill="auto"/>
          </w:tcPr>
          <w:p w:rsidR="00587A0B" w:rsidRPr="005A6114" w:rsidRDefault="00587A0B" w:rsidP="005A6114">
            <w:pPr>
              <w:spacing w:before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:rsidR="00587A0B" w:rsidRPr="005A6114" w:rsidRDefault="00587A0B" w:rsidP="005A6114">
            <w:pPr>
              <w:spacing w:before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:rsidR="004B091D" w:rsidRPr="00ED0163" w:rsidRDefault="004B091D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:rsidR="009D2887" w:rsidRPr="00ED0163" w:rsidRDefault="00587A0B" w:rsidP="00CD361E">
      <w:pPr>
        <w:spacing w:before="0" w:line="240" w:lineRule="auto"/>
        <w:rPr>
          <w:rFonts w:ascii="Arial" w:hAnsi="Arial"/>
          <w:b/>
          <w:szCs w:val="20"/>
        </w:rPr>
      </w:pPr>
      <w:r w:rsidRPr="00ED0163">
        <w:rPr>
          <w:rFonts w:ascii="Arial" w:hAnsi="Arial"/>
          <w:b/>
          <w:szCs w:val="20"/>
        </w:rPr>
        <w:t xml:space="preserve">Tabuľka č. 2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5"/>
        <w:gridCol w:w="3394"/>
        <w:gridCol w:w="1985"/>
        <w:gridCol w:w="2268"/>
        <w:gridCol w:w="3543"/>
      </w:tblGrid>
      <w:tr w:rsidR="005A6114" w:rsidRPr="005A6114" w:rsidTr="005A6114">
        <w:tc>
          <w:tcPr>
            <w:tcW w:w="3055" w:type="dxa"/>
            <w:shd w:val="clear" w:color="auto" w:fill="auto"/>
            <w:vAlign w:val="center"/>
          </w:tcPr>
          <w:p w:rsidR="00587A0B" w:rsidRPr="005A6114" w:rsidRDefault="00587A0B" w:rsidP="005A6114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5A6114">
              <w:rPr>
                <w:rFonts w:ascii="Arial" w:hAnsi="Arial"/>
                <w:b/>
                <w:sz w:val="16"/>
                <w:szCs w:val="16"/>
              </w:rPr>
              <w:t>Krátkodobý finančný majetok</w:t>
            </w:r>
          </w:p>
        </w:tc>
        <w:tc>
          <w:tcPr>
            <w:tcW w:w="3394" w:type="dxa"/>
            <w:shd w:val="clear" w:color="auto" w:fill="auto"/>
            <w:vAlign w:val="center"/>
          </w:tcPr>
          <w:p w:rsidR="00587A0B" w:rsidRPr="005A6114" w:rsidRDefault="00587A0B" w:rsidP="005A6114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5A6114">
              <w:rPr>
                <w:rFonts w:ascii="Arial" w:hAnsi="Arial"/>
                <w:b/>
                <w:sz w:val="16"/>
                <w:szCs w:val="16"/>
              </w:rPr>
              <w:t xml:space="preserve">Stav na začiatku </w:t>
            </w:r>
            <w:r w:rsidR="00800315" w:rsidRPr="005A6114">
              <w:rPr>
                <w:rFonts w:ascii="Arial" w:hAnsi="Arial"/>
                <w:b/>
                <w:sz w:val="16"/>
                <w:szCs w:val="16"/>
              </w:rPr>
              <w:t xml:space="preserve">bežného </w:t>
            </w:r>
            <w:r w:rsidRPr="005A6114">
              <w:rPr>
                <w:rFonts w:ascii="Arial" w:hAnsi="Arial"/>
                <w:b/>
                <w:sz w:val="16"/>
                <w:szCs w:val="16"/>
              </w:rPr>
              <w:t>účtovného obdobia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87A0B" w:rsidRPr="005A6114" w:rsidRDefault="00A231FB" w:rsidP="005A6114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5A6114">
              <w:rPr>
                <w:rFonts w:ascii="Arial" w:hAnsi="Arial"/>
                <w:b/>
                <w:sz w:val="16"/>
                <w:szCs w:val="16"/>
              </w:rPr>
              <w:t>P</w:t>
            </w:r>
            <w:r w:rsidR="00587A0B" w:rsidRPr="005A6114">
              <w:rPr>
                <w:rFonts w:ascii="Arial" w:hAnsi="Arial"/>
                <w:b/>
                <w:sz w:val="16"/>
                <w:szCs w:val="16"/>
              </w:rPr>
              <w:t>rírastky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87A0B" w:rsidRPr="005A6114" w:rsidRDefault="00587A0B" w:rsidP="005A6114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5A6114">
              <w:rPr>
                <w:rFonts w:ascii="Arial" w:hAnsi="Arial"/>
                <w:b/>
                <w:sz w:val="16"/>
                <w:szCs w:val="16"/>
              </w:rPr>
              <w:t>Úbytky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587A0B" w:rsidRPr="005A6114" w:rsidRDefault="00587A0B" w:rsidP="005A6114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5A6114">
              <w:rPr>
                <w:rFonts w:ascii="Arial" w:hAnsi="Arial"/>
                <w:b/>
                <w:sz w:val="16"/>
                <w:szCs w:val="16"/>
              </w:rPr>
              <w:t xml:space="preserve">Stav na konci </w:t>
            </w:r>
            <w:r w:rsidR="00800315" w:rsidRPr="005A6114">
              <w:rPr>
                <w:rFonts w:ascii="Arial" w:hAnsi="Arial"/>
                <w:b/>
                <w:sz w:val="16"/>
                <w:szCs w:val="16"/>
              </w:rPr>
              <w:t xml:space="preserve">bežného </w:t>
            </w:r>
            <w:r w:rsidRPr="005A6114">
              <w:rPr>
                <w:rFonts w:ascii="Arial" w:hAnsi="Arial"/>
                <w:b/>
                <w:sz w:val="16"/>
                <w:szCs w:val="16"/>
              </w:rPr>
              <w:t>účtovného obdobia</w:t>
            </w:r>
          </w:p>
        </w:tc>
      </w:tr>
      <w:tr w:rsidR="005A6114" w:rsidRPr="005A6114" w:rsidTr="005A6114">
        <w:tc>
          <w:tcPr>
            <w:tcW w:w="3055" w:type="dxa"/>
            <w:shd w:val="clear" w:color="auto" w:fill="auto"/>
          </w:tcPr>
          <w:p w:rsidR="00587A0B" w:rsidRPr="005A6114" w:rsidRDefault="00587A0B" w:rsidP="005A6114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  <w:r w:rsidRPr="005A6114">
              <w:rPr>
                <w:rFonts w:ascii="Arial" w:hAnsi="Arial"/>
                <w:sz w:val="16"/>
                <w:szCs w:val="16"/>
              </w:rPr>
              <w:t>Majetkové cenné papiere na obchodovanie</w:t>
            </w:r>
          </w:p>
        </w:tc>
        <w:tc>
          <w:tcPr>
            <w:tcW w:w="3394" w:type="dxa"/>
            <w:shd w:val="clear" w:color="auto" w:fill="auto"/>
          </w:tcPr>
          <w:p w:rsidR="00587A0B" w:rsidRPr="005A6114" w:rsidRDefault="00587A0B" w:rsidP="005A6114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5" w:type="dxa"/>
            <w:shd w:val="clear" w:color="auto" w:fill="auto"/>
          </w:tcPr>
          <w:p w:rsidR="00587A0B" w:rsidRPr="005A6114" w:rsidRDefault="00587A0B" w:rsidP="005A6114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auto"/>
          </w:tcPr>
          <w:p w:rsidR="00587A0B" w:rsidRPr="005A6114" w:rsidRDefault="00587A0B" w:rsidP="005A6114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3" w:type="dxa"/>
            <w:shd w:val="clear" w:color="auto" w:fill="auto"/>
          </w:tcPr>
          <w:p w:rsidR="00587A0B" w:rsidRPr="005A6114" w:rsidRDefault="00587A0B" w:rsidP="005A6114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5A6114" w:rsidRPr="005A6114" w:rsidTr="005A6114">
        <w:tc>
          <w:tcPr>
            <w:tcW w:w="3055" w:type="dxa"/>
            <w:shd w:val="clear" w:color="auto" w:fill="auto"/>
          </w:tcPr>
          <w:p w:rsidR="00587A0B" w:rsidRPr="005A6114" w:rsidRDefault="00587A0B" w:rsidP="005A6114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  <w:r w:rsidRPr="005A6114">
              <w:rPr>
                <w:rFonts w:ascii="Arial" w:hAnsi="Arial"/>
                <w:sz w:val="16"/>
                <w:szCs w:val="16"/>
              </w:rPr>
              <w:t xml:space="preserve">Dlhové cenné papiere na obchodovanie </w:t>
            </w:r>
          </w:p>
        </w:tc>
        <w:tc>
          <w:tcPr>
            <w:tcW w:w="3394" w:type="dxa"/>
            <w:shd w:val="clear" w:color="auto" w:fill="auto"/>
          </w:tcPr>
          <w:p w:rsidR="00587A0B" w:rsidRPr="005A6114" w:rsidRDefault="00587A0B" w:rsidP="005A6114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5" w:type="dxa"/>
            <w:shd w:val="clear" w:color="auto" w:fill="auto"/>
          </w:tcPr>
          <w:p w:rsidR="00587A0B" w:rsidRPr="005A6114" w:rsidRDefault="00587A0B" w:rsidP="005A6114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auto"/>
          </w:tcPr>
          <w:p w:rsidR="00587A0B" w:rsidRPr="005A6114" w:rsidRDefault="00587A0B" w:rsidP="005A6114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3" w:type="dxa"/>
            <w:shd w:val="clear" w:color="auto" w:fill="auto"/>
          </w:tcPr>
          <w:p w:rsidR="00587A0B" w:rsidRPr="005A6114" w:rsidRDefault="00587A0B" w:rsidP="005A6114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5A6114" w:rsidRPr="005A6114" w:rsidTr="005A6114">
        <w:tc>
          <w:tcPr>
            <w:tcW w:w="3055" w:type="dxa"/>
            <w:shd w:val="clear" w:color="auto" w:fill="auto"/>
          </w:tcPr>
          <w:p w:rsidR="00587A0B" w:rsidRPr="005A6114" w:rsidRDefault="00A231FB" w:rsidP="005A6114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  <w:r w:rsidRPr="005A6114">
              <w:rPr>
                <w:rFonts w:ascii="Arial" w:hAnsi="Arial"/>
                <w:sz w:val="16"/>
                <w:szCs w:val="16"/>
              </w:rPr>
              <w:t xml:space="preserve">Dlhové cenné papiere so splatnosťou do jedného roka držané do splatnosti </w:t>
            </w:r>
          </w:p>
        </w:tc>
        <w:tc>
          <w:tcPr>
            <w:tcW w:w="3394" w:type="dxa"/>
            <w:shd w:val="clear" w:color="auto" w:fill="auto"/>
          </w:tcPr>
          <w:p w:rsidR="00587A0B" w:rsidRPr="005A6114" w:rsidRDefault="00587A0B" w:rsidP="005A6114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5" w:type="dxa"/>
            <w:shd w:val="clear" w:color="auto" w:fill="auto"/>
          </w:tcPr>
          <w:p w:rsidR="00587A0B" w:rsidRPr="005A6114" w:rsidRDefault="00587A0B" w:rsidP="005A6114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auto"/>
          </w:tcPr>
          <w:p w:rsidR="00587A0B" w:rsidRPr="005A6114" w:rsidRDefault="00587A0B" w:rsidP="005A6114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3" w:type="dxa"/>
            <w:shd w:val="clear" w:color="auto" w:fill="auto"/>
          </w:tcPr>
          <w:p w:rsidR="00587A0B" w:rsidRPr="005A6114" w:rsidRDefault="00587A0B" w:rsidP="005A6114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5A6114" w:rsidRPr="005A6114" w:rsidTr="005A6114">
        <w:tc>
          <w:tcPr>
            <w:tcW w:w="3055" w:type="dxa"/>
            <w:shd w:val="clear" w:color="auto" w:fill="auto"/>
          </w:tcPr>
          <w:p w:rsidR="00587A0B" w:rsidRPr="005A6114" w:rsidRDefault="00A231FB" w:rsidP="005A6114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  <w:r w:rsidRPr="005A6114">
              <w:rPr>
                <w:rFonts w:ascii="Arial" w:hAnsi="Arial"/>
                <w:sz w:val="16"/>
                <w:szCs w:val="16"/>
              </w:rPr>
              <w:t>Ostatné realizovateľné cenné papiere</w:t>
            </w:r>
          </w:p>
        </w:tc>
        <w:tc>
          <w:tcPr>
            <w:tcW w:w="3394" w:type="dxa"/>
            <w:shd w:val="clear" w:color="auto" w:fill="auto"/>
          </w:tcPr>
          <w:p w:rsidR="00587A0B" w:rsidRPr="005A6114" w:rsidRDefault="00587A0B" w:rsidP="005A6114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5" w:type="dxa"/>
            <w:shd w:val="clear" w:color="auto" w:fill="auto"/>
          </w:tcPr>
          <w:p w:rsidR="00587A0B" w:rsidRPr="005A6114" w:rsidRDefault="00587A0B" w:rsidP="005A6114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auto"/>
          </w:tcPr>
          <w:p w:rsidR="00587A0B" w:rsidRPr="005A6114" w:rsidRDefault="00587A0B" w:rsidP="005A6114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3" w:type="dxa"/>
            <w:shd w:val="clear" w:color="auto" w:fill="auto"/>
          </w:tcPr>
          <w:p w:rsidR="00587A0B" w:rsidRPr="005A6114" w:rsidRDefault="00587A0B" w:rsidP="005A6114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5A6114" w:rsidRPr="005A6114" w:rsidTr="005A6114">
        <w:tc>
          <w:tcPr>
            <w:tcW w:w="3055" w:type="dxa"/>
            <w:shd w:val="clear" w:color="auto" w:fill="auto"/>
          </w:tcPr>
          <w:p w:rsidR="00587A0B" w:rsidRPr="005A6114" w:rsidRDefault="00A231FB" w:rsidP="005A6114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  <w:r w:rsidRPr="005A6114">
              <w:rPr>
                <w:rFonts w:ascii="Arial" w:hAnsi="Arial"/>
                <w:sz w:val="16"/>
                <w:szCs w:val="16"/>
              </w:rPr>
              <w:t>Obstarávanie krátkodobého finančného majetku</w:t>
            </w:r>
          </w:p>
        </w:tc>
        <w:tc>
          <w:tcPr>
            <w:tcW w:w="3394" w:type="dxa"/>
            <w:shd w:val="clear" w:color="auto" w:fill="auto"/>
          </w:tcPr>
          <w:p w:rsidR="00587A0B" w:rsidRPr="005A6114" w:rsidRDefault="00587A0B" w:rsidP="005A6114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5" w:type="dxa"/>
            <w:shd w:val="clear" w:color="auto" w:fill="auto"/>
          </w:tcPr>
          <w:p w:rsidR="00587A0B" w:rsidRPr="005A6114" w:rsidRDefault="00587A0B" w:rsidP="005A6114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auto"/>
          </w:tcPr>
          <w:p w:rsidR="00587A0B" w:rsidRPr="005A6114" w:rsidRDefault="00587A0B" w:rsidP="005A6114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3" w:type="dxa"/>
            <w:shd w:val="clear" w:color="auto" w:fill="auto"/>
          </w:tcPr>
          <w:p w:rsidR="00587A0B" w:rsidRPr="005A6114" w:rsidRDefault="00587A0B" w:rsidP="005A6114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5A6114" w:rsidRPr="005A6114" w:rsidTr="005A6114">
        <w:tc>
          <w:tcPr>
            <w:tcW w:w="3055" w:type="dxa"/>
            <w:shd w:val="clear" w:color="auto" w:fill="auto"/>
          </w:tcPr>
          <w:p w:rsidR="00A231FB" w:rsidRPr="005A6114" w:rsidRDefault="00A231FB" w:rsidP="005A6114">
            <w:pPr>
              <w:spacing w:before="0" w:line="240" w:lineRule="auto"/>
              <w:rPr>
                <w:rFonts w:ascii="Arial" w:hAnsi="Arial"/>
                <w:b/>
                <w:sz w:val="16"/>
                <w:szCs w:val="16"/>
              </w:rPr>
            </w:pPr>
            <w:r w:rsidRPr="005A6114">
              <w:rPr>
                <w:rFonts w:ascii="Arial" w:hAnsi="Arial"/>
                <w:b/>
                <w:sz w:val="16"/>
                <w:szCs w:val="16"/>
              </w:rPr>
              <w:t>Krátkodobý finančný majetok spolu</w:t>
            </w:r>
          </w:p>
        </w:tc>
        <w:tc>
          <w:tcPr>
            <w:tcW w:w="3394" w:type="dxa"/>
            <w:shd w:val="clear" w:color="auto" w:fill="auto"/>
          </w:tcPr>
          <w:p w:rsidR="00A231FB" w:rsidRPr="005A6114" w:rsidRDefault="00A231FB" w:rsidP="005A6114">
            <w:pPr>
              <w:spacing w:before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985" w:type="dxa"/>
            <w:shd w:val="clear" w:color="auto" w:fill="auto"/>
          </w:tcPr>
          <w:p w:rsidR="00A231FB" w:rsidRPr="005A6114" w:rsidRDefault="00A231FB" w:rsidP="005A6114">
            <w:pPr>
              <w:spacing w:before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auto"/>
          </w:tcPr>
          <w:p w:rsidR="00A231FB" w:rsidRPr="005A6114" w:rsidRDefault="00A231FB" w:rsidP="005A6114">
            <w:pPr>
              <w:spacing w:before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3543" w:type="dxa"/>
            <w:shd w:val="clear" w:color="auto" w:fill="auto"/>
          </w:tcPr>
          <w:p w:rsidR="00A231FB" w:rsidRPr="005A6114" w:rsidRDefault="00A231FB" w:rsidP="005A6114">
            <w:pPr>
              <w:spacing w:before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:rsidR="00BF60F1" w:rsidRPr="00ED0163" w:rsidRDefault="00BF60F1" w:rsidP="00CD361E">
      <w:pPr>
        <w:spacing w:before="0" w:line="240" w:lineRule="auto"/>
        <w:rPr>
          <w:rFonts w:ascii="Arial" w:hAnsi="Arial"/>
          <w:b/>
          <w:szCs w:val="20"/>
        </w:rPr>
      </w:pPr>
      <w:r w:rsidRPr="00ED0163">
        <w:rPr>
          <w:rFonts w:ascii="Arial" w:hAnsi="Arial"/>
          <w:b/>
          <w:szCs w:val="20"/>
        </w:rPr>
        <w:t>Tabuľka č. 3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9"/>
        <w:gridCol w:w="2914"/>
        <w:gridCol w:w="4252"/>
        <w:gridCol w:w="3260"/>
      </w:tblGrid>
      <w:tr w:rsidR="005A6114" w:rsidRPr="005A6114" w:rsidTr="005A6114">
        <w:tc>
          <w:tcPr>
            <w:tcW w:w="3819" w:type="dxa"/>
            <w:shd w:val="clear" w:color="auto" w:fill="auto"/>
            <w:vAlign w:val="center"/>
          </w:tcPr>
          <w:p w:rsidR="00A231FB" w:rsidRPr="005A6114" w:rsidRDefault="00A231FB" w:rsidP="005A6114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5A6114">
              <w:rPr>
                <w:rFonts w:ascii="Arial" w:hAnsi="Arial"/>
                <w:b/>
                <w:bCs/>
                <w:sz w:val="16"/>
                <w:szCs w:val="16"/>
              </w:rPr>
              <w:t>Krátkodobý finančný  majetok</w:t>
            </w:r>
          </w:p>
        </w:tc>
        <w:tc>
          <w:tcPr>
            <w:tcW w:w="2914" w:type="dxa"/>
            <w:shd w:val="clear" w:color="auto" w:fill="auto"/>
            <w:vAlign w:val="center"/>
          </w:tcPr>
          <w:p w:rsidR="00A231FB" w:rsidRPr="005A6114" w:rsidRDefault="00A231FB" w:rsidP="005A6114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5A6114">
              <w:rPr>
                <w:rFonts w:ascii="Arial" w:hAnsi="Arial"/>
                <w:b/>
                <w:bCs/>
                <w:sz w:val="16"/>
                <w:szCs w:val="16"/>
              </w:rPr>
              <w:t>Zvýšenie/ zníženie hodnoty</w:t>
            </w:r>
          </w:p>
          <w:p w:rsidR="00A231FB" w:rsidRPr="005A6114" w:rsidRDefault="00A231FB" w:rsidP="005A6114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5A6114">
              <w:rPr>
                <w:rFonts w:ascii="Arial" w:hAnsi="Arial"/>
                <w:b/>
                <w:bCs/>
                <w:sz w:val="16"/>
                <w:szCs w:val="16"/>
              </w:rPr>
              <w:lastRenderedPageBreak/>
              <w:t>(+/-)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A231FB" w:rsidRPr="005A6114" w:rsidRDefault="00A231FB" w:rsidP="005A6114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5A6114">
              <w:rPr>
                <w:rFonts w:ascii="Arial" w:hAnsi="Arial"/>
                <w:b/>
                <w:bCs/>
                <w:sz w:val="16"/>
                <w:szCs w:val="16"/>
              </w:rPr>
              <w:lastRenderedPageBreak/>
              <w:t xml:space="preserve">Vplyv ocenenia na výsledok hospodárenia bežného </w:t>
            </w:r>
            <w:r w:rsidRPr="005A6114">
              <w:rPr>
                <w:rFonts w:ascii="Arial" w:hAnsi="Arial"/>
                <w:b/>
                <w:bCs/>
                <w:sz w:val="16"/>
                <w:szCs w:val="16"/>
              </w:rPr>
              <w:lastRenderedPageBreak/>
              <w:t>účtovného obdobia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A231FB" w:rsidRPr="005A6114" w:rsidRDefault="00A231FB" w:rsidP="005A6114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5A6114">
              <w:rPr>
                <w:rFonts w:ascii="Arial" w:hAnsi="Arial"/>
                <w:b/>
                <w:bCs/>
                <w:sz w:val="16"/>
                <w:szCs w:val="16"/>
              </w:rPr>
              <w:lastRenderedPageBreak/>
              <w:t>Vplyv ocenenia na vlastné imanie</w:t>
            </w:r>
          </w:p>
        </w:tc>
      </w:tr>
      <w:tr w:rsidR="005A6114" w:rsidRPr="005A6114" w:rsidTr="005A6114">
        <w:tc>
          <w:tcPr>
            <w:tcW w:w="3819" w:type="dxa"/>
            <w:shd w:val="clear" w:color="auto" w:fill="auto"/>
            <w:vAlign w:val="center"/>
          </w:tcPr>
          <w:p w:rsidR="00A231FB" w:rsidRPr="005A6114" w:rsidRDefault="00A231FB" w:rsidP="005A6114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  <w:r w:rsidRPr="005A6114">
              <w:rPr>
                <w:rFonts w:ascii="Arial" w:hAnsi="Arial"/>
                <w:sz w:val="16"/>
                <w:szCs w:val="16"/>
              </w:rPr>
              <w:t>Majetkové cenné papiere na obchodovanie</w:t>
            </w:r>
          </w:p>
        </w:tc>
        <w:tc>
          <w:tcPr>
            <w:tcW w:w="2914" w:type="dxa"/>
            <w:shd w:val="clear" w:color="auto" w:fill="auto"/>
          </w:tcPr>
          <w:p w:rsidR="00A231FB" w:rsidRPr="005A6114" w:rsidRDefault="00A231FB" w:rsidP="005A6114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2" w:type="dxa"/>
            <w:shd w:val="clear" w:color="auto" w:fill="auto"/>
          </w:tcPr>
          <w:p w:rsidR="00A231FB" w:rsidRPr="005A6114" w:rsidRDefault="00A231FB" w:rsidP="005A6114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  <w:shd w:val="clear" w:color="auto" w:fill="auto"/>
          </w:tcPr>
          <w:p w:rsidR="00A231FB" w:rsidRPr="005A6114" w:rsidRDefault="00A231FB" w:rsidP="005A6114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5A6114" w:rsidRPr="005A6114" w:rsidTr="005A6114">
        <w:tc>
          <w:tcPr>
            <w:tcW w:w="3819" w:type="dxa"/>
            <w:shd w:val="clear" w:color="auto" w:fill="auto"/>
            <w:vAlign w:val="center"/>
          </w:tcPr>
          <w:p w:rsidR="00A231FB" w:rsidRPr="005A6114" w:rsidRDefault="00A231FB" w:rsidP="005A6114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  <w:r w:rsidRPr="005A6114">
              <w:rPr>
                <w:rFonts w:ascii="Arial" w:hAnsi="Arial"/>
                <w:sz w:val="16"/>
                <w:szCs w:val="16"/>
              </w:rPr>
              <w:t>Dlhové cenné papiere na obchodovanie</w:t>
            </w:r>
          </w:p>
        </w:tc>
        <w:tc>
          <w:tcPr>
            <w:tcW w:w="2914" w:type="dxa"/>
            <w:shd w:val="clear" w:color="auto" w:fill="auto"/>
          </w:tcPr>
          <w:p w:rsidR="00A231FB" w:rsidRPr="005A6114" w:rsidRDefault="00A231FB" w:rsidP="005A6114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2" w:type="dxa"/>
            <w:shd w:val="clear" w:color="auto" w:fill="auto"/>
          </w:tcPr>
          <w:p w:rsidR="00A231FB" w:rsidRPr="005A6114" w:rsidRDefault="00A231FB" w:rsidP="005A6114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  <w:shd w:val="clear" w:color="auto" w:fill="auto"/>
          </w:tcPr>
          <w:p w:rsidR="00A231FB" w:rsidRPr="005A6114" w:rsidRDefault="00A231FB" w:rsidP="005A6114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5A6114" w:rsidRPr="005A6114" w:rsidTr="005A6114">
        <w:tc>
          <w:tcPr>
            <w:tcW w:w="3819" w:type="dxa"/>
            <w:shd w:val="clear" w:color="auto" w:fill="auto"/>
            <w:vAlign w:val="center"/>
          </w:tcPr>
          <w:p w:rsidR="00A231FB" w:rsidRPr="005A6114" w:rsidRDefault="00A231FB" w:rsidP="005A6114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  <w:r w:rsidRPr="005A6114">
              <w:rPr>
                <w:rFonts w:ascii="Arial" w:hAnsi="Arial"/>
                <w:sz w:val="16"/>
                <w:szCs w:val="16"/>
              </w:rPr>
              <w:t>Ostatné realizovateľné cenné papiere</w:t>
            </w:r>
          </w:p>
        </w:tc>
        <w:tc>
          <w:tcPr>
            <w:tcW w:w="2914" w:type="dxa"/>
            <w:shd w:val="clear" w:color="auto" w:fill="auto"/>
          </w:tcPr>
          <w:p w:rsidR="00A231FB" w:rsidRPr="005A6114" w:rsidRDefault="00A231FB" w:rsidP="005A6114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2" w:type="dxa"/>
            <w:shd w:val="clear" w:color="auto" w:fill="auto"/>
          </w:tcPr>
          <w:p w:rsidR="00A231FB" w:rsidRPr="005A6114" w:rsidRDefault="00A231FB" w:rsidP="005A6114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  <w:shd w:val="clear" w:color="auto" w:fill="auto"/>
          </w:tcPr>
          <w:p w:rsidR="00A231FB" w:rsidRPr="005A6114" w:rsidRDefault="00A231FB" w:rsidP="005A6114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5A6114" w:rsidRPr="005A6114" w:rsidTr="005A6114">
        <w:tc>
          <w:tcPr>
            <w:tcW w:w="3819" w:type="dxa"/>
            <w:shd w:val="clear" w:color="auto" w:fill="auto"/>
            <w:vAlign w:val="center"/>
          </w:tcPr>
          <w:p w:rsidR="00A231FB" w:rsidRPr="005A6114" w:rsidRDefault="00A231FB" w:rsidP="005A6114">
            <w:pPr>
              <w:spacing w:before="0" w:line="240" w:lineRule="auto"/>
              <w:rPr>
                <w:rFonts w:ascii="Arial" w:hAnsi="Arial"/>
                <w:b/>
                <w:sz w:val="16"/>
                <w:szCs w:val="16"/>
              </w:rPr>
            </w:pPr>
            <w:r w:rsidRPr="005A6114">
              <w:rPr>
                <w:rFonts w:ascii="Arial" w:hAnsi="Arial"/>
                <w:b/>
                <w:sz w:val="16"/>
                <w:szCs w:val="16"/>
              </w:rPr>
              <w:t>Krátkodobý finančný  majetok spolu</w:t>
            </w:r>
          </w:p>
        </w:tc>
        <w:tc>
          <w:tcPr>
            <w:tcW w:w="2914" w:type="dxa"/>
            <w:shd w:val="clear" w:color="auto" w:fill="auto"/>
          </w:tcPr>
          <w:p w:rsidR="00A231FB" w:rsidRPr="005A6114" w:rsidRDefault="00A231FB" w:rsidP="005A6114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2" w:type="dxa"/>
            <w:shd w:val="clear" w:color="auto" w:fill="auto"/>
          </w:tcPr>
          <w:p w:rsidR="00A231FB" w:rsidRPr="005A6114" w:rsidRDefault="00A231FB" w:rsidP="005A6114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  <w:shd w:val="clear" w:color="auto" w:fill="auto"/>
          </w:tcPr>
          <w:p w:rsidR="00A231FB" w:rsidRPr="005A6114" w:rsidRDefault="00A231FB" w:rsidP="005A6114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8C4648" w:rsidRPr="00ED0163" w:rsidRDefault="008C4648" w:rsidP="00CD361E">
      <w:pPr>
        <w:spacing w:before="0" w:line="240" w:lineRule="auto"/>
        <w:rPr>
          <w:rFonts w:ascii="Arial" w:hAnsi="Arial"/>
          <w:b/>
          <w:sz w:val="16"/>
          <w:szCs w:val="16"/>
        </w:rPr>
      </w:pPr>
    </w:p>
    <w:p w:rsidR="009D2887" w:rsidRPr="00ED0163" w:rsidRDefault="00781B64" w:rsidP="00CD361E">
      <w:pPr>
        <w:spacing w:before="0" w:line="240" w:lineRule="auto"/>
        <w:rPr>
          <w:rFonts w:ascii="Arial" w:hAnsi="Arial"/>
          <w:b/>
          <w:szCs w:val="20"/>
        </w:rPr>
      </w:pPr>
      <w:r w:rsidRPr="00ED0163">
        <w:rPr>
          <w:rFonts w:ascii="Arial" w:hAnsi="Arial"/>
          <w:b/>
          <w:szCs w:val="20"/>
        </w:rPr>
        <w:t>Vzorová tabuľka k </w:t>
      </w:r>
      <w:r w:rsidR="000109BB" w:rsidRPr="00ED0163">
        <w:rPr>
          <w:rFonts w:ascii="Arial" w:hAnsi="Arial"/>
          <w:b/>
          <w:szCs w:val="20"/>
        </w:rPr>
        <w:t>čl.</w:t>
      </w:r>
      <w:r w:rsidRPr="00ED0163">
        <w:rPr>
          <w:rFonts w:ascii="Arial" w:hAnsi="Arial"/>
          <w:b/>
          <w:szCs w:val="20"/>
        </w:rPr>
        <w:t xml:space="preserve"> III ods</w:t>
      </w:r>
      <w:r w:rsidR="005C0D84" w:rsidRPr="00ED0163">
        <w:rPr>
          <w:rFonts w:ascii="Arial" w:hAnsi="Arial"/>
          <w:b/>
          <w:szCs w:val="20"/>
        </w:rPr>
        <w:t>.</w:t>
      </w:r>
      <w:r w:rsidRPr="00ED0163">
        <w:rPr>
          <w:rFonts w:ascii="Arial" w:hAnsi="Arial"/>
          <w:b/>
          <w:szCs w:val="20"/>
        </w:rPr>
        <w:t xml:space="preserve"> 7 </w:t>
      </w:r>
      <w:r w:rsidR="007621A8" w:rsidRPr="00ED0163">
        <w:rPr>
          <w:rFonts w:ascii="Arial" w:hAnsi="Arial"/>
          <w:b/>
          <w:szCs w:val="20"/>
        </w:rPr>
        <w:t>o vývoji</w:t>
      </w:r>
      <w:r w:rsidR="009D2887" w:rsidRPr="00ED0163">
        <w:rPr>
          <w:rFonts w:ascii="Arial" w:hAnsi="Arial"/>
          <w:b/>
          <w:szCs w:val="20"/>
        </w:rPr>
        <w:t xml:space="preserve"> opravných položiek k zásobám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97"/>
        <w:gridCol w:w="2551"/>
        <w:gridCol w:w="2410"/>
        <w:gridCol w:w="2126"/>
        <w:gridCol w:w="2268"/>
        <w:gridCol w:w="2693"/>
      </w:tblGrid>
      <w:tr w:rsidR="00CA17C9" w:rsidRPr="00ED0163" w:rsidTr="00800315">
        <w:tc>
          <w:tcPr>
            <w:tcW w:w="2197" w:type="dxa"/>
            <w:vAlign w:val="center"/>
          </w:tcPr>
          <w:p w:rsidR="00CA17C9" w:rsidRPr="00ED0163" w:rsidRDefault="00CA17C9" w:rsidP="00587A0B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Druh zásob</w:t>
            </w:r>
          </w:p>
        </w:tc>
        <w:tc>
          <w:tcPr>
            <w:tcW w:w="2551" w:type="dxa"/>
            <w:vAlign w:val="center"/>
          </w:tcPr>
          <w:p w:rsidR="00CA17C9" w:rsidRPr="00ED0163" w:rsidRDefault="00CA17C9" w:rsidP="00587A0B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2410" w:type="dxa"/>
            <w:vAlign w:val="center"/>
          </w:tcPr>
          <w:p w:rsidR="00CA17C9" w:rsidRPr="00ED0163" w:rsidRDefault="00CA17C9" w:rsidP="00587A0B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Tvorba opravnej položky (zvýšenie)</w:t>
            </w:r>
          </w:p>
        </w:tc>
        <w:tc>
          <w:tcPr>
            <w:tcW w:w="2126" w:type="dxa"/>
            <w:vAlign w:val="center"/>
          </w:tcPr>
          <w:p w:rsidR="00CA17C9" w:rsidRPr="00ED0163" w:rsidRDefault="00CA17C9" w:rsidP="00CD361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Zníženie opravnej položky</w:t>
            </w:r>
          </w:p>
        </w:tc>
        <w:tc>
          <w:tcPr>
            <w:tcW w:w="2268" w:type="dxa"/>
            <w:vAlign w:val="center"/>
          </w:tcPr>
          <w:p w:rsidR="00CA17C9" w:rsidRPr="00ED0163" w:rsidRDefault="00CA17C9" w:rsidP="00CD361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Zúčtovanie  opravnej položky</w:t>
            </w:r>
          </w:p>
        </w:tc>
        <w:tc>
          <w:tcPr>
            <w:tcW w:w="2693" w:type="dxa"/>
            <w:vAlign w:val="center"/>
          </w:tcPr>
          <w:p w:rsidR="00CA17C9" w:rsidRPr="00ED0163" w:rsidRDefault="00CA17C9" w:rsidP="00BF60F1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Stav </w:t>
            </w:r>
            <w:r w:rsidR="00F530C7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na konci</w:t>
            </w: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 bežného účtovného obdobia</w:t>
            </w:r>
          </w:p>
        </w:tc>
      </w:tr>
      <w:tr w:rsidR="00CA17C9" w:rsidRPr="00ED0163" w:rsidTr="00800315">
        <w:tc>
          <w:tcPr>
            <w:tcW w:w="2197" w:type="dxa"/>
            <w:vAlign w:val="center"/>
          </w:tcPr>
          <w:p w:rsidR="00CA17C9" w:rsidRPr="00ED0163" w:rsidRDefault="00CA17C9" w:rsidP="00CA17C9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Nedokončená výroba  a polotovary vlastnej výroby</w:t>
            </w:r>
          </w:p>
        </w:tc>
        <w:tc>
          <w:tcPr>
            <w:tcW w:w="2551" w:type="dxa"/>
          </w:tcPr>
          <w:p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3" w:type="dxa"/>
          </w:tcPr>
          <w:p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CA17C9" w:rsidRPr="00ED0163" w:rsidTr="00800315">
        <w:trPr>
          <w:trHeight w:val="499"/>
        </w:trPr>
        <w:tc>
          <w:tcPr>
            <w:tcW w:w="2197" w:type="dxa"/>
            <w:vAlign w:val="center"/>
          </w:tcPr>
          <w:p w:rsidR="00CA17C9" w:rsidRPr="00ED0163" w:rsidRDefault="00CA17C9" w:rsidP="00CA17C9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Výrobky </w:t>
            </w:r>
          </w:p>
        </w:tc>
        <w:tc>
          <w:tcPr>
            <w:tcW w:w="2551" w:type="dxa"/>
          </w:tcPr>
          <w:p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3" w:type="dxa"/>
          </w:tcPr>
          <w:p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CA17C9" w:rsidRPr="00ED0163" w:rsidTr="00800315">
        <w:trPr>
          <w:trHeight w:val="499"/>
        </w:trPr>
        <w:tc>
          <w:tcPr>
            <w:tcW w:w="2197" w:type="dxa"/>
            <w:vAlign w:val="center"/>
          </w:tcPr>
          <w:p w:rsidR="00CA17C9" w:rsidRPr="00ED0163" w:rsidRDefault="00CA17C9" w:rsidP="00CA17C9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Zvieratá</w:t>
            </w:r>
          </w:p>
        </w:tc>
        <w:tc>
          <w:tcPr>
            <w:tcW w:w="2551" w:type="dxa"/>
          </w:tcPr>
          <w:p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3" w:type="dxa"/>
          </w:tcPr>
          <w:p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CA17C9" w:rsidRPr="00ED0163" w:rsidTr="00800315">
        <w:trPr>
          <w:trHeight w:val="499"/>
        </w:trPr>
        <w:tc>
          <w:tcPr>
            <w:tcW w:w="2197" w:type="dxa"/>
            <w:vAlign w:val="center"/>
          </w:tcPr>
          <w:p w:rsidR="00CA17C9" w:rsidRPr="00ED0163" w:rsidRDefault="00CA17C9" w:rsidP="00CA17C9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Tovar</w:t>
            </w:r>
          </w:p>
        </w:tc>
        <w:tc>
          <w:tcPr>
            <w:tcW w:w="2551" w:type="dxa"/>
          </w:tcPr>
          <w:p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3" w:type="dxa"/>
          </w:tcPr>
          <w:p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CA17C9" w:rsidRPr="00ED0163" w:rsidTr="00800315">
        <w:trPr>
          <w:trHeight w:val="499"/>
        </w:trPr>
        <w:tc>
          <w:tcPr>
            <w:tcW w:w="2197" w:type="dxa"/>
            <w:vAlign w:val="center"/>
          </w:tcPr>
          <w:p w:rsidR="00CA17C9" w:rsidRPr="00ED0163" w:rsidRDefault="00CA17C9" w:rsidP="00CA17C9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Poskytnutý preddavok na zásoby</w:t>
            </w:r>
          </w:p>
        </w:tc>
        <w:tc>
          <w:tcPr>
            <w:tcW w:w="2551" w:type="dxa"/>
          </w:tcPr>
          <w:p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3" w:type="dxa"/>
          </w:tcPr>
          <w:p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CA17C9" w:rsidRPr="00ED0163" w:rsidTr="00800315">
        <w:trPr>
          <w:trHeight w:val="499"/>
        </w:trPr>
        <w:tc>
          <w:tcPr>
            <w:tcW w:w="2197" w:type="dxa"/>
            <w:vAlign w:val="center"/>
          </w:tcPr>
          <w:p w:rsidR="00CA17C9" w:rsidRPr="00ED0163" w:rsidRDefault="00CA17C9" w:rsidP="00CA17C9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Zásoby spolu</w:t>
            </w:r>
          </w:p>
        </w:tc>
        <w:tc>
          <w:tcPr>
            <w:tcW w:w="2551" w:type="dxa"/>
          </w:tcPr>
          <w:p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410" w:type="dxa"/>
          </w:tcPr>
          <w:p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126" w:type="dxa"/>
          </w:tcPr>
          <w:p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693" w:type="dxa"/>
          </w:tcPr>
          <w:p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:rsidR="00800315" w:rsidRPr="00ED0163" w:rsidRDefault="00800315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:rsidR="007621A8" w:rsidRPr="00ED0163" w:rsidRDefault="007621A8" w:rsidP="00CD361E">
      <w:pPr>
        <w:spacing w:before="0" w:line="240" w:lineRule="auto"/>
        <w:rPr>
          <w:rFonts w:ascii="Arial" w:hAnsi="Arial"/>
          <w:b/>
          <w:szCs w:val="20"/>
        </w:rPr>
      </w:pPr>
      <w:r w:rsidRPr="00ED0163">
        <w:rPr>
          <w:rFonts w:ascii="Arial" w:hAnsi="Arial"/>
          <w:b/>
          <w:szCs w:val="20"/>
        </w:rPr>
        <w:t>Vzorová tabuľka k </w:t>
      </w:r>
      <w:r w:rsidR="000109BB" w:rsidRPr="00ED0163">
        <w:rPr>
          <w:rFonts w:ascii="Arial" w:hAnsi="Arial"/>
          <w:b/>
          <w:szCs w:val="20"/>
        </w:rPr>
        <w:t>čl.</w:t>
      </w:r>
      <w:r w:rsidRPr="00ED0163">
        <w:rPr>
          <w:rFonts w:ascii="Arial" w:hAnsi="Arial"/>
          <w:b/>
          <w:szCs w:val="20"/>
        </w:rPr>
        <w:t xml:space="preserve"> III ods</w:t>
      </w:r>
      <w:r w:rsidR="005C0D84" w:rsidRPr="00ED0163">
        <w:rPr>
          <w:rFonts w:ascii="Arial" w:hAnsi="Arial"/>
          <w:b/>
          <w:szCs w:val="20"/>
        </w:rPr>
        <w:t>.</w:t>
      </w:r>
      <w:r w:rsidR="00D826B1" w:rsidRPr="00ED0163">
        <w:rPr>
          <w:rFonts w:ascii="Arial" w:hAnsi="Arial"/>
          <w:b/>
          <w:szCs w:val="20"/>
        </w:rPr>
        <w:t xml:space="preserve"> 9</w:t>
      </w:r>
      <w:r w:rsidRPr="00ED0163">
        <w:rPr>
          <w:rFonts w:ascii="Arial" w:hAnsi="Arial"/>
          <w:b/>
          <w:szCs w:val="20"/>
        </w:rPr>
        <w:t xml:space="preserve">  o vývoji opravných položiek k pohľadávkam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97"/>
        <w:gridCol w:w="2551"/>
        <w:gridCol w:w="2410"/>
        <w:gridCol w:w="2126"/>
        <w:gridCol w:w="2268"/>
        <w:gridCol w:w="2693"/>
      </w:tblGrid>
      <w:tr w:rsidR="007621A8" w:rsidRPr="00ED0163" w:rsidTr="00800315">
        <w:tc>
          <w:tcPr>
            <w:tcW w:w="2197" w:type="dxa"/>
            <w:vAlign w:val="center"/>
          </w:tcPr>
          <w:p w:rsidR="007621A8" w:rsidRPr="00ED0163" w:rsidRDefault="007621A8" w:rsidP="00800315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Druh pohľadávok</w:t>
            </w:r>
          </w:p>
        </w:tc>
        <w:tc>
          <w:tcPr>
            <w:tcW w:w="2551" w:type="dxa"/>
            <w:vAlign w:val="center"/>
          </w:tcPr>
          <w:p w:rsidR="007621A8" w:rsidRPr="00ED0163" w:rsidRDefault="007621A8" w:rsidP="00800315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2410" w:type="dxa"/>
            <w:vAlign w:val="center"/>
          </w:tcPr>
          <w:p w:rsidR="007621A8" w:rsidRPr="00ED0163" w:rsidRDefault="007621A8" w:rsidP="00800315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Tvorba opravnej položky (zvýšenie)</w:t>
            </w:r>
          </w:p>
        </w:tc>
        <w:tc>
          <w:tcPr>
            <w:tcW w:w="2126" w:type="dxa"/>
            <w:vAlign w:val="center"/>
          </w:tcPr>
          <w:p w:rsidR="007621A8" w:rsidRPr="00ED0163" w:rsidRDefault="007621A8" w:rsidP="00800315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Zníženie opravnej položky</w:t>
            </w:r>
          </w:p>
        </w:tc>
        <w:tc>
          <w:tcPr>
            <w:tcW w:w="2268" w:type="dxa"/>
            <w:vAlign w:val="center"/>
          </w:tcPr>
          <w:p w:rsidR="007621A8" w:rsidRPr="00ED0163" w:rsidRDefault="007621A8" w:rsidP="00800315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Zúčtovanie  opravnej položky</w:t>
            </w:r>
          </w:p>
        </w:tc>
        <w:tc>
          <w:tcPr>
            <w:tcW w:w="2693" w:type="dxa"/>
            <w:vAlign w:val="center"/>
          </w:tcPr>
          <w:p w:rsidR="007621A8" w:rsidRPr="00ED0163" w:rsidRDefault="007621A8" w:rsidP="00800315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Stav </w:t>
            </w:r>
            <w:r w:rsidR="00F530C7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na konci</w:t>
            </w: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 bežného účtovného obdobia</w:t>
            </w:r>
          </w:p>
        </w:tc>
      </w:tr>
      <w:tr w:rsidR="007621A8" w:rsidRPr="00ED0163" w:rsidTr="00800315">
        <w:tc>
          <w:tcPr>
            <w:tcW w:w="2197" w:type="dxa"/>
            <w:vAlign w:val="center"/>
          </w:tcPr>
          <w:p w:rsidR="007621A8" w:rsidRPr="00ED0163" w:rsidRDefault="007621A8" w:rsidP="00587A0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Pohľadávky z obchodného styku</w:t>
            </w:r>
          </w:p>
        </w:tc>
        <w:tc>
          <w:tcPr>
            <w:tcW w:w="2551" w:type="dxa"/>
          </w:tcPr>
          <w:p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3" w:type="dxa"/>
          </w:tcPr>
          <w:p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7621A8" w:rsidRPr="00ED0163" w:rsidTr="00800315">
        <w:trPr>
          <w:trHeight w:val="499"/>
        </w:trPr>
        <w:tc>
          <w:tcPr>
            <w:tcW w:w="2197" w:type="dxa"/>
            <w:vAlign w:val="center"/>
          </w:tcPr>
          <w:p w:rsidR="007621A8" w:rsidRPr="00ED0163" w:rsidRDefault="007621A8" w:rsidP="00587A0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Ostatné pohľadávky</w:t>
            </w:r>
          </w:p>
        </w:tc>
        <w:tc>
          <w:tcPr>
            <w:tcW w:w="2551" w:type="dxa"/>
          </w:tcPr>
          <w:p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3" w:type="dxa"/>
          </w:tcPr>
          <w:p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7621A8" w:rsidRPr="00ED0163" w:rsidTr="00800315">
        <w:trPr>
          <w:trHeight w:val="499"/>
        </w:trPr>
        <w:tc>
          <w:tcPr>
            <w:tcW w:w="2197" w:type="dxa"/>
            <w:vAlign w:val="center"/>
          </w:tcPr>
          <w:p w:rsidR="007621A8" w:rsidRPr="00ED0163" w:rsidRDefault="007621A8" w:rsidP="00587A0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Pohľadávky voči účastníkom združení</w:t>
            </w:r>
          </w:p>
        </w:tc>
        <w:tc>
          <w:tcPr>
            <w:tcW w:w="2551" w:type="dxa"/>
          </w:tcPr>
          <w:p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3" w:type="dxa"/>
          </w:tcPr>
          <w:p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7621A8" w:rsidRPr="00ED0163" w:rsidTr="00800315">
        <w:trPr>
          <w:trHeight w:val="499"/>
        </w:trPr>
        <w:tc>
          <w:tcPr>
            <w:tcW w:w="2197" w:type="dxa"/>
            <w:vAlign w:val="center"/>
          </w:tcPr>
          <w:p w:rsidR="007621A8" w:rsidRPr="00ED0163" w:rsidRDefault="007621A8" w:rsidP="00587A0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Iné pohľadávky</w:t>
            </w:r>
          </w:p>
        </w:tc>
        <w:tc>
          <w:tcPr>
            <w:tcW w:w="2551" w:type="dxa"/>
          </w:tcPr>
          <w:p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3" w:type="dxa"/>
          </w:tcPr>
          <w:p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7621A8" w:rsidRPr="00ED0163" w:rsidTr="00800315">
        <w:trPr>
          <w:trHeight w:val="499"/>
        </w:trPr>
        <w:tc>
          <w:tcPr>
            <w:tcW w:w="2197" w:type="dxa"/>
            <w:vAlign w:val="center"/>
          </w:tcPr>
          <w:p w:rsidR="007621A8" w:rsidRPr="00ED0163" w:rsidRDefault="007621A8" w:rsidP="00587A0B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Pohľadávky spolu</w:t>
            </w:r>
          </w:p>
        </w:tc>
        <w:tc>
          <w:tcPr>
            <w:tcW w:w="2551" w:type="dxa"/>
          </w:tcPr>
          <w:p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410" w:type="dxa"/>
          </w:tcPr>
          <w:p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126" w:type="dxa"/>
          </w:tcPr>
          <w:p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693" w:type="dxa"/>
          </w:tcPr>
          <w:p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:rsidR="007621A8" w:rsidRPr="00ED0163" w:rsidRDefault="007621A8" w:rsidP="00CD361E">
      <w:pPr>
        <w:spacing w:before="0" w:line="240" w:lineRule="auto"/>
        <w:rPr>
          <w:rFonts w:ascii="Arial" w:hAnsi="Arial"/>
          <w:b/>
          <w:sz w:val="16"/>
          <w:szCs w:val="16"/>
        </w:rPr>
      </w:pPr>
    </w:p>
    <w:p w:rsidR="00503A66" w:rsidRPr="00ED0163" w:rsidRDefault="007621A8" w:rsidP="00CD361E">
      <w:pPr>
        <w:spacing w:before="0" w:line="240" w:lineRule="auto"/>
        <w:rPr>
          <w:rFonts w:ascii="Arial" w:hAnsi="Arial"/>
          <w:szCs w:val="20"/>
        </w:rPr>
      </w:pPr>
      <w:r w:rsidRPr="00ED0163">
        <w:rPr>
          <w:rFonts w:ascii="Arial" w:hAnsi="Arial"/>
          <w:b/>
          <w:szCs w:val="20"/>
        </w:rPr>
        <w:t>Vzorová tabuľka k </w:t>
      </w:r>
      <w:r w:rsidR="000109BB" w:rsidRPr="00ED0163">
        <w:rPr>
          <w:rFonts w:ascii="Arial" w:hAnsi="Arial"/>
          <w:b/>
          <w:szCs w:val="20"/>
        </w:rPr>
        <w:t>čl.</w:t>
      </w:r>
      <w:r w:rsidRPr="00ED0163">
        <w:rPr>
          <w:rFonts w:ascii="Arial" w:hAnsi="Arial"/>
          <w:b/>
          <w:szCs w:val="20"/>
        </w:rPr>
        <w:t xml:space="preserve"> III ods. 1</w:t>
      </w:r>
      <w:r w:rsidR="00D826B1" w:rsidRPr="00ED0163">
        <w:rPr>
          <w:rFonts w:ascii="Arial" w:hAnsi="Arial"/>
          <w:b/>
          <w:szCs w:val="20"/>
        </w:rPr>
        <w:t>0</w:t>
      </w:r>
      <w:r w:rsidRPr="00ED0163">
        <w:rPr>
          <w:rFonts w:ascii="Arial" w:hAnsi="Arial"/>
          <w:b/>
          <w:szCs w:val="20"/>
        </w:rPr>
        <w:t xml:space="preserve">  </w:t>
      </w:r>
      <w:r w:rsidR="000B3567" w:rsidRPr="00ED0163">
        <w:rPr>
          <w:rFonts w:ascii="Arial" w:hAnsi="Arial"/>
          <w:b/>
          <w:szCs w:val="20"/>
        </w:rPr>
        <w:t>o </w:t>
      </w:r>
      <w:r w:rsidRPr="00ED0163">
        <w:rPr>
          <w:rFonts w:ascii="Arial" w:hAnsi="Arial"/>
          <w:b/>
          <w:szCs w:val="20"/>
        </w:rPr>
        <w:t>pohľadáv</w:t>
      </w:r>
      <w:r w:rsidR="000B3567" w:rsidRPr="00ED0163">
        <w:rPr>
          <w:rFonts w:ascii="Arial" w:hAnsi="Arial"/>
          <w:b/>
          <w:szCs w:val="20"/>
        </w:rPr>
        <w:t xml:space="preserve">kach </w:t>
      </w:r>
      <w:r w:rsidRPr="00ED0163">
        <w:rPr>
          <w:rFonts w:ascii="Arial" w:hAnsi="Arial"/>
          <w:b/>
          <w:szCs w:val="20"/>
        </w:rPr>
        <w:t xml:space="preserve">do lehoty splatnosti a po lehote splatnosti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3"/>
        <w:gridCol w:w="3827"/>
        <w:gridCol w:w="4394"/>
      </w:tblGrid>
      <w:tr w:rsidR="00503A66" w:rsidRPr="00ED0163" w:rsidTr="00800315">
        <w:trPr>
          <w:trHeight w:val="397"/>
        </w:trPr>
        <w:tc>
          <w:tcPr>
            <w:tcW w:w="4323" w:type="dxa"/>
            <w:vMerge w:val="restart"/>
          </w:tcPr>
          <w:p w:rsidR="00503A66" w:rsidRPr="00ED0163" w:rsidRDefault="00503A66" w:rsidP="00BE73E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8221" w:type="dxa"/>
            <w:gridSpan w:val="2"/>
            <w:vAlign w:val="center"/>
          </w:tcPr>
          <w:p w:rsidR="00503A66" w:rsidRPr="00ED0163" w:rsidRDefault="00503A66" w:rsidP="007621A8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Stav </w:t>
            </w:r>
            <w:r w:rsidR="00F530C7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na konci</w:t>
            </w:r>
          </w:p>
        </w:tc>
      </w:tr>
      <w:tr w:rsidR="00503A66" w:rsidRPr="00ED0163" w:rsidTr="00800315">
        <w:tc>
          <w:tcPr>
            <w:tcW w:w="4323" w:type="dxa"/>
            <w:vMerge/>
          </w:tcPr>
          <w:p w:rsidR="00503A66" w:rsidRPr="00ED0163" w:rsidRDefault="00503A66" w:rsidP="00BE73E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827" w:type="dxa"/>
            <w:vAlign w:val="center"/>
          </w:tcPr>
          <w:p w:rsidR="00503A66" w:rsidRPr="00ED0163" w:rsidRDefault="00503A66" w:rsidP="00BE73E5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4394" w:type="dxa"/>
            <w:vAlign w:val="center"/>
          </w:tcPr>
          <w:p w:rsidR="00503A66" w:rsidRPr="00ED0163" w:rsidRDefault="00503A66" w:rsidP="007621A8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503A66" w:rsidRPr="00ED0163" w:rsidTr="00800315">
        <w:tc>
          <w:tcPr>
            <w:tcW w:w="4323" w:type="dxa"/>
            <w:vAlign w:val="center"/>
          </w:tcPr>
          <w:p w:rsidR="00503A66" w:rsidRPr="00ED0163" w:rsidRDefault="00503A66" w:rsidP="007621A8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Pohľadávky do lehoty splatnosti</w:t>
            </w:r>
          </w:p>
        </w:tc>
        <w:tc>
          <w:tcPr>
            <w:tcW w:w="3827" w:type="dxa"/>
            <w:vAlign w:val="center"/>
          </w:tcPr>
          <w:p w:rsidR="00503A66" w:rsidRPr="00ED0163" w:rsidRDefault="00503A66" w:rsidP="007621A8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394" w:type="dxa"/>
            <w:vAlign w:val="center"/>
          </w:tcPr>
          <w:p w:rsidR="00503A66" w:rsidRPr="00ED0163" w:rsidRDefault="00503A66" w:rsidP="007621A8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503A66" w:rsidRPr="00ED0163" w:rsidTr="00800315">
        <w:tc>
          <w:tcPr>
            <w:tcW w:w="4323" w:type="dxa"/>
            <w:vAlign w:val="center"/>
          </w:tcPr>
          <w:p w:rsidR="00503A66" w:rsidRPr="00ED0163" w:rsidRDefault="00503A66" w:rsidP="007621A8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Pohľadávky po lehote splatnosti</w:t>
            </w:r>
          </w:p>
        </w:tc>
        <w:tc>
          <w:tcPr>
            <w:tcW w:w="3827" w:type="dxa"/>
            <w:vAlign w:val="center"/>
          </w:tcPr>
          <w:p w:rsidR="00503A66" w:rsidRPr="00ED0163" w:rsidRDefault="00503A66" w:rsidP="007621A8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394" w:type="dxa"/>
            <w:vAlign w:val="center"/>
          </w:tcPr>
          <w:p w:rsidR="00503A66" w:rsidRPr="00ED0163" w:rsidRDefault="00503A66" w:rsidP="007621A8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503A66" w:rsidRPr="00ED0163" w:rsidTr="00800315">
        <w:tc>
          <w:tcPr>
            <w:tcW w:w="4323" w:type="dxa"/>
            <w:vAlign w:val="center"/>
          </w:tcPr>
          <w:p w:rsidR="00503A66" w:rsidRPr="00ED0163" w:rsidRDefault="00503A66" w:rsidP="007621A8">
            <w:pPr>
              <w:spacing w:before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Pohľadávky spolu</w:t>
            </w:r>
          </w:p>
        </w:tc>
        <w:tc>
          <w:tcPr>
            <w:tcW w:w="3827" w:type="dxa"/>
            <w:vAlign w:val="center"/>
          </w:tcPr>
          <w:p w:rsidR="00503A66" w:rsidRPr="00ED0163" w:rsidRDefault="00503A66" w:rsidP="007621A8">
            <w:pPr>
              <w:spacing w:before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4394" w:type="dxa"/>
            <w:vAlign w:val="center"/>
          </w:tcPr>
          <w:p w:rsidR="00503A66" w:rsidRPr="00ED0163" w:rsidRDefault="00503A66" w:rsidP="007621A8">
            <w:pPr>
              <w:spacing w:before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:rsidR="00503A66" w:rsidRPr="00ED0163" w:rsidRDefault="00503A66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:rsidR="009D2887" w:rsidRPr="00ED0163" w:rsidRDefault="007621A8" w:rsidP="00CD361E">
      <w:pPr>
        <w:spacing w:before="0" w:line="240" w:lineRule="auto"/>
        <w:rPr>
          <w:rFonts w:ascii="Arial" w:hAnsi="Arial"/>
          <w:szCs w:val="20"/>
        </w:rPr>
      </w:pPr>
      <w:r w:rsidRPr="00ED0163">
        <w:rPr>
          <w:rFonts w:ascii="Arial" w:hAnsi="Arial"/>
          <w:b/>
          <w:szCs w:val="20"/>
        </w:rPr>
        <w:t>Vzorová tabuľka k </w:t>
      </w:r>
      <w:r w:rsidR="000109BB" w:rsidRPr="00ED0163">
        <w:rPr>
          <w:rFonts w:ascii="Arial" w:hAnsi="Arial"/>
          <w:b/>
          <w:szCs w:val="20"/>
        </w:rPr>
        <w:t>čl.</w:t>
      </w:r>
      <w:r w:rsidRPr="00ED0163">
        <w:rPr>
          <w:rFonts w:ascii="Arial" w:hAnsi="Arial"/>
          <w:b/>
          <w:szCs w:val="20"/>
        </w:rPr>
        <w:t xml:space="preserve"> III ods. 1</w:t>
      </w:r>
      <w:r w:rsidR="00D826B1" w:rsidRPr="00ED0163">
        <w:rPr>
          <w:rFonts w:ascii="Arial" w:hAnsi="Arial"/>
          <w:b/>
          <w:szCs w:val="20"/>
        </w:rPr>
        <w:t>2</w:t>
      </w:r>
      <w:r w:rsidRPr="00ED0163">
        <w:rPr>
          <w:rFonts w:ascii="Arial" w:hAnsi="Arial"/>
          <w:b/>
          <w:szCs w:val="20"/>
        </w:rPr>
        <w:t xml:space="preserve"> </w:t>
      </w:r>
      <w:r w:rsidR="009D2887" w:rsidRPr="00ED0163">
        <w:rPr>
          <w:rFonts w:ascii="Arial" w:hAnsi="Arial"/>
          <w:b/>
          <w:szCs w:val="20"/>
        </w:rPr>
        <w:t>o zmenách vlastných zdrojov krytia neobežného majetku a obežného majetku</w:t>
      </w:r>
      <w:r w:rsidR="009D2887" w:rsidRPr="00ED0163">
        <w:rPr>
          <w:rFonts w:ascii="Arial" w:hAnsi="Arial"/>
          <w:szCs w:val="20"/>
        </w:rPr>
        <w:t xml:space="preserve">   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22"/>
        <w:gridCol w:w="2977"/>
        <w:gridCol w:w="1984"/>
        <w:gridCol w:w="1843"/>
        <w:gridCol w:w="1984"/>
        <w:gridCol w:w="2835"/>
      </w:tblGrid>
      <w:tr w:rsidR="00ED293C" w:rsidRPr="00ED0163" w:rsidTr="00800315">
        <w:tc>
          <w:tcPr>
            <w:tcW w:w="2622" w:type="dxa"/>
            <w:vAlign w:val="center"/>
          </w:tcPr>
          <w:p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977" w:type="dxa"/>
          </w:tcPr>
          <w:p w:rsidR="00ED293C" w:rsidRPr="00ED0163" w:rsidRDefault="00ED293C" w:rsidP="004B091D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Stav </w:t>
            </w:r>
            <w:r w:rsidR="004B091D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na začiatku bežného</w:t>
            </w: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 účtovného obdobia</w:t>
            </w:r>
          </w:p>
        </w:tc>
        <w:tc>
          <w:tcPr>
            <w:tcW w:w="1984" w:type="dxa"/>
          </w:tcPr>
          <w:p w:rsidR="00ED293C" w:rsidRPr="00ED0163" w:rsidRDefault="00ED293C" w:rsidP="00CD361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Prírastky</w:t>
            </w:r>
          </w:p>
          <w:p w:rsidR="00ED293C" w:rsidRPr="00ED0163" w:rsidRDefault="00ED293C" w:rsidP="00CD361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(+)</w:t>
            </w:r>
          </w:p>
        </w:tc>
        <w:tc>
          <w:tcPr>
            <w:tcW w:w="1843" w:type="dxa"/>
          </w:tcPr>
          <w:p w:rsidR="00ED293C" w:rsidRPr="00ED0163" w:rsidRDefault="00ED293C" w:rsidP="00CD361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Úbytky</w:t>
            </w:r>
          </w:p>
          <w:p w:rsidR="00ED293C" w:rsidRPr="00ED0163" w:rsidRDefault="00ED293C" w:rsidP="00CD361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(-)</w:t>
            </w:r>
          </w:p>
        </w:tc>
        <w:tc>
          <w:tcPr>
            <w:tcW w:w="1984" w:type="dxa"/>
          </w:tcPr>
          <w:p w:rsidR="00ED293C" w:rsidRPr="00ED0163" w:rsidRDefault="00ED293C" w:rsidP="00CD361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Presuny</w:t>
            </w:r>
          </w:p>
          <w:p w:rsidR="00ED293C" w:rsidRPr="00ED0163" w:rsidRDefault="00ED293C" w:rsidP="00CD361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(+, -)</w:t>
            </w:r>
          </w:p>
        </w:tc>
        <w:tc>
          <w:tcPr>
            <w:tcW w:w="2835" w:type="dxa"/>
          </w:tcPr>
          <w:p w:rsidR="00ED293C" w:rsidRPr="00ED0163" w:rsidRDefault="00ED293C" w:rsidP="00CD361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Stav </w:t>
            </w:r>
            <w:r w:rsidR="00F530C7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na konci</w:t>
            </w: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 bežného účtovného obdobia</w:t>
            </w:r>
          </w:p>
        </w:tc>
      </w:tr>
      <w:tr w:rsidR="004B091D" w:rsidRPr="00ED0163" w:rsidTr="00800315">
        <w:trPr>
          <w:trHeight w:val="391"/>
        </w:trPr>
        <w:tc>
          <w:tcPr>
            <w:tcW w:w="14245" w:type="dxa"/>
            <w:gridSpan w:val="6"/>
            <w:vAlign w:val="center"/>
          </w:tcPr>
          <w:p w:rsidR="004B091D" w:rsidRPr="00ED0163" w:rsidRDefault="004B091D" w:rsidP="001F544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  <w:lang w:eastAsia="sk-SK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Imanie a fondy</w:t>
            </w:r>
          </w:p>
        </w:tc>
      </w:tr>
      <w:tr w:rsidR="00ED293C" w:rsidRPr="00ED0163" w:rsidTr="00800315">
        <w:trPr>
          <w:trHeight w:val="391"/>
        </w:trPr>
        <w:tc>
          <w:tcPr>
            <w:tcW w:w="2622" w:type="dxa"/>
            <w:vAlign w:val="center"/>
          </w:tcPr>
          <w:p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Základné imanie</w:t>
            </w:r>
          </w:p>
        </w:tc>
        <w:tc>
          <w:tcPr>
            <w:tcW w:w="2977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35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:rsidTr="00800315">
        <w:tc>
          <w:tcPr>
            <w:tcW w:w="2622" w:type="dxa"/>
            <w:vAlign w:val="center"/>
          </w:tcPr>
          <w:p w:rsidR="00ED293C" w:rsidRPr="00ED0163" w:rsidRDefault="004B091D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z</w:t>
            </w:r>
            <w:r w:rsidR="00ED293C" w:rsidRPr="00ED0163">
              <w:rPr>
                <w:rFonts w:ascii="Arial" w:hAnsi="Arial"/>
                <w:sz w:val="16"/>
                <w:szCs w:val="16"/>
              </w:rPr>
              <w:t xml:space="preserve"> toho: </w:t>
            </w:r>
          </w:p>
          <w:p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nadačné imanie v nadácii</w:t>
            </w:r>
          </w:p>
        </w:tc>
        <w:tc>
          <w:tcPr>
            <w:tcW w:w="2977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35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:rsidTr="00800315">
        <w:trPr>
          <w:trHeight w:val="391"/>
        </w:trPr>
        <w:tc>
          <w:tcPr>
            <w:tcW w:w="2622" w:type="dxa"/>
            <w:vAlign w:val="center"/>
          </w:tcPr>
          <w:p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vklady zakladateľov</w:t>
            </w:r>
          </w:p>
        </w:tc>
        <w:tc>
          <w:tcPr>
            <w:tcW w:w="2977" w:type="dxa"/>
            <w:vAlign w:val="center"/>
          </w:tcPr>
          <w:p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:rsidTr="00800315">
        <w:trPr>
          <w:trHeight w:val="391"/>
        </w:trPr>
        <w:tc>
          <w:tcPr>
            <w:tcW w:w="2622" w:type="dxa"/>
            <w:vAlign w:val="center"/>
          </w:tcPr>
          <w:p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prioritný majetok</w:t>
            </w:r>
          </w:p>
        </w:tc>
        <w:tc>
          <w:tcPr>
            <w:tcW w:w="2977" w:type="dxa"/>
            <w:vAlign w:val="center"/>
          </w:tcPr>
          <w:p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:rsidTr="00800315">
        <w:tc>
          <w:tcPr>
            <w:tcW w:w="2622" w:type="dxa"/>
            <w:vAlign w:val="center"/>
          </w:tcPr>
          <w:p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Fondy tvorené podľa osobitného predpisu</w:t>
            </w:r>
          </w:p>
        </w:tc>
        <w:tc>
          <w:tcPr>
            <w:tcW w:w="2977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35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:rsidTr="00800315">
        <w:trPr>
          <w:trHeight w:val="391"/>
        </w:trPr>
        <w:tc>
          <w:tcPr>
            <w:tcW w:w="2622" w:type="dxa"/>
            <w:vAlign w:val="center"/>
          </w:tcPr>
          <w:p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Fond reprodukcie</w:t>
            </w:r>
          </w:p>
        </w:tc>
        <w:tc>
          <w:tcPr>
            <w:tcW w:w="2977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35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:rsidTr="00800315">
        <w:tc>
          <w:tcPr>
            <w:tcW w:w="2622" w:type="dxa"/>
            <w:vAlign w:val="center"/>
          </w:tcPr>
          <w:p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Oceňovacie rozdiely z precenenia majetku a záväzkov</w:t>
            </w:r>
          </w:p>
        </w:tc>
        <w:tc>
          <w:tcPr>
            <w:tcW w:w="2977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35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4B091D" w:rsidRPr="00ED0163" w:rsidTr="00800315">
        <w:trPr>
          <w:trHeight w:val="391"/>
        </w:trPr>
        <w:tc>
          <w:tcPr>
            <w:tcW w:w="14245" w:type="dxa"/>
            <w:gridSpan w:val="6"/>
            <w:vAlign w:val="center"/>
          </w:tcPr>
          <w:p w:rsidR="004B091D" w:rsidRPr="00ED0163" w:rsidRDefault="004B091D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Fondy zo zisku</w:t>
            </w:r>
          </w:p>
        </w:tc>
      </w:tr>
      <w:tr w:rsidR="00ED293C" w:rsidRPr="00ED0163" w:rsidTr="00800315">
        <w:trPr>
          <w:trHeight w:val="391"/>
        </w:trPr>
        <w:tc>
          <w:tcPr>
            <w:tcW w:w="2622" w:type="dxa"/>
            <w:vAlign w:val="center"/>
          </w:tcPr>
          <w:p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Rezervný fond</w:t>
            </w:r>
          </w:p>
        </w:tc>
        <w:tc>
          <w:tcPr>
            <w:tcW w:w="2977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35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:rsidTr="00800315">
        <w:trPr>
          <w:trHeight w:val="391"/>
        </w:trPr>
        <w:tc>
          <w:tcPr>
            <w:tcW w:w="2622" w:type="dxa"/>
            <w:vAlign w:val="center"/>
          </w:tcPr>
          <w:p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Fondy tvorené zo zisku</w:t>
            </w:r>
          </w:p>
        </w:tc>
        <w:tc>
          <w:tcPr>
            <w:tcW w:w="2977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35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:rsidTr="00800315">
        <w:trPr>
          <w:trHeight w:val="391"/>
        </w:trPr>
        <w:tc>
          <w:tcPr>
            <w:tcW w:w="2622" w:type="dxa"/>
            <w:vAlign w:val="center"/>
          </w:tcPr>
          <w:p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Ostatné fondy</w:t>
            </w:r>
          </w:p>
        </w:tc>
        <w:tc>
          <w:tcPr>
            <w:tcW w:w="2977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35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:rsidTr="00800315">
        <w:tc>
          <w:tcPr>
            <w:tcW w:w="2622" w:type="dxa"/>
            <w:vAlign w:val="center"/>
          </w:tcPr>
          <w:p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proofErr w:type="spellStart"/>
            <w:r w:rsidRPr="00ED0163">
              <w:rPr>
                <w:rFonts w:ascii="Arial" w:hAnsi="Arial"/>
                <w:sz w:val="16"/>
                <w:szCs w:val="16"/>
              </w:rPr>
              <w:t>Nevysporiadaný</w:t>
            </w:r>
            <w:proofErr w:type="spellEnd"/>
            <w:r w:rsidRPr="00ED0163">
              <w:rPr>
                <w:rFonts w:ascii="Arial" w:hAnsi="Arial"/>
                <w:sz w:val="16"/>
                <w:szCs w:val="16"/>
              </w:rPr>
              <w:t xml:space="preserve"> výsledok hospodárenia minulých rokov</w:t>
            </w:r>
          </w:p>
        </w:tc>
        <w:tc>
          <w:tcPr>
            <w:tcW w:w="2977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35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:rsidTr="00800315">
        <w:tc>
          <w:tcPr>
            <w:tcW w:w="2622" w:type="dxa"/>
            <w:vAlign w:val="center"/>
          </w:tcPr>
          <w:p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Výsledok hospodárenia za účtovné obdobie</w:t>
            </w:r>
          </w:p>
        </w:tc>
        <w:tc>
          <w:tcPr>
            <w:tcW w:w="2977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35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:rsidTr="00800315">
        <w:trPr>
          <w:trHeight w:val="391"/>
        </w:trPr>
        <w:tc>
          <w:tcPr>
            <w:tcW w:w="2622" w:type="dxa"/>
            <w:vAlign w:val="center"/>
          </w:tcPr>
          <w:p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2977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984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43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984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835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:rsidR="00ED293C" w:rsidRDefault="00ED293C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:rsid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:rsidR="00ED0163" w:rsidRP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:rsidR="00EB13F8" w:rsidRPr="00ED0163" w:rsidRDefault="00BF60F1" w:rsidP="00CD361E">
      <w:pPr>
        <w:spacing w:before="0" w:line="240" w:lineRule="auto"/>
        <w:rPr>
          <w:rFonts w:ascii="Arial" w:hAnsi="Arial"/>
          <w:szCs w:val="20"/>
        </w:rPr>
      </w:pPr>
      <w:r w:rsidRPr="00ED0163">
        <w:rPr>
          <w:rFonts w:ascii="Arial" w:hAnsi="Arial"/>
          <w:b/>
          <w:szCs w:val="20"/>
        </w:rPr>
        <w:t>Vzorová tabuľka k </w:t>
      </w:r>
      <w:r w:rsidR="000109BB" w:rsidRPr="00ED0163">
        <w:rPr>
          <w:rFonts w:ascii="Arial" w:hAnsi="Arial"/>
          <w:b/>
          <w:szCs w:val="20"/>
        </w:rPr>
        <w:t>čl.</w:t>
      </w:r>
      <w:r w:rsidRPr="00ED0163">
        <w:rPr>
          <w:rFonts w:ascii="Arial" w:hAnsi="Arial"/>
          <w:b/>
          <w:szCs w:val="20"/>
        </w:rPr>
        <w:t xml:space="preserve"> III ods. 1</w:t>
      </w:r>
      <w:r w:rsidR="00D826B1" w:rsidRPr="00ED0163">
        <w:rPr>
          <w:rFonts w:ascii="Arial" w:hAnsi="Arial"/>
          <w:b/>
          <w:szCs w:val="20"/>
        </w:rPr>
        <w:t>3</w:t>
      </w:r>
      <w:r w:rsidRPr="00ED0163">
        <w:rPr>
          <w:rFonts w:ascii="Arial" w:hAnsi="Arial"/>
          <w:b/>
          <w:szCs w:val="20"/>
        </w:rPr>
        <w:t xml:space="preserve"> o</w:t>
      </w:r>
      <w:r w:rsidR="004A32A4" w:rsidRPr="00ED0163">
        <w:rPr>
          <w:rFonts w:ascii="Arial" w:hAnsi="Arial"/>
          <w:b/>
          <w:szCs w:val="20"/>
        </w:rPr>
        <w:t> </w:t>
      </w:r>
      <w:r w:rsidRPr="00ED0163">
        <w:rPr>
          <w:rFonts w:ascii="Arial" w:hAnsi="Arial"/>
          <w:b/>
          <w:szCs w:val="20"/>
        </w:rPr>
        <w:t>rozdelení</w:t>
      </w:r>
      <w:r w:rsidR="004A32A4" w:rsidRPr="00ED0163">
        <w:rPr>
          <w:rFonts w:ascii="Arial" w:hAnsi="Arial"/>
          <w:b/>
          <w:szCs w:val="20"/>
        </w:rPr>
        <w:t xml:space="preserve"> účtovného </w:t>
      </w:r>
      <w:r w:rsidRPr="00ED0163">
        <w:rPr>
          <w:rFonts w:ascii="Arial" w:hAnsi="Arial"/>
          <w:b/>
          <w:szCs w:val="20"/>
        </w:rPr>
        <w:t xml:space="preserve">zisku alebo </w:t>
      </w:r>
      <w:proofErr w:type="spellStart"/>
      <w:r w:rsidRPr="00ED0163">
        <w:rPr>
          <w:rFonts w:ascii="Arial" w:hAnsi="Arial"/>
          <w:b/>
          <w:szCs w:val="20"/>
        </w:rPr>
        <w:t>vysporiadaní</w:t>
      </w:r>
      <w:proofErr w:type="spellEnd"/>
      <w:r w:rsidR="004A32A4" w:rsidRPr="00ED0163">
        <w:rPr>
          <w:rFonts w:ascii="Arial" w:hAnsi="Arial"/>
          <w:b/>
          <w:szCs w:val="20"/>
        </w:rPr>
        <w:t xml:space="preserve"> účtovnej</w:t>
      </w:r>
      <w:r w:rsidRPr="00ED0163">
        <w:rPr>
          <w:rFonts w:ascii="Arial" w:hAnsi="Arial"/>
          <w:b/>
          <w:szCs w:val="20"/>
        </w:rPr>
        <w:t xml:space="preserve"> straty</w:t>
      </w:r>
    </w:p>
    <w:tbl>
      <w:tblPr>
        <w:tblW w:w="372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87"/>
        <w:gridCol w:w="4963"/>
      </w:tblGrid>
      <w:tr w:rsidR="00BF60F1" w:rsidRPr="00ED0163" w:rsidTr="00C953EB">
        <w:trPr>
          <w:trHeight w:val="765"/>
        </w:trPr>
        <w:tc>
          <w:tcPr>
            <w:tcW w:w="6487" w:type="dxa"/>
            <w:noWrap/>
            <w:vAlign w:val="center"/>
          </w:tcPr>
          <w:p w:rsidR="00BF60F1" w:rsidRPr="00ED0163" w:rsidRDefault="00BF60F1" w:rsidP="00BF60F1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ED0163">
              <w:rPr>
                <w:rFonts w:ascii="Arial" w:hAnsi="Arial" w:cs="Arial"/>
                <w:sz w:val="16"/>
                <w:szCs w:val="16"/>
              </w:rPr>
              <w:lastRenderedPageBreak/>
              <w:t>Názov položky</w:t>
            </w:r>
          </w:p>
        </w:tc>
        <w:tc>
          <w:tcPr>
            <w:tcW w:w="4963" w:type="dxa"/>
            <w:vAlign w:val="center"/>
          </w:tcPr>
          <w:p w:rsidR="00BF60F1" w:rsidRPr="00ED0163" w:rsidRDefault="00BF60F1" w:rsidP="00BF60F1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ED0163">
              <w:rPr>
                <w:rFonts w:ascii="Arial" w:hAnsi="Arial" w:cs="Arial"/>
                <w:sz w:val="16"/>
                <w:szCs w:val="16"/>
              </w:rPr>
              <w:t>Bezprostredne predchádzajúce účtovné obdobie</w:t>
            </w:r>
          </w:p>
        </w:tc>
      </w:tr>
      <w:tr w:rsidR="00BF60F1" w:rsidRPr="00ED0163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ED0163" w:rsidRDefault="00BF60F1" w:rsidP="00BF60F1">
            <w:pPr>
              <w:spacing w:before="0" w:after="0" w:line="240" w:lineRule="auto"/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Účtovný zisk</w:t>
            </w:r>
          </w:p>
        </w:tc>
        <w:tc>
          <w:tcPr>
            <w:tcW w:w="4963" w:type="dxa"/>
            <w:noWrap/>
            <w:vAlign w:val="center"/>
          </w:tcPr>
          <w:p w:rsidR="00BF60F1" w:rsidRPr="00ED0163" w:rsidRDefault="00BF60F1" w:rsidP="00BF60F1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BF60F1" w:rsidRPr="00ED0163" w:rsidTr="00800315">
        <w:trPr>
          <w:trHeight w:val="330"/>
        </w:trPr>
        <w:tc>
          <w:tcPr>
            <w:tcW w:w="11450" w:type="dxa"/>
            <w:gridSpan w:val="2"/>
            <w:noWrap/>
            <w:vAlign w:val="center"/>
          </w:tcPr>
          <w:p w:rsidR="00BF60F1" w:rsidRPr="00ED0163" w:rsidRDefault="00BF60F1" w:rsidP="00BF60F1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Rozdelenie účtovného zisku</w:t>
            </w:r>
          </w:p>
        </w:tc>
      </w:tr>
      <w:tr w:rsidR="00BF60F1" w:rsidRPr="00ED0163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ED0163" w:rsidRDefault="00BF60F1" w:rsidP="00BF60F1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color w:val="000000"/>
                <w:sz w:val="16"/>
                <w:szCs w:val="16"/>
              </w:rPr>
              <w:t>Prídel do základného imania</w:t>
            </w:r>
          </w:p>
        </w:tc>
        <w:tc>
          <w:tcPr>
            <w:tcW w:w="4963" w:type="dxa"/>
            <w:noWrap/>
            <w:vAlign w:val="center"/>
          </w:tcPr>
          <w:p w:rsidR="00BF60F1" w:rsidRPr="00ED0163" w:rsidRDefault="00BF60F1" w:rsidP="00BF60F1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BF60F1" w:rsidRPr="00ED0163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ED0163" w:rsidRDefault="00BF60F1" w:rsidP="00BF60F1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color w:val="000000"/>
                <w:sz w:val="16"/>
                <w:szCs w:val="16"/>
              </w:rPr>
              <w:t>Prídel do f</w:t>
            </w:r>
            <w:r w:rsidRPr="00ED0163">
              <w:rPr>
                <w:rFonts w:ascii="Arial" w:hAnsi="Arial"/>
                <w:sz w:val="16"/>
                <w:szCs w:val="16"/>
              </w:rPr>
              <w:t>ondu tvorené</w:t>
            </w:r>
            <w:r w:rsidR="003C4612" w:rsidRPr="00ED0163">
              <w:rPr>
                <w:rFonts w:ascii="Arial" w:hAnsi="Arial"/>
                <w:sz w:val="16"/>
                <w:szCs w:val="16"/>
              </w:rPr>
              <w:t>ho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podľa osobitného predpisu</w:t>
            </w:r>
          </w:p>
        </w:tc>
        <w:tc>
          <w:tcPr>
            <w:tcW w:w="4963" w:type="dxa"/>
            <w:noWrap/>
            <w:vAlign w:val="center"/>
          </w:tcPr>
          <w:p w:rsidR="00BF60F1" w:rsidRPr="00ED0163" w:rsidRDefault="00BF60F1" w:rsidP="00BF60F1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BF60F1" w:rsidRPr="00ED0163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ED0163" w:rsidRDefault="00BF60F1" w:rsidP="003C4612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color w:val="000000"/>
                <w:sz w:val="16"/>
                <w:szCs w:val="16"/>
              </w:rPr>
              <w:t>Prídel do fondu</w:t>
            </w:r>
            <w:r w:rsidR="003C4612" w:rsidRPr="00ED0163">
              <w:rPr>
                <w:rFonts w:ascii="Arial" w:hAnsi="Arial"/>
                <w:color w:val="000000"/>
                <w:sz w:val="16"/>
                <w:szCs w:val="16"/>
              </w:rPr>
              <w:t xml:space="preserve"> reprodukcie</w:t>
            </w:r>
          </w:p>
        </w:tc>
        <w:tc>
          <w:tcPr>
            <w:tcW w:w="4963" w:type="dxa"/>
            <w:noWrap/>
            <w:vAlign w:val="center"/>
          </w:tcPr>
          <w:p w:rsidR="00BF60F1" w:rsidRPr="00ED0163" w:rsidRDefault="00BF60F1" w:rsidP="00BF60F1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BF60F1" w:rsidRPr="00ED0163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ED0163" w:rsidRDefault="00BF60F1" w:rsidP="003C4612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color w:val="000000"/>
                <w:sz w:val="16"/>
                <w:szCs w:val="16"/>
              </w:rPr>
              <w:t xml:space="preserve">Prídel </w:t>
            </w:r>
            <w:r w:rsidR="003C4612" w:rsidRPr="00ED0163">
              <w:rPr>
                <w:rFonts w:ascii="Arial" w:hAnsi="Arial"/>
                <w:color w:val="000000"/>
                <w:sz w:val="16"/>
                <w:szCs w:val="16"/>
              </w:rPr>
              <w:t>do rezervného fondu</w:t>
            </w:r>
          </w:p>
        </w:tc>
        <w:tc>
          <w:tcPr>
            <w:tcW w:w="4963" w:type="dxa"/>
            <w:noWrap/>
            <w:vAlign w:val="center"/>
          </w:tcPr>
          <w:p w:rsidR="00BF60F1" w:rsidRPr="00ED0163" w:rsidRDefault="00BF60F1" w:rsidP="00BF60F1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3C4612" w:rsidRPr="00ED0163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3C4612" w:rsidRPr="00ED0163" w:rsidRDefault="003C4612" w:rsidP="003C4612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color w:val="000000"/>
                <w:sz w:val="16"/>
                <w:szCs w:val="16"/>
              </w:rPr>
              <w:t>Prídel do fondu tvoreného zo zisku</w:t>
            </w:r>
          </w:p>
        </w:tc>
        <w:tc>
          <w:tcPr>
            <w:tcW w:w="4963" w:type="dxa"/>
            <w:noWrap/>
            <w:vAlign w:val="center"/>
          </w:tcPr>
          <w:p w:rsidR="003C4612" w:rsidRPr="00ED0163" w:rsidRDefault="003C4612" w:rsidP="00BF60F1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3C4612" w:rsidRPr="00ED0163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3C4612" w:rsidRPr="00ED0163" w:rsidRDefault="003C4612" w:rsidP="003C4612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color w:val="000000"/>
                <w:sz w:val="16"/>
                <w:szCs w:val="16"/>
              </w:rPr>
              <w:t>Prídel do ostatných fondov</w:t>
            </w:r>
          </w:p>
        </w:tc>
        <w:tc>
          <w:tcPr>
            <w:tcW w:w="4963" w:type="dxa"/>
            <w:noWrap/>
            <w:vAlign w:val="center"/>
          </w:tcPr>
          <w:p w:rsidR="003C4612" w:rsidRPr="00ED0163" w:rsidRDefault="003C4612" w:rsidP="00BF60F1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BF60F1" w:rsidRPr="00ED0163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ED0163" w:rsidRDefault="00BF60F1" w:rsidP="00BF60F1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color w:val="000000"/>
                <w:sz w:val="16"/>
                <w:szCs w:val="16"/>
              </w:rPr>
              <w:t>Úhrada straty minulých období</w:t>
            </w:r>
          </w:p>
        </w:tc>
        <w:tc>
          <w:tcPr>
            <w:tcW w:w="4963" w:type="dxa"/>
            <w:noWrap/>
            <w:vAlign w:val="center"/>
          </w:tcPr>
          <w:p w:rsidR="00BF60F1" w:rsidRPr="00ED0163" w:rsidRDefault="00BF60F1" w:rsidP="00BF60F1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BF60F1" w:rsidRPr="00ED0163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ED0163" w:rsidRDefault="003C4612" w:rsidP="003C4612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color w:val="000000"/>
                <w:sz w:val="16"/>
                <w:szCs w:val="16"/>
              </w:rPr>
              <w:t xml:space="preserve">Prevod do sociálneho fondu </w:t>
            </w:r>
          </w:p>
        </w:tc>
        <w:tc>
          <w:tcPr>
            <w:tcW w:w="4963" w:type="dxa"/>
            <w:noWrap/>
            <w:vAlign w:val="center"/>
          </w:tcPr>
          <w:p w:rsidR="00BF60F1" w:rsidRPr="00ED0163" w:rsidRDefault="00BF60F1" w:rsidP="00BF60F1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BF60F1" w:rsidRPr="00ED0163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ED0163" w:rsidRDefault="003C4612" w:rsidP="00BF60F1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color w:val="000000"/>
                <w:sz w:val="16"/>
                <w:szCs w:val="16"/>
              </w:rPr>
              <w:t xml:space="preserve">Prevod  do </w:t>
            </w:r>
            <w:proofErr w:type="spellStart"/>
            <w:r w:rsidRPr="00ED0163">
              <w:rPr>
                <w:rFonts w:ascii="Arial" w:hAnsi="Arial"/>
                <w:color w:val="000000"/>
                <w:sz w:val="16"/>
                <w:szCs w:val="16"/>
              </w:rPr>
              <w:t>n</w:t>
            </w:r>
            <w:r w:rsidRPr="00ED0163">
              <w:rPr>
                <w:rFonts w:ascii="Arial" w:hAnsi="Arial"/>
                <w:sz w:val="16"/>
                <w:szCs w:val="16"/>
              </w:rPr>
              <w:t>evysporiadaného</w:t>
            </w:r>
            <w:proofErr w:type="spellEnd"/>
            <w:r w:rsidRPr="00ED0163">
              <w:rPr>
                <w:rFonts w:ascii="Arial" w:hAnsi="Arial"/>
                <w:sz w:val="16"/>
                <w:szCs w:val="16"/>
              </w:rPr>
              <w:t xml:space="preserve"> výsledku hospodárenia minulých rokov</w:t>
            </w:r>
          </w:p>
        </w:tc>
        <w:tc>
          <w:tcPr>
            <w:tcW w:w="4963" w:type="dxa"/>
            <w:noWrap/>
            <w:vAlign w:val="center"/>
          </w:tcPr>
          <w:p w:rsidR="00BF60F1" w:rsidRPr="00ED0163" w:rsidRDefault="00BF60F1" w:rsidP="00BF60F1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BF60F1" w:rsidRPr="00ED0163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ED0163" w:rsidRDefault="00BF60F1" w:rsidP="00BF60F1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color w:val="000000"/>
                <w:sz w:val="16"/>
                <w:szCs w:val="16"/>
              </w:rPr>
              <w:t xml:space="preserve">Iné </w:t>
            </w:r>
          </w:p>
        </w:tc>
        <w:tc>
          <w:tcPr>
            <w:tcW w:w="4963" w:type="dxa"/>
            <w:noWrap/>
            <w:vAlign w:val="center"/>
          </w:tcPr>
          <w:p w:rsidR="00BF60F1" w:rsidRPr="00ED0163" w:rsidRDefault="00BF60F1" w:rsidP="00BF60F1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BF60F1" w:rsidRPr="00ED0163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ED0163" w:rsidRDefault="00BF60F1" w:rsidP="00BF60F1">
            <w:pPr>
              <w:spacing w:before="0" w:after="0" w:line="240" w:lineRule="auto"/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Účtovná strata</w:t>
            </w:r>
          </w:p>
        </w:tc>
        <w:tc>
          <w:tcPr>
            <w:tcW w:w="4963" w:type="dxa"/>
            <w:noWrap/>
            <w:vAlign w:val="center"/>
          </w:tcPr>
          <w:p w:rsidR="00BF60F1" w:rsidRPr="00ED0163" w:rsidRDefault="00BF60F1" w:rsidP="00BF60F1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BF60F1" w:rsidRPr="00ED0163" w:rsidTr="00800315">
        <w:trPr>
          <w:trHeight w:val="330"/>
        </w:trPr>
        <w:tc>
          <w:tcPr>
            <w:tcW w:w="11450" w:type="dxa"/>
            <w:gridSpan w:val="2"/>
            <w:noWrap/>
            <w:vAlign w:val="center"/>
          </w:tcPr>
          <w:p w:rsidR="00BF60F1" w:rsidRPr="00ED0163" w:rsidRDefault="00BF60F1" w:rsidP="00BF60F1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proofErr w:type="spellStart"/>
            <w:r w:rsidRPr="00ED0163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Vysporiadanie</w:t>
            </w:r>
            <w:proofErr w:type="spellEnd"/>
            <w:r w:rsidRPr="00ED0163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 xml:space="preserve"> účtovnej straty</w:t>
            </w:r>
          </w:p>
        </w:tc>
      </w:tr>
      <w:tr w:rsidR="00BF60F1" w:rsidRPr="00ED0163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ED0163" w:rsidRDefault="00BF60F1" w:rsidP="003C4612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color w:val="000000"/>
                <w:sz w:val="16"/>
                <w:szCs w:val="16"/>
              </w:rPr>
              <w:t>Zo zák</w:t>
            </w:r>
            <w:r w:rsidR="003C4612" w:rsidRPr="00ED0163">
              <w:rPr>
                <w:rFonts w:ascii="Arial" w:hAnsi="Arial"/>
                <w:color w:val="000000"/>
                <w:sz w:val="16"/>
                <w:szCs w:val="16"/>
              </w:rPr>
              <w:t>ladného imania</w:t>
            </w:r>
          </w:p>
        </w:tc>
        <w:tc>
          <w:tcPr>
            <w:tcW w:w="4963" w:type="dxa"/>
            <w:noWrap/>
            <w:vAlign w:val="center"/>
          </w:tcPr>
          <w:p w:rsidR="00BF60F1" w:rsidRPr="00ED0163" w:rsidRDefault="00BF60F1" w:rsidP="00BF60F1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BF60F1" w:rsidRPr="00ED0163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ED0163" w:rsidRDefault="00BF60F1" w:rsidP="003C4612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color w:val="000000"/>
                <w:sz w:val="16"/>
                <w:szCs w:val="16"/>
              </w:rPr>
              <w:t>Z</w:t>
            </w:r>
            <w:r w:rsidR="003C4612" w:rsidRPr="00ED0163">
              <w:rPr>
                <w:rFonts w:ascii="Arial" w:hAnsi="Arial"/>
                <w:color w:val="000000"/>
                <w:sz w:val="16"/>
                <w:szCs w:val="16"/>
              </w:rPr>
              <w:t xml:space="preserve"> rezervného fondu</w:t>
            </w:r>
          </w:p>
        </w:tc>
        <w:tc>
          <w:tcPr>
            <w:tcW w:w="4963" w:type="dxa"/>
            <w:noWrap/>
            <w:vAlign w:val="center"/>
          </w:tcPr>
          <w:p w:rsidR="00BF60F1" w:rsidRPr="00ED0163" w:rsidRDefault="00BF60F1" w:rsidP="00BF60F1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3C4612" w:rsidRPr="00ED0163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3C4612" w:rsidRPr="00ED0163" w:rsidRDefault="003C4612" w:rsidP="003C4612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color w:val="000000"/>
                <w:sz w:val="16"/>
                <w:szCs w:val="16"/>
              </w:rPr>
              <w:t>Z fondu tvoreného zo zisku</w:t>
            </w:r>
          </w:p>
        </w:tc>
        <w:tc>
          <w:tcPr>
            <w:tcW w:w="4963" w:type="dxa"/>
            <w:noWrap/>
            <w:vAlign w:val="center"/>
          </w:tcPr>
          <w:p w:rsidR="003C4612" w:rsidRPr="00ED0163" w:rsidRDefault="003C4612" w:rsidP="00BF60F1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3C4612" w:rsidRPr="00ED0163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3C4612" w:rsidRPr="00ED0163" w:rsidRDefault="003C4612" w:rsidP="003C4612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color w:val="000000"/>
                <w:sz w:val="16"/>
                <w:szCs w:val="16"/>
              </w:rPr>
              <w:t>Z ostatných fondov</w:t>
            </w:r>
          </w:p>
        </w:tc>
        <w:tc>
          <w:tcPr>
            <w:tcW w:w="4963" w:type="dxa"/>
            <w:noWrap/>
            <w:vAlign w:val="center"/>
          </w:tcPr>
          <w:p w:rsidR="003C4612" w:rsidRPr="00ED0163" w:rsidRDefault="003C4612" w:rsidP="00BF60F1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BF60F1" w:rsidRPr="00ED0163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ED0163" w:rsidRDefault="00BF60F1" w:rsidP="00BF60F1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color w:val="000000"/>
                <w:sz w:val="16"/>
                <w:szCs w:val="16"/>
              </w:rPr>
              <w:t>Z nerozdeleného zisku minulých rokov</w:t>
            </w:r>
          </w:p>
        </w:tc>
        <w:tc>
          <w:tcPr>
            <w:tcW w:w="4963" w:type="dxa"/>
            <w:noWrap/>
            <w:vAlign w:val="center"/>
          </w:tcPr>
          <w:p w:rsidR="00BF60F1" w:rsidRPr="00ED0163" w:rsidRDefault="00BF60F1" w:rsidP="00BF60F1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BF60F1" w:rsidRPr="00ED0163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ED0163" w:rsidRDefault="00BF60F1" w:rsidP="00BF60F1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color w:val="000000"/>
                <w:sz w:val="16"/>
                <w:szCs w:val="16"/>
              </w:rPr>
              <w:t xml:space="preserve">Prevod do </w:t>
            </w:r>
            <w:proofErr w:type="spellStart"/>
            <w:r w:rsidR="004A32A4" w:rsidRPr="00ED0163">
              <w:rPr>
                <w:rFonts w:ascii="Arial" w:hAnsi="Arial"/>
                <w:color w:val="000000"/>
                <w:sz w:val="16"/>
                <w:szCs w:val="16"/>
              </w:rPr>
              <w:t>n</w:t>
            </w:r>
            <w:r w:rsidR="004A32A4" w:rsidRPr="00ED0163">
              <w:rPr>
                <w:rFonts w:ascii="Arial" w:hAnsi="Arial"/>
                <w:sz w:val="16"/>
                <w:szCs w:val="16"/>
              </w:rPr>
              <w:t>evysporiadaného</w:t>
            </w:r>
            <w:proofErr w:type="spellEnd"/>
            <w:r w:rsidR="004A32A4" w:rsidRPr="00ED0163">
              <w:rPr>
                <w:rFonts w:ascii="Arial" w:hAnsi="Arial"/>
                <w:sz w:val="16"/>
                <w:szCs w:val="16"/>
              </w:rPr>
              <w:t xml:space="preserve"> výsledku hospodárenia minulých rokov</w:t>
            </w:r>
          </w:p>
        </w:tc>
        <w:tc>
          <w:tcPr>
            <w:tcW w:w="4963" w:type="dxa"/>
            <w:noWrap/>
            <w:vAlign w:val="center"/>
          </w:tcPr>
          <w:p w:rsidR="00BF60F1" w:rsidRPr="00ED0163" w:rsidRDefault="00BF60F1" w:rsidP="00BF60F1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BF60F1" w:rsidRPr="00ED0163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ED0163" w:rsidRDefault="00BF60F1" w:rsidP="00BF60F1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color w:val="000000"/>
                <w:sz w:val="16"/>
                <w:szCs w:val="16"/>
              </w:rPr>
              <w:t xml:space="preserve">Iné </w:t>
            </w:r>
          </w:p>
        </w:tc>
        <w:tc>
          <w:tcPr>
            <w:tcW w:w="4963" w:type="dxa"/>
            <w:noWrap/>
            <w:vAlign w:val="center"/>
          </w:tcPr>
          <w:p w:rsidR="00BF60F1" w:rsidRPr="00ED0163" w:rsidRDefault="00BF60F1" w:rsidP="00BF60F1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</w:tbl>
    <w:p w:rsidR="00BF60F1" w:rsidRDefault="00BF60F1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:rsid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:rsid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:rsid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:rsidR="00ED0163" w:rsidRP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:rsidR="004A32A4" w:rsidRPr="00ED0163" w:rsidRDefault="004A32A4" w:rsidP="00CD361E">
      <w:pPr>
        <w:spacing w:before="0" w:line="240" w:lineRule="auto"/>
        <w:rPr>
          <w:rFonts w:ascii="Arial" w:hAnsi="Arial"/>
          <w:szCs w:val="20"/>
        </w:rPr>
      </w:pPr>
      <w:r w:rsidRPr="00ED0163">
        <w:rPr>
          <w:rFonts w:ascii="Arial" w:hAnsi="Arial"/>
          <w:b/>
          <w:szCs w:val="20"/>
        </w:rPr>
        <w:t>Vzorová tabuľka k </w:t>
      </w:r>
      <w:r w:rsidR="000109BB" w:rsidRPr="00ED0163">
        <w:rPr>
          <w:rFonts w:ascii="Arial" w:hAnsi="Arial"/>
          <w:b/>
          <w:szCs w:val="20"/>
        </w:rPr>
        <w:t>čl.</w:t>
      </w:r>
      <w:r w:rsidRPr="00ED0163">
        <w:rPr>
          <w:rFonts w:ascii="Arial" w:hAnsi="Arial"/>
          <w:b/>
          <w:szCs w:val="20"/>
        </w:rPr>
        <w:t xml:space="preserve"> III ods.</w:t>
      </w:r>
      <w:r w:rsidR="00465353" w:rsidRPr="00ED0163">
        <w:rPr>
          <w:rFonts w:ascii="Arial" w:hAnsi="Arial"/>
          <w:b/>
          <w:szCs w:val="20"/>
        </w:rPr>
        <w:t xml:space="preserve"> </w:t>
      </w:r>
      <w:r w:rsidRPr="00ED0163">
        <w:rPr>
          <w:rFonts w:ascii="Arial" w:hAnsi="Arial"/>
          <w:b/>
          <w:szCs w:val="20"/>
        </w:rPr>
        <w:t>1</w:t>
      </w:r>
      <w:r w:rsidR="00D826B1" w:rsidRPr="00ED0163">
        <w:rPr>
          <w:rFonts w:ascii="Arial" w:hAnsi="Arial"/>
          <w:b/>
          <w:szCs w:val="20"/>
        </w:rPr>
        <w:t>4</w:t>
      </w:r>
      <w:r w:rsidRPr="00ED0163">
        <w:rPr>
          <w:rFonts w:ascii="Arial" w:hAnsi="Arial"/>
          <w:b/>
          <w:szCs w:val="20"/>
        </w:rPr>
        <w:t xml:space="preserve"> písm. a) o  tvorb</w:t>
      </w:r>
      <w:r w:rsidR="00B46E31" w:rsidRPr="00ED0163">
        <w:rPr>
          <w:rFonts w:ascii="Arial" w:hAnsi="Arial"/>
          <w:b/>
          <w:szCs w:val="20"/>
        </w:rPr>
        <w:t>e</w:t>
      </w:r>
      <w:r w:rsidRPr="00ED0163">
        <w:rPr>
          <w:rFonts w:ascii="Arial" w:hAnsi="Arial"/>
          <w:b/>
          <w:szCs w:val="20"/>
        </w:rPr>
        <w:t xml:space="preserve"> </w:t>
      </w:r>
      <w:r w:rsidR="00B46E31" w:rsidRPr="00ED0163">
        <w:rPr>
          <w:rFonts w:ascii="Arial" w:hAnsi="Arial"/>
          <w:b/>
          <w:szCs w:val="20"/>
        </w:rPr>
        <w:t xml:space="preserve">a použití </w:t>
      </w:r>
      <w:r w:rsidRPr="00ED0163">
        <w:rPr>
          <w:rFonts w:ascii="Arial" w:hAnsi="Arial"/>
          <w:b/>
          <w:szCs w:val="20"/>
        </w:rPr>
        <w:t>rezerv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5"/>
        <w:gridCol w:w="2693"/>
        <w:gridCol w:w="1985"/>
        <w:gridCol w:w="1843"/>
        <w:gridCol w:w="2126"/>
        <w:gridCol w:w="2693"/>
      </w:tblGrid>
      <w:tr w:rsidR="00ED293C" w:rsidRPr="00ED0163" w:rsidTr="00C953EB">
        <w:tc>
          <w:tcPr>
            <w:tcW w:w="2905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Druh rezervy</w:t>
            </w:r>
          </w:p>
        </w:tc>
        <w:tc>
          <w:tcPr>
            <w:tcW w:w="2693" w:type="dxa"/>
            <w:vAlign w:val="center"/>
          </w:tcPr>
          <w:p w:rsidR="00ED293C" w:rsidRPr="00ED0163" w:rsidRDefault="00ED293C" w:rsidP="004A32A4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Stav </w:t>
            </w:r>
            <w:r w:rsidR="004A32A4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na začiatku bežného </w:t>
            </w: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účtovného obdobia</w:t>
            </w:r>
          </w:p>
        </w:tc>
        <w:tc>
          <w:tcPr>
            <w:tcW w:w="1985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Tvorba rezerv</w:t>
            </w:r>
          </w:p>
        </w:tc>
        <w:tc>
          <w:tcPr>
            <w:tcW w:w="1843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Použitie rezerv</w:t>
            </w:r>
          </w:p>
        </w:tc>
        <w:tc>
          <w:tcPr>
            <w:tcW w:w="2126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Zrušenie alebo zníženie rezerv</w:t>
            </w:r>
          </w:p>
        </w:tc>
        <w:tc>
          <w:tcPr>
            <w:tcW w:w="2693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Stav </w:t>
            </w:r>
            <w:r w:rsidR="00F530C7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na konci</w:t>
            </w: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 bežného účtovného obdobia</w:t>
            </w:r>
          </w:p>
        </w:tc>
      </w:tr>
      <w:tr w:rsidR="00ED293C" w:rsidRPr="00ED0163" w:rsidTr="00C953EB">
        <w:tc>
          <w:tcPr>
            <w:tcW w:w="2905" w:type="dxa"/>
            <w:vAlign w:val="center"/>
          </w:tcPr>
          <w:p w:rsidR="00ED293C" w:rsidRPr="00ED0163" w:rsidRDefault="00ED293C" w:rsidP="00C953E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lastRenderedPageBreak/>
              <w:t>Jednotlivé druhy krátkodobých zákonných rezerv</w:t>
            </w:r>
          </w:p>
        </w:tc>
        <w:tc>
          <w:tcPr>
            <w:tcW w:w="2693" w:type="dxa"/>
          </w:tcPr>
          <w:p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5" w:type="dxa"/>
          </w:tcPr>
          <w:p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</w:tcPr>
          <w:p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3" w:type="dxa"/>
          </w:tcPr>
          <w:p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:rsidTr="00C953EB">
        <w:tc>
          <w:tcPr>
            <w:tcW w:w="2905" w:type="dxa"/>
            <w:vAlign w:val="center"/>
          </w:tcPr>
          <w:p w:rsidR="00ED293C" w:rsidRPr="00ED0163" w:rsidRDefault="00ED293C" w:rsidP="00C953E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Jednotlivé druhy dlhodobých zákonných rezerv</w:t>
            </w:r>
          </w:p>
        </w:tc>
        <w:tc>
          <w:tcPr>
            <w:tcW w:w="2693" w:type="dxa"/>
          </w:tcPr>
          <w:p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5" w:type="dxa"/>
          </w:tcPr>
          <w:p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</w:tcPr>
          <w:p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3" w:type="dxa"/>
          </w:tcPr>
          <w:p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:rsidTr="00C953EB">
        <w:tc>
          <w:tcPr>
            <w:tcW w:w="2905" w:type="dxa"/>
            <w:vAlign w:val="center"/>
          </w:tcPr>
          <w:p w:rsidR="00ED293C" w:rsidRPr="00ED0163" w:rsidRDefault="00ED293C" w:rsidP="00C953EB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Zákonné rezervy spolu</w:t>
            </w:r>
          </w:p>
        </w:tc>
        <w:tc>
          <w:tcPr>
            <w:tcW w:w="2693" w:type="dxa"/>
          </w:tcPr>
          <w:p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985" w:type="dxa"/>
          </w:tcPr>
          <w:p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43" w:type="dxa"/>
          </w:tcPr>
          <w:p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126" w:type="dxa"/>
          </w:tcPr>
          <w:p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693" w:type="dxa"/>
          </w:tcPr>
          <w:p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</w:tr>
      <w:tr w:rsidR="00ED293C" w:rsidRPr="00ED0163" w:rsidTr="00C953EB">
        <w:tc>
          <w:tcPr>
            <w:tcW w:w="2905" w:type="dxa"/>
            <w:vAlign w:val="center"/>
          </w:tcPr>
          <w:p w:rsidR="00ED293C" w:rsidRPr="00ED0163" w:rsidRDefault="00ED293C" w:rsidP="00C953E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Jednotlivé druhy krátkodobých ostatných rezerv</w:t>
            </w:r>
          </w:p>
        </w:tc>
        <w:tc>
          <w:tcPr>
            <w:tcW w:w="2693" w:type="dxa"/>
          </w:tcPr>
          <w:p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5" w:type="dxa"/>
          </w:tcPr>
          <w:p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</w:tcPr>
          <w:p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3" w:type="dxa"/>
          </w:tcPr>
          <w:p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:rsidTr="00C953EB">
        <w:tc>
          <w:tcPr>
            <w:tcW w:w="2905" w:type="dxa"/>
            <w:vAlign w:val="center"/>
          </w:tcPr>
          <w:p w:rsidR="00ED293C" w:rsidRPr="00ED0163" w:rsidRDefault="00ED293C" w:rsidP="00C953E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Jednotlivé druhy dlhodobých ostatných rezerv</w:t>
            </w:r>
          </w:p>
        </w:tc>
        <w:tc>
          <w:tcPr>
            <w:tcW w:w="2693" w:type="dxa"/>
          </w:tcPr>
          <w:p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5" w:type="dxa"/>
          </w:tcPr>
          <w:p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</w:tcPr>
          <w:p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3" w:type="dxa"/>
          </w:tcPr>
          <w:p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:rsidTr="00C953EB">
        <w:tc>
          <w:tcPr>
            <w:tcW w:w="2905" w:type="dxa"/>
            <w:vAlign w:val="center"/>
          </w:tcPr>
          <w:p w:rsidR="00ED293C" w:rsidRPr="00ED0163" w:rsidRDefault="00ED293C" w:rsidP="00C953EB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Ostatné rezervy spolu</w:t>
            </w:r>
          </w:p>
        </w:tc>
        <w:tc>
          <w:tcPr>
            <w:tcW w:w="2693" w:type="dxa"/>
          </w:tcPr>
          <w:p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5" w:type="dxa"/>
          </w:tcPr>
          <w:p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</w:tcPr>
          <w:p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3" w:type="dxa"/>
          </w:tcPr>
          <w:p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:rsidTr="00C953EB">
        <w:trPr>
          <w:trHeight w:val="489"/>
        </w:trPr>
        <w:tc>
          <w:tcPr>
            <w:tcW w:w="2905" w:type="dxa"/>
            <w:vAlign w:val="center"/>
          </w:tcPr>
          <w:p w:rsidR="00ED293C" w:rsidRPr="00ED0163" w:rsidRDefault="00ED293C" w:rsidP="00C953EB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Rezervy spolu</w:t>
            </w:r>
          </w:p>
        </w:tc>
        <w:tc>
          <w:tcPr>
            <w:tcW w:w="2693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5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ED293C" w:rsidRDefault="00ED293C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:rsidR="00ED0163" w:rsidRP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:rsidR="009D2887" w:rsidRPr="00ED0163" w:rsidRDefault="00B46E31" w:rsidP="00CD361E">
      <w:pPr>
        <w:spacing w:before="0" w:line="240" w:lineRule="auto"/>
        <w:rPr>
          <w:rFonts w:ascii="Arial" w:hAnsi="Arial"/>
          <w:szCs w:val="20"/>
        </w:rPr>
      </w:pPr>
      <w:r w:rsidRPr="00ED0163">
        <w:rPr>
          <w:rFonts w:ascii="Arial" w:hAnsi="Arial"/>
          <w:b/>
          <w:szCs w:val="20"/>
        </w:rPr>
        <w:t>Vzorová tabuľka k </w:t>
      </w:r>
      <w:r w:rsidR="000109BB" w:rsidRPr="00ED0163">
        <w:rPr>
          <w:rFonts w:ascii="Arial" w:hAnsi="Arial"/>
          <w:b/>
          <w:szCs w:val="20"/>
        </w:rPr>
        <w:t>čl.</w:t>
      </w:r>
      <w:r w:rsidRPr="00ED0163">
        <w:rPr>
          <w:rFonts w:ascii="Arial" w:hAnsi="Arial"/>
          <w:b/>
          <w:szCs w:val="20"/>
        </w:rPr>
        <w:t xml:space="preserve"> III ods.</w:t>
      </w:r>
      <w:r w:rsidR="00465353" w:rsidRPr="00ED0163">
        <w:rPr>
          <w:rFonts w:ascii="Arial" w:hAnsi="Arial"/>
          <w:b/>
          <w:szCs w:val="20"/>
        </w:rPr>
        <w:t xml:space="preserve"> </w:t>
      </w:r>
      <w:r w:rsidRPr="00ED0163">
        <w:rPr>
          <w:rFonts w:ascii="Arial" w:hAnsi="Arial"/>
          <w:b/>
          <w:szCs w:val="20"/>
        </w:rPr>
        <w:t>1</w:t>
      </w:r>
      <w:r w:rsidR="00D826B1" w:rsidRPr="00ED0163">
        <w:rPr>
          <w:rFonts w:ascii="Arial" w:hAnsi="Arial"/>
          <w:b/>
          <w:szCs w:val="20"/>
        </w:rPr>
        <w:t>4</w:t>
      </w:r>
      <w:r w:rsidRPr="00ED0163">
        <w:rPr>
          <w:rFonts w:ascii="Arial" w:hAnsi="Arial"/>
          <w:b/>
          <w:szCs w:val="20"/>
        </w:rPr>
        <w:t xml:space="preserve"> písm. c) a d) o záväzkoch</w:t>
      </w:r>
    </w:p>
    <w:tbl>
      <w:tblPr>
        <w:tblW w:w="11552" w:type="dxa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90"/>
        <w:gridCol w:w="3118"/>
        <w:gridCol w:w="3544"/>
      </w:tblGrid>
      <w:tr w:rsidR="00ED293C" w:rsidRPr="00ED0163" w:rsidTr="00C953EB">
        <w:trPr>
          <w:trHeight w:val="397"/>
        </w:trPr>
        <w:tc>
          <w:tcPr>
            <w:tcW w:w="4890" w:type="dxa"/>
            <w:vMerge w:val="restart"/>
            <w:vAlign w:val="center"/>
          </w:tcPr>
          <w:p w:rsidR="00ED293C" w:rsidRPr="00ED0163" w:rsidRDefault="00ED293C" w:rsidP="001A0486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Druh záväzkov</w:t>
            </w:r>
          </w:p>
        </w:tc>
        <w:tc>
          <w:tcPr>
            <w:tcW w:w="6662" w:type="dxa"/>
            <w:gridSpan w:val="2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Stav </w:t>
            </w:r>
            <w:r w:rsidR="00F530C7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na konci</w:t>
            </w:r>
          </w:p>
        </w:tc>
      </w:tr>
      <w:tr w:rsidR="00ED293C" w:rsidRPr="00ED0163" w:rsidTr="00C953EB">
        <w:tc>
          <w:tcPr>
            <w:tcW w:w="4890" w:type="dxa"/>
            <w:vMerge/>
          </w:tcPr>
          <w:p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:rsidR="00ED293C" w:rsidRPr="00ED0163" w:rsidRDefault="00B46E31" w:rsidP="00B46E31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bežného </w:t>
            </w:r>
            <w:r w:rsidR="00ED293C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účtovného obdobia</w:t>
            </w:r>
          </w:p>
        </w:tc>
        <w:tc>
          <w:tcPr>
            <w:tcW w:w="3544" w:type="dxa"/>
            <w:vAlign w:val="center"/>
          </w:tcPr>
          <w:p w:rsidR="00ED293C" w:rsidRPr="00ED0163" w:rsidRDefault="00B46E31" w:rsidP="00A76253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bezprostredne predchádzajúceho </w:t>
            </w:r>
            <w:r w:rsidR="00ED293C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účtovného obdobia</w:t>
            </w:r>
          </w:p>
        </w:tc>
      </w:tr>
      <w:tr w:rsidR="00DC4CA6" w:rsidRPr="00ED0163" w:rsidTr="00C953EB">
        <w:trPr>
          <w:trHeight w:val="391"/>
        </w:trPr>
        <w:tc>
          <w:tcPr>
            <w:tcW w:w="4890" w:type="dxa"/>
            <w:vAlign w:val="center"/>
          </w:tcPr>
          <w:p w:rsidR="00DC4CA6" w:rsidRPr="00ED0163" w:rsidRDefault="00DC4CA6" w:rsidP="001A0486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Záväzky po lehote splatnosti</w:t>
            </w:r>
          </w:p>
        </w:tc>
        <w:tc>
          <w:tcPr>
            <w:tcW w:w="3118" w:type="dxa"/>
            <w:vAlign w:val="center"/>
          </w:tcPr>
          <w:p w:rsidR="00DC4CA6" w:rsidRPr="00ED0163" w:rsidRDefault="00DC4CA6" w:rsidP="001A0486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  <w:lang w:eastAsia="sk-SK"/>
              </w:rPr>
            </w:pPr>
          </w:p>
        </w:tc>
        <w:tc>
          <w:tcPr>
            <w:tcW w:w="3544" w:type="dxa"/>
            <w:vAlign w:val="center"/>
          </w:tcPr>
          <w:p w:rsidR="00DC4CA6" w:rsidRPr="00ED0163" w:rsidRDefault="00DC4CA6" w:rsidP="001A0486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  <w:lang w:eastAsia="sk-SK"/>
              </w:rPr>
            </w:pPr>
          </w:p>
        </w:tc>
      </w:tr>
      <w:tr w:rsidR="00DC4CA6" w:rsidRPr="00ED0163" w:rsidTr="00C953EB">
        <w:trPr>
          <w:trHeight w:val="391"/>
        </w:trPr>
        <w:tc>
          <w:tcPr>
            <w:tcW w:w="4890" w:type="dxa"/>
            <w:vAlign w:val="center"/>
          </w:tcPr>
          <w:p w:rsidR="00DC4CA6" w:rsidRPr="00ED0163" w:rsidRDefault="00DC4CA6" w:rsidP="00C20990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Záväzky </w:t>
            </w:r>
            <w:r w:rsidR="000A768C" w:rsidRPr="00ED0163">
              <w:rPr>
                <w:rFonts w:ascii="Arial" w:hAnsi="Arial"/>
                <w:sz w:val="16"/>
                <w:szCs w:val="16"/>
              </w:rPr>
              <w:t xml:space="preserve">do lehoty splatnosti 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so zostatkovou dobou splatnosti do </w:t>
            </w:r>
            <w:r w:rsidR="00C20990" w:rsidRPr="00ED0163">
              <w:rPr>
                <w:rFonts w:ascii="Arial" w:hAnsi="Arial"/>
                <w:sz w:val="16"/>
                <w:szCs w:val="16"/>
              </w:rPr>
              <w:t xml:space="preserve">jedného 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roka</w:t>
            </w:r>
          </w:p>
        </w:tc>
        <w:tc>
          <w:tcPr>
            <w:tcW w:w="3118" w:type="dxa"/>
            <w:vAlign w:val="center"/>
          </w:tcPr>
          <w:p w:rsidR="00DC4CA6" w:rsidRPr="00ED0163" w:rsidRDefault="00DC4CA6" w:rsidP="001A0486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  <w:lang w:eastAsia="sk-SK"/>
              </w:rPr>
            </w:pPr>
          </w:p>
        </w:tc>
        <w:tc>
          <w:tcPr>
            <w:tcW w:w="3544" w:type="dxa"/>
            <w:vAlign w:val="center"/>
          </w:tcPr>
          <w:p w:rsidR="00DC4CA6" w:rsidRPr="00ED0163" w:rsidRDefault="00DC4CA6" w:rsidP="001A0486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  <w:lang w:eastAsia="sk-SK"/>
              </w:rPr>
            </w:pPr>
          </w:p>
        </w:tc>
      </w:tr>
      <w:tr w:rsidR="00ED293C" w:rsidRPr="00ED0163" w:rsidTr="00C953EB">
        <w:trPr>
          <w:trHeight w:val="447"/>
        </w:trPr>
        <w:tc>
          <w:tcPr>
            <w:tcW w:w="4890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Krátkodobé záväzky spolu</w:t>
            </w:r>
          </w:p>
        </w:tc>
        <w:tc>
          <w:tcPr>
            <w:tcW w:w="3118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3544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</w:tr>
      <w:tr w:rsidR="00ED293C" w:rsidRPr="00ED0163" w:rsidTr="00C953EB">
        <w:tc>
          <w:tcPr>
            <w:tcW w:w="4890" w:type="dxa"/>
            <w:vAlign w:val="center"/>
          </w:tcPr>
          <w:p w:rsidR="00ED293C" w:rsidRPr="00ED0163" w:rsidRDefault="00DC4CA6" w:rsidP="00C20990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Záväzky </w:t>
            </w:r>
            <w:r w:rsidR="00ED293C" w:rsidRPr="00ED0163">
              <w:rPr>
                <w:rFonts w:ascii="Arial" w:hAnsi="Arial"/>
                <w:sz w:val="16"/>
                <w:szCs w:val="16"/>
              </w:rPr>
              <w:t xml:space="preserve">so zostatkovou dobou splatnosti </w:t>
            </w:r>
            <w:r w:rsidR="00B46E31" w:rsidRPr="00ED0163">
              <w:rPr>
                <w:rFonts w:ascii="Arial" w:hAnsi="Arial"/>
                <w:sz w:val="16"/>
                <w:szCs w:val="16"/>
              </w:rPr>
              <w:t xml:space="preserve">od </w:t>
            </w:r>
            <w:r w:rsidR="00C20990" w:rsidRPr="00ED0163">
              <w:rPr>
                <w:rFonts w:ascii="Arial" w:hAnsi="Arial"/>
                <w:sz w:val="16"/>
                <w:szCs w:val="16"/>
              </w:rPr>
              <w:t xml:space="preserve"> jedného </w:t>
            </w:r>
            <w:r w:rsidR="00B46E31" w:rsidRPr="00ED0163">
              <w:rPr>
                <w:rFonts w:ascii="Arial" w:hAnsi="Arial"/>
                <w:sz w:val="16"/>
                <w:szCs w:val="16"/>
              </w:rPr>
              <w:t xml:space="preserve"> </w:t>
            </w:r>
            <w:r w:rsidR="00ED293C" w:rsidRPr="00ED0163">
              <w:rPr>
                <w:rFonts w:ascii="Arial" w:hAnsi="Arial"/>
                <w:sz w:val="16"/>
                <w:szCs w:val="16"/>
              </w:rPr>
              <w:t xml:space="preserve">do </w:t>
            </w:r>
            <w:r w:rsidR="00C20990" w:rsidRPr="00ED0163">
              <w:rPr>
                <w:rFonts w:ascii="Arial" w:hAnsi="Arial"/>
                <w:sz w:val="16"/>
                <w:szCs w:val="16"/>
              </w:rPr>
              <w:t xml:space="preserve">piatich </w:t>
            </w:r>
            <w:r w:rsidR="00ED293C" w:rsidRPr="00ED0163">
              <w:rPr>
                <w:rFonts w:ascii="Arial" w:hAnsi="Arial"/>
                <w:sz w:val="16"/>
                <w:szCs w:val="16"/>
              </w:rPr>
              <w:t xml:space="preserve"> rokov</w:t>
            </w:r>
            <w:r w:rsidR="00C20990" w:rsidRPr="00ED0163">
              <w:rPr>
                <w:rFonts w:ascii="Arial" w:hAnsi="Arial"/>
                <w:sz w:val="16"/>
                <w:szCs w:val="16"/>
              </w:rPr>
              <w:t xml:space="preserve"> </w:t>
            </w:r>
            <w:r w:rsidR="001A0486" w:rsidRPr="00ED0163">
              <w:rPr>
                <w:rFonts w:ascii="Arial" w:hAnsi="Arial"/>
                <w:sz w:val="16"/>
                <w:szCs w:val="16"/>
              </w:rPr>
              <w:t xml:space="preserve"> vrátane </w:t>
            </w:r>
          </w:p>
        </w:tc>
        <w:tc>
          <w:tcPr>
            <w:tcW w:w="3118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4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:rsidTr="00C953EB">
        <w:trPr>
          <w:trHeight w:val="478"/>
        </w:trPr>
        <w:tc>
          <w:tcPr>
            <w:tcW w:w="4890" w:type="dxa"/>
            <w:vAlign w:val="center"/>
          </w:tcPr>
          <w:p w:rsidR="00ED293C" w:rsidRPr="00ED0163" w:rsidRDefault="001A0486" w:rsidP="00C20990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Záväzky </w:t>
            </w:r>
            <w:r w:rsidR="00ED293C" w:rsidRPr="00ED0163">
              <w:rPr>
                <w:rFonts w:ascii="Arial" w:hAnsi="Arial"/>
                <w:sz w:val="16"/>
                <w:szCs w:val="16"/>
              </w:rPr>
              <w:t xml:space="preserve">so zostatkovou dobou splatnosti viac ako </w:t>
            </w:r>
            <w:r w:rsidR="00C20990" w:rsidRPr="00ED0163">
              <w:rPr>
                <w:rFonts w:ascii="Arial" w:hAnsi="Arial"/>
                <w:sz w:val="16"/>
                <w:szCs w:val="16"/>
              </w:rPr>
              <w:t xml:space="preserve">päť </w:t>
            </w:r>
            <w:r w:rsidR="00ED293C" w:rsidRPr="00ED0163">
              <w:rPr>
                <w:rFonts w:ascii="Arial" w:hAnsi="Arial"/>
                <w:sz w:val="16"/>
                <w:szCs w:val="16"/>
              </w:rPr>
              <w:t xml:space="preserve">rokov </w:t>
            </w:r>
          </w:p>
        </w:tc>
        <w:tc>
          <w:tcPr>
            <w:tcW w:w="3118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4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1A0486" w:rsidRPr="00ED0163" w:rsidTr="00C953EB">
        <w:trPr>
          <w:trHeight w:val="409"/>
        </w:trPr>
        <w:tc>
          <w:tcPr>
            <w:tcW w:w="4890" w:type="dxa"/>
            <w:vAlign w:val="center"/>
          </w:tcPr>
          <w:p w:rsidR="001A0486" w:rsidRPr="00ED0163" w:rsidRDefault="001A0486" w:rsidP="00D419FA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Dlhodobé záväzky spolu</w:t>
            </w:r>
          </w:p>
        </w:tc>
        <w:tc>
          <w:tcPr>
            <w:tcW w:w="3118" w:type="dxa"/>
            <w:vAlign w:val="center"/>
          </w:tcPr>
          <w:p w:rsidR="001A0486" w:rsidRPr="00ED0163" w:rsidRDefault="001A0486" w:rsidP="00D419FA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3544" w:type="dxa"/>
            <w:vAlign w:val="center"/>
          </w:tcPr>
          <w:p w:rsidR="001A0486" w:rsidRPr="00ED0163" w:rsidRDefault="001A0486" w:rsidP="00D419FA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</w:tr>
      <w:tr w:rsidR="000A768C" w:rsidRPr="00ED0163" w:rsidTr="00C953EB">
        <w:trPr>
          <w:trHeight w:val="409"/>
        </w:trPr>
        <w:tc>
          <w:tcPr>
            <w:tcW w:w="4890" w:type="dxa"/>
            <w:vAlign w:val="center"/>
          </w:tcPr>
          <w:p w:rsidR="000A768C" w:rsidRPr="00ED0163" w:rsidRDefault="000A768C" w:rsidP="000A768C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Krátkodobé a dlhodobé záväzky spolu</w:t>
            </w:r>
          </w:p>
        </w:tc>
        <w:tc>
          <w:tcPr>
            <w:tcW w:w="3118" w:type="dxa"/>
            <w:vAlign w:val="center"/>
          </w:tcPr>
          <w:p w:rsidR="000A768C" w:rsidRPr="00ED0163" w:rsidRDefault="000A768C" w:rsidP="00D419FA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3544" w:type="dxa"/>
            <w:vAlign w:val="center"/>
          </w:tcPr>
          <w:p w:rsidR="000A768C" w:rsidRPr="00ED0163" w:rsidRDefault="000A768C" w:rsidP="00D419FA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:rsidR="00465353" w:rsidRPr="00ED0163" w:rsidRDefault="00465353" w:rsidP="00CD361E">
      <w:pPr>
        <w:spacing w:before="0" w:line="240" w:lineRule="auto"/>
        <w:rPr>
          <w:rFonts w:ascii="Arial" w:hAnsi="Arial"/>
          <w:b/>
          <w:sz w:val="16"/>
          <w:szCs w:val="16"/>
        </w:rPr>
      </w:pPr>
    </w:p>
    <w:p w:rsidR="00C953EB" w:rsidRDefault="00C953EB" w:rsidP="00CD361E">
      <w:pPr>
        <w:spacing w:before="0" w:line="240" w:lineRule="auto"/>
        <w:rPr>
          <w:rFonts w:ascii="Arial" w:hAnsi="Arial"/>
          <w:b/>
          <w:sz w:val="16"/>
          <w:szCs w:val="16"/>
        </w:rPr>
      </w:pPr>
    </w:p>
    <w:p w:rsidR="00ED0163" w:rsidRDefault="00ED0163" w:rsidP="00CD361E">
      <w:pPr>
        <w:spacing w:before="0" w:line="240" w:lineRule="auto"/>
        <w:rPr>
          <w:rFonts w:ascii="Arial" w:hAnsi="Arial"/>
          <w:b/>
          <w:sz w:val="16"/>
          <w:szCs w:val="16"/>
        </w:rPr>
      </w:pPr>
    </w:p>
    <w:p w:rsidR="00ED0163" w:rsidRDefault="00ED0163" w:rsidP="00CD361E">
      <w:pPr>
        <w:spacing w:before="0" w:line="240" w:lineRule="auto"/>
        <w:rPr>
          <w:rFonts w:ascii="Arial" w:hAnsi="Arial"/>
          <w:b/>
          <w:sz w:val="16"/>
          <w:szCs w:val="16"/>
        </w:rPr>
      </w:pPr>
    </w:p>
    <w:p w:rsidR="00ED0163" w:rsidRDefault="00ED0163" w:rsidP="00CD361E">
      <w:pPr>
        <w:spacing w:before="0" w:line="240" w:lineRule="auto"/>
        <w:rPr>
          <w:rFonts w:ascii="Arial" w:hAnsi="Arial"/>
          <w:b/>
          <w:sz w:val="16"/>
          <w:szCs w:val="16"/>
        </w:rPr>
      </w:pPr>
    </w:p>
    <w:p w:rsidR="00ED0163" w:rsidRDefault="00ED0163" w:rsidP="00CD361E">
      <w:pPr>
        <w:spacing w:before="0" w:line="240" w:lineRule="auto"/>
        <w:rPr>
          <w:rFonts w:ascii="Arial" w:hAnsi="Arial"/>
          <w:b/>
          <w:sz w:val="16"/>
          <w:szCs w:val="16"/>
        </w:rPr>
      </w:pPr>
    </w:p>
    <w:p w:rsidR="00ED0163" w:rsidRPr="00ED0163" w:rsidRDefault="00ED0163" w:rsidP="00CD361E">
      <w:pPr>
        <w:spacing w:before="0" w:line="240" w:lineRule="auto"/>
        <w:rPr>
          <w:rFonts w:ascii="Arial" w:hAnsi="Arial"/>
          <w:b/>
          <w:sz w:val="16"/>
          <w:szCs w:val="16"/>
        </w:rPr>
      </w:pPr>
    </w:p>
    <w:p w:rsidR="00ED0163" w:rsidRDefault="00ED0163" w:rsidP="00CD361E">
      <w:pPr>
        <w:spacing w:before="0" w:line="240" w:lineRule="auto"/>
        <w:rPr>
          <w:rFonts w:ascii="Arial" w:hAnsi="Arial"/>
          <w:b/>
          <w:szCs w:val="20"/>
        </w:rPr>
      </w:pPr>
    </w:p>
    <w:p w:rsidR="00ED0163" w:rsidRDefault="00ED0163" w:rsidP="00CD361E">
      <w:pPr>
        <w:spacing w:before="0" w:line="240" w:lineRule="auto"/>
        <w:rPr>
          <w:rFonts w:ascii="Arial" w:hAnsi="Arial"/>
          <w:b/>
          <w:szCs w:val="20"/>
        </w:rPr>
      </w:pPr>
    </w:p>
    <w:p w:rsidR="009D2887" w:rsidRPr="00ED0163" w:rsidRDefault="001A0486" w:rsidP="00CD361E">
      <w:pPr>
        <w:spacing w:before="0" w:line="240" w:lineRule="auto"/>
        <w:rPr>
          <w:rFonts w:ascii="Arial" w:hAnsi="Arial"/>
          <w:szCs w:val="20"/>
        </w:rPr>
      </w:pPr>
      <w:r w:rsidRPr="00ED0163">
        <w:rPr>
          <w:rFonts w:ascii="Arial" w:hAnsi="Arial"/>
          <w:b/>
          <w:szCs w:val="20"/>
        </w:rPr>
        <w:t>Vzorová tabuľka k </w:t>
      </w:r>
      <w:r w:rsidR="000109BB" w:rsidRPr="00ED0163">
        <w:rPr>
          <w:rFonts w:ascii="Arial" w:hAnsi="Arial"/>
          <w:b/>
          <w:szCs w:val="20"/>
        </w:rPr>
        <w:t>čl.</w:t>
      </w:r>
      <w:r w:rsidRPr="00ED0163">
        <w:rPr>
          <w:rFonts w:ascii="Arial" w:hAnsi="Arial"/>
          <w:b/>
          <w:szCs w:val="20"/>
        </w:rPr>
        <w:t xml:space="preserve"> III ods.</w:t>
      </w:r>
      <w:r w:rsidR="002C6F1A" w:rsidRPr="00ED0163">
        <w:rPr>
          <w:rFonts w:ascii="Arial" w:hAnsi="Arial"/>
          <w:b/>
          <w:szCs w:val="20"/>
        </w:rPr>
        <w:t xml:space="preserve"> </w:t>
      </w:r>
      <w:r w:rsidRPr="00ED0163">
        <w:rPr>
          <w:rFonts w:ascii="Arial" w:hAnsi="Arial"/>
          <w:b/>
          <w:szCs w:val="20"/>
        </w:rPr>
        <w:t>1</w:t>
      </w:r>
      <w:r w:rsidR="00D826B1" w:rsidRPr="00ED0163">
        <w:rPr>
          <w:rFonts w:ascii="Arial" w:hAnsi="Arial"/>
          <w:b/>
          <w:szCs w:val="20"/>
        </w:rPr>
        <w:t>4</w:t>
      </w:r>
      <w:r w:rsidRPr="00ED0163">
        <w:rPr>
          <w:rFonts w:ascii="Arial" w:hAnsi="Arial"/>
          <w:b/>
          <w:szCs w:val="20"/>
        </w:rPr>
        <w:t xml:space="preserve"> písm. e) </w:t>
      </w:r>
      <w:r w:rsidR="00465353" w:rsidRPr="00ED0163">
        <w:rPr>
          <w:rFonts w:ascii="Arial" w:hAnsi="Arial"/>
          <w:b/>
          <w:szCs w:val="20"/>
        </w:rPr>
        <w:t>o vývoji sociálneho fondu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3"/>
        <w:gridCol w:w="3685"/>
        <w:gridCol w:w="3544"/>
      </w:tblGrid>
      <w:tr w:rsidR="00ED293C" w:rsidRPr="00ED0163" w:rsidTr="0000240E">
        <w:tc>
          <w:tcPr>
            <w:tcW w:w="4323" w:type="dxa"/>
            <w:vAlign w:val="center"/>
          </w:tcPr>
          <w:p w:rsidR="00ED293C" w:rsidRPr="00ED0163" w:rsidRDefault="0000240E" w:rsidP="0000240E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lastRenderedPageBreak/>
              <w:t>Sociálny fond</w:t>
            </w:r>
          </w:p>
        </w:tc>
        <w:tc>
          <w:tcPr>
            <w:tcW w:w="3685" w:type="dxa"/>
            <w:vAlign w:val="center"/>
          </w:tcPr>
          <w:p w:rsidR="00ED293C" w:rsidRPr="00ED0163" w:rsidRDefault="001A0486" w:rsidP="001A0486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Bežné  </w:t>
            </w:r>
            <w:r w:rsidR="00ED293C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účtovné obdobi</w:t>
            </w:r>
            <w:r w:rsidR="00C20990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e</w:t>
            </w:r>
          </w:p>
        </w:tc>
        <w:tc>
          <w:tcPr>
            <w:tcW w:w="3544" w:type="dxa"/>
            <w:vAlign w:val="center"/>
          </w:tcPr>
          <w:p w:rsidR="00ED293C" w:rsidRPr="00ED0163" w:rsidRDefault="001A0486" w:rsidP="00A76253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Bezprostredne predchádzajúce </w:t>
            </w:r>
            <w:r w:rsidR="00ED293C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účtovné  obdobie</w:t>
            </w:r>
          </w:p>
        </w:tc>
      </w:tr>
      <w:tr w:rsidR="00ED293C" w:rsidRPr="00ED0163" w:rsidTr="00C953EB">
        <w:trPr>
          <w:trHeight w:val="610"/>
        </w:trPr>
        <w:tc>
          <w:tcPr>
            <w:tcW w:w="4323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Stav k prvému dňu účtovného obdobia</w:t>
            </w:r>
          </w:p>
        </w:tc>
        <w:tc>
          <w:tcPr>
            <w:tcW w:w="3685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3544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</w:tr>
      <w:tr w:rsidR="00ED293C" w:rsidRPr="00ED0163" w:rsidTr="00C953EB">
        <w:trPr>
          <w:trHeight w:val="375"/>
        </w:trPr>
        <w:tc>
          <w:tcPr>
            <w:tcW w:w="4323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Tvorba na ťarchu nákladov</w:t>
            </w:r>
          </w:p>
        </w:tc>
        <w:tc>
          <w:tcPr>
            <w:tcW w:w="3685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4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:rsidTr="00C953EB">
        <w:trPr>
          <w:trHeight w:val="279"/>
        </w:trPr>
        <w:tc>
          <w:tcPr>
            <w:tcW w:w="4323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Tvorba zo zisku</w:t>
            </w:r>
          </w:p>
        </w:tc>
        <w:tc>
          <w:tcPr>
            <w:tcW w:w="3685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4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:rsidTr="00C953EB">
        <w:trPr>
          <w:trHeight w:val="411"/>
        </w:trPr>
        <w:tc>
          <w:tcPr>
            <w:tcW w:w="4323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Čerpanie</w:t>
            </w:r>
          </w:p>
        </w:tc>
        <w:tc>
          <w:tcPr>
            <w:tcW w:w="3685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4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:rsidTr="00C953EB">
        <w:trPr>
          <w:trHeight w:val="557"/>
        </w:trPr>
        <w:tc>
          <w:tcPr>
            <w:tcW w:w="4323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Stav k poslednému dňu účtovného obdobia</w:t>
            </w:r>
          </w:p>
        </w:tc>
        <w:tc>
          <w:tcPr>
            <w:tcW w:w="3685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3544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:rsidR="00ED293C" w:rsidRDefault="00ED293C" w:rsidP="00EB13F8">
      <w:pPr>
        <w:spacing w:before="0" w:after="0" w:line="240" w:lineRule="auto"/>
        <w:rPr>
          <w:rFonts w:ascii="Arial" w:hAnsi="Arial"/>
          <w:sz w:val="16"/>
          <w:szCs w:val="16"/>
        </w:rPr>
      </w:pPr>
    </w:p>
    <w:p w:rsidR="00ED0163" w:rsidRDefault="00ED0163" w:rsidP="00EB13F8">
      <w:pPr>
        <w:spacing w:before="0" w:after="0" w:line="240" w:lineRule="auto"/>
        <w:rPr>
          <w:rFonts w:ascii="Arial" w:hAnsi="Arial"/>
          <w:sz w:val="16"/>
          <w:szCs w:val="16"/>
        </w:rPr>
      </w:pPr>
    </w:p>
    <w:p w:rsidR="00ED0163" w:rsidRDefault="00ED0163" w:rsidP="00EB13F8">
      <w:pPr>
        <w:spacing w:before="0" w:after="0" w:line="240" w:lineRule="auto"/>
        <w:rPr>
          <w:rFonts w:ascii="Arial" w:hAnsi="Arial"/>
          <w:sz w:val="16"/>
          <w:szCs w:val="16"/>
        </w:rPr>
      </w:pPr>
    </w:p>
    <w:p w:rsidR="00ED0163" w:rsidRDefault="00ED0163" w:rsidP="00EB13F8">
      <w:pPr>
        <w:spacing w:before="0" w:after="0" w:line="240" w:lineRule="auto"/>
        <w:rPr>
          <w:rFonts w:ascii="Arial" w:hAnsi="Arial"/>
          <w:sz w:val="16"/>
          <w:szCs w:val="16"/>
        </w:rPr>
      </w:pPr>
    </w:p>
    <w:p w:rsidR="00ED0163" w:rsidRPr="00ED0163" w:rsidRDefault="00ED0163" w:rsidP="00EB13F8">
      <w:pPr>
        <w:spacing w:before="0" w:after="0" w:line="240" w:lineRule="auto"/>
        <w:rPr>
          <w:rFonts w:ascii="Arial" w:hAnsi="Arial"/>
          <w:sz w:val="16"/>
          <w:szCs w:val="16"/>
        </w:rPr>
      </w:pPr>
    </w:p>
    <w:p w:rsidR="001A0486" w:rsidRPr="00ED0163" w:rsidRDefault="001A0486" w:rsidP="001A0486">
      <w:pPr>
        <w:spacing w:before="0" w:line="240" w:lineRule="auto"/>
        <w:rPr>
          <w:rFonts w:ascii="Arial" w:hAnsi="Arial"/>
          <w:szCs w:val="20"/>
        </w:rPr>
      </w:pPr>
      <w:r w:rsidRPr="00ED0163">
        <w:rPr>
          <w:rFonts w:ascii="Arial" w:hAnsi="Arial"/>
          <w:b/>
          <w:szCs w:val="20"/>
        </w:rPr>
        <w:t>Vzorová tabuľka k </w:t>
      </w:r>
      <w:r w:rsidR="000109BB" w:rsidRPr="00ED0163">
        <w:rPr>
          <w:rFonts w:ascii="Arial" w:hAnsi="Arial"/>
          <w:b/>
          <w:szCs w:val="20"/>
        </w:rPr>
        <w:t>čl.</w:t>
      </w:r>
      <w:r w:rsidRPr="00ED0163">
        <w:rPr>
          <w:rFonts w:ascii="Arial" w:hAnsi="Arial"/>
          <w:b/>
          <w:szCs w:val="20"/>
        </w:rPr>
        <w:t xml:space="preserve"> III ods.</w:t>
      </w:r>
      <w:r w:rsidR="002C6F1A" w:rsidRPr="00ED0163">
        <w:rPr>
          <w:rFonts w:ascii="Arial" w:hAnsi="Arial"/>
          <w:b/>
          <w:szCs w:val="20"/>
        </w:rPr>
        <w:t xml:space="preserve"> </w:t>
      </w:r>
      <w:r w:rsidRPr="00ED0163">
        <w:rPr>
          <w:rFonts w:ascii="Arial" w:hAnsi="Arial"/>
          <w:b/>
          <w:szCs w:val="20"/>
        </w:rPr>
        <w:t>1</w:t>
      </w:r>
      <w:r w:rsidR="00D826B1" w:rsidRPr="00ED0163">
        <w:rPr>
          <w:rFonts w:ascii="Arial" w:hAnsi="Arial"/>
          <w:b/>
          <w:szCs w:val="20"/>
        </w:rPr>
        <w:t>4</w:t>
      </w:r>
      <w:r w:rsidRPr="00ED0163">
        <w:rPr>
          <w:rFonts w:ascii="Arial" w:hAnsi="Arial"/>
          <w:b/>
          <w:szCs w:val="20"/>
        </w:rPr>
        <w:t xml:space="preserve"> písm. f) o bankových úveroch, pôžičkách a návratných finančných výpomociach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1"/>
        <w:gridCol w:w="1134"/>
        <w:gridCol w:w="1843"/>
        <w:gridCol w:w="1559"/>
        <w:gridCol w:w="2126"/>
        <w:gridCol w:w="2694"/>
        <w:gridCol w:w="3118"/>
      </w:tblGrid>
      <w:tr w:rsidR="00ED293C" w:rsidRPr="00ED0163" w:rsidTr="00C953EB">
        <w:tc>
          <w:tcPr>
            <w:tcW w:w="1771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Druh cudzieho zdroja</w:t>
            </w:r>
          </w:p>
        </w:tc>
        <w:tc>
          <w:tcPr>
            <w:tcW w:w="1134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Mena</w:t>
            </w:r>
          </w:p>
        </w:tc>
        <w:tc>
          <w:tcPr>
            <w:tcW w:w="1843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Výška úroku</w:t>
            </w:r>
            <w:r w:rsidR="001A0486" w:rsidRPr="00ED0163">
              <w:rPr>
                <w:rFonts w:ascii="Arial" w:hAnsi="Arial"/>
                <w:b/>
                <w:sz w:val="16"/>
                <w:szCs w:val="16"/>
              </w:rPr>
              <w:t xml:space="preserve"> v %</w:t>
            </w:r>
          </w:p>
        </w:tc>
        <w:tc>
          <w:tcPr>
            <w:tcW w:w="1559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Splatnosť</w:t>
            </w:r>
          </w:p>
        </w:tc>
        <w:tc>
          <w:tcPr>
            <w:tcW w:w="2126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Forma zabezpečenia</w:t>
            </w:r>
          </w:p>
        </w:tc>
        <w:tc>
          <w:tcPr>
            <w:tcW w:w="2694" w:type="dxa"/>
            <w:vAlign w:val="center"/>
          </w:tcPr>
          <w:p w:rsidR="00ED293C" w:rsidRPr="00ED0163" w:rsidRDefault="00ED293C" w:rsidP="001A0486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S</w:t>
            </w:r>
            <w:r w:rsidR="001A0486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uma istiny </w:t>
            </w:r>
            <w:r w:rsidR="00F530C7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na konci</w:t>
            </w: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 </w:t>
            </w:r>
            <w:r w:rsidR="001A0486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bežného </w:t>
            </w: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účtovného obdobia</w:t>
            </w:r>
          </w:p>
        </w:tc>
        <w:tc>
          <w:tcPr>
            <w:tcW w:w="3118" w:type="dxa"/>
            <w:vAlign w:val="center"/>
          </w:tcPr>
          <w:p w:rsidR="00ED293C" w:rsidRPr="00ED0163" w:rsidRDefault="00ED293C" w:rsidP="001A0486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S</w:t>
            </w:r>
            <w:r w:rsidR="001A0486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uma istiny </w:t>
            </w:r>
            <w:r w:rsidR="00F530C7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na konci</w:t>
            </w: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 </w:t>
            </w:r>
            <w:r w:rsidR="001A0486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bezprostredne predchádzajúceho </w:t>
            </w: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účtovného obdobia</w:t>
            </w:r>
          </w:p>
        </w:tc>
      </w:tr>
      <w:tr w:rsidR="00ED293C" w:rsidRPr="00ED0163" w:rsidTr="00C953EB">
        <w:tc>
          <w:tcPr>
            <w:tcW w:w="1771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Krátkodobý bankový úver</w:t>
            </w:r>
          </w:p>
        </w:tc>
        <w:tc>
          <w:tcPr>
            <w:tcW w:w="1134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4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:rsidTr="00C953EB">
        <w:trPr>
          <w:trHeight w:val="391"/>
        </w:trPr>
        <w:tc>
          <w:tcPr>
            <w:tcW w:w="1771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Pôžička</w:t>
            </w:r>
          </w:p>
        </w:tc>
        <w:tc>
          <w:tcPr>
            <w:tcW w:w="1134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4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:rsidTr="00C953EB">
        <w:tc>
          <w:tcPr>
            <w:tcW w:w="1771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Návratná finančná výpomoc</w:t>
            </w:r>
          </w:p>
        </w:tc>
        <w:tc>
          <w:tcPr>
            <w:tcW w:w="1134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4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:rsidTr="00C953EB">
        <w:tc>
          <w:tcPr>
            <w:tcW w:w="1771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Dlhodobý bankový úver</w:t>
            </w:r>
          </w:p>
        </w:tc>
        <w:tc>
          <w:tcPr>
            <w:tcW w:w="1134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4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:rsidTr="00C953EB">
        <w:trPr>
          <w:trHeight w:val="375"/>
        </w:trPr>
        <w:tc>
          <w:tcPr>
            <w:tcW w:w="1771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1134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126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694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:rsidR="00ED293C" w:rsidRDefault="00ED293C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:rsid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:rsid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:rsid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:rsid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:rsid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:rsid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:rsidR="00ED0163" w:rsidRP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:rsidR="00C43EF0" w:rsidRPr="00ED0163" w:rsidRDefault="001A0486" w:rsidP="00CD361E">
      <w:pPr>
        <w:spacing w:before="0" w:line="240" w:lineRule="auto"/>
        <w:rPr>
          <w:rFonts w:ascii="Arial" w:hAnsi="Arial"/>
          <w:szCs w:val="20"/>
        </w:rPr>
      </w:pPr>
      <w:r w:rsidRPr="00ED0163">
        <w:rPr>
          <w:rFonts w:ascii="Arial" w:hAnsi="Arial"/>
          <w:b/>
          <w:szCs w:val="20"/>
        </w:rPr>
        <w:t>Vzorová tabuľka k </w:t>
      </w:r>
      <w:r w:rsidR="000109BB" w:rsidRPr="00ED0163">
        <w:rPr>
          <w:rFonts w:ascii="Arial" w:hAnsi="Arial"/>
          <w:b/>
          <w:szCs w:val="20"/>
        </w:rPr>
        <w:t>čl.</w:t>
      </w:r>
      <w:r w:rsidRPr="00ED0163">
        <w:rPr>
          <w:rFonts w:ascii="Arial" w:hAnsi="Arial"/>
          <w:b/>
          <w:szCs w:val="20"/>
        </w:rPr>
        <w:t xml:space="preserve"> III ods. 1</w:t>
      </w:r>
      <w:r w:rsidR="00D826B1" w:rsidRPr="00ED0163">
        <w:rPr>
          <w:rFonts w:ascii="Arial" w:hAnsi="Arial"/>
          <w:b/>
          <w:szCs w:val="20"/>
        </w:rPr>
        <w:t>5</w:t>
      </w:r>
      <w:r w:rsidRPr="00ED0163">
        <w:rPr>
          <w:rFonts w:ascii="Arial" w:hAnsi="Arial"/>
          <w:b/>
          <w:szCs w:val="20"/>
        </w:rPr>
        <w:t xml:space="preserve"> o významných položkách výnosov budúcich období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0"/>
        <w:gridCol w:w="3663"/>
        <w:gridCol w:w="2126"/>
        <w:gridCol w:w="2268"/>
        <w:gridCol w:w="3260"/>
      </w:tblGrid>
      <w:tr w:rsidR="00C43EF0" w:rsidRPr="00ED0163" w:rsidTr="0000240E">
        <w:tc>
          <w:tcPr>
            <w:tcW w:w="3070" w:type="dxa"/>
            <w:vAlign w:val="center"/>
          </w:tcPr>
          <w:p w:rsidR="00C43EF0" w:rsidRPr="00ED0163" w:rsidRDefault="00C43EF0" w:rsidP="002C6F1A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 xml:space="preserve">Položky výnosov budúcich období z </w:t>
            </w:r>
            <w:r w:rsidR="00C20990" w:rsidRPr="00ED0163">
              <w:rPr>
                <w:rFonts w:ascii="Arial" w:hAnsi="Arial"/>
                <w:b/>
                <w:sz w:val="16"/>
                <w:szCs w:val="16"/>
              </w:rPr>
              <w:t>dôvodu</w:t>
            </w:r>
          </w:p>
        </w:tc>
        <w:tc>
          <w:tcPr>
            <w:tcW w:w="3663" w:type="dxa"/>
            <w:vAlign w:val="center"/>
          </w:tcPr>
          <w:p w:rsidR="00C43EF0" w:rsidRPr="00ED0163" w:rsidRDefault="00C43EF0" w:rsidP="002C6F1A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Stav </w:t>
            </w:r>
            <w:r w:rsidR="00F530C7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na konci</w:t>
            </w: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 bezprostredne predchádzajúceho účtovného obdobia</w:t>
            </w:r>
          </w:p>
        </w:tc>
        <w:tc>
          <w:tcPr>
            <w:tcW w:w="2126" w:type="dxa"/>
            <w:vAlign w:val="center"/>
          </w:tcPr>
          <w:p w:rsidR="00C43EF0" w:rsidRPr="00ED0163" w:rsidRDefault="00C43EF0" w:rsidP="002C6F1A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Prírastky</w:t>
            </w:r>
          </w:p>
        </w:tc>
        <w:tc>
          <w:tcPr>
            <w:tcW w:w="2268" w:type="dxa"/>
            <w:vAlign w:val="center"/>
          </w:tcPr>
          <w:p w:rsidR="00C43EF0" w:rsidRPr="00ED0163" w:rsidRDefault="00C43EF0" w:rsidP="002C6F1A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Úbytky</w:t>
            </w:r>
          </w:p>
        </w:tc>
        <w:tc>
          <w:tcPr>
            <w:tcW w:w="3260" w:type="dxa"/>
            <w:vAlign w:val="center"/>
          </w:tcPr>
          <w:p w:rsidR="00C43EF0" w:rsidRPr="00ED0163" w:rsidRDefault="00C43EF0" w:rsidP="002C6F1A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Stav </w:t>
            </w:r>
            <w:r w:rsidR="00F530C7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na konci</w:t>
            </w: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 bežného účtovného obdobia</w:t>
            </w:r>
          </w:p>
        </w:tc>
      </w:tr>
      <w:tr w:rsidR="00C43EF0" w:rsidRPr="00ED0163" w:rsidTr="0000240E">
        <w:tc>
          <w:tcPr>
            <w:tcW w:w="3070" w:type="dxa"/>
          </w:tcPr>
          <w:p w:rsidR="00C43EF0" w:rsidRPr="00ED0163" w:rsidRDefault="00C953EB" w:rsidP="00C953EB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b</w:t>
            </w:r>
            <w:r w:rsidR="00C43EF0" w:rsidRPr="00ED0163">
              <w:rPr>
                <w:rFonts w:ascii="Arial" w:hAnsi="Arial"/>
                <w:sz w:val="16"/>
                <w:szCs w:val="16"/>
              </w:rPr>
              <w:t xml:space="preserve">ezodplatne nadobudnutého </w:t>
            </w:r>
            <w:r w:rsidR="00C43EF0" w:rsidRPr="00ED0163">
              <w:rPr>
                <w:rFonts w:ascii="Arial" w:hAnsi="Arial"/>
                <w:sz w:val="16"/>
                <w:szCs w:val="16"/>
              </w:rPr>
              <w:lastRenderedPageBreak/>
              <w:t>dlhodobého majetku</w:t>
            </w:r>
          </w:p>
        </w:tc>
        <w:tc>
          <w:tcPr>
            <w:tcW w:w="3663" w:type="dxa"/>
          </w:tcPr>
          <w:p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C43EF0" w:rsidRPr="00ED0163" w:rsidTr="0000240E">
        <w:tc>
          <w:tcPr>
            <w:tcW w:w="3070" w:type="dxa"/>
          </w:tcPr>
          <w:p w:rsidR="00C43EF0" w:rsidRPr="00ED0163" w:rsidRDefault="00C953EB" w:rsidP="00C953EB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lastRenderedPageBreak/>
              <w:t>d</w:t>
            </w:r>
            <w:r w:rsidR="00C43EF0" w:rsidRPr="00ED0163">
              <w:rPr>
                <w:rFonts w:ascii="Arial" w:hAnsi="Arial"/>
                <w:sz w:val="16"/>
                <w:szCs w:val="16"/>
              </w:rPr>
              <w:t>lhodobého majetku obstaraného z dotácie</w:t>
            </w:r>
          </w:p>
        </w:tc>
        <w:tc>
          <w:tcPr>
            <w:tcW w:w="3663" w:type="dxa"/>
          </w:tcPr>
          <w:p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C43EF0" w:rsidRPr="00ED0163" w:rsidTr="0000240E">
        <w:tc>
          <w:tcPr>
            <w:tcW w:w="3070" w:type="dxa"/>
          </w:tcPr>
          <w:p w:rsidR="00C43EF0" w:rsidRPr="00ED0163" w:rsidRDefault="00C953EB" w:rsidP="00C43EF0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d</w:t>
            </w:r>
            <w:r w:rsidR="00C43EF0" w:rsidRPr="00ED0163">
              <w:rPr>
                <w:rFonts w:ascii="Arial" w:hAnsi="Arial"/>
                <w:sz w:val="16"/>
                <w:szCs w:val="16"/>
              </w:rPr>
              <w:t xml:space="preserve">lhodobého majetku  obstaraného z finančného daru </w:t>
            </w:r>
          </w:p>
        </w:tc>
        <w:tc>
          <w:tcPr>
            <w:tcW w:w="3663" w:type="dxa"/>
          </w:tcPr>
          <w:p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C43EF0" w:rsidRPr="00ED0163" w:rsidTr="0000240E">
        <w:tc>
          <w:tcPr>
            <w:tcW w:w="3070" w:type="dxa"/>
            <w:vAlign w:val="center"/>
          </w:tcPr>
          <w:p w:rsidR="00C43EF0" w:rsidRPr="00ED0163" w:rsidRDefault="00C953EB" w:rsidP="002C6F1A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d</w:t>
            </w:r>
            <w:r w:rsidR="00C43EF0" w:rsidRPr="00ED0163">
              <w:rPr>
                <w:rFonts w:ascii="Arial" w:hAnsi="Arial"/>
                <w:sz w:val="16"/>
                <w:szCs w:val="16"/>
              </w:rPr>
              <w:t>otácie</w:t>
            </w:r>
            <w:r w:rsidR="002C6F1A" w:rsidRPr="00ED0163">
              <w:rPr>
                <w:rFonts w:ascii="Arial" w:hAnsi="Arial"/>
                <w:sz w:val="16"/>
                <w:szCs w:val="16"/>
              </w:rPr>
              <w:t xml:space="preserve"> zo štátneho rozpočtu alebo  z prostriedkov Európskej únie</w:t>
            </w:r>
          </w:p>
        </w:tc>
        <w:tc>
          <w:tcPr>
            <w:tcW w:w="3663" w:type="dxa"/>
          </w:tcPr>
          <w:p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C43EF0" w:rsidRPr="00ED0163" w:rsidTr="0000240E">
        <w:tc>
          <w:tcPr>
            <w:tcW w:w="3070" w:type="dxa"/>
            <w:vAlign w:val="center"/>
          </w:tcPr>
          <w:p w:rsidR="00C43EF0" w:rsidRPr="00ED0163" w:rsidRDefault="00C953EB" w:rsidP="002C6F1A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d</w:t>
            </w:r>
            <w:r w:rsidR="00C43EF0" w:rsidRPr="00ED0163">
              <w:rPr>
                <w:rFonts w:ascii="Arial" w:hAnsi="Arial"/>
                <w:sz w:val="16"/>
                <w:szCs w:val="16"/>
              </w:rPr>
              <w:t>otácie</w:t>
            </w:r>
            <w:r w:rsidR="002C6F1A" w:rsidRPr="00ED0163">
              <w:rPr>
                <w:rFonts w:ascii="Arial" w:hAnsi="Arial"/>
                <w:sz w:val="16"/>
                <w:szCs w:val="16"/>
              </w:rPr>
              <w:t xml:space="preserve"> z rozpočtu obce alebo z rozpočtu vyššieho územného celku</w:t>
            </w:r>
          </w:p>
        </w:tc>
        <w:tc>
          <w:tcPr>
            <w:tcW w:w="3663" w:type="dxa"/>
          </w:tcPr>
          <w:p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C43EF0" w:rsidRPr="00ED0163" w:rsidTr="0000240E">
        <w:tc>
          <w:tcPr>
            <w:tcW w:w="3070" w:type="dxa"/>
          </w:tcPr>
          <w:p w:rsidR="00C43EF0" w:rsidRPr="00ED0163" w:rsidRDefault="00C953EB" w:rsidP="00C953EB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gr</w:t>
            </w:r>
            <w:r w:rsidR="00C43EF0" w:rsidRPr="00ED0163">
              <w:rPr>
                <w:rFonts w:ascii="Arial" w:hAnsi="Arial"/>
                <w:sz w:val="16"/>
                <w:szCs w:val="16"/>
              </w:rPr>
              <w:t>antu</w:t>
            </w:r>
          </w:p>
        </w:tc>
        <w:tc>
          <w:tcPr>
            <w:tcW w:w="3663" w:type="dxa"/>
          </w:tcPr>
          <w:p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C43EF0" w:rsidRPr="00ED0163" w:rsidTr="0000240E">
        <w:tc>
          <w:tcPr>
            <w:tcW w:w="3070" w:type="dxa"/>
          </w:tcPr>
          <w:p w:rsidR="00C43EF0" w:rsidRPr="00ED0163" w:rsidRDefault="00C953EB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p</w:t>
            </w:r>
            <w:r w:rsidR="00C43EF0" w:rsidRPr="00ED0163">
              <w:rPr>
                <w:rFonts w:ascii="Arial" w:hAnsi="Arial"/>
                <w:sz w:val="16"/>
                <w:szCs w:val="16"/>
              </w:rPr>
              <w:t>odielu zaplatenej dane</w:t>
            </w:r>
          </w:p>
        </w:tc>
        <w:tc>
          <w:tcPr>
            <w:tcW w:w="3663" w:type="dxa"/>
          </w:tcPr>
          <w:p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C43EF0" w:rsidRPr="00ED0163" w:rsidTr="0000240E">
        <w:tc>
          <w:tcPr>
            <w:tcW w:w="3070" w:type="dxa"/>
          </w:tcPr>
          <w:p w:rsidR="00C43EF0" w:rsidRPr="00ED0163" w:rsidRDefault="00C953EB" w:rsidP="00C43EF0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d</w:t>
            </w:r>
            <w:r w:rsidR="00C43EF0" w:rsidRPr="00ED0163">
              <w:rPr>
                <w:rFonts w:ascii="Arial" w:hAnsi="Arial"/>
                <w:sz w:val="16"/>
                <w:szCs w:val="16"/>
              </w:rPr>
              <w:t>lhodobého  majetku  obstaraného z podielu zaplatenej dane</w:t>
            </w:r>
          </w:p>
        </w:tc>
        <w:tc>
          <w:tcPr>
            <w:tcW w:w="3663" w:type="dxa"/>
          </w:tcPr>
          <w:p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935EE7" w:rsidRPr="00ED0163" w:rsidRDefault="009E383F" w:rsidP="00CD361E">
      <w:pPr>
        <w:spacing w:before="0" w:line="240" w:lineRule="auto"/>
        <w:rPr>
          <w:rFonts w:ascii="Arial" w:hAnsi="Arial"/>
          <w:szCs w:val="20"/>
        </w:rPr>
      </w:pPr>
      <w:r w:rsidRPr="00ED0163">
        <w:rPr>
          <w:rFonts w:ascii="Arial" w:hAnsi="Arial"/>
          <w:b/>
          <w:szCs w:val="20"/>
        </w:rPr>
        <w:t>Vzorová tabuľka k </w:t>
      </w:r>
      <w:r w:rsidR="000109BB" w:rsidRPr="00ED0163">
        <w:rPr>
          <w:rFonts w:ascii="Arial" w:hAnsi="Arial"/>
          <w:b/>
          <w:szCs w:val="20"/>
        </w:rPr>
        <w:t>čl.</w:t>
      </w:r>
      <w:r w:rsidRPr="00ED0163">
        <w:rPr>
          <w:rFonts w:ascii="Arial" w:hAnsi="Arial"/>
          <w:b/>
          <w:szCs w:val="20"/>
        </w:rPr>
        <w:t xml:space="preserve"> III ods. 1</w:t>
      </w:r>
      <w:r w:rsidR="00D826B1" w:rsidRPr="00ED0163">
        <w:rPr>
          <w:rFonts w:ascii="Arial" w:hAnsi="Arial"/>
          <w:b/>
          <w:szCs w:val="20"/>
        </w:rPr>
        <w:t>6</w:t>
      </w:r>
      <w:r w:rsidRPr="00ED0163">
        <w:rPr>
          <w:rFonts w:ascii="Arial" w:hAnsi="Arial"/>
          <w:b/>
          <w:szCs w:val="20"/>
        </w:rPr>
        <w:t xml:space="preserve"> o majetku prenajatom formou finančného prenájmu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7"/>
        <w:gridCol w:w="3119"/>
        <w:gridCol w:w="2268"/>
        <w:gridCol w:w="2693"/>
        <w:gridCol w:w="3260"/>
      </w:tblGrid>
      <w:tr w:rsidR="00935EE7" w:rsidRPr="00ED0163" w:rsidTr="000109BB">
        <w:tc>
          <w:tcPr>
            <w:tcW w:w="3047" w:type="dxa"/>
            <w:vAlign w:val="center"/>
          </w:tcPr>
          <w:p w:rsidR="00935EE7" w:rsidRPr="00ED0163" w:rsidRDefault="00935EE7" w:rsidP="00935EE7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Záväzok</w:t>
            </w:r>
          </w:p>
        </w:tc>
        <w:tc>
          <w:tcPr>
            <w:tcW w:w="3119" w:type="dxa"/>
            <w:vAlign w:val="center"/>
          </w:tcPr>
          <w:p w:rsidR="00935EE7" w:rsidRPr="00ED0163" w:rsidRDefault="00935EE7" w:rsidP="00935EE7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Stav </w:t>
            </w:r>
            <w:r w:rsidR="00F530C7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na konci</w:t>
            </w: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 bezprostredne predchádzajúceho účtovného obdobia</w:t>
            </w:r>
          </w:p>
        </w:tc>
        <w:tc>
          <w:tcPr>
            <w:tcW w:w="2268" w:type="dxa"/>
            <w:vAlign w:val="center"/>
          </w:tcPr>
          <w:p w:rsidR="00935EE7" w:rsidRPr="00ED0163" w:rsidRDefault="00935EE7" w:rsidP="00935EE7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Istina</w:t>
            </w:r>
          </w:p>
        </w:tc>
        <w:tc>
          <w:tcPr>
            <w:tcW w:w="2693" w:type="dxa"/>
            <w:vAlign w:val="center"/>
          </w:tcPr>
          <w:p w:rsidR="00935EE7" w:rsidRPr="00ED0163" w:rsidRDefault="00935EE7" w:rsidP="00935EE7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Finančný náklad</w:t>
            </w:r>
          </w:p>
        </w:tc>
        <w:tc>
          <w:tcPr>
            <w:tcW w:w="3260" w:type="dxa"/>
            <w:vAlign w:val="center"/>
          </w:tcPr>
          <w:p w:rsidR="00935EE7" w:rsidRPr="00ED0163" w:rsidRDefault="00935EE7" w:rsidP="00935EE7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Stav </w:t>
            </w:r>
            <w:r w:rsidR="00F530C7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na konci</w:t>
            </w: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 bežného účtovného obdobia</w:t>
            </w:r>
          </w:p>
        </w:tc>
      </w:tr>
      <w:tr w:rsidR="00935EE7" w:rsidRPr="00ED0163" w:rsidTr="000109BB">
        <w:tc>
          <w:tcPr>
            <w:tcW w:w="3047" w:type="dxa"/>
          </w:tcPr>
          <w:p w:rsidR="00935EE7" w:rsidRPr="00ED0163" w:rsidRDefault="00935EE7" w:rsidP="00935EE7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Celková suma dohodnutých platieb</w:t>
            </w:r>
          </w:p>
        </w:tc>
        <w:tc>
          <w:tcPr>
            <w:tcW w:w="3119" w:type="dxa"/>
          </w:tcPr>
          <w:p w:rsidR="00935EE7" w:rsidRPr="00ED0163" w:rsidRDefault="00935EE7" w:rsidP="00935EE7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:rsidR="00935EE7" w:rsidRPr="00ED0163" w:rsidRDefault="00935EE7" w:rsidP="00935EE7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3" w:type="dxa"/>
          </w:tcPr>
          <w:p w:rsidR="00935EE7" w:rsidRPr="00ED0163" w:rsidRDefault="00935EE7" w:rsidP="00935EE7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:rsidR="00935EE7" w:rsidRPr="00ED0163" w:rsidRDefault="00935EE7" w:rsidP="00935EE7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935EE7" w:rsidRPr="00ED0163" w:rsidTr="000109BB">
        <w:tc>
          <w:tcPr>
            <w:tcW w:w="3047" w:type="dxa"/>
            <w:vAlign w:val="center"/>
          </w:tcPr>
          <w:p w:rsidR="00935EE7" w:rsidRPr="00ED0163" w:rsidRDefault="00935EE7" w:rsidP="002C6F1A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do </w:t>
            </w:r>
            <w:r w:rsidR="002C6F1A" w:rsidRPr="00ED0163">
              <w:rPr>
                <w:rFonts w:ascii="Arial" w:hAnsi="Arial"/>
                <w:sz w:val="16"/>
                <w:szCs w:val="16"/>
              </w:rPr>
              <w:t>jedného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roka vrátane</w:t>
            </w:r>
          </w:p>
        </w:tc>
        <w:tc>
          <w:tcPr>
            <w:tcW w:w="3119" w:type="dxa"/>
            <w:vAlign w:val="center"/>
          </w:tcPr>
          <w:p w:rsidR="00935EE7" w:rsidRPr="00ED0163" w:rsidRDefault="00935EE7" w:rsidP="002C6F1A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935EE7" w:rsidRPr="00ED0163" w:rsidRDefault="00935EE7" w:rsidP="002C6F1A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:rsidR="00935EE7" w:rsidRPr="00ED0163" w:rsidRDefault="00935EE7" w:rsidP="002C6F1A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:rsidR="00935EE7" w:rsidRPr="00ED0163" w:rsidRDefault="00935EE7" w:rsidP="002C6F1A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935EE7" w:rsidRPr="00ED0163" w:rsidTr="000109BB">
        <w:tc>
          <w:tcPr>
            <w:tcW w:w="3047" w:type="dxa"/>
            <w:vAlign w:val="center"/>
          </w:tcPr>
          <w:p w:rsidR="00935EE7" w:rsidRPr="00ED0163" w:rsidRDefault="00935EE7" w:rsidP="002C6F1A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od </w:t>
            </w:r>
            <w:r w:rsidR="002C6F1A" w:rsidRPr="00ED0163">
              <w:rPr>
                <w:rFonts w:ascii="Arial" w:hAnsi="Arial"/>
                <w:sz w:val="16"/>
                <w:szCs w:val="16"/>
              </w:rPr>
              <w:t>jedného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roka do </w:t>
            </w:r>
            <w:r w:rsidR="002C6F1A" w:rsidRPr="00ED0163">
              <w:rPr>
                <w:rFonts w:ascii="Arial" w:hAnsi="Arial"/>
                <w:sz w:val="16"/>
                <w:szCs w:val="16"/>
              </w:rPr>
              <w:t>piatich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 rokov vrátane</w:t>
            </w:r>
          </w:p>
        </w:tc>
        <w:tc>
          <w:tcPr>
            <w:tcW w:w="3119" w:type="dxa"/>
            <w:vAlign w:val="center"/>
          </w:tcPr>
          <w:p w:rsidR="00935EE7" w:rsidRPr="00ED0163" w:rsidRDefault="00935EE7" w:rsidP="002C6F1A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935EE7" w:rsidRPr="00ED0163" w:rsidRDefault="00935EE7" w:rsidP="002C6F1A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:rsidR="00935EE7" w:rsidRPr="00ED0163" w:rsidRDefault="00935EE7" w:rsidP="002C6F1A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:rsidR="00935EE7" w:rsidRPr="00ED0163" w:rsidRDefault="00935EE7" w:rsidP="002C6F1A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935EE7" w:rsidRPr="00ED0163" w:rsidTr="000109BB">
        <w:tc>
          <w:tcPr>
            <w:tcW w:w="3047" w:type="dxa"/>
            <w:vAlign w:val="center"/>
          </w:tcPr>
          <w:p w:rsidR="00935EE7" w:rsidRPr="00ED0163" w:rsidRDefault="00935EE7" w:rsidP="002C6F1A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viac ako </w:t>
            </w:r>
            <w:r w:rsidR="002C6F1A" w:rsidRPr="00ED0163">
              <w:rPr>
                <w:rFonts w:ascii="Arial" w:hAnsi="Arial"/>
                <w:sz w:val="16"/>
                <w:szCs w:val="16"/>
              </w:rPr>
              <w:t>päť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rokov</w:t>
            </w:r>
          </w:p>
        </w:tc>
        <w:tc>
          <w:tcPr>
            <w:tcW w:w="3119" w:type="dxa"/>
            <w:vAlign w:val="center"/>
          </w:tcPr>
          <w:p w:rsidR="00935EE7" w:rsidRPr="00ED0163" w:rsidRDefault="00935EE7" w:rsidP="002C6F1A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935EE7" w:rsidRPr="00ED0163" w:rsidRDefault="00935EE7" w:rsidP="002C6F1A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:rsidR="00935EE7" w:rsidRPr="00ED0163" w:rsidRDefault="00935EE7" w:rsidP="002C6F1A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:rsidR="00935EE7" w:rsidRPr="00ED0163" w:rsidRDefault="00935EE7" w:rsidP="002C6F1A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ED0163" w:rsidRDefault="00ED0163" w:rsidP="00CD361E">
      <w:pPr>
        <w:spacing w:before="0" w:line="240" w:lineRule="auto"/>
        <w:rPr>
          <w:rFonts w:ascii="Arial" w:hAnsi="Arial"/>
          <w:b/>
          <w:szCs w:val="20"/>
        </w:rPr>
      </w:pPr>
    </w:p>
    <w:p w:rsidR="009D2887" w:rsidRPr="00ED0163" w:rsidRDefault="009E383F" w:rsidP="00CD361E">
      <w:pPr>
        <w:spacing w:before="0" w:line="240" w:lineRule="auto"/>
        <w:rPr>
          <w:rFonts w:ascii="Arial" w:hAnsi="Arial"/>
          <w:b/>
          <w:szCs w:val="20"/>
        </w:rPr>
      </w:pPr>
      <w:r w:rsidRPr="00ED0163">
        <w:rPr>
          <w:rFonts w:ascii="Arial" w:hAnsi="Arial"/>
          <w:b/>
          <w:szCs w:val="20"/>
        </w:rPr>
        <w:t>Vzorová tabuľka k </w:t>
      </w:r>
      <w:r w:rsidR="000109BB" w:rsidRPr="00ED0163">
        <w:rPr>
          <w:rFonts w:ascii="Arial" w:hAnsi="Arial"/>
          <w:b/>
          <w:szCs w:val="20"/>
        </w:rPr>
        <w:t>čl.</w:t>
      </w:r>
      <w:r w:rsidRPr="00ED0163">
        <w:rPr>
          <w:rFonts w:ascii="Arial" w:hAnsi="Arial"/>
          <w:b/>
          <w:szCs w:val="20"/>
        </w:rPr>
        <w:t xml:space="preserve"> IV  ods. 6 o </w:t>
      </w:r>
      <w:r w:rsidR="009D2887" w:rsidRPr="00ED0163">
        <w:rPr>
          <w:rFonts w:ascii="Arial" w:hAnsi="Arial"/>
          <w:b/>
          <w:szCs w:val="20"/>
        </w:rPr>
        <w:t xml:space="preserve">účele a výške použitia podielu zaplatenej dane    </w:t>
      </w:r>
    </w:p>
    <w:tbl>
      <w:tblPr>
        <w:tblW w:w="14387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58"/>
        <w:gridCol w:w="3969"/>
        <w:gridCol w:w="3260"/>
      </w:tblGrid>
      <w:tr w:rsidR="00ED293C" w:rsidRPr="00ED0163" w:rsidTr="00C953EB">
        <w:tc>
          <w:tcPr>
            <w:tcW w:w="7158" w:type="dxa"/>
            <w:vAlign w:val="center"/>
          </w:tcPr>
          <w:p w:rsidR="00ED293C" w:rsidRPr="00ED0163" w:rsidRDefault="00ED293C" w:rsidP="00EB13F8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Účel použitia podielu zaplatenej dane</w:t>
            </w:r>
          </w:p>
        </w:tc>
        <w:tc>
          <w:tcPr>
            <w:tcW w:w="3969" w:type="dxa"/>
            <w:vAlign w:val="center"/>
          </w:tcPr>
          <w:p w:rsidR="00ED293C" w:rsidRPr="00ED0163" w:rsidRDefault="00ED293C" w:rsidP="00EB13F8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Použitá suma z bezprostredne predchádzajúceho účtovného obdobia</w:t>
            </w:r>
          </w:p>
        </w:tc>
        <w:tc>
          <w:tcPr>
            <w:tcW w:w="3260" w:type="dxa"/>
            <w:vAlign w:val="center"/>
          </w:tcPr>
          <w:p w:rsidR="00ED293C" w:rsidRPr="00ED0163" w:rsidRDefault="00ED293C" w:rsidP="00EB13F8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Použitá suma bežného účtovného obdobia</w:t>
            </w:r>
          </w:p>
        </w:tc>
      </w:tr>
      <w:tr w:rsidR="00ED293C" w:rsidRPr="00ED0163" w:rsidTr="00C953EB">
        <w:trPr>
          <w:trHeight w:val="397"/>
        </w:trPr>
        <w:tc>
          <w:tcPr>
            <w:tcW w:w="7158" w:type="dxa"/>
            <w:vAlign w:val="center"/>
          </w:tcPr>
          <w:p w:rsidR="00ED293C" w:rsidRPr="00ED0163" w:rsidRDefault="00ED293C" w:rsidP="009E383F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969" w:type="dxa"/>
            <w:vAlign w:val="center"/>
          </w:tcPr>
          <w:p w:rsidR="00ED293C" w:rsidRPr="00ED0163" w:rsidRDefault="00ED293C" w:rsidP="009E383F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:rsidR="00ED293C" w:rsidRPr="00ED0163" w:rsidRDefault="00ED293C" w:rsidP="009E383F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:rsidTr="00C953EB">
        <w:trPr>
          <w:trHeight w:val="397"/>
        </w:trPr>
        <w:tc>
          <w:tcPr>
            <w:tcW w:w="7158" w:type="dxa"/>
            <w:vAlign w:val="center"/>
          </w:tcPr>
          <w:p w:rsidR="00ED293C" w:rsidRPr="00ED0163" w:rsidRDefault="00ED293C" w:rsidP="009E383F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969" w:type="dxa"/>
            <w:vAlign w:val="center"/>
          </w:tcPr>
          <w:p w:rsidR="00ED293C" w:rsidRPr="00ED0163" w:rsidRDefault="00ED293C" w:rsidP="009E383F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:rsidR="00ED293C" w:rsidRPr="00ED0163" w:rsidRDefault="00ED293C" w:rsidP="009E383F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:rsidTr="00C953EB">
        <w:trPr>
          <w:trHeight w:val="397"/>
        </w:trPr>
        <w:tc>
          <w:tcPr>
            <w:tcW w:w="7158" w:type="dxa"/>
            <w:vAlign w:val="center"/>
          </w:tcPr>
          <w:p w:rsidR="00ED293C" w:rsidRPr="00ED0163" w:rsidRDefault="00ED293C" w:rsidP="009E383F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969" w:type="dxa"/>
            <w:vAlign w:val="center"/>
          </w:tcPr>
          <w:p w:rsidR="00ED293C" w:rsidRPr="00ED0163" w:rsidRDefault="00ED293C" w:rsidP="009E383F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:rsidR="00ED293C" w:rsidRPr="00ED0163" w:rsidRDefault="00ED293C" w:rsidP="009E383F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:rsidTr="00C953EB">
        <w:trPr>
          <w:trHeight w:val="397"/>
        </w:trPr>
        <w:tc>
          <w:tcPr>
            <w:tcW w:w="11127" w:type="dxa"/>
            <w:gridSpan w:val="2"/>
            <w:vAlign w:val="center"/>
          </w:tcPr>
          <w:p w:rsidR="00ED293C" w:rsidRPr="00ED0163" w:rsidRDefault="00ED293C" w:rsidP="009E383F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Zostatok podielu zaplatenej dane bežného účtovného obdobia</w:t>
            </w:r>
          </w:p>
        </w:tc>
        <w:tc>
          <w:tcPr>
            <w:tcW w:w="3260" w:type="dxa"/>
            <w:vAlign w:val="center"/>
          </w:tcPr>
          <w:p w:rsidR="00ED293C" w:rsidRPr="00ED0163" w:rsidRDefault="00ED293C" w:rsidP="009E383F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:rsidR="008C4648" w:rsidRPr="00ED0163" w:rsidRDefault="008C4648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:rsidR="009D2887" w:rsidRPr="00ED0163" w:rsidRDefault="009E383F" w:rsidP="00CD361E">
      <w:pPr>
        <w:spacing w:before="0" w:line="240" w:lineRule="auto"/>
        <w:rPr>
          <w:rFonts w:ascii="Arial" w:hAnsi="Arial"/>
          <w:b/>
          <w:szCs w:val="20"/>
        </w:rPr>
      </w:pPr>
      <w:r w:rsidRPr="00ED0163">
        <w:rPr>
          <w:rFonts w:ascii="Arial" w:hAnsi="Arial"/>
          <w:b/>
          <w:szCs w:val="20"/>
        </w:rPr>
        <w:t>Vzorová tabuľka k </w:t>
      </w:r>
      <w:r w:rsidR="000109BB" w:rsidRPr="00ED0163">
        <w:rPr>
          <w:rFonts w:ascii="Arial" w:hAnsi="Arial"/>
          <w:b/>
          <w:szCs w:val="20"/>
        </w:rPr>
        <w:t>čl.</w:t>
      </w:r>
      <w:r w:rsidRPr="00ED0163">
        <w:rPr>
          <w:rFonts w:ascii="Arial" w:hAnsi="Arial"/>
          <w:b/>
          <w:szCs w:val="20"/>
        </w:rPr>
        <w:t xml:space="preserve"> IV  ods. 8 o </w:t>
      </w:r>
      <w:r w:rsidR="009D2887" w:rsidRPr="00ED0163">
        <w:rPr>
          <w:rFonts w:ascii="Arial" w:hAnsi="Arial"/>
          <w:b/>
          <w:szCs w:val="20"/>
        </w:rPr>
        <w:t>náklado</w:t>
      </w:r>
      <w:r w:rsidRPr="00ED0163">
        <w:rPr>
          <w:rFonts w:ascii="Arial" w:hAnsi="Arial"/>
          <w:b/>
          <w:szCs w:val="20"/>
        </w:rPr>
        <w:t xml:space="preserve">ch </w:t>
      </w:r>
      <w:r w:rsidR="009D2887" w:rsidRPr="00ED0163">
        <w:rPr>
          <w:rFonts w:ascii="Arial" w:hAnsi="Arial"/>
          <w:b/>
          <w:szCs w:val="20"/>
        </w:rPr>
        <w:t>vynaložených v súvislo</w:t>
      </w:r>
      <w:r w:rsidRPr="00ED0163">
        <w:rPr>
          <w:rFonts w:ascii="Arial" w:hAnsi="Arial"/>
          <w:b/>
          <w:szCs w:val="20"/>
        </w:rPr>
        <w:t>sti s auditom účtovnej závierky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07"/>
        <w:gridCol w:w="2977"/>
      </w:tblGrid>
      <w:tr w:rsidR="00A76253" w:rsidRPr="00ED0163" w:rsidTr="00C953EB">
        <w:tc>
          <w:tcPr>
            <w:tcW w:w="6307" w:type="dxa"/>
            <w:vAlign w:val="center"/>
          </w:tcPr>
          <w:p w:rsidR="00A76253" w:rsidRPr="00ED0163" w:rsidRDefault="00A76253" w:rsidP="00A76253">
            <w:pPr>
              <w:spacing w:before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Jednotlivé druhy nákladov za</w:t>
            </w:r>
          </w:p>
        </w:tc>
        <w:tc>
          <w:tcPr>
            <w:tcW w:w="2977" w:type="dxa"/>
            <w:vAlign w:val="center"/>
          </w:tcPr>
          <w:p w:rsidR="00A76253" w:rsidRPr="00ED0163" w:rsidRDefault="00A76253" w:rsidP="00A76253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Suma</w:t>
            </w:r>
          </w:p>
        </w:tc>
      </w:tr>
      <w:tr w:rsidR="00A76253" w:rsidRPr="00ED0163" w:rsidTr="00C953EB">
        <w:tc>
          <w:tcPr>
            <w:tcW w:w="6307" w:type="dxa"/>
            <w:vAlign w:val="center"/>
          </w:tcPr>
          <w:p w:rsidR="00A76253" w:rsidRPr="00ED0163" w:rsidRDefault="00A76253" w:rsidP="00A76253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overenie účtovnej závierky</w:t>
            </w:r>
          </w:p>
        </w:tc>
        <w:tc>
          <w:tcPr>
            <w:tcW w:w="2977" w:type="dxa"/>
            <w:vAlign w:val="center"/>
          </w:tcPr>
          <w:p w:rsidR="00A76253" w:rsidRPr="00ED0163" w:rsidRDefault="00A76253" w:rsidP="00A76253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A76253" w:rsidRPr="00ED0163" w:rsidTr="00C953EB">
        <w:tc>
          <w:tcPr>
            <w:tcW w:w="6307" w:type="dxa"/>
            <w:vAlign w:val="center"/>
          </w:tcPr>
          <w:p w:rsidR="00A76253" w:rsidRPr="00ED0163" w:rsidRDefault="00A76253" w:rsidP="00A76253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proofErr w:type="spellStart"/>
            <w:r w:rsidRPr="00ED0163">
              <w:rPr>
                <w:rFonts w:ascii="Arial" w:hAnsi="Arial"/>
                <w:sz w:val="16"/>
                <w:szCs w:val="16"/>
              </w:rPr>
              <w:lastRenderedPageBreak/>
              <w:t>uisťovacie</w:t>
            </w:r>
            <w:proofErr w:type="spellEnd"/>
            <w:r w:rsidRPr="00ED0163">
              <w:rPr>
                <w:rFonts w:ascii="Arial" w:hAnsi="Arial"/>
                <w:sz w:val="16"/>
                <w:szCs w:val="16"/>
              </w:rPr>
              <w:t xml:space="preserve"> audítorské služby s výnimkou overenia účtovnej závierky</w:t>
            </w:r>
          </w:p>
        </w:tc>
        <w:tc>
          <w:tcPr>
            <w:tcW w:w="2977" w:type="dxa"/>
            <w:vAlign w:val="center"/>
          </w:tcPr>
          <w:p w:rsidR="00A76253" w:rsidRPr="00ED0163" w:rsidRDefault="00A76253" w:rsidP="00A76253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A76253" w:rsidRPr="00ED0163" w:rsidTr="00C953EB">
        <w:tc>
          <w:tcPr>
            <w:tcW w:w="6307" w:type="dxa"/>
            <w:vAlign w:val="center"/>
          </w:tcPr>
          <w:p w:rsidR="00A76253" w:rsidRPr="00ED0163" w:rsidRDefault="00A76253" w:rsidP="00A76253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súvisiace audítorské služby</w:t>
            </w:r>
          </w:p>
        </w:tc>
        <w:tc>
          <w:tcPr>
            <w:tcW w:w="2977" w:type="dxa"/>
            <w:vAlign w:val="center"/>
          </w:tcPr>
          <w:p w:rsidR="00A76253" w:rsidRPr="00ED0163" w:rsidRDefault="00A76253" w:rsidP="00A76253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A76253" w:rsidRPr="00ED0163" w:rsidTr="00C953EB">
        <w:tc>
          <w:tcPr>
            <w:tcW w:w="6307" w:type="dxa"/>
            <w:vAlign w:val="center"/>
          </w:tcPr>
          <w:p w:rsidR="00A76253" w:rsidRPr="00ED0163" w:rsidRDefault="00A76253" w:rsidP="00A76253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daňové poradenstvo</w:t>
            </w:r>
          </w:p>
        </w:tc>
        <w:tc>
          <w:tcPr>
            <w:tcW w:w="2977" w:type="dxa"/>
            <w:vAlign w:val="center"/>
          </w:tcPr>
          <w:p w:rsidR="00A76253" w:rsidRPr="00ED0163" w:rsidRDefault="00A76253" w:rsidP="00A76253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A76253" w:rsidRPr="00ED0163" w:rsidTr="00C953EB">
        <w:tc>
          <w:tcPr>
            <w:tcW w:w="6307" w:type="dxa"/>
            <w:vAlign w:val="center"/>
          </w:tcPr>
          <w:p w:rsidR="00A76253" w:rsidRPr="00ED0163" w:rsidRDefault="00A76253" w:rsidP="00A76253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ostatné neaudítorské služby</w:t>
            </w:r>
          </w:p>
        </w:tc>
        <w:tc>
          <w:tcPr>
            <w:tcW w:w="2977" w:type="dxa"/>
            <w:vAlign w:val="center"/>
          </w:tcPr>
          <w:p w:rsidR="00A76253" w:rsidRPr="00ED0163" w:rsidRDefault="00A76253" w:rsidP="00A76253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A76253" w:rsidRPr="00ED0163" w:rsidTr="00C953EB">
        <w:tc>
          <w:tcPr>
            <w:tcW w:w="6307" w:type="dxa"/>
            <w:vAlign w:val="center"/>
          </w:tcPr>
          <w:p w:rsidR="00A76253" w:rsidRPr="00ED0163" w:rsidRDefault="00A76253" w:rsidP="00A76253">
            <w:pPr>
              <w:spacing w:before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2977" w:type="dxa"/>
            <w:vAlign w:val="center"/>
          </w:tcPr>
          <w:p w:rsidR="00A76253" w:rsidRPr="00ED0163" w:rsidRDefault="00A76253" w:rsidP="00A76253">
            <w:pPr>
              <w:spacing w:before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:rsidR="00CD361E" w:rsidRPr="000A03D3" w:rsidRDefault="00CD361E">
      <w:pPr>
        <w:spacing w:before="0" w:line="240" w:lineRule="auto"/>
        <w:rPr>
          <w:rFonts w:cs="Times New Roman"/>
          <w:sz w:val="22"/>
          <w:szCs w:val="22"/>
        </w:rPr>
      </w:pPr>
    </w:p>
    <w:sectPr w:rsidR="00CD361E" w:rsidRPr="000A03D3" w:rsidSect="000109BB">
      <w:pgSz w:w="16838" w:h="11906" w:orient="landscape"/>
      <w:pgMar w:top="851" w:right="851" w:bottom="851" w:left="851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6114" w:rsidRDefault="005A6114" w:rsidP="00347C39">
      <w:pPr>
        <w:spacing w:before="0" w:after="0" w:line="240" w:lineRule="auto"/>
      </w:pPr>
      <w:r>
        <w:separator/>
      </w:r>
    </w:p>
  </w:endnote>
  <w:endnote w:type="continuationSeparator" w:id="0">
    <w:p w:rsidR="005A6114" w:rsidRDefault="005A6114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horndale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Times New Roman"/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6114" w:rsidRDefault="005A6114" w:rsidP="00347C39">
      <w:pPr>
        <w:spacing w:before="0" w:after="0" w:line="240" w:lineRule="auto"/>
      </w:pPr>
      <w:r>
        <w:separator/>
      </w:r>
    </w:p>
  </w:footnote>
  <w:footnote w:type="continuationSeparator" w:id="0">
    <w:p w:rsidR="005A6114" w:rsidRDefault="005A6114" w:rsidP="00347C39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96949"/>
    <w:multiLevelType w:val="hybridMultilevel"/>
    <w:tmpl w:val="DA9E6132"/>
    <w:lvl w:ilvl="0" w:tplc="041B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70F038E"/>
    <w:multiLevelType w:val="hybridMultilevel"/>
    <w:tmpl w:val="FE3CE7D8"/>
    <w:lvl w:ilvl="0" w:tplc="B34E5BF4">
      <w:start w:val="1"/>
      <w:numFmt w:val="bullet"/>
      <w:lvlText w:val=""/>
      <w:lvlJc w:val="left"/>
      <w:pPr>
        <w:ind w:left="1777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EEB08FC"/>
    <w:multiLevelType w:val="hybridMultilevel"/>
    <w:tmpl w:val="B072A8AA"/>
    <w:lvl w:ilvl="0" w:tplc="309EAAA2">
      <w:numFmt w:val="bullet"/>
      <w:lvlText w:val="-"/>
      <w:lvlJc w:val="left"/>
      <w:pPr>
        <w:ind w:left="1069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F20E78"/>
    <w:multiLevelType w:val="hybridMultilevel"/>
    <w:tmpl w:val="5B0E7E7A"/>
    <w:lvl w:ilvl="0" w:tplc="79BCB748">
      <w:start w:val="1"/>
      <w:numFmt w:val="bullet"/>
      <w:pStyle w:val="Odraz1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CF7D51"/>
    <w:multiLevelType w:val="hybridMultilevel"/>
    <w:tmpl w:val="89202C22"/>
    <w:lvl w:ilvl="0" w:tplc="60A4CBC6">
      <w:start w:val="1"/>
      <w:numFmt w:val="bullet"/>
      <w:pStyle w:val="Odraz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9">
    <w:nsid w:val="576463FF"/>
    <w:multiLevelType w:val="hybridMultilevel"/>
    <w:tmpl w:val="761A3636"/>
    <w:lvl w:ilvl="0" w:tplc="041B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58A45F22"/>
    <w:multiLevelType w:val="hybridMultilevel"/>
    <w:tmpl w:val="874C0AA4"/>
    <w:lvl w:ilvl="0" w:tplc="B34E5BF4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2">
    <w:nsid w:val="65937268"/>
    <w:multiLevelType w:val="hybridMultilevel"/>
    <w:tmpl w:val="B33465BC"/>
    <w:lvl w:ilvl="0" w:tplc="309EAAA2">
      <w:numFmt w:val="bullet"/>
      <w:lvlText w:val="-"/>
      <w:lvlJc w:val="left"/>
      <w:pPr>
        <w:ind w:left="1069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6F2C2E10"/>
    <w:multiLevelType w:val="hybridMultilevel"/>
    <w:tmpl w:val="917247F6"/>
    <w:lvl w:ilvl="0" w:tplc="309EAAA2">
      <w:numFmt w:val="bullet"/>
      <w:lvlText w:val="-"/>
      <w:lvlJc w:val="left"/>
      <w:pPr>
        <w:ind w:left="1778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>
    <w:abstractNumId w:val="8"/>
  </w:num>
  <w:num w:numId="2">
    <w:abstractNumId w:val="8"/>
  </w:num>
  <w:num w:numId="3">
    <w:abstractNumId w:val="2"/>
  </w:num>
  <w:num w:numId="4">
    <w:abstractNumId w:val="15"/>
  </w:num>
  <w:num w:numId="5">
    <w:abstractNumId w:val="6"/>
  </w:num>
  <w:num w:numId="6">
    <w:abstractNumId w:val="7"/>
  </w:num>
  <w:num w:numId="7">
    <w:abstractNumId w:val="11"/>
  </w:num>
  <w:num w:numId="8">
    <w:abstractNumId w:val="14"/>
  </w:num>
  <w:num w:numId="9">
    <w:abstractNumId w:val="11"/>
  </w:num>
  <w:num w:numId="10">
    <w:abstractNumId w:val="9"/>
  </w:num>
  <w:num w:numId="11">
    <w:abstractNumId w:val="4"/>
  </w:num>
  <w:num w:numId="12">
    <w:abstractNumId w:val="10"/>
  </w:num>
  <w:num w:numId="13">
    <w:abstractNumId w:val="1"/>
  </w:num>
  <w:num w:numId="14">
    <w:abstractNumId w:val="12"/>
  </w:num>
  <w:num w:numId="15">
    <w:abstractNumId w:val="3"/>
  </w:num>
  <w:num w:numId="16">
    <w:abstractNumId w:val="13"/>
  </w:num>
  <w:num w:numId="17">
    <w:abstractNumId w:val="0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71FFB"/>
    <w:rsid w:val="0000240E"/>
    <w:rsid w:val="000109BB"/>
    <w:rsid w:val="00023717"/>
    <w:rsid w:val="000268F5"/>
    <w:rsid w:val="00027414"/>
    <w:rsid w:val="0003706B"/>
    <w:rsid w:val="00054FC8"/>
    <w:rsid w:val="00060214"/>
    <w:rsid w:val="00067E1D"/>
    <w:rsid w:val="000730DA"/>
    <w:rsid w:val="00080E0D"/>
    <w:rsid w:val="0009384C"/>
    <w:rsid w:val="00093ACA"/>
    <w:rsid w:val="00094FF6"/>
    <w:rsid w:val="00095723"/>
    <w:rsid w:val="000A03D3"/>
    <w:rsid w:val="000A3551"/>
    <w:rsid w:val="000A768C"/>
    <w:rsid w:val="000B3567"/>
    <w:rsid w:val="000B5EDD"/>
    <w:rsid w:val="000C67C6"/>
    <w:rsid w:val="000D2853"/>
    <w:rsid w:val="000E0E48"/>
    <w:rsid w:val="00115F7E"/>
    <w:rsid w:val="00124B80"/>
    <w:rsid w:val="001313A2"/>
    <w:rsid w:val="001322DC"/>
    <w:rsid w:val="00144B69"/>
    <w:rsid w:val="00151783"/>
    <w:rsid w:val="001622BD"/>
    <w:rsid w:val="00166358"/>
    <w:rsid w:val="001705B8"/>
    <w:rsid w:val="0017133D"/>
    <w:rsid w:val="001720C1"/>
    <w:rsid w:val="00175B49"/>
    <w:rsid w:val="00177903"/>
    <w:rsid w:val="001800E7"/>
    <w:rsid w:val="001870BD"/>
    <w:rsid w:val="001A0486"/>
    <w:rsid w:val="001A0EE6"/>
    <w:rsid w:val="001A3749"/>
    <w:rsid w:val="001B2ABE"/>
    <w:rsid w:val="001B426C"/>
    <w:rsid w:val="001B4A6D"/>
    <w:rsid w:val="001C4CBF"/>
    <w:rsid w:val="001D6FA9"/>
    <w:rsid w:val="001F5443"/>
    <w:rsid w:val="001F5A8E"/>
    <w:rsid w:val="001F67E7"/>
    <w:rsid w:val="002013A1"/>
    <w:rsid w:val="00217AAD"/>
    <w:rsid w:val="002214A6"/>
    <w:rsid w:val="00231291"/>
    <w:rsid w:val="002319B4"/>
    <w:rsid w:val="002451AE"/>
    <w:rsid w:val="0025538D"/>
    <w:rsid w:val="002741FA"/>
    <w:rsid w:val="0029167C"/>
    <w:rsid w:val="00293AE7"/>
    <w:rsid w:val="002945C6"/>
    <w:rsid w:val="0029527B"/>
    <w:rsid w:val="002A4EDB"/>
    <w:rsid w:val="002B58C2"/>
    <w:rsid w:val="002B71AF"/>
    <w:rsid w:val="002C6F1A"/>
    <w:rsid w:val="002D3341"/>
    <w:rsid w:val="002D6355"/>
    <w:rsid w:val="002D701F"/>
    <w:rsid w:val="002E34F6"/>
    <w:rsid w:val="002F5B1C"/>
    <w:rsid w:val="00303175"/>
    <w:rsid w:val="00307993"/>
    <w:rsid w:val="003159EB"/>
    <w:rsid w:val="003166FF"/>
    <w:rsid w:val="00322D87"/>
    <w:rsid w:val="00334F56"/>
    <w:rsid w:val="00342AAF"/>
    <w:rsid w:val="00342C53"/>
    <w:rsid w:val="00347C39"/>
    <w:rsid w:val="00347F69"/>
    <w:rsid w:val="00350A9F"/>
    <w:rsid w:val="00350AE9"/>
    <w:rsid w:val="00364CEF"/>
    <w:rsid w:val="003764E6"/>
    <w:rsid w:val="003912C4"/>
    <w:rsid w:val="003B70D3"/>
    <w:rsid w:val="003C399D"/>
    <w:rsid w:val="003C3DA6"/>
    <w:rsid w:val="003C4612"/>
    <w:rsid w:val="003D135F"/>
    <w:rsid w:val="003D6571"/>
    <w:rsid w:val="003E6912"/>
    <w:rsid w:val="00401F3C"/>
    <w:rsid w:val="0041789F"/>
    <w:rsid w:val="00417B4D"/>
    <w:rsid w:val="00421149"/>
    <w:rsid w:val="004334AB"/>
    <w:rsid w:val="004337D2"/>
    <w:rsid w:val="0043450C"/>
    <w:rsid w:val="004452B1"/>
    <w:rsid w:val="004535E0"/>
    <w:rsid w:val="00454742"/>
    <w:rsid w:val="00456039"/>
    <w:rsid w:val="0045678B"/>
    <w:rsid w:val="00465353"/>
    <w:rsid w:val="00471CDA"/>
    <w:rsid w:val="00480A0A"/>
    <w:rsid w:val="0048316A"/>
    <w:rsid w:val="00485E4A"/>
    <w:rsid w:val="004914B1"/>
    <w:rsid w:val="004A32A4"/>
    <w:rsid w:val="004B091D"/>
    <w:rsid w:val="004B1070"/>
    <w:rsid w:val="004B20C5"/>
    <w:rsid w:val="004B4FEF"/>
    <w:rsid w:val="004E0D0D"/>
    <w:rsid w:val="004E2B6C"/>
    <w:rsid w:val="004E2F7F"/>
    <w:rsid w:val="004E5699"/>
    <w:rsid w:val="004E6D8F"/>
    <w:rsid w:val="004F4338"/>
    <w:rsid w:val="004F74A8"/>
    <w:rsid w:val="00503A66"/>
    <w:rsid w:val="00507837"/>
    <w:rsid w:val="00516408"/>
    <w:rsid w:val="00516C1B"/>
    <w:rsid w:val="00532997"/>
    <w:rsid w:val="00537983"/>
    <w:rsid w:val="005459BB"/>
    <w:rsid w:val="00550A76"/>
    <w:rsid w:val="00551E0B"/>
    <w:rsid w:val="00557E46"/>
    <w:rsid w:val="00562826"/>
    <w:rsid w:val="005711EE"/>
    <w:rsid w:val="0057443E"/>
    <w:rsid w:val="00576E34"/>
    <w:rsid w:val="00584420"/>
    <w:rsid w:val="00587A0B"/>
    <w:rsid w:val="005A15BD"/>
    <w:rsid w:val="005A6114"/>
    <w:rsid w:val="005B0207"/>
    <w:rsid w:val="005C0D84"/>
    <w:rsid w:val="005C1E5C"/>
    <w:rsid w:val="005D3B38"/>
    <w:rsid w:val="005D46B6"/>
    <w:rsid w:val="005E285B"/>
    <w:rsid w:val="00611C76"/>
    <w:rsid w:val="00624714"/>
    <w:rsid w:val="00626B80"/>
    <w:rsid w:val="00641AF2"/>
    <w:rsid w:val="00645BCA"/>
    <w:rsid w:val="0066065D"/>
    <w:rsid w:val="00661D7A"/>
    <w:rsid w:val="00663221"/>
    <w:rsid w:val="00663B40"/>
    <w:rsid w:val="00681656"/>
    <w:rsid w:val="006859CE"/>
    <w:rsid w:val="00691DCC"/>
    <w:rsid w:val="006B528B"/>
    <w:rsid w:val="006D19D2"/>
    <w:rsid w:val="006D630A"/>
    <w:rsid w:val="006F13F8"/>
    <w:rsid w:val="006F4A29"/>
    <w:rsid w:val="00700624"/>
    <w:rsid w:val="007007A1"/>
    <w:rsid w:val="00715F2A"/>
    <w:rsid w:val="0072048D"/>
    <w:rsid w:val="00732D9B"/>
    <w:rsid w:val="0074467C"/>
    <w:rsid w:val="0075172B"/>
    <w:rsid w:val="007621A8"/>
    <w:rsid w:val="007713BE"/>
    <w:rsid w:val="00781B64"/>
    <w:rsid w:val="00783246"/>
    <w:rsid w:val="0079353A"/>
    <w:rsid w:val="0079442F"/>
    <w:rsid w:val="007A16A5"/>
    <w:rsid w:val="007A5F0A"/>
    <w:rsid w:val="007B6599"/>
    <w:rsid w:val="007C00B1"/>
    <w:rsid w:val="007C2ED2"/>
    <w:rsid w:val="007C4F3A"/>
    <w:rsid w:val="007D2EF0"/>
    <w:rsid w:val="007E2351"/>
    <w:rsid w:val="00800315"/>
    <w:rsid w:val="00801336"/>
    <w:rsid w:val="008109A6"/>
    <w:rsid w:val="008260E8"/>
    <w:rsid w:val="00840FDF"/>
    <w:rsid w:val="008601BD"/>
    <w:rsid w:val="00863CBA"/>
    <w:rsid w:val="008807A2"/>
    <w:rsid w:val="0088211B"/>
    <w:rsid w:val="00886A8B"/>
    <w:rsid w:val="00896744"/>
    <w:rsid w:val="008A019A"/>
    <w:rsid w:val="008B61EE"/>
    <w:rsid w:val="008C4390"/>
    <w:rsid w:val="008C4648"/>
    <w:rsid w:val="008C7870"/>
    <w:rsid w:val="008D096D"/>
    <w:rsid w:val="008E78DE"/>
    <w:rsid w:val="008F2B3E"/>
    <w:rsid w:val="008F5957"/>
    <w:rsid w:val="00900740"/>
    <w:rsid w:val="009045A6"/>
    <w:rsid w:val="00913895"/>
    <w:rsid w:val="00922A1B"/>
    <w:rsid w:val="009309F0"/>
    <w:rsid w:val="00935EE7"/>
    <w:rsid w:val="00944FA1"/>
    <w:rsid w:val="00953F35"/>
    <w:rsid w:val="00954CF3"/>
    <w:rsid w:val="009635B3"/>
    <w:rsid w:val="00963659"/>
    <w:rsid w:val="00990219"/>
    <w:rsid w:val="009A3F53"/>
    <w:rsid w:val="009B4F0F"/>
    <w:rsid w:val="009B6E6B"/>
    <w:rsid w:val="009C1735"/>
    <w:rsid w:val="009C1A76"/>
    <w:rsid w:val="009D24DC"/>
    <w:rsid w:val="009D2887"/>
    <w:rsid w:val="009D528B"/>
    <w:rsid w:val="009D688F"/>
    <w:rsid w:val="009E3250"/>
    <w:rsid w:val="009E383F"/>
    <w:rsid w:val="009E7968"/>
    <w:rsid w:val="009E7C25"/>
    <w:rsid w:val="00A02521"/>
    <w:rsid w:val="00A04C8A"/>
    <w:rsid w:val="00A13D6A"/>
    <w:rsid w:val="00A231FB"/>
    <w:rsid w:val="00A238CA"/>
    <w:rsid w:val="00A278F3"/>
    <w:rsid w:val="00A31222"/>
    <w:rsid w:val="00A31253"/>
    <w:rsid w:val="00A40BE6"/>
    <w:rsid w:val="00A52D44"/>
    <w:rsid w:val="00A56E35"/>
    <w:rsid w:val="00A62206"/>
    <w:rsid w:val="00A76253"/>
    <w:rsid w:val="00A77EBA"/>
    <w:rsid w:val="00A81D0F"/>
    <w:rsid w:val="00A81E92"/>
    <w:rsid w:val="00A967F2"/>
    <w:rsid w:val="00AA5345"/>
    <w:rsid w:val="00AA694C"/>
    <w:rsid w:val="00AC025C"/>
    <w:rsid w:val="00AD41FA"/>
    <w:rsid w:val="00AD6FB7"/>
    <w:rsid w:val="00AE3F52"/>
    <w:rsid w:val="00B01851"/>
    <w:rsid w:val="00B128D6"/>
    <w:rsid w:val="00B31455"/>
    <w:rsid w:val="00B46E31"/>
    <w:rsid w:val="00B514C1"/>
    <w:rsid w:val="00B6568B"/>
    <w:rsid w:val="00B71355"/>
    <w:rsid w:val="00B7198A"/>
    <w:rsid w:val="00B81256"/>
    <w:rsid w:val="00B867C2"/>
    <w:rsid w:val="00B9360A"/>
    <w:rsid w:val="00BB1114"/>
    <w:rsid w:val="00BB638D"/>
    <w:rsid w:val="00BC4246"/>
    <w:rsid w:val="00BD042B"/>
    <w:rsid w:val="00BD116B"/>
    <w:rsid w:val="00BD1B88"/>
    <w:rsid w:val="00BD3B5B"/>
    <w:rsid w:val="00BE73E5"/>
    <w:rsid w:val="00BF60F1"/>
    <w:rsid w:val="00BF6F6B"/>
    <w:rsid w:val="00C03F65"/>
    <w:rsid w:val="00C068A1"/>
    <w:rsid w:val="00C07E60"/>
    <w:rsid w:val="00C07F8A"/>
    <w:rsid w:val="00C113D7"/>
    <w:rsid w:val="00C20990"/>
    <w:rsid w:val="00C23BDF"/>
    <w:rsid w:val="00C43EF0"/>
    <w:rsid w:val="00C54A7E"/>
    <w:rsid w:val="00C72ECC"/>
    <w:rsid w:val="00C75A0B"/>
    <w:rsid w:val="00C770F3"/>
    <w:rsid w:val="00C83C02"/>
    <w:rsid w:val="00C953EB"/>
    <w:rsid w:val="00C96AEB"/>
    <w:rsid w:val="00CA17C9"/>
    <w:rsid w:val="00CA4F0B"/>
    <w:rsid w:val="00CC7A3D"/>
    <w:rsid w:val="00CD361E"/>
    <w:rsid w:val="00D061E9"/>
    <w:rsid w:val="00D12140"/>
    <w:rsid w:val="00D203E4"/>
    <w:rsid w:val="00D419FA"/>
    <w:rsid w:val="00D440D5"/>
    <w:rsid w:val="00D44BC7"/>
    <w:rsid w:val="00D47269"/>
    <w:rsid w:val="00D52CBA"/>
    <w:rsid w:val="00D60028"/>
    <w:rsid w:val="00D71FFB"/>
    <w:rsid w:val="00D75ED9"/>
    <w:rsid w:val="00D80618"/>
    <w:rsid w:val="00D81221"/>
    <w:rsid w:val="00D826B1"/>
    <w:rsid w:val="00D84E82"/>
    <w:rsid w:val="00D857C0"/>
    <w:rsid w:val="00D8629A"/>
    <w:rsid w:val="00D87E14"/>
    <w:rsid w:val="00DA118C"/>
    <w:rsid w:val="00DA44CA"/>
    <w:rsid w:val="00DB1285"/>
    <w:rsid w:val="00DB3C2D"/>
    <w:rsid w:val="00DB7319"/>
    <w:rsid w:val="00DC2A8A"/>
    <w:rsid w:val="00DC4CA6"/>
    <w:rsid w:val="00DE55F3"/>
    <w:rsid w:val="00DE678D"/>
    <w:rsid w:val="00E03790"/>
    <w:rsid w:val="00E058C0"/>
    <w:rsid w:val="00E26CD4"/>
    <w:rsid w:val="00E274A3"/>
    <w:rsid w:val="00E615E8"/>
    <w:rsid w:val="00E664B8"/>
    <w:rsid w:val="00E71E4D"/>
    <w:rsid w:val="00E858A4"/>
    <w:rsid w:val="00E979C8"/>
    <w:rsid w:val="00EA03F5"/>
    <w:rsid w:val="00EB0722"/>
    <w:rsid w:val="00EB13F8"/>
    <w:rsid w:val="00EB7DD3"/>
    <w:rsid w:val="00EC748F"/>
    <w:rsid w:val="00ED0163"/>
    <w:rsid w:val="00ED293C"/>
    <w:rsid w:val="00EE4EC7"/>
    <w:rsid w:val="00F101CF"/>
    <w:rsid w:val="00F139AD"/>
    <w:rsid w:val="00F33C07"/>
    <w:rsid w:val="00F34521"/>
    <w:rsid w:val="00F47645"/>
    <w:rsid w:val="00F530C7"/>
    <w:rsid w:val="00F70CE4"/>
    <w:rsid w:val="00F722A3"/>
    <w:rsid w:val="00F83CAC"/>
    <w:rsid w:val="00F9012C"/>
    <w:rsid w:val="00F914BA"/>
    <w:rsid w:val="00F9577E"/>
    <w:rsid w:val="00FA0411"/>
    <w:rsid w:val="00FA3741"/>
    <w:rsid w:val="00FB5B9E"/>
    <w:rsid w:val="00FB606D"/>
    <w:rsid w:val="00FD4DF5"/>
    <w:rsid w:val="00FD4E5A"/>
    <w:rsid w:val="00FD5377"/>
    <w:rsid w:val="00FE1A4B"/>
    <w:rsid w:val="00FE2296"/>
    <w:rsid w:val="00FE4CB7"/>
    <w:rsid w:val="00FE4D2F"/>
    <w:rsid w:val="00FE5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nhideWhenUsed="0"/>
    <w:lsdException w:name="caption" w:uiPriority="35" w:qFormat="1"/>
    <w:lsdException w:name="page number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0" w:unhideWhenUsed="0"/>
    <w:lsdException w:name="Emphasis" w:semiHidden="0" w:uiPriority="20" w:unhideWhenUsed="0"/>
    <w:lsdException w:name="Table Grid" w:semiHidden="0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y1"/>
    <w:next w:val="Normlny"/>
    <w:link w:val="Nadpis2Char"/>
    <w:uiPriority w:val="99"/>
    <w:qFormat/>
    <w:rsid w:val="002B71AF"/>
    <w:pPr>
      <w:spacing w:before="480" w:after="240"/>
      <w:ind w:right="0"/>
    </w:pPr>
    <w:rPr>
      <w:b/>
      <w:u w:val="single"/>
    </w:rPr>
  </w:style>
  <w:style w:type="character" w:default="1" w:styleId="Predvolenpsmoodseku">
    <w:name w:val="Default Paragraph Font"/>
    <w:uiPriority w:val="99"/>
    <w:semiHidden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  <w:lang w:val="x-none" w:eastAsia="cs-CZ"/>
    </w:rPr>
  </w:style>
  <w:style w:type="character" w:customStyle="1" w:styleId="Nadpis2Char">
    <w:name w:val="Nadpis 2 Char"/>
    <w:link w:val="Nadpis2"/>
    <w:uiPriority w:val="99"/>
    <w:locked/>
    <w:rsid w:val="002B71AF"/>
    <w:rPr>
      <w:rFonts w:ascii="Arial" w:hAnsi="Arial" w:cs="Arial"/>
      <w:b/>
      <w:bCs/>
      <w:u w:val="single"/>
      <w:lang w:val="x-none"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semiHidden/>
    <w:locked/>
    <w:rPr>
      <w:rFonts w:ascii="Arial" w:hAnsi="Arial" w:cs="Arial"/>
      <w:sz w:val="24"/>
      <w:szCs w:val="24"/>
      <w:lang w:val="x-none" w:eastAsia="cs-CZ"/>
    </w:rPr>
  </w:style>
  <w:style w:type="character" w:styleId="slostrany">
    <w:name w:val="page number"/>
    <w:uiPriority w:val="99"/>
    <w:rsid w:val="0072048D"/>
    <w:rPr>
      <w:rFonts w:cs="Times New Roman"/>
    </w:rPr>
  </w:style>
  <w:style w:type="paragraph" w:customStyle="1" w:styleId="Normlny1">
    <w:name w:val="Normálny1"/>
    <w:basedOn w:val="Normlny"/>
    <w:next w:val="Normlny"/>
    <w:link w:val="Normlny1Char"/>
    <w:qFormat/>
    <w:rsid w:val="002B71AF"/>
    <w:pPr>
      <w:widowControl w:val="0"/>
      <w:spacing w:before="0" w:line="240" w:lineRule="auto"/>
      <w:ind w:right="-284"/>
      <w:outlineLvl w:val="1"/>
    </w:pPr>
    <w:rPr>
      <w:rFonts w:ascii="Arial" w:hAnsi="Arial"/>
      <w:bCs/>
      <w:szCs w:val="20"/>
    </w:rPr>
  </w:style>
  <w:style w:type="character" w:styleId="Siln">
    <w:name w:val="Strong"/>
    <w:uiPriority w:val="22"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  <w:style w:type="paragraph" w:customStyle="1" w:styleId="TopHeader">
    <w:name w:val="Top Header"/>
    <w:basedOn w:val="Normlny"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E34F6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2E34F6"/>
    <w:rPr>
      <w:rFonts w:ascii="Tahoma" w:hAnsi="Tahoma" w:cs="Tahoma"/>
      <w:sz w:val="16"/>
      <w:szCs w:val="16"/>
      <w:lang w:val="x-none" w:eastAsia="cs-CZ"/>
    </w:rPr>
  </w:style>
  <w:style w:type="paragraph" w:customStyle="1" w:styleId="Odraz1">
    <w:name w:val="Odraz_1"/>
    <w:basedOn w:val="Normlny"/>
    <w:link w:val="Odraz1Char"/>
    <w:qFormat/>
    <w:rsid w:val="005B0207"/>
    <w:pPr>
      <w:keepNext/>
      <w:numPr>
        <w:numId w:val="11"/>
      </w:numPr>
      <w:spacing w:before="0" w:after="40" w:line="240" w:lineRule="auto"/>
      <w:ind w:left="714" w:right="-284" w:hanging="357"/>
      <w:jc w:val="left"/>
      <w:outlineLvl w:val="1"/>
    </w:pPr>
    <w:rPr>
      <w:rFonts w:ascii="Arial" w:hAnsi="Arial"/>
      <w:bCs/>
      <w:szCs w:val="20"/>
    </w:rPr>
  </w:style>
  <w:style w:type="paragraph" w:customStyle="1" w:styleId="Podciark">
    <w:name w:val="Podciark"/>
    <w:basedOn w:val="Normlny"/>
    <w:link w:val="PodciarkChar"/>
    <w:qFormat/>
    <w:rsid w:val="005B0207"/>
    <w:pPr>
      <w:keepNext/>
      <w:spacing w:before="0" w:line="240" w:lineRule="auto"/>
      <w:ind w:right="-286"/>
      <w:jc w:val="left"/>
      <w:outlineLvl w:val="1"/>
    </w:pPr>
    <w:rPr>
      <w:rFonts w:ascii="Arial" w:hAnsi="Arial"/>
      <w:bCs/>
      <w:szCs w:val="20"/>
      <w:u w:val="single"/>
    </w:rPr>
  </w:style>
  <w:style w:type="character" w:customStyle="1" w:styleId="Odraz1Char">
    <w:name w:val="Odraz_1 Char"/>
    <w:link w:val="Odraz1"/>
    <w:locked/>
    <w:rsid w:val="005B0207"/>
    <w:rPr>
      <w:rFonts w:ascii="Arial" w:hAnsi="Arial" w:cs="Arial"/>
      <w:bCs/>
      <w:lang w:val="x-none" w:eastAsia="cs-CZ"/>
    </w:rPr>
  </w:style>
  <w:style w:type="paragraph" w:styleId="Hlavika">
    <w:name w:val="header"/>
    <w:basedOn w:val="Normlny"/>
    <w:link w:val="HlavikaChar"/>
    <w:uiPriority w:val="99"/>
    <w:unhideWhenUsed/>
    <w:rsid w:val="005B020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locked/>
    <w:rsid w:val="005B0207"/>
    <w:rPr>
      <w:rFonts w:ascii="Arial Narrow" w:hAnsi="Arial Narrow" w:cs="Arial"/>
      <w:sz w:val="24"/>
      <w:szCs w:val="24"/>
      <w:lang w:val="x-none" w:eastAsia="cs-CZ"/>
    </w:rPr>
  </w:style>
  <w:style w:type="character" w:customStyle="1" w:styleId="PodciarkChar">
    <w:name w:val="Podciark Char"/>
    <w:link w:val="Podciark"/>
    <w:locked/>
    <w:rsid w:val="005B0207"/>
    <w:rPr>
      <w:rFonts w:ascii="Arial" w:hAnsi="Arial" w:cs="Arial"/>
      <w:bCs/>
      <w:u w:val="single"/>
      <w:lang w:val="x-none" w:eastAsia="cs-CZ"/>
    </w:rPr>
  </w:style>
  <w:style w:type="paragraph" w:customStyle="1" w:styleId="Pis1">
    <w:name w:val="Pis_1"/>
    <w:basedOn w:val="Normlny1"/>
    <w:link w:val="Pis1Char"/>
    <w:qFormat/>
    <w:rsid w:val="007007A1"/>
    <w:pPr>
      <w:widowControl/>
      <w:ind w:left="567" w:right="0"/>
      <w:outlineLvl w:val="9"/>
    </w:pPr>
    <w:rPr>
      <w:bCs w:val="0"/>
    </w:rPr>
  </w:style>
  <w:style w:type="paragraph" w:customStyle="1" w:styleId="Pis2">
    <w:name w:val="Pis_2"/>
    <w:basedOn w:val="Normlny1"/>
    <w:link w:val="Pis2Char"/>
    <w:qFormat/>
    <w:rsid w:val="0017133D"/>
    <w:pPr>
      <w:ind w:left="708"/>
    </w:pPr>
  </w:style>
  <w:style w:type="character" w:customStyle="1" w:styleId="Normlny1Char">
    <w:name w:val="Normálny1 Char"/>
    <w:link w:val="Normlny1"/>
    <w:locked/>
    <w:rsid w:val="0017133D"/>
    <w:rPr>
      <w:rFonts w:ascii="Arial" w:hAnsi="Arial" w:cs="Arial"/>
      <w:bCs/>
      <w:lang w:val="x-none" w:eastAsia="cs-CZ"/>
    </w:rPr>
  </w:style>
  <w:style w:type="character" w:customStyle="1" w:styleId="Pis1Char">
    <w:name w:val="Pis_1 Char"/>
    <w:link w:val="Pis1"/>
    <w:locked/>
    <w:rsid w:val="007007A1"/>
    <w:rPr>
      <w:rFonts w:ascii="Arial" w:hAnsi="Arial" w:cs="Arial"/>
      <w:bCs w:val="0"/>
      <w:lang w:val="x-none" w:eastAsia="cs-CZ"/>
    </w:rPr>
  </w:style>
  <w:style w:type="paragraph" w:customStyle="1" w:styleId="Odraz">
    <w:name w:val="Odraz"/>
    <w:basedOn w:val="Normlny"/>
    <w:link w:val="OdrazChar"/>
    <w:qFormat/>
    <w:rsid w:val="001870BD"/>
    <w:pPr>
      <w:widowControl w:val="0"/>
      <w:numPr>
        <w:numId w:val="18"/>
      </w:numPr>
      <w:tabs>
        <w:tab w:val="left" w:pos="1134"/>
        <w:tab w:val="decimal" w:pos="6237"/>
      </w:tabs>
      <w:spacing w:before="0" w:after="0" w:line="240" w:lineRule="auto"/>
      <w:ind w:left="567" w:right="-284"/>
      <w:jc w:val="left"/>
      <w:outlineLvl w:val="1"/>
    </w:pPr>
    <w:rPr>
      <w:rFonts w:ascii="Arial" w:hAnsi="Arial"/>
      <w:bCs/>
      <w:szCs w:val="20"/>
    </w:rPr>
  </w:style>
  <w:style w:type="character" w:customStyle="1" w:styleId="Pis2Char">
    <w:name w:val="Pis_2 Char"/>
    <w:link w:val="Pis2"/>
    <w:locked/>
    <w:rsid w:val="0017133D"/>
  </w:style>
  <w:style w:type="character" w:customStyle="1" w:styleId="OdrazChar">
    <w:name w:val="Odraz Char"/>
    <w:link w:val="Odraz"/>
    <w:locked/>
    <w:rsid w:val="001870BD"/>
    <w:rPr>
      <w:rFonts w:ascii="Arial" w:hAnsi="Arial"/>
      <w:lang w:val="x-none" w:eastAsia="cs-CZ"/>
    </w:rPr>
  </w:style>
  <w:style w:type="paragraph" w:customStyle="1" w:styleId="TAB">
    <w:name w:val="TAB"/>
    <w:basedOn w:val="Normlny"/>
    <w:link w:val="TABChar"/>
    <w:rsid w:val="008F2B3E"/>
    <w:pPr>
      <w:spacing w:before="60" w:after="60" w:line="240" w:lineRule="auto"/>
      <w:jc w:val="center"/>
    </w:pPr>
    <w:rPr>
      <w:rFonts w:ascii="Arial" w:hAnsi="Arial"/>
      <w:i/>
      <w:sz w:val="16"/>
      <w:szCs w:val="16"/>
    </w:rPr>
  </w:style>
  <w:style w:type="paragraph" w:customStyle="1" w:styleId="Tab0">
    <w:name w:val="Tab"/>
    <w:basedOn w:val="Normlny"/>
    <w:link w:val="TabChar0"/>
    <w:qFormat/>
    <w:rsid w:val="008F2B3E"/>
    <w:pPr>
      <w:spacing w:before="60" w:after="60" w:line="240" w:lineRule="auto"/>
      <w:jc w:val="center"/>
    </w:pPr>
    <w:rPr>
      <w:rFonts w:ascii="Arial" w:hAnsi="Arial"/>
      <w:i/>
      <w:szCs w:val="20"/>
    </w:rPr>
  </w:style>
  <w:style w:type="character" w:customStyle="1" w:styleId="TABChar">
    <w:name w:val="TAB Char"/>
    <w:link w:val="TAB"/>
    <w:locked/>
    <w:rsid w:val="008F2B3E"/>
    <w:rPr>
      <w:rFonts w:ascii="Arial" w:hAnsi="Arial" w:cs="Arial"/>
      <w:i/>
      <w:sz w:val="16"/>
      <w:szCs w:val="16"/>
      <w:lang w:val="x-none" w:eastAsia="cs-CZ"/>
    </w:rPr>
  </w:style>
  <w:style w:type="character" w:customStyle="1" w:styleId="TabChar0">
    <w:name w:val="Tab Char"/>
    <w:link w:val="Tab0"/>
    <w:locked/>
    <w:rsid w:val="008F2B3E"/>
    <w:rPr>
      <w:rFonts w:ascii="Arial" w:hAnsi="Arial"/>
      <w:i/>
      <w:lang w:val="x-none" w:eastAsia="cs-CZ"/>
    </w:rPr>
  </w:style>
  <w:style w:type="paragraph" w:customStyle="1" w:styleId="NTucny">
    <w:name w:val="N_Tucny"/>
    <w:basedOn w:val="Normlny"/>
    <w:link w:val="NTucnyChar"/>
    <w:qFormat/>
    <w:rsid w:val="00BC4246"/>
    <w:pPr>
      <w:keepNext/>
      <w:spacing w:before="360" w:after="240" w:line="240" w:lineRule="auto"/>
      <w:ind w:right="-284"/>
      <w:jc w:val="left"/>
      <w:outlineLvl w:val="1"/>
    </w:pPr>
    <w:rPr>
      <w:rFonts w:ascii="Arial" w:hAnsi="Arial"/>
      <w:b/>
      <w:bCs/>
      <w:i/>
      <w:szCs w:val="20"/>
    </w:rPr>
  </w:style>
  <w:style w:type="character" w:customStyle="1" w:styleId="NTucnyChar">
    <w:name w:val="N_Tucny Char"/>
    <w:link w:val="NTucny"/>
    <w:locked/>
    <w:rsid w:val="00BC4246"/>
    <w:rPr>
      <w:rFonts w:ascii="Arial" w:hAnsi="Arial" w:cs="Arial"/>
      <w:b/>
      <w:bCs/>
      <w:i/>
      <w:lang w:val="x-none" w:eastAsia="cs-CZ"/>
    </w:rPr>
  </w:style>
  <w:style w:type="paragraph" w:customStyle="1" w:styleId="PodPis1">
    <w:name w:val="PodPis_1"/>
    <w:basedOn w:val="Normlny"/>
    <w:link w:val="PodPis1Char"/>
    <w:qFormat/>
    <w:rsid w:val="001870BD"/>
    <w:pPr>
      <w:spacing w:before="0" w:line="240" w:lineRule="auto"/>
      <w:ind w:left="851" w:hanging="851"/>
    </w:pPr>
    <w:rPr>
      <w:rFonts w:ascii="Arial" w:hAnsi="Arial"/>
      <w:i/>
      <w:szCs w:val="20"/>
      <w:u w:val="single"/>
    </w:rPr>
  </w:style>
  <w:style w:type="character" w:customStyle="1" w:styleId="PodPis1Char">
    <w:name w:val="PodPis_1 Char"/>
    <w:link w:val="PodPis1"/>
    <w:locked/>
    <w:rsid w:val="001870BD"/>
    <w:rPr>
      <w:rFonts w:ascii="Arial" w:hAnsi="Arial"/>
      <w:i/>
      <w:u w:val="single"/>
      <w:lang w:val="x-none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8674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4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4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4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4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67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67420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668674204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674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674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8674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674208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86741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8674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8674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4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4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EB34B4-C666-49C2-850D-64E4DA5DA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3374</Words>
  <Characters>19236</Characters>
  <Application>Microsoft Office Word</Application>
  <DocSecurity>0</DocSecurity>
  <Lines>160</Lines>
  <Paragraphs>45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</vt:lpstr>
    </vt:vector>
  </TitlesOfParts>
  <Company>MF-SR</Company>
  <LinksUpToDate>false</LinksUpToDate>
  <CharactersWithSpaces>22565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</dc:title>
  <dc:creator>jvrskova</dc:creator>
  <cp:lastModifiedBy>Ucto</cp:lastModifiedBy>
  <cp:revision>2</cp:revision>
  <cp:lastPrinted>2014-03-24T13:36:00Z</cp:lastPrinted>
  <dcterms:created xsi:type="dcterms:W3CDTF">2017-03-27T07:39:00Z</dcterms:created>
  <dcterms:modified xsi:type="dcterms:W3CDTF">2017-03-27T07:39:00Z</dcterms:modified>
</cp:coreProperties>
</file>