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97040" w:rsidRDefault="005C6822" w:rsidP="00E97040">
      <w:pPr>
        <w:jc w:val="center"/>
        <w:rPr>
          <w:b/>
          <w:sz w:val="36"/>
        </w:rPr>
      </w:pPr>
      <w:r>
        <w:rPr>
          <w:b/>
          <w:sz w:val="36"/>
        </w:rPr>
        <w:t>Poznámky k 31.12.2016</w:t>
      </w:r>
      <w:r w:rsidR="00E97040">
        <w:rPr>
          <w:b/>
          <w:sz w:val="36"/>
        </w:rPr>
        <w:t xml:space="preserve"> </w:t>
      </w:r>
    </w:p>
    <w:p w:rsidR="00E97040" w:rsidRDefault="00E97040" w:rsidP="00E97040">
      <w:pPr>
        <w:rPr>
          <w:b/>
          <w:sz w:val="24"/>
          <w:szCs w:val="24"/>
          <w:u w:val="single"/>
        </w:rPr>
      </w:pPr>
    </w:p>
    <w:p w:rsidR="00E97040" w:rsidRDefault="00E97040" w:rsidP="00E9704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E97040" w:rsidRDefault="00E97040" w:rsidP="00E9704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E97040" w:rsidRDefault="00E97040" w:rsidP="00E97040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97040" w:rsidRDefault="00E97040" w:rsidP="00E97040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40" w:rsidTr="0082295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E97040" w:rsidRDefault="00E9704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7040" w:rsidRDefault="00E97040">
            <w:pPr>
              <w:rPr>
                <w:sz w:val="24"/>
                <w:szCs w:val="24"/>
              </w:rPr>
            </w:pPr>
          </w:p>
        </w:tc>
      </w:tr>
      <w:tr w:rsidR="00E97040" w:rsidTr="0082295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E97040" w:rsidRDefault="00E9704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7040" w:rsidRDefault="00E9704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Černina</w:t>
            </w:r>
          </w:p>
        </w:tc>
      </w:tr>
      <w:tr w:rsidR="00E97040" w:rsidTr="0082295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E97040" w:rsidRDefault="00E9704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7040" w:rsidRDefault="00E9704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067 23, Černina č. 54</w:t>
            </w:r>
          </w:p>
        </w:tc>
      </w:tr>
      <w:tr w:rsidR="00E97040" w:rsidTr="0082295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E97040" w:rsidRDefault="00E9704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7040" w:rsidRDefault="00E9704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00322881</w:t>
            </w:r>
          </w:p>
        </w:tc>
      </w:tr>
      <w:tr w:rsidR="00E97040" w:rsidTr="0082295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E97040" w:rsidRDefault="00E9704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7040" w:rsidRDefault="00E9704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01.07.1973</w:t>
            </w:r>
          </w:p>
        </w:tc>
      </w:tr>
      <w:tr w:rsidR="00E97040" w:rsidTr="0082295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E97040" w:rsidRDefault="00E9704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7040" w:rsidRDefault="00E9704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 zákona</w:t>
            </w:r>
          </w:p>
        </w:tc>
      </w:tr>
      <w:tr w:rsidR="00E97040" w:rsidTr="0082295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E97040" w:rsidRDefault="00E9704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7040" w:rsidRDefault="00E97040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B5A27">
              <w:rPr>
                <w:rFonts w:cs="Tahoma"/>
                <w:b/>
                <w:bCs/>
                <w:sz w:val="24"/>
                <w:szCs w:val="24"/>
              </w:rPr>
            </w:r>
            <w:r w:rsidR="005B5A2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</w:p>
          <w:p w:rsidR="00E97040" w:rsidRDefault="00E97040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B5A27">
              <w:rPr>
                <w:rFonts w:cs="Tahoma"/>
                <w:b/>
                <w:bCs/>
                <w:sz w:val="24"/>
                <w:szCs w:val="24"/>
              </w:rPr>
            </w:r>
            <w:r w:rsidR="005B5A2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mimoriadna </w:t>
            </w:r>
          </w:p>
        </w:tc>
      </w:tr>
      <w:tr w:rsidR="00E97040" w:rsidTr="0082295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E97040" w:rsidRDefault="00E9704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7040" w:rsidRDefault="00E97040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B5A27">
              <w:rPr>
                <w:rFonts w:cs="Tahoma"/>
                <w:b/>
                <w:bCs/>
                <w:sz w:val="24"/>
                <w:szCs w:val="24"/>
              </w:rPr>
            </w:r>
            <w:r w:rsidR="005B5A2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E97040" w:rsidRDefault="00E97040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B5A27">
              <w:rPr>
                <w:rFonts w:cs="Tahoma"/>
                <w:b/>
                <w:bCs/>
                <w:sz w:val="24"/>
                <w:szCs w:val="24"/>
              </w:rPr>
            </w:r>
            <w:r w:rsidR="005B5A2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  <w:tr w:rsidR="00E97040" w:rsidTr="0082295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E97040" w:rsidRDefault="00E9704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7040" w:rsidRDefault="00E97040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B5A27">
              <w:rPr>
                <w:rFonts w:cs="Tahoma"/>
                <w:b/>
                <w:bCs/>
                <w:sz w:val="24"/>
                <w:szCs w:val="24"/>
              </w:rPr>
            </w:r>
            <w:r w:rsidR="005B5A2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E97040" w:rsidRDefault="00E97040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B5A27">
              <w:rPr>
                <w:rFonts w:cs="Tahoma"/>
                <w:b/>
                <w:bCs/>
                <w:sz w:val="24"/>
                <w:szCs w:val="24"/>
              </w:rPr>
            </w:r>
            <w:r w:rsidR="005B5A2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</w:tbl>
    <w:p w:rsidR="00E97040" w:rsidRDefault="00E97040" w:rsidP="00E97040">
      <w:pPr>
        <w:jc w:val="center"/>
        <w:rPr>
          <w:b/>
          <w:sz w:val="24"/>
          <w:szCs w:val="24"/>
        </w:rPr>
      </w:pPr>
    </w:p>
    <w:p w:rsidR="00E97040" w:rsidRDefault="00E97040" w:rsidP="00E97040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E97040" w:rsidRDefault="00E97040" w:rsidP="00E97040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40" w:rsidTr="0082295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E97040" w:rsidRDefault="00E9704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7040" w:rsidRDefault="00E9704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Starostlivosť o všestranný rozvoj územia obce a o potreby jej obyvateľov</w:t>
            </w:r>
          </w:p>
        </w:tc>
      </w:tr>
    </w:tbl>
    <w:p w:rsidR="00E97040" w:rsidRDefault="00E97040" w:rsidP="00E97040">
      <w:pPr>
        <w:rPr>
          <w:b/>
          <w:sz w:val="24"/>
          <w:szCs w:val="24"/>
        </w:rPr>
      </w:pPr>
    </w:p>
    <w:p w:rsidR="00E97040" w:rsidRDefault="00E97040" w:rsidP="00E97040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E97040" w:rsidRDefault="00E97040" w:rsidP="00E97040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40" w:rsidTr="0082295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E97040" w:rsidRDefault="00E9704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E97040" w:rsidRDefault="00E9704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7040" w:rsidRDefault="00E9704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Bc. Silvia </w:t>
            </w:r>
            <w:proofErr w:type="spellStart"/>
            <w:r>
              <w:rPr>
                <w:sz w:val="24"/>
                <w:szCs w:val="24"/>
              </w:rPr>
              <w:t>Žinčáková</w:t>
            </w:r>
            <w:proofErr w:type="spellEnd"/>
          </w:p>
          <w:p w:rsidR="00E97040" w:rsidRDefault="00E9704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starostka obce</w:t>
            </w:r>
          </w:p>
        </w:tc>
      </w:tr>
      <w:tr w:rsidR="00E97040" w:rsidTr="0082295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E97040" w:rsidRDefault="00E9704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7040" w:rsidRDefault="0082295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E97040" w:rsidTr="0082295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E97040" w:rsidRDefault="00E9704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E97040" w:rsidRDefault="00E97040" w:rsidP="00081C5E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7040" w:rsidRDefault="00E6259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  <w:p w:rsidR="00E97040" w:rsidRDefault="00E97040">
            <w:pPr>
              <w:rPr>
                <w:sz w:val="24"/>
                <w:szCs w:val="24"/>
              </w:rPr>
            </w:pPr>
          </w:p>
          <w:p w:rsidR="00E97040" w:rsidRDefault="00E97040">
            <w:pPr>
              <w:rPr>
                <w:sz w:val="24"/>
                <w:szCs w:val="24"/>
              </w:rPr>
            </w:pPr>
          </w:p>
          <w:p w:rsidR="00E97040" w:rsidRDefault="00E9704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E97040" w:rsidRDefault="00E97040" w:rsidP="00E97040">
      <w:pPr>
        <w:ind w:left="4248" w:firstLine="708"/>
        <w:rPr>
          <w:b/>
          <w:sz w:val="24"/>
          <w:szCs w:val="24"/>
        </w:rPr>
      </w:pPr>
    </w:p>
    <w:p w:rsidR="00E97040" w:rsidRDefault="00E97040" w:rsidP="00E97040">
      <w:pPr>
        <w:ind w:left="4248" w:firstLine="708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E97040" w:rsidRDefault="00E97040" w:rsidP="00E9704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E97040" w:rsidRDefault="00E97040" w:rsidP="00E97040">
      <w:pPr>
        <w:rPr>
          <w:sz w:val="24"/>
          <w:szCs w:val="24"/>
        </w:rPr>
      </w:pPr>
    </w:p>
    <w:p w:rsidR="00822956" w:rsidRPr="00822956" w:rsidRDefault="00E97040" w:rsidP="00E97040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</w:t>
      </w:r>
    </w:p>
    <w:p w:rsidR="00E97040" w:rsidRDefault="00E97040" w:rsidP="00822956">
      <w:pPr>
        <w:ind w:left="284"/>
        <w:jc w:val="both"/>
        <w:rPr>
          <w:b/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B5A27">
        <w:rPr>
          <w:rFonts w:cs="Tahoma"/>
          <w:b/>
          <w:bCs/>
          <w:sz w:val="22"/>
          <w:szCs w:val="22"/>
        </w:rPr>
      </w:r>
      <w:r w:rsidR="005B5A2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B5A27">
        <w:rPr>
          <w:rFonts w:cs="Tahoma"/>
          <w:b/>
          <w:bCs/>
          <w:sz w:val="22"/>
          <w:szCs w:val="22"/>
        </w:rPr>
      </w:r>
      <w:r w:rsidR="005B5A2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E97040" w:rsidRDefault="00E97040" w:rsidP="00E97040">
      <w:pPr>
        <w:spacing w:line="360" w:lineRule="auto"/>
        <w:jc w:val="both"/>
        <w:rPr>
          <w:sz w:val="24"/>
          <w:szCs w:val="24"/>
        </w:rPr>
      </w:pPr>
    </w:p>
    <w:p w:rsidR="00E97040" w:rsidRDefault="00E97040" w:rsidP="00E97040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822956" w:rsidRDefault="00E97040" w:rsidP="00E97040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</w:p>
    <w:p w:rsidR="00E97040" w:rsidRDefault="00E97040" w:rsidP="00E97040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B5A27">
        <w:rPr>
          <w:rFonts w:cs="Tahoma"/>
          <w:b/>
          <w:bCs/>
          <w:sz w:val="22"/>
          <w:szCs w:val="22"/>
        </w:rPr>
      </w:r>
      <w:r w:rsidR="005B5A2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22956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B5A27">
        <w:rPr>
          <w:rFonts w:cs="Tahoma"/>
          <w:b/>
          <w:bCs/>
          <w:sz w:val="22"/>
          <w:szCs w:val="22"/>
        </w:rPr>
      </w:r>
      <w:r w:rsidR="005B5A2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E97040" w:rsidRDefault="00E97040" w:rsidP="00E97040">
      <w:pPr>
        <w:jc w:val="both"/>
        <w:rPr>
          <w:b/>
          <w:sz w:val="24"/>
          <w:szCs w:val="24"/>
        </w:rPr>
      </w:pPr>
    </w:p>
    <w:p w:rsidR="004B08B2" w:rsidRDefault="004B08B2" w:rsidP="00E97040">
      <w:pPr>
        <w:jc w:val="both"/>
        <w:rPr>
          <w:b/>
          <w:sz w:val="24"/>
          <w:szCs w:val="24"/>
        </w:rPr>
      </w:pPr>
    </w:p>
    <w:p w:rsidR="00E97040" w:rsidRDefault="00E97040" w:rsidP="00E97040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Spôsob ocenenia jednotlivých položiek</w:t>
      </w:r>
    </w:p>
    <w:p w:rsidR="00E97040" w:rsidRDefault="00E97040" w:rsidP="00E97040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E97040" w:rsidTr="0082295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E97040" w:rsidRDefault="00E9704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E97040" w:rsidRDefault="00E9704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E97040" w:rsidTr="00E970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7040" w:rsidRDefault="00E97040" w:rsidP="00081C5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7040" w:rsidRDefault="00E9704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97040" w:rsidTr="00E970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7040" w:rsidRDefault="00E97040" w:rsidP="00081C5E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7040" w:rsidRDefault="00E9704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E97040" w:rsidTr="00E970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7040" w:rsidRDefault="00E97040" w:rsidP="00081C5E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7040" w:rsidRDefault="00E9704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97040" w:rsidTr="00E970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7040" w:rsidRDefault="00E97040" w:rsidP="00081C5E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7040" w:rsidRDefault="00E9704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E97040" w:rsidTr="00E970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7040" w:rsidRDefault="00E97040" w:rsidP="00081C5E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7040" w:rsidRDefault="00E9704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E97040" w:rsidTr="00E970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7040" w:rsidRDefault="00E97040" w:rsidP="00081C5E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7040" w:rsidRDefault="00E9704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97040" w:rsidTr="00E970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7040" w:rsidRDefault="00E97040" w:rsidP="00081C5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7040" w:rsidRDefault="00E9704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97040" w:rsidTr="00E970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7040" w:rsidRDefault="00E97040" w:rsidP="00081C5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7040" w:rsidRDefault="00E9704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E97040" w:rsidTr="00E970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7040" w:rsidRDefault="00E97040" w:rsidP="00081C5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7040" w:rsidRDefault="00E9704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E97040" w:rsidTr="00E970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7040" w:rsidRDefault="00E97040" w:rsidP="00081C5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7040" w:rsidRDefault="00E97040">
            <w:pPr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E97040" w:rsidTr="00E970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7040" w:rsidRDefault="00E97040" w:rsidP="00081C5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7040" w:rsidRDefault="00E97040">
            <w:pPr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E97040" w:rsidTr="00E970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7040" w:rsidRDefault="00E97040" w:rsidP="00081C5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7040" w:rsidRDefault="00E97040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E97040" w:rsidTr="00E970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7040" w:rsidRDefault="00E97040" w:rsidP="00081C5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7040" w:rsidRDefault="00E97040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E97040" w:rsidTr="00E970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7040" w:rsidRDefault="00E97040" w:rsidP="00081C5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7040" w:rsidRDefault="00E97040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E97040" w:rsidTr="00E970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7040" w:rsidRDefault="00E97040" w:rsidP="00081C5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7040" w:rsidRDefault="00E97040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E97040" w:rsidTr="00E970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7040" w:rsidRDefault="00E97040" w:rsidP="00081C5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7040" w:rsidRDefault="00E97040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E97040" w:rsidRDefault="00E97040" w:rsidP="00E97040">
      <w:pPr>
        <w:jc w:val="both"/>
        <w:rPr>
          <w:rFonts w:cs="Tahoma"/>
          <w:bCs/>
          <w:sz w:val="22"/>
          <w:szCs w:val="22"/>
        </w:rPr>
      </w:pPr>
      <w:bookmarkStart w:id="0" w:name="_GoBack"/>
      <w:bookmarkEnd w:id="0"/>
    </w:p>
    <w:p w:rsidR="00E97040" w:rsidRDefault="00E97040" w:rsidP="00E97040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E97040" w:rsidRDefault="00E97040" w:rsidP="00E97040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</w:t>
      </w:r>
    </w:p>
    <w:p w:rsidR="00E97040" w:rsidRDefault="00E97040" w:rsidP="00E97040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B5A27">
        <w:rPr>
          <w:rFonts w:cs="Tahoma"/>
          <w:b/>
          <w:bCs/>
          <w:sz w:val="22"/>
          <w:szCs w:val="22"/>
        </w:rPr>
      </w:r>
      <w:r w:rsidR="005B5A2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</w:t>
      </w:r>
    </w:p>
    <w:p w:rsidR="00E97040" w:rsidRDefault="00E97040" w:rsidP="00E97040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B5A27">
        <w:rPr>
          <w:rFonts w:cs="Tahoma"/>
          <w:b/>
          <w:bCs/>
          <w:sz w:val="22"/>
          <w:szCs w:val="22"/>
        </w:rPr>
      </w:r>
      <w:r w:rsidR="005B5A2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sz w:val="24"/>
          <w:szCs w:val="24"/>
        </w:rPr>
        <w:t>prvým dňom mesiaca nasledujúceho po uvedení dlhodobého majetku do používania</w:t>
      </w:r>
    </w:p>
    <w:p w:rsidR="00E97040" w:rsidRDefault="00E97040" w:rsidP="00E97040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Metóda odpisovania sa používa lineárna. </w:t>
      </w:r>
    </w:p>
    <w:p w:rsidR="00E97040" w:rsidRDefault="00E97040" w:rsidP="00E97040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Ak účtovná jednotka nemôže zaradiť majetok do 1. - 4.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E97040" w:rsidRDefault="00E97040" w:rsidP="00E97040">
      <w:pPr>
        <w:pStyle w:val="Zkladntext"/>
        <w:ind w:left="0"/>
        <w:rPr>
          <w:sz w:val="24"/>
          <w:szCs w:val="24"/>
        </w:rPr>
      </w:pPr>
    </w:p>
    <w:p w:rsidR="00E97040" w:rsidRDefault="00E97040" w:rsidP="00E97040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E97040" w:rsidTr="0082295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E97040" w:rsidRDefault="00E97040">
            <w:pPr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E97040" w:rsidRDefault="00E97040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E97040" w:rsidRDefault="00E97040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E97040" w:rsidRDefault="00E97040">
            <w:pPr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:rsidR="00E97040" w:rsidRDefault="00E97040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E97040" w:rsidTr="00E9704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7040" w:rsidRDefault="00E97040">
            <w:pPr>
              <w:jc w:val="center"/>
            </w:pPr>
            <w: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7040" w:rsidRDefault="00E97040">
            <w:pPr>
              <w:jc w:val="center"/>
            </w:pPr>
            <w:r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7040" w:rsidRDefault="00E97040">
            <w:pPr>
              <w:jc w:val="center"/>
            </w:pPr>
            <w:r>
              <w:t>1/4</w:t>
            </w:r>
          </w:p>
        </w:tc>
      </w:tr>
      <w:tr w:rsidR="00E97040" w:rsidTr="00E9704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7040" w:rsidRDefault="00E97040">
            <w:pPr>
              <w:jc w:val="center"/>
            </w:pPr>
            <w: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7040" w:rsidRDefault="00E97040">
            <w:pPr>
              <w:jc w:val="center"/>
            </w:pPr>
            <w:r>
              <w:t>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7040" w:rsidRDefault="00E97040">
            <w:pPr>
              <w:jc w:val="center"/>
            </w:pPr>
            <w:r>
              <w:t>1/6</w:t>
            </w:r>
          </w:p>
        </w:tc>
      </w:tr>
      <w:tr w:rsidR="00E97040" w:rsidTr="00E9704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7040" w:rsidRDefault="00E97040">
            <w:pPr>
              <w:jc w:val="center"/>
            </w:pPr>
            <w: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7040" w:rsidRDefault="00E97040">
            <w:pPr>
              <w:jc w:val="center"/>
            </w:pPr>
            <w: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7040" w:rsidRDefault="00E97040">
            <w:pPr>
              <w:jc w:val="center"/>
            </w:pPr>
            <w:r>
              <w:t>1/12</w:t>
            </w:r>
          </w:p>
        </w:tc>
      </w:tr>
      <w:tr w:rsidR="00E97040" w:rsidTr="00E9704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7040" w:rsidRDefault="00E97040">
            <w:pPr>
              <w:jc w:val="center"/>
            </w:pPr>
            <w: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7040" w:rsidRDefault="00E97040">
            <w:pPr>
              <w:jc w:val="center"/>
            </w:pPr>
            <w: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7040" w:rsidRDefault="00E97040">
            <w:pPr>
              <w:jc w:val="center"/>
            </w:pPr>
            <w:r>
              <w:t>1/20</w:t>
            </w:r>
          </w:p>
        </w:tc>
      </w:tr>
    </w:tbl>
    <w:p w:rsidR="00E97040" w:rsidRDefault="00E97040" w:rsidP="00E97040">
      <w:pPr>
        <w:jc w:val="both"/>
        <w:rPr>
          <w:sz w:val="24"/>
        </w:rPr>
      </w:pPr>
    </w:p>
    <w:p w:rsidR="00E97040" w:rsidRDefault="00E97040" w:rsidP="00E97040">
      <w:pPr>
        <w:jc w:val="both"/>
        <w:rPr>
          <w:sz w:val="24"/>
        </w:rPr>
      </w:pPr>
      <w:r>
        <w:rPr>
          <w:sz w:val="24"/>
        </w:rPr>
        <w:t>Drobný nehmotný majetok od 150 € do 500 €, ktorý podľa rozhodnutia účtovnej jednotky nie je dlhodobým nehmotným majetkom sa účtuje pri obstaraní do nákladov na účet 518 - Ostatné služby.</w:t>
      </w:r>
    </w:p>
    <w:p w:rsidR="00E97040" w:rsidRDefault="00E97040" w:rsidP="00E97040">
      <w:pPr>
        <w:jc w:val="both"/>
        <w:rPr>
          <w:sz w:val="24"/>
        </w:rPr>
      </w:pPr>
    </w:p>
    <w:p w:rsidR="00E97040" w:rsidRDefault="00E97040" w:rsidP="00E97040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E97040" w:rsidRDefault="00E97040" w:rsidP="00E9704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E97040" w:rsidRDefault="00E97040" w:rsidP="00E9704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tvorila opravné položky k </w:t>
      </w:r>
    </w:p>
    <w:p w:rsidR="00E97040" w:rsidRDefault="00E97040" w:rsidP="00E97040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B5A27">
        <w:rPr>
          <w:rFonts w:cs="Tahoma"/>
          <w:b/>
          <w:bCs/>
          <w:sz w:val="22"/>
          <w:szCs w:val="22"/>
        </w:rPr>
      </w:r>
      <w:r w:rsidR="005B5A2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B5A27">
        <w:rPr>
          <w:rFonts w:cs="Tahoma"/>
          <w:b/>
          <w:bCs/>
          <w:sz w:val="22"/>
          <w:szCs w:val="22"/>
        </w:rPr>
      </w:r>
      <w:r w:rsidR="005B5A2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E97040" w:rsidRDefault="00E97040" w:rsidP="00E97040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B5A27">
        <w:rPr>
          <w:rFonts w:cs="Tahoma"/>
          <w:b/>
          <w:bCs/>
          <w:sz w:val="22"/>
          <w:szCs w:val="22"/>
        </w:rPr>
      </w:r>
      <w:r w:rsidR="005B5A2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B5A27">
        <w:rPr>
          <w:rFonts w:cs="Tahoma"/>
          <w:b/>
          <w:bCs/>
          <w:sz w:val="22"/>
          <w:szCs w:val="22"/>
        </w:rPr>
      </w:r>
      <w:r w:rsidR="005B5A2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E97040" w:rsidRDefault="00E97040" w:rsidP="00E97040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B5A27">
        <w:rPr>
          <w:rFonts w:cs="Tahoma"/>
          <w:b/>
          <w:bCs/>
          <w:sz w:val="22"/>
          <w:szCs w:val="22"/>
        </w:rPr>
      </w:r>
      <w:r w:rsidR="005B5A2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B5A27">
        <w:rPr>
          <w:rFonts w:cs="Tahoma"/>
          <w:b/>
          <w:bCs/>
          <w:sz w:val="22"/>
          <w:szCs w:val="22"/>
        </w:rPr>
      </w:r>
      <w:r w:rsidR="005B5A2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E97040" w:rsidRDefault="00E97040" w:rsidP="00E97040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dlhodobému finančnému majetku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B5A27">
        <w:rPr>
          <w:rFonts w:cs="Tahoma"/>
          <w:b/>
          <w:bCs/>
          <w:sz w:val="22"/>
          <w:szCs w:val="22"/>
        </w:rPr>
      </w:r>
      <w:r w:rsidR="005B5A2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B5A27">
        <w:rPr>
          <w:rFonts w:cs="Tahoma"/>
          <w:b/>
          <w:bCs/>
          <w:sz w:val="22"/>
          <w:szCs w:val="22"/>
        </w:rPr>
      </w:r>
      <w:r w:rsidR="005B5A2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E97040" w:rsidRDefault="00E97040" w:rsidP="00E97040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B5A27">
        <w:rPr>
          <w:rFonts w:cs="Tahoma"/>
          <w:b/>
          <w:bCs/>
          <w:sz w:val="22"/>
          <w:szCs w:val="22"/>
        </w:rPr>
      </w:r>
      <w:r w:rsidR="005B5A2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B5A27">
        <w:rPr>
          <w:rFonts w:cs="Tahoma"/>
          <w:b/>
          <w:bCs/>
          <w:sz w:val="22"/>
          <w:szCs w:val="22"/>
        </w:rPr>
      </w:r>
      <w:r w:rsidR="005B5A2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E97040" w:rsidRDefault="00E97040" w:rsidP="00E97040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B5A27">
        <w:rPr>
          <w:rFonts w:cs="Tahoma"/>
          <w:b/>
          <w:bCs/>
          <w:sz w:val="22"/>
          <w:szCs w:val="22"/>
        </w:rPr>
      </w:r>
      <w:r w:rsidR="005B5A2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B5A27">
        <w:rPr>
          <w:rFonts w:cs="Tahoma"/>
          <w:b/>
          <w:bCs/>
          <w:sz w:val="22"/>
          <w:szCs w:val="22"/>
        </w:rPr>
      </w:r>
      <w:r w:rsidR="005B5A2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E97040" w:rsidRDefault="00E97040" w:rsidP="00E97040">
      <w:pPr>
        <w:pStyle w:val="Zkladntext"/>
        <w:ind w:left="0"/>
        <w:rPr>
          <w:sz w:val="24"/>
          <w:szCs w:val="24"/>
          <w:u w:val="single"/>
        </w:rPr>
      </w:pPr>
    </w:p>
    <w:p w:rsidR="00E97040" w:rsidRDefault="00E97040" w:rsidP="00E97040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E97040" w:rsidRDefault="00E97040" w:rsidP="00E9704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E97040" w:rsidRDefault="00E97040" w:rsidP="00E97040">
      <w:pPr>
        <w:jc w:val="both"/>
        <w:rPr>
          <w:b/>
          <w:sz w:val="24"/>
          <w:szCs w:val="24"/>
        </w:rPr>
      </w:pPr>
    </w:p>
    <w:p w:rsidR="00E97040" w:rsidRDefault="00E97040" w:rsidP="00E97040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E97040" w:rsidRDefault="00E97040" w:rsidP="00E9704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E97040" w:rsidRDefault="00E97040" w:rsidP="00E9704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E97040" w:rsidRDefault="00E97040" w:rsidP="00E97040">
      <w:pPr>
        <w:jc w:val="both"/>
        <w:rPr>
          <w:sz w:val="24"/>
          <w:szCs w:val="24"/>
        </w:rPr>
      </w:pPr>
    </w:p>
    <w:p w:rsidR="00E97040" w:rsidRDefault="00E97040" w:rsidP="00E97040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E97040" w:rsidRDefault="00E97040" w:rsidP="00E9704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E97040" w:rsidRDefault="00E97040" w:rsidP="00E9704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E97040" w:rsidRDefault="00E97040" w:rsidP="00E97040">
      <w:pPr>
        <w:jc w:val="center"/>
        <w:rPr>
          <w:b/>
          <w:sz w:val="24"/>
          <w:szCs w:val="24"/>
        </w:rPr>
      </w:pPr>
    </w:p>
    <w:p w:rsidR="00E97040" w:rsidRDefault="00E97040" w:rsidP="00E9704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E97040" w:rsidRDefault="00E97040" w:rsidP="00E9704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E97040" w:rsidRDefault="00E97040" w:rsidP="00E97040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E97040" w:rsidRDefault="00E97040" w:rsidP="00E97040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E97040" w:rsidRDefault="00E97040" w:rsidP="00E97040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E97040" w:rsidRDefault="00E97040" w:rsidP="00E97040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E97040" w:rsidRDefault="00E97040" w:rsidP="00E97040">
      <w:pPr>
        <w:jc w:val="both"/>
        <w:rPr>
          <w:b/>
          <w:sz w:val="24"/>
          <w:szCs w:val="24"/>
        </w:rPr>
      </w:pPr>
    </w:p>
    <w:p w:rsidR="00E97040" w:rsidRDefault="00E97040" w:rsidP="00E97040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E97040" w:rsidRDefault="00E97040" w:rsidP="00E97040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:rsidR="00E97040" w:rsidRDefault="00E97040" w:rsidP="00E97040">
      <w:pPr>
        <w:jc w:val="both"/>
        <w:rPr>
          <w:sz w:val="24"/>
          <w:szCs w:val="24"/>
        </w:rPr>
      </w:pPr>
    </w:p>
    <w:p w:rsidR="00E97040" w:rsidRDefault="00E97040" w:rsidP="00E97040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B Obežný majetok</w:t>
      </w:r>
    </w:p>
    <w:p w:rsidR="00E97040" w:rsidRDefault="00E97040" w:rsidP="00E9704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E97040" w:rsidRDefault="00E97040" w:rsidP="00E97040">
      <w:pPr>
        <w:pStyle w:val="Pismenka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>Pohľadávky</w:t>
      </w:r>
    </w:p>
    <w:p w:rsidR="00E97040" w:rsidRDefault="00E97040" w:rsidP="00E97040">
      <w:pPr>
        <w:pStyle w:val="Pismenka"/>
        <w:numPr>
          <w:ilvl w:val="0"/>
          <w:numId w:val="9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 xml:space="preserve">doby splatnosti </w:t>
      </w:r>
      <w:r>
        <w:rPr>
          <w:b w:val="0"/>
          <w:sz w:val="24"/>
          <w:szCs w:val="24"/>
        </w:rPr>
        <w:t>(riadky 048 a 060 súvahy) – tabuľka č. 4</w:t>
      </w:r>
    </w:p>
    <w:p w:rsidR="00E97040" w:rsidRDefault="00E97040" w:rsidP="00E97040">
      <w:pPr>
        <w:pStyle w:val="Pismenka"/>
        <w:numPr>
          <w:ilvl w:val="0"/>
          <w:numId w:val="9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pohľadávky podľa </w:t>
      </w:r>
      <w:r>
        <w:rPr>
          <w:sz w:val="24"/>
          <w:szCs w:val="24"/>
        </w:rPr>
        <w:t xml:space="preserve">zostatkovej doby splatnosti </w:t>
      </w:r>
      <w:r>
        <w:rPr>
          <w:b w:val="0"/>
          <w:sz w:val="24"/>
          <w:szCs w:val="24"/>
        </w:rPr>
        <w:t>(riadky 048 a 060 súvahy) – tabuľka č. 4</w:t>
      </w:r>
    </w:p>
    <w:p w:rsidR="00E97040" w:rsidRDefault="00E97040" w:rsidP="00E9704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E97040" w:rsidRDefault="00E97040" w:rsidP="00E97040">
      <w:pPr>
        <w:pStyle w:val="Pismenka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>Časové rozlíšenie</w:t>
      </w:r>
    </w:p>
    <w:p w:rsidR="00E97040" w:rsidRDefault="00E97040" w:rsidP="00E97040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časového rozlíšenia </w:t>
      </w:r>
      <w:r>
        <w:rPr>
          <w:sz w:val="24"/>
          <w:szCs w:val="24"/>
        </w:rPr>
        <w:t xml:space="preserve">nákladov budúcich období </w:t>
      </w:r>
      <w:r>
        <w:rPr>
          <w:b w:val="0"/>
          <w:sz w:val="24"/>
          <w:szCs w:val="24"/>
        </w:rPr>
        <w:t>a </w:t>
      </w:r>
      <w:r>
        <w:rPr>
          <w:sz w:val="24"/>
          <w:szCs w:val="24"/>
        </w:rPr>
        <w:t>príjmov budúcich období</w:t>
      </w:r>
    </w:p>
    <w:p w:rsidR="00E97040" w:rsidRDefault="00E97040" w:rsidP="00E97040">
      <w:pPr>
        <w:pStyle w:val="Pismenka"/>
        <w:tabs>
          <w:tab w:val="clear" w:pos="426"/>
          <w:tab w:val="left" w:pos="708"/>
        </w:tabs>
        <w:ind w:left="360" w:firstLine="0"/>
        <w:rPr>
          <w:b w:val="0"/>
          <w:sz w:val="24"/>
          <w:szCs w:val="24"/>
        </w:rPr>
      </w:pP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16"/>
        <w:gridCol w:w="4084"/>
      </w:tblGrid>
      <w:tr w:rsidR="00E97040" w:rsidTr="00E97040">
        <w:tc>
          <w:tcPr>
            <w:tcW w:w="6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hideMark/>
          </w:tcPr>
          <w:p w:rsidR="00E97040" w:rsidRDefault="00E97040">
            <w:pPr>
              <w:jc w:val="center"/>
              <w:rPr>
                <w:b/>
                <w:highlight w:val="lightGray"/>
              </w:rPr>
            </w:pPr>
            <w:r>
              <w:rPr>
                <w:b/>
                <w:highlight w:val="lightGray"/>
              </w:rPr>
              <w:t>Opis jednotlivých významných položiek časového rozlíšenia</w:t>
            </w:r>
          </w:p>
        </w:tc>
        <w:tc>
          <w:tcPr>
            <w:tcW w:w="4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hideMark/>
          </w:tcPr>
          <w:p w:rsidR="00E97040" w:rsidRDefault="00E62598">
            <w:pPr>
              <w:jc w:val="center"/>
              <w:rPr>
                <w:b/>
              </w:rPr>
            </w:pPr>
            <w:r>
              <w:rPr>
                <w:b/>
                <w:highlight w:val="lightGray"/>
              </w:rPr>
              <w:t>Zostatok k 31.12.2016</w:t>
            </w:r>
          </w:p>
        </w:tc>
      </w:tr>
      <w:tr w:rsidR="00E97040" w:rsidTr="00E97040">
        <w:tc>
          <w:tcPr>
            <w:tcW w:w="6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7040" w:rsidRDefault="00E97040">
            <w:r>
              <w:t>Náklady budúcich období spolu</w:t>
            </w:r>
          </w:p>
        </w:tc>
        <w:tc>
          <w:tcPr>
            <w:tcW w:w="4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7040" w:rsidRDefault="00E97040">
            <w:r>
              <w:t>78,65</w:t>
            </w:r>
          </w:p>
        </w:tc>
      </w:tr>
    </w:tbl>
    <w:p w:rsidR="00E97040" w:rsidRDefault="00E97040" w:rsidP="00E97040">
      <w:pPr>
        <w:pStyle w:val="Pismenka"/>
        <w:tabs>
          <w:tab w:val="clear" w:pos="426"/>
          <w:tab w:val="left" w:pos="708"/>
        </w:tabs>
        <w:ind w:left="284" w:firstLine="0"/>
      </w:pPr>
    </w:p>
    <w:p w:rsidR="00E97040" w:rsidRDefault="00E97040" w:rsidP="00E9704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t xml:space="preserve">  </w:t>
      </w:r>
    </w:p>
    <w:p w:rsidR="00E97040" w:rsidRDefault="00E97040" w:rsidP="00E9704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E97040" w:rsidRDefault="00E97040" w:rsidP="00E9704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E97040" w:rsidRDefault="00E97040" w:rsidP="00E9704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E97040" w:rsidRDefault="00E97040" w:rsidP="00E9704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p w:rsidR="00E97040" w:rsidRDefault="00E97040" w:rsidP="00E97040">
      <w:pPr>
        <w:rPr>
          <w:b/>
          <w:sz w:val="24"/>
          <w:szCs w:val="24"/>
        </w:rPr>
      </w:pPr>
    </w:p>
    <w:p w:rsidR="00E97040" w:rsidRDefault="00E97040" w:rsidP="00E97040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E97040" w:rsidRDefault="00E97040" w:rsidP="00E97040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1. Rezervy – </w:t>
      </w:r>
      <w:r>
        <w:rPr>
          <w:sz w:val="24"/>
          <w:szCs w:val="24"/>
        </w:rPr>
        <w:t>tabuľka č. 6-7</w:t>
      </w:r>
    </w:p>
    <w:p w:rsidR="00E97040" w:rsidRDefault="00E97040" w:rsidP="00E97040">
      <w:pPr>
        <w:rPr>
          <w:sz w:val="24"/>
          <w:szCs w:val="24"/>
        </w:rPr>
      </w:pPr>
    </w:p>
    <w:p w:rsidR="00E97040" w:rsidRDefault="00E97040" w:rsidP="00E9704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2. Záväzky podľa doby splatnosti </w:t>
      </w:r>
    </w:p>
    <w:p w:rsidR="00E97040" w:rsidRDefault="00E97040" w:rsidP="00E97040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E97040" w:rsidRDefault="00E97040" w:rsidP="00E9704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sú krátkodobé. </w:t>
      </w:r>
    </w:p>
    <w:p w:rsidR="00E97040" w:rsidRDefault="00E97040" w:rsidP="00E97040">
      <w:pPr>
        <w:rPr>
          <w:sz w:val="24"/>
          <w:szCs w:val="24"/>
        </w:rPr>
      </w:pPr>
      <w:r>
        <w:rPr>
          <w:sz w:val="24"/>
          <w:szCs w:val="24"/>
        </w:rPr>
        <w:t xml:space="preserve">b) záväzky podľa </w:t>
      </w:r>
      <w:r>
        <w:rPr>
          <w:b/>
          <w:sz w:val="24"/>
          <w:szCs w:val="24"/>
        </w:rPr>
        <w:t xml:space="preserve">zostatkovej doby splatnosti </w:t>
      </w:r>
      <w:r>
        <w:rPr>
          <w:sz w:val="24"/>
          <w:szCs w:val="24"/>
        </w:rPr>
        <w:t>(riadky 140 a 151 súvahy) – tabuľka č. 8</w:t>
      </w:r>
    </w:p>
    <w:p w:rsidR="00E97040" w:rsidRDefault="00E97040" w:rsidP="00E97040">
      <w:pPr>
        <w:rPr>
          <w:sz w:val="24"/>
          <w:szCs w:val="24"/>
        </w:rPr>
      </w:pPr>
    </w:p>
    <w:p w:rsidR="00E97040" w:rsidRDefault="00E97040" w:rsidP="00E9704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3. Bankové úvery a ostatné prijaté návratné finančné výpomoci </w:t>
      </w:r>
    </w:p>
    <w:p w:rsidR="00E97040" w:rsidRDefault="00E97040" w:rsidP="00E97040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 - tabuľka č.9</w:t>
      </w:r>
    </w:p>
    <w:p w:rsidR="00E97040" w:rsidRDefault="00E97040" w:rsidP="00E9704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má bankový úver vedený v Prima banke.</w:t>
      </w:r>
    </w:p>
    <w:p w:rsidR="00E97040" w:rsidRDefault="00E97040" w:rsidP="00E97040">
      <w:pPr>
        <w:rPr>
          <w:b/>
          <w:sz w:val="24"/>
          <w:szCs w:val="24"/>
        </w:rPr>
      </w:pPr>
    </w:p>
    <w:p w:rsidR="00E97040" w:rsidRDefault="00E97040" w:rsidP="00E9704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4. Časové rozlíšenie </w:t>
      </w:r>
    </w:p>
    <w:p w:rsidR="00E97040" w:rsidRDefault="00E97040" w:rsidP="00E97040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0"/>
        <w:gridCol w:w="4820"/>
      </w:tblGrid>
      <w:tr w:rsidR="00E97040" w:rsidTr="00822956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E97040" w:rsidRDefault="00E97040">
            <w:pPr>
              <w:jc w:val="center"/>
              <w:rPr>
                <w:b/>
              </w:rPr>
            </w:pPr>
            <w:r>
              <w:rPr>
                <w:b/>
              </w:rPr>
              <w:t>Popis významnej položky časového rozlíšenia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E97040" w:rsidRDefault="00CF5231">
            <w:pPr>
              <w:jc w:val="center"/>
              <w:rPr>
                <w:b/>
              </w:rPr>
            </w:pPr>
            <w:r>
              <w:rPr>
                <w:b/>
              </w:rPr>
              <w:t>Zostatok  k 31.12.2016</w:t>
            </w:r>
          </w:p>
        </w:tc>
      </w:tr>
      <w:tr w:rsidR="00E97040" w:rsidTr="00E9704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7040" w:rsidRDefault="00E97040">
            <w:r>
              <w:t>Výnosy budúcich období spolu z toho: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7040" w:rsidRDefault="00CF5231">
            <w:r>
              <w:t>46 417,53</w:t>
            </w:r>
            <w:r w:rsidR="00E97040">
              <w:t xml:space="preserve"> €</w:t>
            </w:r>
          </w:p>
        </w:tc>
      </w:tr>
    </w:tbl>
    <w:p w:rsidR="00E97040" w:rsidRDefault="00E97040" w:rsidP="00E9704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E97040" w:rsidRDefault="00E97040" w:rsidP="00E97040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0"/>
        <w:gridCol w:w="4820"/>
      </w:tblGrid>
      <w:tr w:rsidR="00E97040" w:rsidTr="00822956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E97040" w:rsidRDefault="00E97040">
            <w:pPr>
              <w:jc w:val="center"/>
              <w:rPr>
                <w:b/>
              </w:rPr>
            </w:pPr>
            <w:r>
              <w:rPr>
                <w:b/>
              </w:rPr>
              <w:t>Kapitálový transfer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E97040" w:rsidRDefault="00E97040">
            <w:pPr>
              <w:jc w:val="center"/>
              <w:rPr>
                <w:b/>
              </w:rPr>
            </w:pPr>
            <w:r>
              <w:rPr>
                <w:b/>
              </w:rPr>
              <w:t>Zúčtovanie do výnosov budúcich období</w:t>
            </w:r>
          </w:p>
        </w:tc>
      </w:tr>
      <w:tr w:rsidR="00E97040" w:rsidTr="00E9704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7040" w:rsidRDefault="00E97040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7040" w:rsidRDefault="00E97040"/>
        </w:tc>
      </w:tr>
    </w:tbl>
    <w:p w:rsidR="00E97040" w:rsidRDefault="00E97040" w:rsidP="00E97040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E97040" w:rsidRDefault="00E97040" w:rsidP="00E9704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E97040" w:rsidRDefault="00E97040" w:rsidP="00E9704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E97040" w:rsidRDefault="00E97040" w:rsidP="00E97040">
      <w:pPr>
        <w:jc w:val="center"/>
        <w:rPr>
          <w:b/>
          <w:sz w:val="24"/>
          <w:szCs w:val="24"/>
        </w:rPr>
      </w:pPr>
    </w:p>
    <w:p w:rsidR="00E97040" w:rsidRDefault="00E97040" w:rsidP="00E97040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4108"/>
      </w:tblGrid>
      <w:tr w:rsidR="00E97040" w:rsidTr="00A96740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E97040" w:rsidRDefault="00E97040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E97040" w:rsidRDefault="00E9704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E97040" w:rsidTr="00A96740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E97040" w:rsidRDefault="00E97040" w:rsidP="00081C5E">
            <w:pPr>
              <w:numPr>
                <w:ilvl w:val="0"/>
                <w:numId w:val="14"/>
              </w:numPr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7040" w:rsidRDefault="00CF5231">
            <w:pPr>
              <w:jc w:val="center"/>
            </w:pPr>
            <w:r>
              <w:t>503,96</w:t>
            </w:r>
          </w:p>
        </w:tc>
      </w:tr>
      <w:tr w:rsidR="00E97040" w:rsidTr="00A96740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7040" w:rsidRDefault="00E97040">
            <w:r>
              <w:t>602 - Tržby z predaja služieb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7040" w:rsidRDefault="00CF5231">
            <w:pPr>
              <w:jc w:val="center"/>
            </w:pPr>
            <w:r>
              <w:t>503,96</w:t>
            </w:r>
          </w:p>
        </w:tc>
      </w:tr>
      <w:tr w:rsidR="00E97040" w:rsidTr="00A96740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E97040" w:rsidRDefault="00E97040" w:rsidP="00081C5E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daňové a colné výnosy a výnosy z poplatkov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7040" w:rsidRDefault="00203304" w:rsidP="00203304">
            <w:r>
              <w:t xml:space="preserve">                             </w:t>
            </w:r>
            <w:r w:rsidR="00CF5231">
              <w:t>39 666,73</w:t>
            </w:r>
          </w:p>
        </w:tc>
      </w:tr>
      <w:tr w:rsidR="00E97040" w:rsidTr="00A96740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7040" w:rsidRDefault="00E97040">
            <w:r>
              <w:t>632 - Daňové výnosy samosprávy</w:t>
            </w:r>
          </w:p>
          <w:p w:rsidR="00E97040" w:rsidRDefault="00E97040" w:rsidP="00A96740">
            <w:pPr>
              <w:pStyle w:val="Odsekzoznamu"/>
              <w:numPr>
                <w:ilvl w:val="0"/>
                <w:numId w:val="20"/>
              </w:numPr>
            </w:pPr>
            <w:r>
              <w:t>- Výnosy z poplatkov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7040" w:rsidRDefault="00203304" w:rsidP="00203304">
            <w:pPr>
              <w:pStyle w:val="Odsekzoznamu"/>
            </w:pPr>
            <w:r>
              <w:t xml:space="preserve">               </w:t>
            </w:r>
            <w:r w:rsidR="00A96740">
              <w:t xml:space="preserve">38 </w:t>
            </w:r>
            <w:r w:rsidR="00CF5231">
              <w:t>430,80</w:t>
            </w:r>
          </w:p>
          <w:p w:rsidR="00E97040" w:rsidRDefault="00203304" w:rsidP="00203304">
            <w:pPr>
              <w:pStyle w:val="Odsekzoznamu"/>
              <w:ind w:left="510"/>
            </w:pPr>
            <w:r>
              <w:t xml:space="preserve">                     </w:t>
            </w:r>
            <w:r w:rsidR="00A96740">
              <w:t xml:space="preserve">1 </w:t>
            </w:r>
            <w:r w:rsidR="00CF5231">
              <w:t>235,93</w:t>
            </w:r>
          </w:p>
        </w:tc>
      </w:tr>
      <w:tr w:rsidR="00A96740" w:rsidTr="00A96740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96740" w:rsidRPr="004A555D" w:rsidRDefault="00A96740" w:rsidP="004A555D">
            <w:pPr>
              <w:pStyle w:val="Odsekzoznamu"/>
              <w:numPr>
                <w:ilvl w:val="0"/>
                <w:numId w:val="14"/>
              </w:numPr>
              <w:rPr>
                <w:b/>
              </w:rPr>
            </w:pPr>
            <w:r w:rsidRPr="004A555D">
              <w:rPr>
                <w:b/>
              </w:rPr>
              <w:t>Ostatné výnosy z prevádzkovej činnosti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6740" w:rsidRDefault="00A96740">
            <w:pPr>
              <w:jc w:val="center"/>
            </w:pPr>
            <w:r>
              <w:t>685,29</w:t>
            </w:r>
          </w:p>
        </w:tc>
      </w:tr>
      <w:tr w:rsidR="00A96740" w:rsidTr="00A96740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6740" w:rsidRDefault="00A96740">
            <w:r>
              <w:t>648 – Ostatné výnosy z prevádzkovej činnosti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6740" w:rsidRDefault="00A96740">
            <w:pPr>
              <w:jc w:val="center"/>
            </w:pPr>
            <w:r>
              <w:t>685,29</w:t>
            </w:r>
          </w:p>
        </w:tc>
      </w:tr>
      <w:tr w:rsidR="00E97040" w:rsidTr="00A96740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E97040" w:rsidRPr="004A555D" w:rsidRDefault="001D04E0" w:rsidP="004A555D">
            <w:pPr>
              <w:pStyle w:val="Odsekzoznamu"/>
              <w:numPr>
                <w:ilvl w:val="0"/>
                <w:numId w:val="14"/>
              </w:numPr>
              <w:rPr>
                <w:b/>
              </w:rPr>
            </w:pPr>
            <w:r w:rsidRPr="004A555D">
              <w:rPr>
                <w:b/>
              </w:rPr>
              <w:t>Zúčtovanie rezerv a opravný h položiek z prevádzkovej činnosti a finančnej činnosti a zúčtovanie časového rozlíšenia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7040" w:rsidRDefault="001D04E0">
            <w:pPr>
              <w:jc w:val="center"/>
            </w:pPr>
            <w:r>
              <w:t>300,00</w:t>
            </w:r>
          </w:p>
        </w:tc>
      </w:tr>
      <w:tr w:rsidR="001D04E0" w:rsidTr="00A96740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D04E0" w:rsidRPr="001D04E0" w:rsidRDefault="001D04E0" w:rsidP="001D04E0">
            <w:r>
              <w:lastRenderedPageBreak/>
              <w:t>653 – Zúčtovanie ostatných rezerv z prevádzkovej činnosti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04E0" w:rsidRDefault="001D04E0">
            <w:pPr>
              <w:jc w:val="center"/>
            </w:pPr>
            <w:r>
              <w:t>300,00</w:t>
            </w:r>
          </w:p>
        </w:tc>
      </w:tr>
      <w:tr w:rsidR="001D04E0" w:rsidTr="00A96740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1D04E0" w:rsidRPr="004A555D" w:rsidRDefault="00203304" w:rsidP="004A555D">
            <w:pPr>
              <w:pStyle w:val="Odsekzoznamu"/>
              <w:numPr>
                <w:ilvl w:val="0"/>
                <w:numId w:val="14"/>
              </w:numPr>
              <w:rPr>
                <w:b/>
              </w:rPr>
            </w:pPr>
            <w:r w:rsidRPr="004A555D">
              <w:rPr>
                <w:b/>
              </w:rPr>
              <w:t>F</w:t>
            </w:r>
            <w:r w:rsidR="001D04E0" w:rsidRPr="004A555D">
              <w:rPr>
                <w:b/>
              </w:rPr>
              <w:t>inančné výnosy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04E0" w:rsidRDefault="004A555D">
            <w:pPr>
              <w:jc w:val="center"/>
            </w:pPr>
            <w:r>
              <w:t>0,34</w:t>
            </w:r>
          </w:p>
        </w:tc>
      </w:tr>
      <w:tr w:rsidR="00E97040" w:rsidTr="00A96740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7040" w:rsidRDefault="00E97040">
            <w:r>
              <w:t>662 - Úroky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7040" w:rsidRDefault="00CF5231">
            <w:pPr>
              <w:jc w:val="center"/>
            </w:pPr>
            <w:r>
              <w:t>0,34</w:t>
            </w:r>
          </w:p>
        </w:tc>
      </w:tr>
      <w:tr w:rsidR="00E97040" w:rsidTr="00A96740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E97040" w:rsidRDefault="00203304" w:rsidP="00203304">
            <w:pPr>
              <w:rPr>
                <w:b/>
              </w:rPr>
            </w:pPr>
            <w:r>
              <w:rPr>
                <w:b/>
              </w:rPr>
              <w:t>f) V</w:t>
            </w:r>
            <w:r w:rsidR="00E97040">
              <w:rPr>
                <w:b/>
              </w:rPr>
              <w:t xml:space="preserve">ýnosy z transferov a rozpočtových príjmov v obciach, VÚC   a v RO a PO zriadených obcou alebo VÚC                     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7040" w:rsidRDefault="00F97222">
            <w:pPr>
              <w:jc w:val="center"/>
            </w:pPr>
            <w:r>
              <w:t>12 109,47</w:t>
            </w:r>
          </w:p>
        </w:tc>
      </w:tr>
      <w:tr w:rsidR="00E97040" w:rsidTr="00A96740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7040" w:rsidRDefault="00E97040">
            <w:r>
              <w:t>693 - Výnosy samosprávy z bežných transferov zo ŠR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7040" w:rsidRDefault="00F97222">
            <w:pPr>
              <w:jc w:val="center"/>
            </w:pPr>
            <w:r>
              <w:t>7 263,05</w:t>
            </w:r>
          </w:p>
        </w:tc>
      </w:tr>
      <w:tr w:rsidR="00E97040" w:rsidTr="00A96740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7040" w:rsidRDefault="00E97040">
            <w:r>
              <w:t>694 - Výnosy samosprávy z kapitálových transferov zo ŠR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7040" w:rsidRDefault="00F97222">
            <w:pPr>
              <w:jc w:val="center"/>
            </w:pPr>
            <w:r>
              <w:t>4 252,26</w:t>
            </w:r>
          </w:p>
        </w:tc>
      </w:tr>
      <w:tr w:rsidR="00E97040" w:rsidTr="00A96740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7040" w:rsidRDefault="00E97040">
            <w:r>
              <w:t xml:space="preserve">697 - Výnosy samosprávy z bežných transferov od ostatných subjektov 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7040" w:rsidRDefault="00F97222">
            <w:pPr>
              <w:jc w:val="center"/>
            </w:pPr>
            <w:r>
              <w:t>594,16</w:t>
            </w:r>
          </w:p>
        </w:tc>
      </w:tr>
    </w:tbl>
    <w:p w:rsidR="00466261" w:rsidRDefault="00466261" w:rsidP="004A555D">
      <w:pPr>
        <w:rPr>
          <w:b/>
          <w:sz w:val="24"/>
          <w:szCs w:val="24"/>
        </w:rPr>
      </w:pPr>
    </w:p>
    <w:p w:rsidR="004A555D" w:rsidRDefault="004A555D" w:rsidP="004A555D">
      <w:pPr>
        <w:rPr>
          <w:b/>
          <w:sz w:val="24"/>
          <w:szCs w:val="24"/>
        </w:rPr>
      </w:pPr>
    </w:p>
    <w:p w:rsidR="00E97040" w:rsidRDefault="00E97040" w:rsidP="00E97040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4108"/>
      </w:tblGrid>
      <w:tr w:rsidR="00E97040" w:rsidTr="004A555D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7040" w:rsidRDefault="00E97040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7040" w:rsidRDefault="00E9704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 </w:t>
            </w:r>
          </w:p>
        </w:tc>
      </w:tr>
      <w:tr w:rsidR="00E97040" w:rsidTr="00A56426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E97040" w:rsidRDefault="00E97040" w:rsidP="00081C5E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508C" w:rsidRDefault="00BB508C" w:rsidP="00BB508C">
            <w:pPr>
              <w:jc w:val="center"/>
            </w:pPr>
            <w:r>
              <w:t>6 757,75</w:t>
            </w:r>
          </w:p>
        </w:tc>
      </w:tr>
      <w:tr w:rsidR="00E97040" w:rsidTr="004A555D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7040" w:rsidRDefault="00E97040">
            <w:r>
              <w:t xml:space="preserve">501 - Spotreba materiálu 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7040" w:rsidRDefault="00BB508C">
            <w:pPr>
              <w:jc w:val="center"/>
            </w:pPr>
            <w:r>
              <w:t>4 933,75</w:t>
            </w:r>
          </w:p>
        </w:tc>
      </w:tr>
      <w:tr w:rsidR="00E97040" w:rsidTr="004A555D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7040" w:rsidRDefault="00E97040">
            <w:r>
              <w:t>502 – Spotreba energie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7040" w:rsidRDefault="00BB508C">
            <w:pPr>
              <w:jc w:val="center"/>
            </w:pPr>
            <w:r>
              <w:t>1 824,00</w:t>
            </w:r>
          </w:p>
        </w:tc>
      </w:tr>
      <w:tr w:rsidR="00E97040" w:rsidTr="00A56426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E97040" w:rsidRDefault="00E97040" w:rsidP="00081C5E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služby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7040" w:rsidRDefault="00BB508C">
            <w:pPr>
              <w:jc w:val="center"/>
            </w:pPr>
            <w:r>
              <w:t>8 144,80</w:t>
            </w:r>
          </w:p>
        </w:tc>
      </w:tr>
      <w:tr w:rsidR="00E97040" w:rsidTr="004A555D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7040" w:rsidRDefault="00E97040">
            <w:r>
              <w:t>511 – Opravy a udržiavanie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7040" w:rsidRDefault="00BB508C">
            <w:pPr>
              <w:jc w:val="center"/>
            </w:pPr>
            <w:r>
              <w:t>24,92</w:t>
            </w:r>
          </w:p>
        </w:tc>
      </w:tr>
      <w:tr w:rsidR="00E97040" w:rsidTr="004A555D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7040" w:rsidRDefault="00E97040">
            <w:r>
              <w:t>512 – Cestovné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7040" w:rsidRDefault="00BB508C">
            <w:pPr>
              <w:jc w:val="center"/>
            </w:pPr>
            <w:r>
              <w:t>48,21</w:t>
            </w:r>
          </w:p>
        </w:tc>
      </w:tr>
      <w:tr w:rsidR="00E97040" w:rsidTr="004A555D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7040" w:rsidRDefault="00E97040">
            <w:r>
              <w:t xml:space="preserve">513 – Náklady na reprezentáciu 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7040" w:rsidRDefault="00BB508C">
            <w:pPr>
              <w:jc w:val="center"/>
            </w:pPr>
            <w:r>
              <w:t>1 559,79</w:t>
            </w:r>
          </w:p>
        </w:tc>
      </w:tr>
      <w:tr w:rsidR="00E97040" w:rsidTr="004A555D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7040" w:rsidRDefault="00E97040">
            <w:r>
              <w:t xml:space="preserve">518 – Ostatné služby 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7040" w:rsidRDefault="004A555D">
            <w:pPr>
              <w:jc w:val="center"/>
            </w:pPr>
            <w:r>
              <w:t>6 511,88</w:t>
            </w:r>
          </w:p>
        </w:tc>
      </w:tr>
      <w:tr w:rsidR="00E97040" w:rsidTr="00A56426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E97040" w:rsidRDefault="00E97040" w:rsidP="00081C5E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7040" w:rsidRDefault="00BB508C">
            <w:pPr>
              <w:jc w:val="center"/>
            </w:pPr>
            <w:r>
              <w:t>26 947,87</w:t>
            </w:r>
          </w:p>
        </w:tc>
      </w:tr>
      <w:tr w:rsidR="00E97040" w:rsidTr="004A555D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7040" w:rsidRDefault="00E97040">
            <w:r>
              <w:t xml:space="preserve">521 – Mzdové náklady 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7040" w:rsidRDefault="00BB508C">
            <w:pPr>
              <w:jc w:val="center"/>
            </w:pPr>
            <w:r>
              <w:t>19 845,65</w:t>
            </w:r>
          </w:p>
        </w:tc>
      </w:tr>
      <w:tr w:rsidR="00E97040" w:rsidTr="004A555D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7040" w:rsidRDefault="00E97040">
            <w:r>
              <w:t>524 – Zákonné sociálne náklady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7040" w:rsidRDefault="00BB508C">
            <w:pPr>
              <w:jc w:val="center"/>
            </w:pPr>
            <w:r>
              <w:t>6 652,42</w:t>
            </w:r>
          </w:p>
        </w:tc>
      </w:tr>
      <w:tr w:rsidR="00E97040" w:rsidTr="004A555D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7040" w:rsidRDefault="00E97040">
            <w:r>
              <w:t xml:space="preserve">527 – Zákonné sociálne náklady 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555D" w:rsidRDefault="004A555D" w:rsidP="004A555D">
            <w:pPr>
              <w:jc w:val="center"/>
            </w:pPr>
            <w:r>
              <w:t>449,80</w:t>
            </w:r>
          </w:p>
        </w:tc>
      </w:tr>
      <w:tr w:rsidR="004A555D" w:rsidTr="00A56426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4A555D" w:rsidRDefault="004A555D" w:rsidP="004A555D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náklady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555D" w:rsidRDefault="004A555D" w:rsidP="004A555D">
            <w:pPr>
              <w:jc w:val="center"/>
            </w:pPr>
            <w:r>
              <w:t>217,71</w:t>
            </w:r>
          </w:p>
        </w:tc>
      </w:tr>
      <w:tr w:rsidR="004A555D" w:rsidTr="00A56426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A555D" w:rsidRDefault="004A555D" w:rsidP="004A555D">
            <w:r>
              <w:t>545 - Ostatné pokuty, penále a úroky z omeškania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555D" w:rsidRDefault="004A555D" w:rsidP="004A555D">
            <w:pPr>
              <w:jc w:val="center"/>
            </w:pPr>
            <w:r>
              <w:t>5,00</w:t>
            </w:r>
          </w:p>
        </w:tc>
      </w:tr>
      <w:tr w:rsidR="004A555D" w:rsidTr="00A56426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A555D" w:rsidRDefault="004A555D" w:rsidP="004A555D">
            <w:r>
              <w:t>548 - Ostatné náklady na prevádzkovú činnosť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555D" w:rsidRDefault="004A555D" w:rsidP="004A555D">
            <w:pPr>
              <w:jc w:val="center"/>
            </w:pPr>
            <w:r>
              <w:t>212,71</w:t>
            </w:r>
          </w:p>
        </w:tc>
      </w:tr>
      <w:tr w:rsidR="004A555D" w:rsidTr="00A56426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4A555D" w:rsidRDefault="004A555D" w:rsidP="004A555D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>Odpisy, rezervy a OP z prevádzkovej činnosti a finančnej činnosti a zaúčtovanie časového rozlíšenia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555D" w:rsidRDefault="004A555D" w:rsidP="004A555D">
            <w:pPr>
              <w:jc w:val="center"/>
            </w:pPr>
            <w:r>
              <w:t>9 112,78</w:t>
            </w:r>
          </w:p>
        </w:tc>
      </w:tr>
      <w:tr w:rsidR="004A555D" w:rsidTr="004A555D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555D" w:rsidRDefault="004A555D" w:rsidP="004A555D">
            <w:r>
              <w:t xml:space="preserve">551 – Odpisy DNM a DHM 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555D" w:rsidRDefault="004A555D" w:rsidP="004A555D">
            <w:pPr>
              <w:jc w:val="center"/>
            </w:pPr>
            <w:r>
              <w:t>8 912,78</w:t>
            </w:r>
          </w:p>
        </w:tc>
      </w:tr>
      <w:tr w:rsidR="004A555D" w:rsidTr="004A555D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555D" w:rsidRDefault="005B4FC4" w:rsidP="004A555D">
            <w:r>
              <w:t>553 – Tvorba ostatných rezerv z prevádzkovej činnosti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555D" w:rsidRDefault="005B4FC4" w:rsidP="004A555D">
            <w:pPr>
              <w:jc w:val="center"/>
            </w:pPr>
            <w:r>
              <w:t>200,00</w:t>
            </w:r>
          </w:p>
        </w:tc>
      </w:tr>
      <w:tr w:rsidR="004A555D" w:rsidTr="00A56426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4A555D" w:rsidRDefault="005B4FC4" w:rsidP="004A555D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555D" w:rsidRDefault="005B4FC4" w:rsidP="004A555D">
            <w:pPr>
              <w:jc w:val="center"/>
            </w:pPr>
            <w:r>
              <w:t>898,22</w:t>
            </w:r>
          </w:p>
        </w:tc>
      </w:tr>
      <w:tr w:rsidR="004A555D" w:rsidTr="004A555D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555D" w:rsidRDefault="005B4FC4" w:rsidP="004A555D">
            <w:r>
              <w:t>562 - Úroky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555D" w:rsidRDefault="005B4FC4" w:rsidP="004A555D">
            <w:pPr>
              <w:jc w:val="center"/>
            </w:pPr>
            <w:r>
              <w:t>359,31</w:t>
            </w:r>
          </w:p>
        </w:tc>
      </w:tr>
      <w:tr w:rsidR="004A555D" w:rsidTr="004A555D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555D" w:rsidRDefault="005B4FC4" w:rsidP="004A555D">
            <w:r>
              <w:t>568 – Ostatné finančné náklady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555D" w:rsidRDefault="005B4FC4" w:rsidP="004A555D">
            <w:pPr>
              <w:jc w:val="center"/>
            </w:pPr>
            <w:r>
              <w:t>538,91</w:t>
            </w:r>
          </w:p>
        </w:tc>
      </w:tr>
      <w:tr w:rsidR="005B4FC4" w:rsidTr="00A56426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5B4FC4" w:rsidRPr="005B4FC4" w:rsidRDefault="005B4FC4" w:rsidP="005B4FC4">
            <w:pPr>
              <w:rPr>
                <w:b/>
              </w:rPr>
            </w:pPr>
            <w:r>
              <w:rPr>
                <w:b/>
              </w:rPr>
              <w:t>g)Náklady na transfery a náklady z odvodu príjmov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4FC4" w:rsidRDefault="005B4FC4" w:rsidP="004A555D">
            <w:pPr>
              <w:jc w:val="center"/>
            </w:pPr>
            <w:r>
              <w:t>12,00</w:t>
            </w:r>
          </w:p>
        </w:tc>
      </w:tr>
      <w:tr w:rsidR="005B4FC4" w:rsidTr="004A555D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4FC4" w:rsidRDefault="005B4FC4" w:rsidP="004A555D">
            <w:r>
              <w:t>585 – Náklady na transfery z rozpočtu obce alebo z rozpočtu VÚC ostatným subjektom verejnej správy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4FC4" w:rsidRDefault="005B4FC4" w:rsidP="004A555D">
            <w:pPr>
              <w:jc w:val="center"/>
            </w:pPr>
            <w:r>
              <w:t>12,00</w:t>
            </w:r>
          </w:p>
        </w:tc>
      </w:tr>
    </w:tbl>
    <w:p w:rsidR="00E97040" w:rsidRDefault="00E97040" w:rsidP="00E97040">
      <w:pPr>
        <w:ind w:left="284"/>
        <w:rPr>
          <w:b/>
          <w:sz w:val="24"/>
          <w:szCs w:val="24"/>
        </w:rPr>
      </w:pPr>
    </w:p>
    <w:p w:rsidR="00E97040" w:rsidRDefault="00E97040" w:rsidP="00E97040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4108"/>
      </w:tblGrid>
      <w:tr w:rsidR="00E97040" w:rsidTr="00A5642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E97040" w:rsidRDefault="00E97040">
            <w:r>
              <w:rPr>
                <w:b/>
              </w:rPr>
              <w:t>Osobitné náklady podľa zákona o účtovníctve § 18 ods</w:t>
            </w:r>
            <w:r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7040" w:rsidRDefault="00E97040">
            <w:pPr>
              <w:jc w:val="right"/>
            </w:pPr>
          </w:p>
        </w:tc>
      </w:tr>
      <w:tr w:rsidR="00E97040" w:rsidTr="00A5642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E97040" w:rsidRDefault="00E97040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7040" w:rsidRDefault="005B4FC4">
            <w:pPr>
              <w:jc w:val="center"/>
            </w:pPr>
            <w:r>
              <w:t>2</w:t>
            </w:r>
            <w:r w:rsidR="00E97040">
              <w:t>00,00</w:t>
            </w:r>
          </w:p>
        </w:tc>
      </w:tr>
      <w:tr w:rsidR="00E97040" w:rsidTr="00E970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7040" w:rsidRDefault="00E97040" w:rsidP="00081C5E">
            <w:pPr>
              <w:numPr>
                <w:ilvl w:val="0"/>
                <w:numId w:val="16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7040" w:rsidRDefault="005B4FC4">
            <w:pPr>
              <w:jc w:val="center"/>
            </w:pPr>
            <w:r>
              <w:t>2</w:t>
            </w:r>
            <w:r w:rsidR="00E97040">
              <w:t>00,00</w:t>
            </w:r>
          </w:p>
        </w:tc>
      </w:tr>
    </w:tbl>
    <w:p w:rsidR="00E97040" w:rsidRDefault="00E97040" w:rsidP="00E97040">
      <w:pPr>
        <w:rPr>
          <w:b/>
          <w:sz w:val="24"/>
          <w:szCs w:val="24"/>
        </w:rPr>
      </w:pPr>
    </w:p>
    <w:p w:rsidR="00E97040" w:rsidRDefault="00E97040" w:rsidP="00E9704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E97040" w:rsidRDefault="00E97040" w:rsidP="00E9704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E97040" w:rsidRDefault="00E97040" w:rsidP="00E97040">
      <w:pPr>
        <w:jc w:val="center"/>
        <w:rPr>
          <w:b/>
          <w:sz w:val="24"/>
          <w:szCs w:val="24"/>
        </w:rPr>
      </w:pPr>
    </w:p>
    <w:p w:rsidR="00E97040" w:rsidRDefault="00E97040" w:rsidP="00E97040">
      <w:pPr>
        <w:jc w:val="both"/>
        <w:rPr>
          <w:sz w:val="24"/>
          <w:szCs w:val="24"/>
        </w:rPr>
      </w:pPr>
      <w:r>
        <w:rPr>
          <w:sz w:val="24"/>
          <w:szCs w:val="24"/>
        </w:rPr>
        <w:t>Informácie o rozpočte a hodnotenie plnenia rozpočtu - tabuľka č.12-14</w:t>
      </w:r>
    </w:p>
    <w:p w:rsidR="00E97040" w:rsidRDefault="00E97040" w:rsidP="00E97040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obce/rozpočtovej organizácie/príspevkovej organizácie bol schválen</w:t>
      </w:r>
      <w:r w:rsidR="00C36095">
        <w:rPr>
          <w:sz w:val="24"/>
          <w:szCs w:val="24"/>
        </w:rPr>
        <w:t>ý obecným zastupiteľstvom dňa 13.12.2015  uznesením č. 6/2015</w:t>
      </w:r>
    </w:p>
    <w:p w:rsidR="00E97040" w:rsidRDefault="00E97040" w:rsidP="00E9704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E97040" w:rsidRDefault="00C36095" w:rsidP="00E97040">
      <w:pPr>
        <w:numPr>
          <w:ilvl w:val="0"/>
          <w:numId w:val="17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prvá  zmena  schválená dňa 27.07.2016 uznesením č. 9</w:t>
      </w:r>
      <w:r w:rsidR="00E97040">
        <w:rPr>
          <w:sz w:val="24"/>
          <w:szCs w:val="24"/>
        </w:rPr>
        <w:t>/</w:t>
      </w:r>
      <w:r>
        <w:rPr>
          <w:sz w:val="24"/>
          <w:szCs w:val="24"/>
        </w:rPr>
        <w:t>2016</w:t>
      </w:r>
    </w:p>
    <w:p w:rsidR="00E97040" w:rsidRDefault="00C36095" w:rsidP="00E97040">
      <w:pPr>
        <w:numPr>
          <w:ilvl w:val="0"/>
          <w:numId w:val="17"/>
        </w:numPr>
        <w:jc w:val="both"/>
        <w:rPr>
          <w:sz w:val="24"/>
          <w:szCs w:val="24"/>
        </w:rPr>
      </w:pPr>
      <w:r>
        <w:rPr>
          <w:sz w:val="24"/>
          <w:szCs w:val="24"/>
        </w:rPr>
        <w:t>druhá zmena schválená dňa 27.10.2016 uznesením č. 10/2016</w:t>
      </w:r>
    </w:p>
    <w:p w:rsidR="00E97040" w:rsidRPr="00C36095" w:rsidRDefault="00C36095" w:rsidP="00C36095">
      <w:pPr>
        <w:pStyle w:val="Odsekzoznamu"/>
        <w:numPr>
          <w:ilvl w:val="0"/>
          <w:numId w:val="17"/>
        </w:numPr>
        <w:rPr>
          <w:b/>
          <w:sz w:val="24"/>
          <w:szCs w:val="24"/>
        </w:rPr>
      </w:pPr>
      <w:r>
        <w:rPr>
          <w:sz w:val="24"/>
          <w:szCs w:val="24"/>
        </w:rPr>
        <w:t>tretia zmena schválená dňa 14.12.2016 uznesením č. 11/2016</w:t>
      </w:r>
    </w:p>
    <w:p w:rsidR="00E97040" w:rsidRDefault="00E97040" w:rsidP="00E97040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>Výška dlhu</w:t>
      </w:r>
      <w:r>
        <w:rPr>
          <w:sz w:val="24"/>
          <w:szCs w:val="24"/>
        </w:rPr>
        <w:t xml:space="preserve"> podľa § 17 ods. 7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za bežné účtovné obdobie a bezprostredne predchádzajúce účtovné obdobie - tabuľka č.</w:t>
      </w:r>
      <w:r w:rsidR="00CC526F">
        <w:rPr>
          <w:sz w:val="24"/>
          <w:szCs w:val="24"/>
        </w:rPr>
        <w:t xml:space="preserve"> 9 a </w:t>
      </w:r>
      <w:r>
        <w:rPr>
          <w:sz w:val="24"/>
          <w:szCs w:val="24"/>
        </w:rPr>
        <w:t>15.</w:t>
      </w:r>
    </w:p>
    <w:p w:rsidR="00E97040" w:rsidRDefault="00E97040" w:rsidP="00E97040">
      <w:pPr>
        <w:rPr>
          <w:b/>
          <w:sz w:val="24"/>
          <w:szCs w:val="24"/>
        </w:rPr>
      </w:pPr>
    </w:p>
    <w:p w:rsidR="00E97040" w:rsidRDefault="00E97040" w:rsidP="00E9704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97040" w:rsidRDefault="00E97040" w:rsidP="00E9704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E97040" w:rsidRDefault="00E97040" w:rsidP="00E9704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E97040" w:rsidRDefault="00E97040" w:rsidP="00E97040">
      <w:pPr>
        <w:rPr>
          <w:b/>
          <w:sz w:val="28"/>
        </w:rPr>
      </w:pPr>
    </w:p>
    <w:p w:rsidR="00E97040" w:rsidRDefault="00E97040" w:rsidP="00E9704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 w:rsidR="005E11D4">
        <w:rPr>
          <w:iCs/>
          <w:sz w:val="24"/>
          <w:szCs w:val="24"/>
        </w:rPr>
        <w:t>2016</w:t>
      </w:r>
      <w:r>
        <w:rPr>
          <w:sz w:val="24"/>
          <w:szCs w:val="24"/>
        </w:rPr>
        <w:t xml:space="preserve"> nenastali také udalosti, ktoré by si vyžadovali zverejnenie alebo vykázanie</w:t>
      </w:r>
      <w:r w:rsidR="00CC526F">
        <w:rPr>
          <w:sz w:val="24"/>
          <w:szCs w:val="24"/>
        </w:rPr>
        <w:t xml:space="preserve"> v účtovnej závierke za rok 2016</w:t>
      </w:r>
      <w:r>
        <w:rPr>
          <w:sz w:val="24"/>
          <w:szCs w:val="24"/>
        </w:rPr>
        <w:t>.</w:t>
      </w:r>
    </w:p>
    <w:p w:rsidR="00E97040" w:rsidRDefault="00E97040" w:rsidP="00E97040">
      <w:pPr>
        <w:spacing w:line="360" w:lineRule="auto"/>
        <w:rPr>
          <w:b/>
          <w:sz w:val="24"/>
          <w:szCs w:val="24"/>
          <w:u w:val="single"/>
        </w:rPr>
      </w:pPr>
    </w:p>
    <w:p w:rsidR="0094004C" w:rsidRDefault="0094004C"/>
    <w:sectPr w:rsidR="0094004C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B5A27" w:rsidRDefault="005B5A27" w:rsidP="005C6822">
      <w:r>
        <w:separator/>
      </w:r>
    </w:p>
  </w:endnote>
  <w:endnote w:type="continuationSeparator" w:id="0">
    <w:p w:rsidR="005B5A27" w:rsidRDefault="005B5A27" w:rsidP="005C68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B5A27" w:rsidRDefault="005B5A27" w:rsidP="005C6822">
      <w:r>
        <w:separator/>
      </w:r>
    </w:p>
  </w:footnote>
  <w:footnote w:type="continuationSeparator" w:id="0">
    <w:p w:rsidR="005B5A27" w:rsidRDefault="005B5A27" w:rsidP="005C682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C6822" w:rsidRPr="005C6822" w:rsidRDefault="005C6822" w:rsidP="005C6822">
    <w:pPr>
      <w:pStyle w:val="Hlavika"/>
      <w:jc w:val="center"/>
      <w:rPr>
        <w:i/>
      </w:rPr>
    </w:pPr>
    <w:r w:rsidRPr="005C6822">
      <w:rPr>
        <w:i/>
      </w:rPr>
      <w:t>Obec Černina</w:t>
    </w:r>
  </w:p>
  <w:p w:rsidR="005C6822" w:rsidRDefault="005C6822" w:rsidP="005C6822">
    <w:pPr>
      <w:pStyle w:val="Hlavika"/>
      <w:jc w:val="center"/>
    </w:pPr>
    <w:r>
      <w:t>Poznámky individuálnej účtovnej závierky zostavenej k 31. decembru 2016</w:t>
    </w:r>
  </w:p>
  <w:p w:rsidR="005C6822" w:rsidRDefault="005C6822" w:rsidP="005C6822">
    <w:pPr>
      <w:pStyle w:val="Hlavika"/>
    </w:pPr>
    <w:r>
      <w:t>__________________________________________________________________________________________</w:t>
    </w:r>
  </w:p>
  <w:p w:rsidR="005C6822" w:rsidRPr="005C6822" w:rsidRDefault="005C6822" w:rsidP="005C682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50E0C7C"/>
    <w:multiLevelType w:val="hybridMultilevel"/>
    <w:tmpl w:val="8EF8328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501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5447EC2"/>
    <w:multiLevelType w:val="hybridMultilevel"/>
    <w:tmpl w:val="8682CA06"/>
    <w:lvl w:ilvl="0" w:tplc="F8FEDD5A">
      <w:start w:val="63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E9A6B75"/>
    <w:multiLevelType w:val="hybridMultilevel"/>
    <w:tmpl w:val="6E400D62"/>
    <w:lvl w:ilvl="0" w:tplc="6D4EA5A0">
      <w:start w:val="1"/>
      <w:numFmt w:val="decimal"/>
      <w:lvlText w:val="%1"/>
      <w:lvlJc w:val="left"/>
      <w:pPr>
        <w:ind w:left="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30" w:hanging="360"/>
      </w:pPr>
    </w:lvl>
    <w:lvl w:ilvl="2" w:tplc="041B001B" w:tentative="1">
      <w:start w:val="1"/>
      <w:numFmt w:val="lowerRoman"/>
      <w:lvlText w:val="%3."/>
      <w:lvlJc w:val="right"/>
      <w:pPr>
        <w:ind w:left="1950" w:hanging="180"/>
      </w:pPr>
    </w:lvl>
    <w:lvl w:ilvl="3" w:tplc="041B000F" w:tentative="1">
      <w:start w:val="1"/>
      <w:numFmt w:val="decimal"/>
      <w:lvlText w:val="%4."/>
      <w:lvlJc w:val="left"/>
      <w:pPr>
        <w:ind w:left="2670" w:hanging="360"/>
      </w:pPr>
    </w:lvl>
    <w:lvl w:ilvl="4" w:tplc="041B0019" w:tentative="1">
      <w:start w:val="1"/>
      <w:numFmt w:val="lowerLetter"/>
      <w:lvlText w:val="%5."/>
      <w:lvlJc w:val="left"/>
      <w:pPr>
        <w:ind w:left="3390" w:hanging="360"/>
      </w:pPr>
    </w:lvl>
    <w:lvl w:ilvl="5" w:tplc="041B001B" w:tentative="1">
      <w:start w:val="1"/>
      <w:numFmt w:val="lowerRoman"/>
      <w:lvlText w:val="%6."/>
      <w:lvlJc w:val="right"/>
      <w:pPr>
        <w:ind w:left="4110" w:hanging="180"/>
      </w:pPr>
    </w:lvl>
    <w:lvl w:ilvl="6" w:tplc="041B000F" w:tentative="1">
      <w:start w:val="1"/>
      <w:numFmt w:val="decimal"/>
      <w:lvlText w:val="%7."/>
      <w:lvlJc w:val="left"/>
      <w:pPr>
        <w:ind w:left="4830" w:hanging="360"/>
      </w:pPr>
    </w:lvl>
    <w:lvl w:ilvl="7" w:tplc="041B0019" w:tentative="1">
      <w:start w:val="1"/>
      <w:numFmt w:val="lowerLetter"/>
      <w:lvlText w:val="%8."/>
      <w:lvlJc w:val="left"/>
      <w:pPr>
        <w:ind w:left="5550" w:hanging="360"/>
      </w:pPr>
    </w:lvl>
    <w:lvl w:ilvl="8" w:tplc="041B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12" w15:restartNumberingAfterBreak="0">
    <w:nsid w:val="44675679"/>
    <w:multiLevelType w:val="hybridMultilevel"/>
    <w:tmpl w:val="1F0A3A0A"/>
    <w:lvl w:ilvl="0" w:tplc="742630F2">
      <w:start w:val="3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69845DA"/>
    <w:multiLevelType w:val="hybridMultilevel"/>
    <w:tmpl w:val="BC022064"/>
    <w:lvl w:ilvl="0" w:tplc="041B0017">
      <w:start w:val="5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9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1F50C1F"/>
    <w:multiLevelType w:val="hybridMultilevel"/>
    <w:tmpl w:val="30C07B0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8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9"/>
  </w:num>
  <w:num w:numId="18">
    <w:abstractNumId w:val="11"/>
  </w:num>
  <w:num w:numId="19">
    <w:abstractNumId w:val="12"/>
  </w:num>
  <w:num w:numId="20">
    <w:abstractNumId w:val="5"/>
  </w:num>
  <w:num w:numId="21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5A41"/>
    <w:rsid w:val="001C78D8"/>
    <w:rsid w:val="001D04E0"/>
    <w:rsid w:val="00203304"/>
    <w:rsid w:val="00415A41"/>
    <w:rsid w:val="00466261"/>
    <w:rsid w:val="004A555D"/>
    <w:rsid w:val="004B08B2"/>
    <w:rsid w:val="005B4FC4"/>
    <w:rsid w:val="005B5A27"/>
    <w:rsid w:val="005C6822"/>
    <w:rsid w:val="005E11D4"/>
    <w:rsid w:val="00822956"/>
    <w:rsid w:val="0094004C"/>
    <w:rsid w:val="0094343F"/>
    <w:rsid w:val="00A03D72"/>
    <w:rsid w:val="00A56426"/>
    <w:rsid w:val="00A96740"/>
    <w:rsid w:val="00B25E2F"/>
    <w:rsid w:val="00BB508C"/>
    <w:rsid w:val="00C36095"/>
    <w:rsid w:val="00CC526F"/>
    <w:rsid w:val="00CF5231"/>
    <w:rsid w:val="00E62598"/>
    <w:rsid w:val="00E97040"/>
    <w:rsid w:val="00F972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C0F19D5-22A3-419F-9392-A1054091D9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7040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semiHidden/>
    <w:unhideWhenUsed/>
    <w:rsid w:val="00E97040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semiHidden/>
    <w:rsid w:val="00E97040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E97040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unhideWhenUsed/>
    <w:rsid w:val="005C682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5C6822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5C682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5C6822"/>
    <w:rPr>
      <w:rFonts w:ascii="Times New Roman" w:eastAsia="Times New Roman" w:hAnsi="Times New Roman" w:cs="Times New Roman"/>
      <w:sz w:val="20"/>
      <w:szCs w:val="20"/>
      <w:lang w:eastAsia="sk-SK"/>
    </w:rPr>
  </w:style>
  <w:style w:type="table" w:styleId="Mriekatabuky">
    <w:name w:val="Table Grid"/>
    <w:basedOn w:val="Normlnatabuka"/>
    <w:uiPriority w:val="39"/>
    <w:rsid w:val="0046626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A967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476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C83C25-1753-4835-B096-B92D3E157C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352</TotalTime>
  <Pages>6</Pages>
  <Words>1616</Words>
  <Characters>9213</Characters>
  <Application>Microsoft Office Word</Application>
  <DocSecurity>0</DocSecurity>
  <Lines>76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ŽINČÁKOVÁ Silvia</dc:creator>
  <cp:keywords/>
  <dc:description/>
  <cp:lastModifiedBy>ŽINČÁKOVÁ Silvia</cp:lastModifiedBy>
  <cp:revision>14</cp:revision>
  <dcterms:created xsi:type="dcterms:W3CDTF">2017-03-23T09:14:00Z</dcterms:created>
  <dcterms:modified xsi:type="dcterms:W3CDTF">2017-03-27T12:34:00Z</dcterms:modified>
</cp:coreProperties>
</file>