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718" w:rsidRPr="00C234D1" w:rsidRDefault="00C64DC8" w:rsidP="00C64D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C234D1">
        <w:rPr>
          <w:rFonts w:ascii="Arial" w:hAnsi="Arial" w:cs="Arial"/>
          <w:b/>
          <w:sz w:val="28"/>
          <w:szCs w:val="28"/>
        </w:rPr>
        <w:t xml:space="preserve">TransContainer-Slovakia, a.s. </w:t>
      </w:r>
    </w:p>
    <w:p w:rsidR="00E82718" w:rsidRDefault="00E82718" w:rsidP="006A4709">
      <w:pPr>
        <w:spacing w:after="0"/>
        <w:rPr>
          <w:szCs w:val="22"/>
        </w:rPr>
      </w:pPr>
    </w:p>
    <w:p w:rsidR="00C64DC8" w:rsidRPr="00441098" w:rsidRDefault="00D1693E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C64DC8" w:rsidRPr="00441098">
        <w:rPr>
          <w:rFonts w:cs="Arial"/>
          <w:b/>
          <w:bCs/>
          <w:szCs w:val="22"/>
          <w:lang w:eastAsia="sk-SK"/>
        </w:rPr>
        <w:t>. INFORMÁCIE O ÚČTOVNEJ JEDNOTKE</w:t>
      </w:r>
    </w:p>
    <w:p w:rsidR="00C64DC8" w:rsidRPr="00C64DC8" w:rsidRDefault="00C64DC8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a/</w:t>
      </w:r>
      <w:r w:rsidR="00C64DC8" w:rsidRPr="00101C8A">
        <w:rPr>
          <w:rFonts w:cs="Arial"/>
          <w:b/>
          <w:bCs/>
          <w:szCs w:val="22"/>
          <w:lang w:eastAsia="sk-SK"/>
        </w:rPr>
        <w:t>. Založenie spoločnosti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C64DC8" w:rsidP="00101C8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Spoločnosť TransContainer-Slovakia, a.s. (ďalej len </w:t>
      </w:r>
      <w:r w:rsidR="00101C8A" w:rsidRPr="00101C8A">
        <w:rPr>
          <w:rFonts w:eastAsia="TimesNewRomanPSMT" w:cs="Arial"/>
          <w:szCs w:val="22"/>
          <w:lang w:eastAsia="sk-SK"/>
        </w:rPr>
        <w:t>S</w:t>
      </w:r>
      <w:r w:rsidRPr="00101C8A">
        <w:rPr>
          <w:rFonts w:eastAsia="TimesNewRomanPSMT" w:cs="Arial"/>
          <w:szCs w:val="22"/>
          <w:lang w:eastAsia="sk-SK"/>
        </w:rPr>
        <w:t>poločnosť), bola založená 23.</w:t>
      </w:r>
      <w:r w:rsidR="00101C8A" w:rsidRPr="00101C8A">
        <w:rPr>
          <w:rFonts w:eastAsia="TimesNewRomanPSMT" w:cs="Arial"/>
          <w:szCs w:val="22"/>
          <w:lang w:eastAsia="sk-SK"/>
        </w:rPr>
        <w:t>marca</w:t>
      </w:r>
      <w:r w:rsidRPr="00101C8A">
        <w:rPr>
          <w:rFonts w:eastAsia="TimesNewRomanPSMT" w:cs="Arial"/>
          <w:szCs w:val="22"/>
          <w:lang w:eastAsia="sk-SK"/>
        </w:rPr>
        <w:t xml:space="preserve"> 2009 a do obchodného registra bola zapísaná 23.6.2009 (Obchodný register Okresného súdu Košice I v Košiciach, oddiel  Sa, vložka 1496/V.</w:t>
      </w:r>
      <w:r w:rsidR="00720592">
        <w:rPr>
          <w:rFonts w:eastAsia="TimesNewRomanPSMT" w:cs="Arial"/>
          <w:szCs w:val="22"/>
          <w:lang w:eastAsia="sk-SK"/>
        </w:rPr>
        <w:t xml:space="preserve"> Od 26.2.2016 zmena sídla spoločnosti. Adresa sídla: Slovenskej jednoty 10, 040 01 Košice.</w:t>
      </w: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 </w:t>
      </w:r>
    </w:p>
    <w:p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b/</w:t>
      </w:r>
      <w:r w:rsidR="00C64DC8" w:rsidRPr="00101C8A">
        <w:rPr>
          <w:rFonts w:cs="Arial"/>
          <w:b/>
          <w:bCs/>
          <w:szCs w:val="22"/>
          <w:lang w:eastAsia="sk-SK"/>
        </w:rPr>
        <w:t>. Hlavnými činnosťami Spoločnosti sú: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prevádzkovanie dráhy – jednoduchej železničnej vlečky</w:t>
      </w:r>
      <w:r w:rsidRPr="00101C8A">
        <w:rPr>
          <w:rFonts w:eastAsia="TimesNewRomanPSMT" w:cs="Arial"/>
          <w:szCs w:val="22"/>
          <w:lang w:eastAsia="sk-SK"/>
        </w:rPr>
        <w:t>,</w:t>
      </w: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zasielateľstvo</w:t>
      </w:r>
      <w:r w:rsidRPr="00101C8A">
        <w:rPr>
          <w:rFonts w:eastAsia="TimesNewRomanPSMT" w:cs="Arial"/>
          <w:szCs w:val="22"/>
          <w:lang w:eastAsia="sk-SK"/>
        </w:rPr>
        <w:t>,</w:t>
      </w: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sprostredkovateľská činnosť v oblasti obchodu</w:t>
      </w:r>
      <w:r w:rsidRPr="00101C8A">
        <w:rPr>
          <w:rFonts w:eastAsia="TimesNewRomanPSMT" w:cs="Arial"/>
          <w:szCs w:val="22"/>
          <w:lang w:eastAsia="sk-SK"/>
        </w:rPr>
        <w:t>.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18"/>
          <w:szCs w:val="18"/>
          <w:lang w:eastAsia="sk-SK"/>
        </w:rPr>
      </w:pPr>
    </w:p>
    <w:p w:rsidR="00C64DC8" w:rsidRPr="00820348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c/</w:t>
      </w:r>
      <w:r w:rsidR="00C64DC8" w:rsidRPr="00820348">
        <w:rPr>
          <w:rFonts w:cs="Arial"/>
          <w:b/>
          <w:bCs/>
          <w:szCs w:val="22"/>
          <w:lang w:eastAsia="sk-SK"/>
        </w:rPr>
        <w:t>. Počet zamestnancov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>Údaje o počte zamestnancov za bežné účtovné obdobie a bezprostredne predchádzajúce účtovné obdobie sú uvedené</w:t>
      </w:r>
      <w:r w:rsidR="00101C8A" w:rsidRPr="00101C8A">
        <w:rPr>
          <w:rFonts w:eastAsia="TimesNewRomanPSMT" w:cs="Arial"/>
          <w:szCs w:val="22"/>
          <w:lang w:eastAsia="sk-SK"/>
        </w:rPr>
        <w:t xml:space="preserve"> </w:t>
      </w:r>
      <w:r w:rsidRPr="00101C8A">
        <w:rPr>
          <w:rFonts w:eastAsia="TimesNewRomanPSMT" w:cs="Arial"/>
          <w:szCs w:val="22"/>
          <w:lang w:eastAsia="sk-SK"/>
        </w:rPr>
        <w:t>v nasledujúcom prehľade:</w:t>
      </w:r>
    </w:p>
    <w:p w:rsidR="00E82718" w:rsidRDefault="00E82718" w:rsidP="006A4709">
      <w:pPr>
        <w:spacing w:after="0"/>
        <w:rPr>
          <w:szCs w:val="22"/>
        </w:rPr>
      </w:pPr>
    </w:p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9F6F5F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5A2641" w:rsidP="005A26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Default="009F6F5F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  <w:p w:rsidR="00534E4C" w:rsidRPr="003F477D" w:rsidRDefault="00534E4C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9F6F5F" w:rsidP="005A26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5A2641">
              <w:rPr>
                <w:szCs w:val="22"/>
              </w:rPr>
              <w:t>7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A628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A6288E"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A628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20348">
        <w:rPr>
          <w:rFonts w:cs="TimesNewRomanPS-BoldMT"/>
          <w:b/>
          <w:bCs/>
          <w:szCs w:val="22"/>
          <w:lang w:eastAsia="sk-SK"/>
        </w:rPr>
        <w:t>d/. Údaje o neobmedzenom ručení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20348" w:rsidRPr="00820348" w:rsidRDefault="00820348" w:rsidP="00820348">
      <w:pPr>
        <w:jc w:val="both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Spoločnosť nie je neobmedzene ručiacim spoločníkom v iných spoločnostiach podľa § 56 ods. 5 Obchodného zákonníka.</w:t>
      </w: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</w:t>
      </w:r>
      <w:r w:rsidRPr="00820348">
        <w:rPr>
          <w:rFonts w:cs="TimesNewRomanPS-BoldMT"/>
          <w:b/>
          <w:bCs/>
          <w:szCs w:val="22"/>
          <w:lang w:eastAsia="sk-SK"/>
        </w:rPr>
        <w:t>. Právny dôvod na zostavenie účtovnej závierky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F4115A">
        <w:rPr>
          <w:rFonts w:eastAsia="TimesNewRomanPSMT" w:cs="TimesNewRomanPSMT"/>
          <w:szCs w:val="22"/>
          <w:lang w:eastAsia="sk-SK"/>
        </w:rPr>
        <w:t>Účtovná závierka Spoločnosti k</w:t>
      </w:r>
      <w:r w:rsidR="000E2479">
        <w:rPr>
          <w:rFonts w:eastAsia="TimesNewRomanPSMT" w:cs="TimesNewRomanPSMT"/>
          <w:szCs w:val="22"/>
          <w:lang w:eastAsia="sk-SK"/>
        </w:rPr>
        <w:t> 31.12.2016</w:t>
      </w:r>
      <w:r w:rsidR="009F6F5F" w:rsidRPr="00F4115A">
        <w:rPr>
          <w:rFonts w:eastAsia="TimesNewRomanPSMT" w:cs="TimesNewRomanPSMT"/>
          <w:szCs w:val="22"/>
          <w:lang w:eastAsia="sk-SK"/>
        </w:rPr>
        <w:t xml:space="preserve"> </w:t>
      </w:r>
      <w:r w:rsidRPr="00F4115A">
        <w:rPr>
          <w:rFonts w:eastAsia="TimesNewRomanPSMT" w:cs="TimesNewRomanPSMT"/>
          <w:szCs w:val="22"/>
          <w:lang w:eastAsia="sk-SK"/>
        </w:rPr>
        <w:t xml:space="preserve"> je zostavená ako </w:t>
      </w:r>
      <w:r w:rsidR="000E2479">
        <w:rPr>
          <w:rFonts w:eastAsia="TimesNewRomanPSMT" w:cs="TimesNewRomanPSMT"/>
          <w:szCs w:val="22"/>
          <w:lang w:eastAsia="sk-SK"/>
        </w:rPr>
        <w:t>riadna</w:t>
      </w:r>
      <w:r w:rsidRPr="00F4115A">
        <w:rPr>
          <w:rFonts w:eastAsia="TimesNewRomanPSMT" w:cs="TimesNewRomanPSMT"/>
          <w:szCs w:val="22"/>
          <w:lang w:eastAsia="sk-SK"/>
        </w:rPr>
        <w:t xml:space="preserve"> účtovná závierka podľa § 17 ods. 6 zákona NR SR č. 431/2002 Z. z. o</w:t>
      </w:r>
      <w:r w:rsidR="00AC5588" w:rsidRPr="00F4115A">
        <w:rPr>
          <w:rFonts w:eastAsia="TimesNewRomanPSMT" w:cs="TimesNewRomanPSMT"/>
          <w:szCs w:val="22"/>
          <w:lang w:eastAsia="sk-SK"/>
        </w:rPr>
        <w:t> </w:t>
      </w:r>
      <w:r w:rsidRPr="00F4115A">
        <w:rPr>
          <w:rFonts w:eastAsia="TimesNewRomanPSMT" w:cs="TimesNewRomanPSMT"/>
          <w:szCs w:val="22"/>
          <w:lang w:eastAsia="sk-SK"/>
        </w:rPr>
        <w:t>účtovníctve</w:t>
      </w:r>
      <w:r w:rsidR="00AC5588" w:rsidRPr="00F4115A">
        <w:rPr>
          <w:rFonts w:eastAsia="TimesNewRomanPSMT" w:cs="TimesNewRomanPSMT"/>
          <w:szCs w:val="22"/>
          <w:lang w:eastAsia="sk-SK"/>
        </w:rPr>
        <w:t>.</w:t>
      </w:r>
      <w:r w:rsidRPr="00F4115A">
        <w:rPr>
          <w:rFonts w:eastAsia="TimesNewRomanPSMT" w:cs="TimesNewRomanPSMT"/>
          <w:szCs w:val="22"/>
          <w:lang w:eastAsia="sk-SK"/>
        </w:rPr>
        <w:t xml:space="preserve"> </w:t>
      </w: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</w:t>
      </w:r>
      <w:r w:rsidRPr="00820348">
        <w:rPr>
          <w:rFonts w:cs="TimesNewRomanPS-BoldMT"/>
          <w:b/>
          <w:bCs/>
          <w:szCs w:val="22"/>
          <w:lang w:eastAsia="sk-SK"/>
        </w:rPr>
        <w:t>. Dátum schválenia účtovnej závierky za predchádzajúce účtovné obdobie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Účtovná závierka Spoločnosti k 31. decembru 201</w:t>
      </w:r>
      <w:r w:rsidR="009F6F5F">
        <w:rPr>
          <w:rFonts w:eastAsia="TimesNewRomanPSMT" w:cs="TimesNewRomanPSMT"/>
          <w:szCs w:val="22"/>
          <w:lang w:eastAsia="sk-SK"/>
        </w:rPr>
        <w:t>5</w:t>
      </w:r>
      <w:r w:rsidRPr="00820348">
        <w:rPr>
          <w:rFonts w:eastAsia="TimesNewRomanPSMT" w:cs="TimesNewRomanPSMT"/>
          <w:szCs w:val="22"/>
          <w:lang w:eastAsia="sk-SK"/>
        </w:rPr>
        <w:t xml:space="preserve">, za predchádzajúce účtovné obdobie, bola schválená valným </w:t>
      </w:r>
      <w:r w:rsidRPr="00F4115A">
        <w:rPr>
          <w:rFonts w:eastAsia="TimesNewRomanPSMT" w:cs="TimesNewRomanPSMT"/>
          <w:szCs w:val="22"/>
          <w:lang w:eastAsia="sk-SK"/>
        </w:rPr>
        <w:t xml:space="preserve">zhromaždením Spoločnosti </w:t>
      </w:r>
      <w:r w:rsidR="00AC5588" w:rsidRPr="00F4115A">
        <w:rPr>
          <w:rFonts w:eastAsia="TimesNewRomanPSMT" w:cs="TimesNewRomanPSMT"/>
          <w:szCs w:val="22"/>
          <w:lang w:eastAsia="sk-SK"/>
        </w:rPr>
        <w:t>16.03.2016</w:t>
      </w:r>
      <w:r w:rsidRPr="00F4115A">
        <w:rPr>
          <w:rFonts w:eastAsia="TimesNewRomanPSMT" w:cs="TimesNewRomanPSMT"/>
          <w:szCs w:val="22"/>
          <w:lang w:eastAsia="sk-SK"/>
        </w:rPr>
        <w:t>.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4C2274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b/>
          <w:szCs w:val="22"/>
          <w:lang w:eastAsia="sk-SK"/>
        </w:rPr>
      </w:pPr>
      <w:r w:rsidRPr="00C44A52">
        <w:rPr>
          <w:rFonts w:eastAsia="TimesNewRomanPSMT" w:cs="TimesNewRomanPSMT"/>
          <w:b/>
          <w:szCs w:val="22"/>
          <w:lang w:eastAsia="sk-SK"/>
        </w:rPr>
        <w:t>g/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>Dátum zverejnenia účtovnej závierky za predchádzajúce účtovné obdobie</w:t>
      </w:r>
    </w:p>
    <w:p w:rsidR="00820348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C44A52">
        <w:rPr>
          <w:rFonts w:eastAsia="TimesNewRomanPSMT" w:cs="TimesNewRomanPSMT"/>
          <w:b/>
          <w:szCs w:val="22"/>
          <w:lang w:eastAsia="ja-JP"/>
        </w:rPr>
        <w:t>Zbierka listín</w:t>
      </w:r>
      <w:r w:rsidR="00F04472" w:rsidRPr="00C44A52">
        <w:rPr>
          <w:rFonts w:eastAsia="TimesNewRomanPSMT" w:cs="TimesNewRomanPSMT"/>
          <w:szCs w:val="22"/>
          <w:lang w:eastAsia="ja-JP"/>
        </w:rPr>
        <w:t>:</w:t>
      </w:r>
    </w:p>
    <w:p w:rsidR="005C2FCD" w:rsidRPr="00632F6F" w:rsidRDefault="00F04472" w:rsidP="005E2FAD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632F6F">
        <w:rPr>
          <w:rFonts w:eastAsia="TimesNewRomanPSMT" w:cs="TimesNewRomanPSMT"/>
          <w:szCs w:val="22"/>
          <w:lang w:eastAsia="ja-JP"/>
        </w:rPr>
        <w:t>Účtovná závierka Spoločnosti k 31. decembru 201</w:t>
      </w:r>
      <w:r w:rsidR="009F6F5F">
        <w:rPr>
          <w:rFonts w:eastAsia="TimesNewRomanPSMT" w:cs="TimesNewRomanPSMT"/>
          <w:szCs w:val="22"/>
          <w:lang w:eastAsia="ja-JP"/>
        </w:rPr>
        <w:t>5</w:t>
      </w:r>
      <w:r w:rsidRPr="00632F6F">
        <w:rPr>
          <w:rFonts w:eastAsia="TimesNewRomanPSMT" w:cs="TimesNewRomanPSMT"/>
          <w:szCs w:val="22"/>
          <w:lang w:eastAsia="ja-JP"/>
        </w:rPr>
        <w:t xml:space="preserve"> spolu s výročnou správou a správou audítora o overení účtovnej závierky k 31. decembru 201</w:t>
      </w:r>
      <w:r w:rsidR="009F6F5F">
        <w:rPr>
          <w:rFonts w:eastAsia="TimesNewRomanPSMT" w:cs="TimesNewRomanPSMT"/>
          <w:szCs w:val="22"/>
          <w:lang w:eastAsia="ja-JP"/>
        </w:rPr>
        <w:t>5</w:t>
      </w:r>
      <w:r w:rsidRPr="00632F6F">
        <w:rPr>
          <w:rFonts w:eastAsia="TimesNewRomanPSMT" w:cs="TimesNewRomanPSMT"/>
          <w:szCs w:val="22"/>
          <w:lang w:eastAsia="ja-JP"/>
        </w:rPr>
        <w:t xml:space="preserve"> bola uložená do </w:t>
      </w:r>
      <w:r w:rsidR="009F6F5F">
        <w:rPr>
          <w:rFonts w:eastAsia="TimesNewRomanPSMT" w:cs="TimesNewRomanPSMT"/>
          <w:szCs w:val="22"/>
          <w:lang w:eastAsia="ja-JP"/>
        </w:rPr>
        <w:t>23.03.2016</w:t>
      </w:r>
      <w:r w:rsidR="000A4D77">
        <w:rPr>
          <w:rFonts w:eastAsia="TimesNewRomanPSMT" w:cs="TimesNewRomanPSMT"/>
          <w:szCs w:val="22"/>
          <w:lang w:eastAsia="ja-JP"/>
        </w:rPr>
        <w:t xml:space="preserve"> </w:t>
      </w:r>
      <w:r w:rsidR="00F76455" w:rsidRPr="00632F6F">
        <w:rPr>
          <w:rFonts w:eastAsia="TimesNewRomanPSMT" w:cs="TimesNewRomanPSMT"/>
          <w:szCs w:val="22"/>
          <w:lang w:eastAsia="ja-JP"/>
        </w:rPr>
        <w:t>registra ÚZ</w:t>
      </w:r>
      <w:r w:rsidR="000A4D77">
        <w:rPr>
          <w:rFonts w:eastAsia="TimesNewRomanPSMT" w:cs="TimesNewRomanPSMT"/>
          <w:szCs w:val="22"/>
          <w:lang w:eastAsia="ja-JP"/>
        </w:rPr>
        <w:t>.</w:t>
      </w:r>
    </w:p>
    <w:p w:rsidR="00F04472" w:rsidRPr="00632F6F" w:rsidRDefault="00F04472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4C2274" w:rsidRPr="00632F6F" w:rsidRDefault="004C2274" w:rsidP="004C227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32F6F">
        <w:rPr>
          <w:rFonts w:cs="TimesNewRomanPS-BoldMT"/>
          <w:b/>
          <w:bCs/>
          <w:szCs w:val="22"/>
          <w:lang w:eastAsia="sk-SK"/>
        </w:rPr>
        <w:t>f/. Schválenie audítora</w:t>
      </w:r>
    </w:p>
    <w:p w:rsidR="00F04472" w:rsidRPr="004C2274" w:rsidRDefault="00632F6F" w:rsidP="005E2FAD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TimesNewRomanPS-BoldMT"/>
          <w:bCs/>
          <w:szCs w:val="22"/>
          <w:lang w:eastAsia="ja-JP"/>
        </w:rPr>
      </w:pPr>
      <w:r>
        <w:rPr>
          <w:rFonts w:eastAsia="MS Mincho" w:cs="TimesNewRomanPS-BoldMT"/>
          <w:bCs/>
          <w:szCs w:val="22"/>
          <w:lang w:eastAsia="ja-JP"/>
        </w:rPr>
        <w:t xml:space="preserve">Valné zhromaždenie  </w:t>
      </w:r>
      <w:r w:rsidRPr="00F4115A">
        <w:rPr>
          <w:rFonts w:eastAsia="MS Mincho" w:cs="TimesNewRomanPS-BoldMT"/>
          <w:bCs/>
          <w:szCs w:val="22"/>
          <w:lang w:eastAsia="ja-JP"/>
        </w:rPr>
        <w:t xml:space="preserve">dňa </w:t>
      </w:r>
      <w:r w:rsidR="00AC5588" w:rsidRPr="00F4115A">
        <w:rPr>
          <w:rFonts w:eastAsia="MS Mincho" w:cs="TimesNewRomanPS-BoldMT"/>
          <w:bCs/>
          <w:szCs w:val="22"/>
          <w:lang w:eastAsia="ja-JP"/>
        </w:rPr>
        <w:t>16.03.2</w:t>
      </w:r>
      <w:r w:rsidR="00F4115A" w:rsidRPr="00F4115A">
        <w:rPr>
          <w:rFonts w:eastAsia="MS Mincho" w:cs="TimesNewRomanPS-BoldMT"/>
          <w:bCs/>
          <w:szCs w:val="22"/>
          <w:lang w:eastAsia="ja-JP"/>
        </w:rPr>
        <w:t>0</w:t>
      </w:r>
      <w:r w:rsidR="00AC5588" w:rsidRPr="00F4115A">
        <w:rPr>
          <w:rFonts w:eastAsia="MS Mincho" w:cs="TimesNewRomanPS-BoldMT"/>
          <w:bCs/>
          <w:szCs w:val="22"/>
          <w:lang w:eastAsia="ja-JP"/>
        </w:rPr>
        <w:t>16</w:t>
      </w:r>
      <w:r w:rsidR="004C2274" w:rsidRPr="00F4115A">
        <w:rPr>
          <w:rFonts w:eastAsia="MS Mincho" w:cs="TimesNewRomanPS-BoldMT"/>
          <w:bCs/>
          <w:szCs w:val="22"/>
          <w:lang w:eastAsia="ja-JP"/>
        </w:rPr>
        <w:t xml:space="preserve"> schválilo</w:t>
      </w:r>
      <w:r w:rsidR="004C2274" w:rsidRPr="00632F6F">
        <w:rPr>
          <w:rFonts w:eastAsia="MS Mincho" w:cs="TimesNewRomanPS-BoldMT"/>
          <w:bCs/>
          <w:szCs w:val="22"/>
          <w:lang w:eastAsia="ja-JP"/>
        </w:rPr>
        <w:t xml:space="preserve"> spoločnosť EU AUDIT s.r.o ako audítora na overenie účtovnej závierky za ú</w:t>
      </w:r>
      <w:r w:rsidR="00AB12B7" w:rsidRPr="00632F6F">
        <w:rPr>
          <w:rFonts w:eastAsia="MS Mincho" w:cs="TimesNewRomanPS-BoldMT"/>
          <w:bCs/>
          <w:szCs w:val="22"/>
          <w:lang w:eastAsia="ja-JP"/>
        </w:rPr>
        <w:t>čtovné obdobie od 1.janu</w:t>
      </w:r>
      <w:r>
        <w:rPr>
          <w:rFonts w:eastAsia="MS Mincho" w:cs="TimesNewRomanPS-BoldMT"/>
          <w:bCs/>
          <w:szCs w:val="22"/>
          <w:lang w:eastAsia="ja-JP"/>
        </w:rPr>
        <w:t>á</w:t>
      </w:r>
      <w:r w:rsidR="00AB12B7" w:rsidRPr="00632F6F">
        <w:rPr>
          <w:rFonts w:eastAsia="MS Mincho" w:cs="TimesNewRomanPS-BoldMT"/>
          <w:bCs/>
          <w:szCs w:val="22"/>
          <w:lang w:eastAsia="ja-JP"/>
        </w:rPr>
        <w:t>ra 201</w:t>
      </w:r>
      <w:r w:rsidR="00072AE4">
        <w:rPr>
          <w:rFonts w:eastAsia="MS Mincho" w:cs="TimesNewRomanPS-BoldMT"/>
          <w:bCs/>
          <w:szCs w:val="22"/>
          <w:lang w:eastAsia="ja-JP"/>
        </w:rPr>
        <w:t>6</w:t>
      </w:r>
      <w:r w:rsidR="004C2274" w:rsidRPr="00632F6F">
        <w:rPr>
          <w:rFonts w:eastAsia="MS Mincho" w:cs="TimesNewRomanPS-BoldMT"/>
          <w:bCs/>
          <w:szCs w:val="22"/>
          <w:lang w:eastAsia="ja-JP"/>
        </w:rPr>
        <w:t xml:space="preserve"> do 31.12.201</w:t>
      </w:r>
      <w:r w:rsidR="00072AE4">
        <w:rPr>
          <w:rFonts w:eastAsia="MS Mincho" w:cs="TimesNewRomanPS-BoldMT"/>
          <w:bCs/>
          <w:szCs w:val="22"/>
          <w:lang w:eastAsia="ja-JP"/>
        </w:rPr>
        <w:t>6</w:t>
      </w:r>
      <w:r w:rsidR="004C2274" w:rsidRPr="00632F6F">
        <w:rPr>
          <w:rFonts w:eastAsia="MS Mincho" w:cs="TimesNewRomanPS-BoldMT"/>
          <w:bCs/>
          <w:szCs w:val="22"/>
          <w:lang w:eastAsia="ja-JP"/>
        </w:rPr>
        <w:t>.</w:t>
      </w:r>
    </w:p>
    <w:p w:rsid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lastRenderedPageBreak/>
        <w:t>B. INFORMÁCIE O ORGÁNOCH ÚČTOVNEJ JEDNOTKY</w:t>
      </w:r>
      <w:r w:rsidR="00281CF7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5C2FCD" w:rsidRP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>
        <w:rPr>
          <w:rFonts w:eastAsia="TimesNewRomanPSMT" w:cs="TimesNewRomanPSMT"/>
          <w:noProof/>
          <w:szCs w:val="22"/>
          <w:lang w:eastAsia="sk-SK"/>
        </w:rPr>
        <w:t>Štatutárny orgán:  predstavenstvo</w:t>
      </w:r>
    </w:p>
    <w:p w:rsidR="00441098" w:rsidRP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441098">
        <w:rPr>
          <w:rFonts w:eastAsia="TimesNewRomanPSMT" w:cs="TimesNewRomanPSMT"/>
          <w:noProof/>
          <w:szCs w:val="22"/>
          <w:lang w:eastAsia="sk-SK"/>
        </w:rPr>
        <w:t>Ing. J</w:t>
      </w:r>
      <w:r w:rsidR="005C2FCD">
        <w:rPr>
          <w:rFonts w:eastAsia="TimesNewRomanPSMT" w:cs="TimesNewRomanPSMT"/>
          <w:noProof/>
          <w:szCs w:val="22"/>
          <w:lang w:eastAsia="sk-SK"/>
        </w:rPr>
        <w:t>iří  Pokorný - predseda</w:t>
      </w:r>
    </w:p>
    <w:p w:rsidR="00441098" w:rsidRPr="0002102F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>Dozorná rada</w:t>
      </w:r>
      <w:r w:rsidR="005C2FCD" w:rsidRPr="0002102F">
        <w:rPr>
          <w:rFonts w:eastAsia="TimesNewRomanPSMT" w:cs="TimesNewRomanPSMT"/>
          <w:noProof/>
          <w:szCs w:val="22"/>
          <w:lang w:eastAsia="sk-SK"/>
        </w:rPr>
        <w:t>:</w:t>
      </w:r>
    </w:p>
    <w:p w:rsidR="00441098" w:rsidRPr="0002102F" w:rsidRDefault="005C2FCD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 xml:space="preserve">Pavel Konstatnicich Chichagov       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>(</w:t>
      </w:r>
      <w:r w:rsidRPr="0002102F">
        <w:rPr>
          <w:rFonts w:eastAsia="TimesNewRomanPSMT" w:cs="TimesNewRomanPSMT"/>
          <w:noProof/>
          <w:szCs w:val="22"/>
          <w:lang w:eastAsia="sk-SK"/>
        </w:rPr>
        <w:t>od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 xml:space="preserve"> 2</w:t>
      </w:r>
      <w:r w:rsidRPr="0002102F">
        <w:rPr>
          <w:rFonts w:eastAsia="TimesNewRomanPSMT" w:cs="TimesNewRomanPSMT"/>
          <w:noProof/>
          <w:szCs w:val="22"/>
          <w:lang w:eastAsia="sk-SK"/>
        </w:rPr>
        <w:t>3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>. júna 201</w:t>
      </w:r>
      <w:r w:rsidRPr="0002102F">
        <w:rPr>
          <w:rFonts w:eastAsia="TimesNewRomanPSMT" w:cs="TimesNewRomanPSMT"/>
          <w:noProof/>
          <w:szCs w:val="22"/>
          <w:lang w:eastAsia="sk-SK"/>
        </w:rPr>
        <w:t>2</w:t>
      </w:r>
      <w:r w:rsidR="00441098" w:rsidRPr="0002102F">
        <w:rPr>
          <w:rFonts w:eastAsia="TimesNewRomanPSMT" w:cs="TimesNewRomanPSMT"/>
          <w:noProof/>
          <w:szCs w:val="22"/>
          <w:lang w:eastAsia="sk-SK"/>
        </w:rPr>
        <w:t>)</w:t>
      </w:r>
    </w:p>
    <w:p w:rsidR="00441098" w:rsidRDefault="00072AE4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>
        <w:rPr>
          <w:rFonts w:eastAsia="TimesNewRomanPSMT" w:cs="TimesNewRomanPSMT"/>
          <w:noProof/>
          <w:szCs w:val="22"/>
          <w:lang w:eastAsia="sk-SK"/>
        </w:rPr>
        <w:t xml:space="preserve">Dmitrij Yurievich Bulaenko </w:t>
      </w:r>
      <w:r>
        <w:rPr>
          <w:rFonts w:eastAsia="TimesNewRomanPSMT" w:cs="TimesNewRomanPSMT"/>
          <w:noProof/>
          <w:szCs w:val="22"/>
          <w:lang w:eastAsia="sk-SK"/>
        </w:rPr>
        <w:tab/>
        <w:t>(od 9.septembra .2015</w:t>
      </w:r>
      <w:r w:rsidR="005C2FCD" w:rsidRPr="0002102F">
        <w:rPr>
          <w:rFonts w:eastAsia="TimesNewRomanPSMT" w:cs="TimesNewRomanPSMT"/>
          <w:noProof/>
          <w:szCs w:val="22"/>
          <w:lang w:eastAsia="sk-SK"/>
        </w:rPr>
        <w:t>)</w:t>
      </w:r>
    </w:p>
    <w:p w:rsidR="00720592" w:rsidRDefault="00720592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>
        <w:rPr>
          <w:rFonts w:eastAsia="TimesNewRomanPSMT" w:cs="TimesNewRomanPSMT"/>
          <w:noProof/>
          <w:szCs w:val="22"/>
          <w:lang w:eastAsia="sk-SK"/>
        </w:rPr>
        <w:t xml:space="preserve">Stanislav Viktorovich Ivanov </w:t>
      </w:r>
      <w:r>
        <w:rPr>
          <w:rFonts w:eastAsia="TimesNewRomanPSMT" w:cs="TimesNewRomanPSMT"/>
          <w:noProof/>
          <w:szCs w:val="22"/>
          <w:lang w:eastAsia="sk-SK"/>
        </w:rPr>
        <w:tab/>
        <w:t>(od 9.septembra .2015</w:t>
      </w:r>
      <w:r w:rsidRPr="0002102F">
        <w:rPr>
          <w:rFonts w:eastAsia="TimesNewRomanPSMT" w:cs="TimesNewRomanPSMT"/>
          <w:noProof/>
          <w:szCs w:val="22"/>
          <w:lang w:eastAsia="sk-SK"/>
        </w:rPr>
        <w:t>)</w:t>
      </w:r>
    </w:p>
    <w:p w:rsidR="00D1693E" w:rsidRDefault="00D1693E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</w:p>
    <w:p w:rsidR="004C2274" w:rsidRDefault="004C2274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C. INFORMÁCIE O</w:t>
      </w:r>
      <w:r w:rsidR="00D17C60">
        <w:rPr>
          <w:rFonts w:cs="TimesNewRomanPS-BoldMT"/>
          <w:b/>
          <w:bCs/>
          <w:szCs w:val="22"/>
          <w:lang w:eastAsia="sk-SK"/>
        </w:rPr>
        <w:t> KONSOLIDOVANOM CELKU</w:t>
      </w:r>
    </w:p>
    <w:p w:rsidR="005C2FCD" w:rsidRP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 xml:space="preserve">Obchodné meno a sídlo konsolidovanej účtovnej jednotky, ktorá zostavuje konsolidovanú účtovnú závierku za všetky  skupiny účtovných jednotiek konsolidovaného celku, pre ktorú je účtovná jednotka konsolidovanou účtovnou jednotkou: 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Publichnoje akcionernoje obshestvo "Centr po perevozke gruzov v kontejnerah "TransKontainer" </w:t>
      </w:r>
      <w:r w:rsidRPr="00F76455">
        <w:br/>
      </w:r>
      <w:r w:rsidRPr="00F76455">
        <w:rPr>
          <w:rStyle w:val="ra"/>
        </w:rPr>
        <w:t xml:space="preserve">Oruzhejnyj pereulok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:rsidR="00F76455" w:rsidRDefault="00F76455" w:rsidP="00D17C60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>Obchodné meno a sídlo bezprostredne konsolidujúcej  účtovnej jednotky za tú skupinu účtovných jednotiek,  konsolidovaného celu, ktorého súčasťou je aj účtovná jednotka:</w:t>
      </w: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:rsidR="00BC5F7E" w:rsidRDefault="00BC5F7E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Názov akcionára v Obchodnom registri Okresného súdu Košice I do 15. 01. 2015:</w:t>
      </w: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Publichnoje akcionernoje obshestvo "Centr po perevozke gruzov v kontejnerah "TransKontainer" </w:t>
      </w:r>
      <w:r w:rsidRPr="00F76455">
        <w:br/>
      </w:r>
      <w:r w:rsidRPr="00F76455">
        <w:rPr>
          <w:rStyle w:val="ra"/>
        </w:rPr>
        <w:t xml:space="preserve">Oruzhejnyj pereulok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  <w:r>
        <w:rPr>
          <w:rFonts w:cs="TimesNewRomanPS-BoldMT"/>
          <w:b/>
          <w:bCs/>
          <w:noProof/>
          <w:szCs w:val="22"/>
          <w:lang w:eastAsia="sk-SK"/>
        </w:rPr>
        <w:t>c/</w:t>
      </w:r>
      <w:r w:rsidRPr="00820348">
        <w:rPr>
          <w:rFonts w:cs="TimesNewRomanPS-BoldMT"/>
          <w:b/>
          <w:bCs/>
          <w:noProof/>
          <w:szCs w:val="22"/>
          <w:lang w:eastAsia="sk-SK"/>
        </w:rPr>
        <w:t xml:space="preserve">. </w:t>
      </w:r>
      <w:r>
        <w:rPr>
          <w:rFonts w:cs="TimesNewRomanPS-BoldMT"/>
          <w:b/>
          <w:bCs/>
          <w:noProof/>
          <w:szCs w:val="22"/>
          <w:lang w:eastAsia="sk-SK"/>
        </w:rPr>
        <w:t>Obchodné meno a sídlo konsolidujúcej  účtovnej jednotky, v ktorej je možné tieto konsolidované účtovné závierky získať:</w:t>
      </w: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Publichnoje akcionernoje obshestvo "Centr po perevozke gruzov v kontejnerah "TransKontainer" </w:t>
      </w:r>
      <w:r w:rsidRPr="00F76455">
        <w:br/>
      </w:r>
      <w:r w:rsidRPr="00F76455">
        <w:rPr>
          <w:rStyle w:val="ra"/>
        </w:rPr>
        <w:t xml:space="preserve">Oruzhejnyj pereulok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 xml:space="preserve">D. </w:t>
      </w:r>
      <w:r>
        <w:rPr>
          <w:rFonts w:cs="TimesNewRomanPS-BoldMT"/>
          <w:b/>
          <w:bCs/>
          <w:szCs w:val="22"/>
          <w:lang w:eastAsia="sk-SK"/>
        </w:rPr>
        <w:t xml:space="preserve">ĎALŠIE </w:t>
      </w:r>
      <w:r w:rsidRPr="00893BE5">
        <w:rPr>
          <w:rFonts w:cs="TimesNewRomanPS-BoldMT"/>
          <w:b/>
          <w:bCs/>
          <w:szCs w:val="22"/>
          <w:lang w:eastAsia="sk-SK"/>
        </w:rPr>
        <w:t xml:space="preserve">INFORMÁCIE </w:t>
      </w:r>
    </w:p>
    <w:p w:rsidR="005E2FAD" w:rsidRDefault="005E2FAD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FC6D01" w:rsidRPr="002477BE" w:rsidRDefault="00FC6D01" w:rsidP="004C2274">
      <w:pPr>
        <w:ind w:left="360" w:hanging="360"/>
        <w:rPr>
          <w:b/>
        </w:rPr>
      </w:pPr>
      <w:r w:rsidRPr="004C2274">
        <w:rPr>
          <w:b/>
          <w:szCs w:val="22"/>
        </w:rPr>
        <w:t>D</w:t>
      </w:r>
      <w:r w:rsidRPr="002477BE">
        <w:rPr>
          <w:b/>
          <w:szCs w:val="22"/>
        </w:rPr>
        <w:t>. V POZNÁMKACH SA UVÁDZAJÚ ĎALŠIE INFORMÁCIE O:</w:t>
      </w:r>
    </w:p>
    <w:p w:rsidR="00FC6D01" w:rsidRPr="002477BE" w:rsidRDefault="00FC6D01" w:rsidP="00FC6D01">
      <w:r w:rsidRPr="002477BE">
        <w:t>a) použitých účtovných zásadách a účtovných metódach,</w:t>
      </w:r>
    </w:p>
    <w:p w:rsidR="00FC6D01" w:rsidRPr="002477BE" w:rsidRDefault="00FC6D01" w:rsidP="00FC6D01">
      <w:r w:rsidRPr="002477BE">
        <w:t>b) údajoch vykázaných na strane aktív súvahy,</w:t>
      </w:r>
    </w:p>
    <w:p w:rsidR="00FC6D01" w:rsidRPr="002477BE" w:rsidRDefault="00FC6D01" w:rsidP="00FC6D01">
      <w:r w:rsidRPr="002477BE">
        <w:t>c) údajoch vykázaných na strane pasív súvahy,</w:t>
      </w:r>
    </w:p>
    <w:p w:rsidR="00FC6D01" w:rsidRPr="002477BE" w:rsidRDefault="00FC6D01" w:rsidP="00FC6D01">
      <w:r w:rsidRPr="002477BE">
        <w:t>d) výnosoch,</w:t>
      </w:r>
    </w:p>
    <w:p w:rsidR="00FC6D01" w:rsidRPr="002477BE" w:rsidRDefault="00FC6D01" w:rsidP="00FC6D01">
      <w:r w:rsidRPr="002477BE">
        <w:t>e) nákladoch,</w:t>
      </w:r>
    </w:p>
    <w:p w:rsidR="00FC6D01" w:rsidRPr="002477BE" w:rsidRDefault="00FC6D01" w:rsidP="00FC6D01">
      <w:r w:rsidRPr="002477BE">
        <w:t>f) daniach z príjmov,</w:t>
      </w:r>
    </w:p>
    <w:p w:rsidR="00FC6D01" w:rsidRPr="002477BE" w:rsidRDefault="00FC6D01" w:rsidP="00FC6D01">
      <w:r w:rsidRPr="002477BE">
        <w:t>g) údajoch na podsúvahových účtoch,</w:t>
      </w:r>
    </w:p>
    <w:p w:rsidR="00FC6D01" w:rsidRPr="002477BE" w:rsidRDefault="00FC6D01" w:rsidP="00FC6D01">
      <w:r w:rsidRPr="002477BE">
        <w:t>h) iných aktívach a iných pasívach,</w:t>
      </w:r>
    </w:p>
    <w:p w:rsidR="00FC6D01" w:rsidRPr="002477BE" w:rsidRDefault="00FC6D01" w:rsidP="00FC6D01">
      <w:r w:rsidRPr="002477BE">
        <w:t>i) spriaznených osobách,</w:t>
      </w:r>
    </w:p>
    <w:p w:rsidR="00FC6D01" w:rsidRPr="002477BE" w:rsidRDefault="00FC6D01" w:rsidP="00FC6D01">
      <w:pPr>
        <w:jc w:val="both"/>
      </w:pPr>
      <w:r w:rsidRPr="002477BE">
        <w:t>j) skutočnostiach, ktoré nastali medzi dňom, ku ktorému sa zostavuje účtovná závierka a dňom je zostavenia,</w:t>
      </w:r>
    </w:p>
    <w:p w:rsidR="00FC6D01" w:rsidRPr="002477BE" w:rsidRDefault="00FC6D01" w:rsidP="00FC6D01">
      <w:r w:rsidRPr="002477BE">
        <w:t>k) prehľade zmien vlastného imania,</w:t>
      </w:r>
    </w:p>
    <w:p w:rsidR="00FC6D01" w:rsidRPr="004C2274" w:rsidRDefault="00FC6D01" w:rsidP="00FC6D01">
      <w:r w:rsidRPr="002477BE">
        <w:t>l) prehľade peňažných tokov</w:t>
      </w:r>
    </w:p>
    <w:p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C44A52" w:rsidRDefault="00C44A52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3F162C" w:rsidRDefault="003F162C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3F162C" w:rsidRDefault="003F162C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3F162C" w:rsidRDefault="003F162C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3F162C" w:rsidRDefault="003F162C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3F162C" w:rsidRDefault="003F162C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E. INFORMÁCIE O ÚČTOVNÝCH ZÁSADÁCH A ÚČTOVNÝCH METÓDACH</w:t>
      </w:r>
    </w:p>
    <w:p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a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Východiská pre zostavenie účtovnej závierky</w:t>
      </w:r>
    </w:p>
    <w:p w:rsidR="007264D9" w:rsidRPr="00893BE5" w:rsidRDefault="007264D9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93BE5">
        <w:rPr>
          <w:rFonts w:eastAsia="TimesNewRomanPSMT" w:cs="TimesNewRomanPSMT"/>
          <w:szCs w:val="22"/>
          <w:lang w:eastAsia="sk-SK"/>
        </w:rPr>
        <w:t>Účtovná závierka bola zostavená za predpokladu, že Spoločnosť bude nepretržite pokračovať vo svojej činnosti (going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93BE5">
        <w:rPr>
          <w:rFonts w:eastAsia="TimesNewRomanPSMT" w:cs="TimesNewRomanPSMT"/>
          <w:szCs w:val="22"/>
          <w:lang w:eastAsia="sk-SK"/>
        </w:rPr>
        <w:t>concern).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8720FE">
        <w:rPr>
          <w:rFonts w:eastAsia="TimesNewRomanPSMT" w:cs="TimesNewRomanPSMT"/>
          <w:szCs w:val="22"/>
          <w:lang w:eastAsia="sk-SK"/>
        </w:rPr>
        <w:t xml:space="preserve"> </w:t>
      </w:r>
      <w:r w:rsidRPr="00893BE5">
        <w:rPr>
          <w:rFonts w:eastAsia="TimesNewRomanPSMT" w:cs="TimesNewRomanPSMT"/>
          <w:szCs w:val="22"/>
          <w:lang w:eastAsia="sk-SK"/>
        </w:rPr>
        <w:t>Účtovné metódy a všeobecné účtovné zásady boli účtovnou jednotkou konzistentne aplikované.</w:t>
      </w:r>
    </w:p>
    <w:p w:rsidR="00D17C60" w:rsidRPr="001930B5" w:rsidRDefault="00AB12B7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V účtovnom období 201</w:t>
      </w:r>
      <w:r w:rsidR="00720592">
        <w:rPr>
          <w:rFonts w:eastAsia="TimesNewRomanPSMT" w:cs="TimesNewRomanPSMT"/>
          <w:szCs w:val="22"/>
          <w:lang w:eastAsia="sk-SK"/>
        </w:rPr>
        <w:t>6</w:t>
      </w:r>
      <w:r w:rsidR="00893BE5" w:rsidRPr="001930B5">
        <w:rPr>
          <w:rFonts w:eastAsia="TimesNewRomanPSMT" w:cs="TimesNewRomanPSMT"/>
          <w:szCs w:val="22"/>
          <w:lang w:eastAsia="sk-SK"/>
        </w:rPr>
        <w:t xml:space="preserve"> Spoločnosť nevykonala žiadne opravy významných chýb minulých účtovných období.</w:t>
      </w:r>
    </w:p>
    <w:p w:rsidR="00441098" w:rsidRPr="001930B5" w:rsidRDefault="0044109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8720FE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b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8720FE">
        <w:rPr>
          <w:rFonts w:cs="TimesNewRomanPS-BoldMT"/>
          <w:b/>
          <w:bCs/>
          <w:szCs w:val="22"/>
          <w:lang w:eastAsia="sk-SK"/>
        </w:rPr>
        <w:t>Zmena účtovných zásad</w:t>
      </w:r>
    </w:p>
    <w:p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P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8720FE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oceňovania jednotlivých zložiek majetku a</w:t>
      </w:r>
      <w:r w:rsidR="00DE75A8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záväzkov</w:t>
      </w:r>
    </w:p>
    <w:p w:rsidR="00DE75A8" w:rsidRDefault="00DE75A8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720FE">
        <w:rPr>
          <w:rFonts w:cs="TimesNewRomanPS-BoldMT"/>
          <w:b/>
          <w:bCs/>
          <w:szCs w:val="22"/>
          <w:lang w:eastAsia="sk-SK"/>
        </w:rPr>
        <w:t>Dlhodobý nehmotný majetok a dlhodobý hmotný majetok</w:t>
      </w:r>
    </w:p>
    <w:p w:rsidR="008720FE" w:rsidRP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kúpou</w:t>
      </w:r>
    </w:p>
    <w:p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vlastnou činnosťou</w:t>
      </w:r>
    </w:p>
    <w:p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c/. 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iným spôsobom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kúpou</w:t>
      </w:r>
    </w:p>
    <w:p w:rsidR="004515B9" w:rsidRDefault="004515B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8720FE">
        <w:rPr>
          <w:rFonts w:eastAsia="TimesNewRomanPSMT" w:cs="TimesNewRomanPSMT"/>
          <w:szCs w:val="22"/>
          <w:lang w:eastAsia="sk-SK"/>
        </w:rPr>
        <w:t>Dlhodobý majetok nakupovaný sa oceňuje obstarávacou cenou, ktorá zahŕňa cenu obstarania a náklady súvisiace s</w:t>
      </w:r>
      <w:r>
        <w:rPr>
          <w:rFonts w:eastAsia="TimesNewRomanPSMT" w:cs="TimesNewRomanPSMT"/>
          <w:szCs w:val="22"/>
          <w:lang w:eastAsia="sk-SK"/>
        </w:rPr>
        <w:t> </w:t>
      </w:r>
      <w:r w:rsidRPr="008720FE">
        <w:rPr>
          <w:rFonts w:eastAsia="TimesNewRomanPSMT" w:cs="TimesNewRomanPSMT"/>
          <w:szCs w:val="22"/>
          <w:lang w:eastAsia="sk-SK"/>
        </w:rPr>
        <w:t>obstaraním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(clo, prepravu, montáž, poistné a pod.).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Súčasťou obstarávacej ceny dlhodobého hmotného majetku nie sú úroky z cudzích zdrojov ani realizované kurzové rozdiely,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ktoré vznikli do momentu uvedenia dlhodobého majetku do používania.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6B7CA7" w:rsidRDefault="006B7CA7" w:rsidP="007264D9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vlastnou činnosťou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iným spôsobom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7264D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8.1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obstarané kúpou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lastRenderedPageBreak/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vlastnou činnosťou</w:t>
      </w:r>
    </w:p>
    <w:p w:rsidR="008935CD" w:rsidRDefault="008935CD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iným spôsobom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Zákazková výroba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Pohľadávky</w:t>
      </w:r>
    </w:p>
    <w:p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Pohľadávky pri ich vzniku sa oceňujú ich menovitou hodnotou; postúpené pohľadávky a pohľadávky nadobudnuté vkladom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do základného imania sa oceňujú obstarávacou cenou vrátane nákladov súvisiacich s obstaraním. Toto ocenenie sa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znižuje o pochybné a nevymožiteľné pohľadávky.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Pohľadávky oceňovala spoločnosť menovitou hodnotou.</w:t>
      </w:r>
    </w:p>
    <w:p w:rsidR="00D17F6F" w:rsidRDefault="00D17F6F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Krátkodobý finančný majetok</w:t>
      </w:r>
    </w:p>
    <w:p w:rsidR="00D17F6F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Peňažné prostriedky a ceniny sa oceňujú ich menovitou hodnotou. Zníženie ich hodnoty sa vyjadruje opravnou položkou.</w:t>
      </w:r>
      <w:r>
        <w:rPr>
          <w:rFonts w:eastAsia="TimesNewRomanPSMT" w:cs="TimesNewRomanPSMT"/>
          <w:szCs w:val="22"/>
          <w:lang w:eastAsia="sk-SK"/>
        </w:rPr>
        <w:t xml:space="preserve"> 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aktív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Spoločnosť oceňovala tieto položky menovitou hodnotou.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Záväzky vrátane rezerv, dlhopisov, pôžičiek, úverov</w:t>
      </w:r>
    </w:p>
    <w:p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Záväzky pri ich vzniku sa oceňujú menovitou hodnotou. Záväzky pri ich prevzatí sa oceňujú obstarávacou cenou.</w:t>
      </w:r>
    </w:p>
    <w:p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Ak sa pri inventarizácii zistí, že suma záväzkov je iná ako ich výška v účtovníctve, uvedú sa záväzky v</w:t>
      </w:r>
      <w:r>
        <w:rPr>
          <w:rFonts w:eastAsia="TimesNewRomanPSMT" w:cs="TimesNewRomanPSMT"/>
          <w:szCs w:val="22"/>
          <w:lang w:eastAsia="sk-SK"/>
        </w:rPr>
        <w:t> </w:t>
      </w:r>
      <w:r w:rsidRPr="002E37BA">
        <w:rPr>
          <w:rFonts w:eastAsia="TimesNewRomanPSMT" w:cs="TimesNewRomanPSMT"/>
          <w:szCs w:val="22"/>
          <w:lang w:eastAsia="sk-SK"/>
        </w:rPr>
        <w:t>účtovníctve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a v účtovnej závierke v tomto zistenom ocenení.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hodnotou,  pre dlhopisy, pôžičky a úvery účtovná jednotka nemá náplň.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pasív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Deriváty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18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Majetok a záväzky zabezpečené derivátmi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Prenajatý majetok  obstaraný na základe zmluvy o kúpe prenajatej veci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="00DE75A8">
        <w:rPr>
          <w:rFonts w:cs="TimesNewRomanPS-BoldMT"/>
          <w:b/>
          <w:bCs/>
          <w:szCs w:val="22"/>
          <w:lang w:eastAsia="sk-SK"/>
        </w:rPr>
        <w:t>20</w:t>
      </w: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E75A8">
        <w:rPr>
          <w:rFonts w:cs="TimesNewRomanPS-BoldMT"/>
          <w:b/>
          <w:bCs/>
          <w:szCs w:val="22"/>
          <w:lang w:eastAsia="sk-SK"/>
        </w:rPr>
        <w:t>Majetok obstaraný v privatizácii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Daň z príjmov splatná za bežné účtovné obdobie a za zdaňovacie obdobie a daň z príjmov odložená do budúcich účtovných období</w:t>
      </w:r>
    </w:p>
    <w:p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Odložené dane (odložená daňová pohľadávka a odložený daňový záväzok) sa vzťahujú na:</w:t>
      </w:r>
    </w:p>
    <w:p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dočasné rozdiely medzi účtovnou hodnotou majetku a účtovnou hodnotou záväzkov vykázanou v súvahe a ich daňovou základňou,</w:t>
      </w:r>
    </w:p>
    <w:p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b) možnosť umorovať daňovú stratu v budúcnosti, ktorou sa rozumie možnosť odpočítať daňovú stratu od základu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dane v budúcnosti,</w:t>
      </w:r>
    </w:p>
    <w:p w:rsidR="00DE75A8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lastRenderedPageBreak/>
        <w:t>c) možnosť previesť nevyužité daňové odpočty a iné daňové nároky do budúcich období.</w:t>
      </w:r>
      <w:r w:rsidRPr="002E37BA">
        <w:rPr>
          <w:rFonts w:cs="TimesNewRomanPS-BoldMT"/>
          <w:bCs/>
          <w:szCs w:val="22"/>
          <w:lang w:eastAsia="sk-SK"/>
        </w:rPr>
        <w:t xml:space="preserve"> 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d/.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zostavenia odpisového plánu dlhodobého majetku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DE75A8">
        <w:rPr>
          <w:rFonts w:eastAsia="TimesNewRomanPSMT" w:cs="TimesNewRomanPSMT"/>
          <w:szCs w:val="22"/>
          <w:lang w:eastAsia="sk-SK"/>
        </w:rPr>
        <w:t>Odpisy dlhodobého hmotného majetku sú stanovené vychádzajúc z predpokladanej doby jeho používania a</w:t>
      </w:r>
      <w:r>
        <w:rPr>
          <w:rFonts w:eastAsia="TimesNewRomanPSMT" w:cs="TimesNewRomanPSMT"/>
          <w:szCs w:val="22"/>
          <w:lang w:eastAsia="sk-SK"/>
        </w:rPr>
        <w:t> </w:t>
      </w:r>
      <w:r w:rsidRPr="00DE75A8">
        <w:rPr>
          <w:rFonts w:eastAsia="TimesNewRomanPSMT" w:cs="TimesNewRomanPSMT"/>
          <w:szCs w:val="22"/>
          <w:lang w:eastAsia="sk-SK"/>
        </w:rPr>
        <w:t>predpokladaného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priebehu jeho opotrebenia. Odpisovať sa začína prvým dňom mesiaca nasledujúceho po uvedení dlhodobého majetku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do používania. Drobný dlhodobý hmotný majetok, ktorého obstarávacia cena (resp. vlastné náklady) je 1 700 EUR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a nižšia, sa odpisuje jednorazovo pri uvedení do používania. Predpokladaná doba používania,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metóda odpisovania a odpisová sadzba sú uvedené v nasledujúcej tabuľke:</w:t>
      </w:r>
    </w:p>
    <w:p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FD62FF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tbl>
      <w:tblPr>
        <w:tblW w:w="838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80"/>
        <w:gridCol w:w="2000"/>
        <w:gridCol w:w="1980"/>
        <w:gridCol w:w="1820"/>
      </w:tblGrid>
      <w:tr w:rsidR="00FD62FF" w:rsidRPr="00FD62FF" w:rsidTr="00FD62FF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Druh majetku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Doba odpisovania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 xml:space="preserve"> % sadzba odpisov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Odpisová metóda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506477" w:rsidRDefault="00FD62FF" w:rsidP="00FD62FF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Škoda Fabia Active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506477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506477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506477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Škoda Superb Elegance</w:t>
            </w:r>
            <w:r w:rsidR="00AB12B7">
              <w:rPr>
                <w:rFonts w:ascii="Calibri" w:hAnsi="Calibri"/>
                <w:color w:val="000000"/>
                <w:szCs w:val="22"/>
                <w:lang w:eastAsia="sk-SK"/>
              </w:rPr>
              <w:t xml:space="preserve"> 2.0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</w:tbl>
    <w:p w:rsidR="00FD62FF" w:rsidRPr="00DE75A8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:rsidR="00DE75A8" w:rsidRP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:rsidR="00FD62FF" w:rsidRDefault="00FD62FF" w:rsidP="00FD62F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e/. Dotácie poskytnuté na obstaranie majetku</w:t>
      </w:r>
    </w:p>
    <w:p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f/. Oprava významných chýb minulých účtovných období účtovaných v bežnom účtovnom období</w:t>
      </w:r>
    </w:p>
    <w:p w:rsidR="004F0510" w:rsidRPr="00C44A52" w:rsidRDefault="00AB12B7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FF0000"/>
          <w:szCs w:val="22"/>
          <w:lang w:eastAsia="sk-SK"/>
        </w:rPr>
      </w:pPr>
      <w:r w:rsidRPr="00C44A52">
        <w:rPr>
          <w:rFonts w:eastAsia="TimesNewRomanPSMT" w:cs="TimesNewRomanPSMT"/>
          <w:szCs w:val="22"/>
          <w:lang w:eastAsia="sk-SK"/>
        </w:rPr>
        <w:t xml:space="preserve">V účtovnom období </w:t>
      </w:r>
      <w:r w:rsidR="00B3667D">
        <w:rPr>
          <w:rFonts w:eastAsia="TimesNewRomanPSMT" w:cs="TimesNewRomanPSMT"/>
          <w:szCs w:val="22"/>
          <w:lang w:eastAsia="sk-SK"/>
        </w:rPr>
        <w:t xml:space="preserve">do </w:t>
      </w:r>
      <w:r w:rsidR="000E2479">
        <w:rPr>
          <w:rFonts w:eastAsia="TimesNewRomanPSMT" w:cs="TimesNewRomanPSMT"/>
          <w:szCs w:val="22"/>
          <w:lang w:eastAsia="sk-SK"/>
        </w:rPr>
        <w:t>31.12.2016</w:t>
      </w:r>
      <w:r w:rsidR="003F162C">
        <w:rPr>
          <w:rFonts w:eastAsia="TimesNewRomanPSMT" w:cs="TimesNewRomanPSMT"/>
          <w:szCs w:val="22"/>
          <w:lang w:eastAsia="sk-SK"/>
        </w:rPr>
        <w:t xml:space="preserve"> 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 </w:t>
      </w:r>
      <w:r w:rsidR="00720592">
        <w:rPr>
          <w:rFonts w:eastAsia="TimesNewRomanPSMT" w:cs="TimesNewRomanPSMT"/>
          <w:szCs w:val="22"/>
          <w:lang w:eastAsia="sk-SK"/>
        </w:rPr>
        <w:t>s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poločnosť </w:t>
      </w:r>
      <w:r w:rsidR="00720592">
        <w:rPr>
          <w:rFonts w:eastAsia="TimesNewRomanPSMT" w:cs="TimesNewRomanPSMT"/>
          <w:szCs w:val="22"/>
          <w:lang w:eastAsia="sk-SK"/>
        </w:rPr>
        <w:t>ne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vykonala </w:t>
      </w:r>
      <w:r w:rsidR="004F0510" w:rsidRPr="00C44A52">
        <w:rPr>
          <w:rFonts w:eastAsia="TimesNewRomanPSMT" w:cs="TimesNewRomanPSMT"/>
          <w:szCs w:val="22"/>
          <w:lang w:eastAsia="sk-SK"/>
        </w:rPr>
        <w:t>opravy významných chýb minulých účtovných období</w:t>
      </w:r>
      <w:r w:rsidR="00720592">
        <w:rPr>
          <w:rFonts w:eastAsia="TimesNewRomanPSMT" w:cs="TimesNewRomanPSMT"/>
          <w:color w:val="FF0000"/>
          <w:szCs w:val="22"/>
          <w:lang w:eastAsia="sk-SK"/>
        </w:rPr>
        <w:t>.</w:t>
      </w:r>
      <w:r w:rsidR="00073812" w:rsidRPr="00C44A52">
        <w:rPr>
          <w:rFonts w:eastAsia="TimesNewRomanPSMT" w:cs="TimesNewRomanPSMT"/>
          <w:color w:val="FF0000"/>
          <w:szCs w:val="22"/>
          <w:lang w:eastAsia="sk-SK"/>
        </w:rPr>
        <w:t>:</w:t>
      </w:r>
    </w:p>
    <w:p w:rsidR="004F0510" w:rsidRPr="00C44A52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234D1" w:rsidRDefault="00C234D1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9D13E9">
        <w:rPr>
          <w:rFonts w:cs="TimesNewRomanPS-BoldMT"/>
          <w:b/>
          <w:bCs/>
          <w:szCs w:val="22"/>
          <w:lang w:eastAsia="sk-SK"/>
        </w:rPr>
        <w:t>F. INFORMÁCIE O ÚDAJOCH NA STRANE AKTÍV SÚVAHY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Pr="009D13E9">
        <w:rPr>
          <w:rFonts w:cs="TimesNewRomanPS-BoldMT"/>
          <w:b/>
          <w:bCs/>
          <w:szCs w:val="22"/>
          <w:lang w:eastAsia="sk-SK"/>
        </w:rPr>
        <w:t xml:space="preserve">. </w:t>
      </w:r>
      <w:r w:rsidR="00642B3C">
        <w:rPr>
          <w:rFonts w:cs="TimesNewRomanPS-BoldMT"/>
          <w:b/>
          <w:bCs/>
          <w:szCs w:val="22"/>
          <w:lang w:eastAsia="sk-SK"/>
        </w:rPr>
        <w:t>PREHĽAD O POHYBE DLHODOBÉHO MAJETKU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</w:t>
      </w:r>
    </w:p>
    <w:p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B7CA7" w:rsidRDefault="009D13E9" w:rsidP="009D13E9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9D13E9">
        <w:rPr>
          <w:rFonts w:eastAsia="TimesNewRomanPSMT" w:cs="TimesNewRomanPSMT"/>
          <w:szCs w:val="22"/>
          <w:lang w:eastAsia="sk-SK"/>
        </w:rPr>
        <w:t>Prehľad o pohybe dlhodobého  hmo</w:t>
      </w:r>
      <w:r w:rsidR="00AB12B7">
        <w:rPr>
          <w:rFonts w:eastAsia="TimesNewRomanPSMT" w:cs="TimesNewRomanPSMT"/>
          <w:szCs w:val="22"/>
          <w:lang w:eastAsia="sk-SK"/>
        </w:rPr>
        <w:t>tného majetku od 1. januára 201</w:t>
      </w:r>
      <w:r w:rsidR="00720592">
        <w:rPr>
          <w:rFonts w:eastAsia="TimesNewRomanPSMT" w:cs="TimesNewRomanPSMT"/>
          <w:szCs w:val="22"/>
          <w:lang w:eastAsia="sk-SK"/>
        </w:rPr>
        <w:t>6</w:t>
      </w:r>
      <w:r w:rsidRPr="009D13E9">
        <w:rPr>
          <w:rFonts w:eastAsia="TimesNewRomanPSMT" w:cs="TimesNewRomanPSMT"/>
          <w:szCs w:val="22"/>
          <w:lang w:eastAsia="sk-SK"/>
        </w:rPr>
        <w:t xml:space="preserve"> do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0E2479">
        <w:rPr>
          <w:rFonts w:eastAsia="TimesNewRomanPSMT" w:cs="TimesNewRomanPSMT"/>
          <w:szCs w:val="22"/>
          <w:lang w:eastAsia="sk-SK"/>
        </w:rPr>
        <w:t>31.12.2016</w:t>
      </w:r>
      <w:r w:rsidRPr="009D13E9">
        <w:rPr>
          <w:rFonts w:eastAsia="TimesNewRomanPSMT" w:cs="TimesNewRomanPSMT"/>
          <w:szCs w:val="22"/>
          <w:lang w:eastAsia="sk-SK"/>
        </w:rPr>
        <w:t xml:space="preserve"> a za porovna</w:t>
      </w:r>
      <w:r w:rsidR="003E09CD">
        <w:rPr>
          <w:rFonts w:eastAsia="TimesNewRomanPSMT" w:cs="TimesNewRomanPSMT"/>
          <w:szCs w:val="22"/>
          <w:lang w:eastAsia="sk-SK"/>
        </w:rPr>
        <w:t>teľné obdobie od 1. januára 201</w:t>
      </w:r>
      <w:r w:rsidR="00720592">
        <w:rPr>
          <w:rFonts w:eastAsia="TimesNewRomanPSMT" w:cs="TimesNewRomanPSMT"/>
          <w:szCs w:val="22"/>
          <w:lang w:eastAsia="sk-SK"/>
        </w:rPr>
        <w:t>5</w:t>
      </w:r>
      <w:r w:rsidR="00AB12B7">
        <w:rPr>
          <w:rFonts w:eastAsia="TimesNewRomanPSMT" w:cs="TimesNewRomanPSMT"/>
          <w:szCs w:val="22"/>
          <w:lang w:eastAsia="sk-SK"/>
        </w:rPr>
        <w:t xml:space="preserve"> do 31. </w:t>
      </w:r>
      <w:r w:rsidR="00AB12B7" w:rsidRPr="00C44A52">
        <w:rPr>
          <w:rFonts w:eastAsia="TimesNewRomanPSMT" w:cs="TimesNewRomanPSMT"/>
          <w:szCs w:val="22"/>
          <w:lang w:eastAsia="sk-SK"/>
        </w:rPr>
        <w:t>decembra 201</w:t>
      </w:r>
      <w:r w:rsidR="00720592">
        <w:rPr>
          <w:rFonts w:eastAsia="TimesNewRomanPSMT" w:cs="TimesNewRomanPSMT"/>
          <w:szCs w:val="22"/>
          <w:lang w:eastAsia="sk-SK"/>
        </w:rPr>
        <w:t>5</w:t>
      </w:r>
      <w:r w:rsidRPr="00C44A52">
        <w:rPr>
          <w:rFonts w:eastAsia="TimesNewRomanPSMT" w:cs="TimesNewRomanPSMT"/>
          <w:szCs w:val="22"/>
          <w:lang w:eastAsia="sk-SK"/>
        </w:rPr>
        <w:t xml:space="preserve"> je uvedený</w:t>
      </w:r>
      <w:r w:rsidRPr="009D13E9">
        <w:rPr>
          <w:rFonts w:eastAsia="TimesNewRomanPSMT" w:cs="TimesNewRomanPSMT"/>
          <w:szCs w:val="22"/>
          <w:lang w:eastAsia="sk-SK"/>
        </w:rPr>
        <w:t xml:space="preserve"> v tabuľkách na stranách  </w:t>
      </w:r>
      <w:r w:rsidR="00720592">
        <w:rPr>
          <w:rFonts w:eastAsia="TimesNewRomanPSMT" w:cs="TimesNewRomanPSMT"/>
          <w:szCs w:val="22"/>
          <w:lang w:eastAsia="sk-SK"/>
        </w:rPr>
        <w:t>6</w:t>
      </w:r>
      <w:r w:rsidRPr="009D13E9">
        <w:rPr>
          <w:rFonts w:eastAsia="TimesNewRomanPSMT" w:cs="TimesNewRomanPSMT"/>
          <w:szCs w:val="22"/>
          <w:lang w:eastAsia="sk-SK"/>
        </w:rPr>
        <w:t xml:space="preserve"> až </w:t>
      </w:r>
      <w:r w:rsidR="00720592">
        <w:rPr>
          <w:rFonts w:eastAsia="TimesNewRomanPSMT" w:cs="TimesNewRomanPSMT"/>
          <w:szCs w:val="22"/>
          <w:lang w:eastAsia="sk-SK"/>
        </w:rPr>
        <w:t>8</w:t>
      </w:r>
      <w:r>
        <w:rPr>
          <w:rFonts w:eastAsia="TimesNewRomanPSMT" w:cs="TimesNewRomanPSMT"/>
          <w:szCs w:val="22"/>
          <w:lang w:eastAsia="sk-SK"/>
        </w:rPr>
        <w:t>.</w:t>
      </w:r>
    </w:p>
    <w:p w:rsidR="005079DA" w:rsidRPr="003F477D" w:rsidRDefault="005079DA" w:rsidP="005079DA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 </w:t>
      </w:r>
    </w:p>
    <w:p w:rsidR="009D13E9" w:rsidRPr="005E2FAD" w:rsidRDefault="00465473" w:rsidP="009D13E9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5E2FAD">
        <w:rPr>
          <w:b/>
        </w:rPr>
        <w:t>4:  Informácie k prílohe č. 3 časti F a) o dlhodobom majetku</w:t>
      </w:r>
    </w:p>
    <w:p w:rsidR="0003344F" w:rsidRPr="00465473" w:rsidRDefault="0003344F" w:rsidP="0003344F">
      <w:pPr>
        <w:spacing w:after="0" w:line="240" w:lineRule="auto"/>
        <w:rPr>
          <w:b/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4"/>
        <w:gridCol w:w="12"/>
        <w:gridCol w:w="6"/>
        <w:gridCol w:w="1019"/>
        <w:gridCol w:w="850"/>
        <w:gridCol w:w="722"/>
        <w:gridCol w:w="11"/>
        <w:gridCol w:w="317"/>
        <w:gridCol w:w="793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1133A8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1133A8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105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20592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2436</w:t>
            </w:r>
            <w:r w:rsidR="00E4601F">
              <w:rPr>
                <w:szCs w:val="22"/>
              </w:rPr>
              <w:t>8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20592" w:rsidP="004654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2436</w:t>
            </w:r>
            <w:r w:rsidR="00E4601F">
              <w:rPr>
                <w:szCs w:val="22"/>
              </w:rPr>
              <w:t>8</w:t>
            </w: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2059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29758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2059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29758</w:t>
            </w: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720592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5412</w:t>
            </w:r>
            <w:r w:rsidR="00E4601F">
              <w:rPr>
                <w:szCs w:val="22"/>
              </w:rPr>
              <w:t>6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20592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5412</w:t>
            </w:r>
            <w:r w:rsidR="00E4601F">
              <w:rPr>
                <w:szCs w:val="22"/>
              </w:rPr>
              <w:t>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2059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13507</w:t>
            </w:r>
          </w:p>
        </w:tc>
        <w:tc>
          <w:tcPr>
            <w:tcW w:w="8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2059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13507</w:t>
            </w: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E2479" w:rsidP="007205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9595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Default="000E247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9595</w:t>
            </w:r>
          </w:p>
          <w:p w:rsidR="00967F81" w:rsidRPr="003F477D" w:rsidRDefault="00967F8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E247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23102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03344F" w:rsidRDefault="000E247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23102</w:t>
            </w:r>
          </w:p>
          <w:p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77310C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50E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Default="0072059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10681</w:t>
            </w:r>
          </w:p>
          <w:p w:rsidR="0077310C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2059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10861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E2479" w:rsidP="000E24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E247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31024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Dlhodobý </w:t>
            </w:r>
            <w:r w:rsidRPr="003F477D">
              <w:rPr>
                <w:b/>
                <w:bCs/>
                <w:szCs w:val="22"/>
              </w:rPr>
              <w:lastRenderedPageBreak/>
              <w:t>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43D4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43D4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29613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29613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24368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415A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415A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21212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19127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19127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13507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42" w:rsidRDefault="005A2641" w:rsidP="00343D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26749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3D42" w:rsidRDefault="005A2641" w:rsidP="00343D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26749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15327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A264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15327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b/. Spôsob a výška poistenia dlhodobého majetku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tbl>
      <w:tblPr>
        <w:tblW w:w="644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80"/>
        <w:gridCol w:w="2000"/>
        <w:gridCol w:w="2060"/>
      </w:tblGrid>
      <w:tr w:rsidR="00A42522" w:rsidRPr="00A42522" w:rsidTr="00A42522">
        <w:trPr>
          <w:trHeight w:val="300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Poistený majetok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Poistná suma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Platnosť zmluvy</w:t>
            </w:r>
          </w:p>
        </w:tc>
      </w:tr>
      <w:tr w:rsidR="00A42522" w:rsidRPr="00A42522" w:rsidTr="00A42522">
        <w:trPr>
          <w:trHeight w:val="30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Škoda Fabia Active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9742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6.5.2013 - neurčito</w:t>
            </w:r>
          </w:p>
        </w:tc>
      </w:tr>
      <w:tr w:rsidR="00A42522" w:rsidRPr="00A42522" w:rsidTr="00A42522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Škoda Superb Elegance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15A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39287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A42522" w:rsidRPr="00A42522" w:rsidRDefault="00A415A2" w:rsidP="00A415A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12</w:t>
            </w:r>
            <w:r w:rsidR="00A42522" w:rsidRPr="00A42522">
              <w:rPr>
                <w:rFonts w:ascii="Calibri" w:hAnsi="Calibri"/>
                <w:color w:val="000000"/>
                <w:szCs w:val="22"/>
                <w:lang w:eastAsia="sk-SK"/>
              </w:rPr>
              <w:t>.5.201</w:t>
            </w:r>
            <w:r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  <w:r w:rsidR="00A42522"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 - neurčito</w:t>
            </w:r>
          </w:p>
        </w:tc>
      </w:tr>
    </w:tbl>
    <w:p w:rsidR="00A42522" w:rsidRDefault="00A42522" w:rsidP="0003344F">
      <w:pPr>
        <w:spacing w:after="0" w:line="240" w:lineRule="auto"/>
        <w:rPr>
          <w:szCs w:val="22"/>
        </w:rPr>
      </w:pPr>
    </w:p>
    <w:p w:rsidR="009F39E7" w:rsidRDefault="009F39E7" w:rsidP="0003344F">
      <w:pPr>
        <w:spacing w:after="0" w:line="240" w:lineRule="auto"/>
        <w:rPr>
          <w:szCs w:val="22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Dlhodobý nehmotný a hmotný majetok, na ktorý je zriadené záložné právo a dlhodobý majetok, pri ktorom má účtovná jednotka obmedzené právo s ním nakladať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Dlhodobý nehmotný  majetok, na ktorý je zriadené záložné právo 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2 Dlhodobý nehmotný  majetok,  pri ktorom má účtovná jednotka obmedzené právo s ním nakladať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0A77BF" w:rsidRDefault="000A77BF" w:rsidP="000A77BF">
      <w:pPr>
        <w:spacing w:after="0" w:line="240" w:lineRule="auto"/>
        <w:rPr>
          <w:szCs w:val="22"/>
        </w:rPr>
      </w:pP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d/  Prehľad o dlhodobom nehmotnom a hmotnom majetku, pri ktorom vlastnícke práva nadobudol veriteľ zmluvou o zabezpečovacom prevode práva alebo ktorý užíva účtovná jednotka na základe zmluvy o výpožičke</w:t>
      </w: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  Prehľad o dlhodobom nehnuteľnom majetku, pri ktorom nebolo vlastnícke právo zapísané vkladom do katastra nehnuteľností ku d</w:t>
      </w:r>
      <w:r w:rsidR="00C96C33">
        <w:rPr>
          <w:rFonts w:cs="TimesNewRomanPS-BoldMT"/>
          <w:b/>
          <w:bCs/>
          <w:szCs w:val="22"/>
          <w:lang w:eastAsia="sk-SK"/>
        </w:rPr>
        <w:t>ňu</w:t>
      </w:r>
      <w:r>
        <w:rPr>
          <w:rFonts w:cs="TimesNewRomanPS-BoldMT"/>
          <w:b/>
          <w:bCs/>
          <w:szCs w:val="22"/>
          <w:lang w:eastAsia="sk-SK"/>
        </w:rPr>
        <w:t xml:space="preserve"> zostavenia účtovnej závierky a táto ho užíva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  Charakteristika Goodwillu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 Prehľad o</w:t>
      </w:r>
      <w:r w:rsidR="00A42522">
        <w:rPr>
          <w:rFonts w:cs="TimesNewRomanPS-BoldMT"/>
          <w:b/>
          <w:bCs/>
          <w:szCs w:val="22"/>
          <w:lang w:eastAsia="sk-SK"/>
        </w:rPr>
        <w:t> položkách účtovaných na účte 097 – opravná položka k nadobudnutému majetku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 Prehľad o výskumnej a vývojovej činnosti v bežnom období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42522">
        <w:rPr>
          <w:rFonts w:cs="TimesNewRomanPS-BoldMT"/>
          <w:b/>
          <w:bCs/>
          <w:szCs w:val="22"/>
          <w:lang w:eastAsia="sk-SK"/>
        </w:rPr>
        <w:t>FINANČNÝ MAJETOK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A42522" w:rsidRP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bežné účtovné obdobie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lastRenderedPageBreak/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k/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predchádzajúce účtovné obdobie</w:t>
      </w:r>
      <w:r w:rsidRPr="00D17F6F">
        <w:rPr>
          <w:rFonts w:cs="TimesNewRomanPS-BoldMT"/>
          <w:bCs/>
          <w:szCs w:val="22"/>
          <w:lang w:eastAsia="sk-SK"/>
        </w:rPr>
        <w:t>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.1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 cenných papieroch držaných po splatnosti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.2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pôžičkách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m/  Prehľad o finančnom majetku, pri ktorom má účtovná jednotka obmedzené právo s ním nakladať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n/  Ocenenie dlhodobého finančného majetku ku dňu zostavenia účtovnej závierky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ZÁSOBY</w:t>
      </w:r>
    </w:p>
    <w:p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  Opravné položky k zásobám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o/.1  informácie k nehnuteľnosti na predaj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 Prehľad o zásobách, na ktoré  je</w:t>
      </w:r>
      <w:r w:rsidR="007F377F">
        <w:rPr>
          <w:rFonts w:cs="TimesNewRomanPS-BoldMT"/>
          <w:b/>
          <w:bCs/>
          <w:szCs w:val="22"/>
          <w:lang w:eastAsia="sk-SK"/>
        </w:rPr>
        <w:t xml:space="preserve"> zriadené</w:t>
      </w:r>
      <w:r>
        <w:rPr>
          <w:rFonts w:cs="TimesNewRomanPS-BoldMT"/>
          <w:b/>
          <w:bCs/>
          <w:szCs w:val="22"/>
          <w:lang w:eastAsia="sk-SK"/>
        </w:rPr>
        <w:t xml:space="preserve"> záložné právo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p/.1 Prehľad o zásobách, pri ktorých má účtovná jednotka  obmedzené právo s nimi nakladať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ZÁKAZKOVÁ VÝROBA</w:t>
      </w:r>
    </w:p>
    <w:p w:rsidR="00BE13E5" w:rsidRDefault="00BE13E5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 </w:t>
      </w:r>
      <w:r w:rsidRPr="00FE50D1">
        <w:rPr>
          <w:rFonts w:cs="TimesNewRomanPS-BoldMT"/>
          <w:b/>
          <w:bCs/>
          <w:szCs w:val="22"/>
          <w:lang w:eastAsia="sk-SK"/>
        </w:rPr>
        <w:t xml:space="preserve">Prehľad o zákazkovej výrobe 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q/.1 </w:t>
      </w:r>
      <w:r w:rsidRPr="00FE50D1">
        <w:rPr>
          <w:rFonts w:cs="TimesNewRomanPS-BoldMT"/>
          <w:b/>
          <w:bCs/>
          <w:szCs w:val="22"/>
          <w:lang w:eastAsia="sk-SK"/>
        </w:rPr>
        <w:t>Prehľad o zákazkovej vý</w:t>
      </w:r>
      <w:r>
        <w:rPr>
          <w:rFonts w:cs="TimesNewRomanPS-BoldMT"/>
          <w:b/>
          <w:bCs/>
          <w:szCs w:val="22"/>
          <w:lang w:eastAsia="sk-SK"/>
        </w:rPr>
        <w:t>stavbe nehnuteľnosti na predaj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POHĽADÁVKY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r/ Opravné položky k pohľadávkam podľa súvahových položiek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F39E7" w:rsidRDefault="00FE50D1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  <w:r w:rsidRPr="00FE50D1">
        <w:rPr>
          <w:rFonts w:eastAsia="TimesNewRomanPSMT" w:cs="TimesNewRomanPSMT"/>
          <w:szCs w:val="22"/>
          <w:lang w:eastAsia="sk-SK"/>
        </w:rPr>
        <w:t>Vývoj opravnej položky v priebehu účtovného obdobia je zobrazený v nasledujúcom prehľade:</w:t>
      </w:r>
      <w:r>
        <w:rPr>
          <w:rFonts w:eastAsia="TimesNewRomanPSMT" w:cs="TimesNewRomanPS-ItalicMT"/>
          <w:i/>
          <w:iCs/>
          <w:szCs w:val="22"/>
          <w:lang w:eastAsia="sk-SK"/>
        </w:rPr>
        <w:t xml:space="preserve"> </w:t>
      </w:r>
    </w:p>
    <w:p w:rsidR="00465473" w:rsidRDefault="00465473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</w:p>
    <w:p w:rsidR="0003344F" w:rsidRDefault="00465473" w:rsidP="00465473">
      <w:pPr>
        <w:pStyle w:val="Nzov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5E2FAD">
        <w:rPr>
          <w:szCs w:val="22"/>
        </w:rPr>
        <w:t>I</w:t>
      </w:r>
      <w:r w:rsidR="0003344F" w:rsidRPr="005E2FAD">
        <w:rPr>
          <w:szCs w:val="22"/>
        </w:rPr>
        <w:t>nformácie k </w:t>
      </w:r>
      <w:r w:rsidR="00EB5202" w:rsidRPr="005E2FAD">
        <w:rPr>
          <w:szCs w:val="22"/>
        </w:rPr>
        <w:t xml:space="preserve">prílohe č. 3 časti F. písm. r) </w:t>
      </w:r>
      <w:r w:rsidR="0003344F" w:rsidRPr="005E2FAD">
        <w:rPr>
          <w:szCs w:val="22"/>
        </w:rPr>
        <w:t>o vý</w:t>
      </w:r>
      <w:r w:rsidR="00EB5202" w:rsidRPr="005E2FAD">
        <w:rPr>
          <w:szCs w:val="22"/>
        </w:rPr>
        <w:t>voji opravnej položky</w:t>
      </w:r>
      <w:r w:rsidR="0003344F" w:rsidRPr="005E2FAD">
        <w:rPr>
          <w:szCs w:val="22"/>
        </w:rPr>
        <w:t xml:space="preserve"> k pohľadávkam </w:t>
      </w:r>
    </w:p>
    <w:p w:rsidR="005E2FAD" w:rsidRPr="005E2FAD" w:rsidRDefault="005E2FAD" w:rsidP="005E2FAD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F4115A" w:rsidRDefault="00F4115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8362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F4115A" w:rsidRDefault="002C3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529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F4115A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F4115A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F4115A" w:rsidRDefault="002C3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8891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F4115A" w:rsidRDefault="00F4115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8362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F4115A" w:rsidRDefault="002C345B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529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F4115A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F4115A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F4115A" w:rsidRDefault="002C345B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8891</w:t>
            </w:r>
          </w:p>
        </w:tc>
      </w:tr>
    </w:tbl>
    <w:p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</w:pPr>
      <w:r w:rsidRPr="001F5FE2">
        <w:rPr>
          <w:rFonts w:eastAsia="TimesNewRomanPSMT" w:cs="TimesNewRomanPSMT"/>
          <w:szCs w:val="22"/>
          <w:lang w:eastAsia="sk-SK"/>
        </w:rPr>
        <w:t>Veková štruktúra pohľadávok za bežné účtovné obdobie je uvedená v nasledujúcom prehľade:</w:t>
      </w:r>
    </w:p>
    <w:p w:rsidR="001F5FE2" w:rsidRPr="001F5FE2" w:rsidRDefault="001F5FE2" w:rsidP="001F5FE2"/>
    <w:p w:rsidR="0003344F" w:rsidRPr="003F477D" w:rsidRDefault="0003344F" w:rsidP="00465473">
      <w:pPr>
        <w:pStyle w:val="Nzov"/>
        <w:keepNext w:val="0"/>
        <w:widowControl w:val="0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A3E5F" w:rsidRPr="003F477D" w:rsidRDefault="00BC4ACF" w:rsidP="00343D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10312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BC4ACF" w:rsidP="001133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8890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2C345B" w:rsidP="000C239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19202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BC4A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</w:t>
            </w:r>
            <w:r w:rsidR="00BC4ACF">
              <w:rPr>
                <w:szCs w:val="22"/>
              </w:rPr>
              <w:t> </w:t>
            </w:r>
            <w:r w:rsidRPr="003F477D">
              <w:rPr>
                <w:szCs w:val="22"/>
              </w:rPr>
              <w:t>dotácie</w:t>
            </w:r>
            <w:r w:rsidR="00BC4ACF">
              <w:rPr>
                <w:szCs w:val="22"/>
              </w:rPr>
              <w:t>(DPH,DzPO)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F4115A" w:rsidRDefault="00BC4AC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15543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F4115A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F4115A" w:rsidRDefault="00BC4AC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15543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F4115A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F4115A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F4115A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F4115A" w:rsidRDefault="00176C66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25855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F4115A" w:rsidRDefault="00176C66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8890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F4115A" w:rsidRDefault="00176C66" w:rsidP="001133A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34745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Default="00FB290D" w:rsidP="0003344F">
      <w:pPr>
        <w:spacing w:after="0" w:line="240" w:lineRule="auto"/>
        <w:jc w:val="both"/>
        <w:rPr>
          <w:szCs w:val="22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t/ Pohľadávky zabezpečené záložným právom alebo inou formou zabezpečenia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1F5FE2" w:rsidRDefault="001F5FE2" w:rsidP="0003344F">
      <w:pPr>
        <w:spacing w:after="0" w:line="240" w:lineRule="auto"/>
        <w:jc w:val="both"/>
        <w:rPr>
          <w:szCs w:val="22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u/ Pohľadávky pri ktorých má účtovná jednotka obmedzené právo s nimi nakladať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v/ Odložená daňová pohľadávka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BE44EB" w:rsidRDefault="00BE44EB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 xml:space="preserve">Stav odloženej daňovej pohľadávky  sume zostatku na účte 481 je </w:t>
      </w:r>
      <w:r w:rsidR="001B5882">
        <w:rPr>
          <w:rFonts w:cs="TimesNewRomanPS-BoldMT"/>
          <w:bCs/>
          <w:szCs w:val="22"/>
          <w:lang w:eastAsia="sk-SK"/>
        </w:rPr>
        <w:t>80 460,57</w:t>
      </w:r>
      <w:r>
        <w:rPr>
          <w:rFonts w:cs="TimesNewRomanPS-BoldMT"/>
          <w:bCs/>
          <w:szCs w:val="22"/>
          <w:lang w:eastAsia="sk-SK"/>
        </w:rPr>
        <w:t xml:space="preserve"> Eur a tento stav pozostáva z dočasných rozdielov medzi účtovnou a daňovou základňou, vyplývajúcich z tvorby ostatných rezerv a opravnej položky k pohľadávkam po splatnosti.</w:t>
      </w:r>
    </w:p>
    <w:p w:rsidR="001F5FE2" w:rsidRDefault="001F5FE2" w:rsidP="0003344F">
      <w:pPr>
        <w:spacing w:after="0" w:line="240" w:lineRule="auto"/>
        <w:jc w:val="both"/>
        <w:rPr>
          <w:szCs w:val="22"/>
        </w:rPr>
      </w:pPr>
    </w:p>
    <w:p w:rsidR="001F5FE2" w:rsidRDefault="001F5FE2" w:rsidP="0003344F">
      <w:pPr>
        <w:spacing w:after="0" w:line="240" w:lineRule="auto"/>
        <w:jc w:val="both"/>
        <w:rPr>
          <w:szCs w:val="22"/>
        </w:rPr>
      </w:pPr>
    </w:p>
    <w:p w:rsidR="001F5FE2" w:rsidRDefault="00D35472" w:rsidP="0003344F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>KRÁTKODOBÝ FINANČNÝ MAJETOK</w:t>
      </w:r>
      <w:r>
        <w:rPr>
          <w:szCs w:val="22"/>
        </w:rPr>
        <w:t xml:space="preserve"> </w:t>
      </w:r>
    </w:p>
    <w:p w:rsidR="00D35472" w:rsidRDefault="00D35472" w:rsidP="0003344F">
      <w:pPr>
        <w:spacing w:after="0" w:line="240" w:lineRule="auto"/>
        <w:jc w:val="both"/>
        <w:rPr>
          <w:szCs w:val="22"/>
        </w:rPr>
      </w:pPr>
    </w:p>
    <w:p w:rsidR="00DB1EA0" w:rsidRPr="00200A00" w:rsidRDefault="00D35472" w:rsidP="00200A00">
      <w:pPr>
        <w:spacing w:after="0" w:line="240" w:lineRule="auto"/>
        <w:jc w:val="both"/>
        <w:rPr>
          <w:b/>
          <w:szCs w:val="22"/>
        </w:rPr>
      </w:pPr>
      <w:r w:rsidRPr="00200A00">
        <w:rPr>
          <w:b/>
          <w:szCs w:val="22"/>
        </w:rPr>
        <w:t xml:space="preserve">w/ </w:t>
      </w:r>
      <w:r w:rsidR="00200A00" w:rsidRPr="00200A00">
        <w:rPr>
          <w:b/>
          <w:szCs w:val="22"/>
        </w:rPr>
        <w:t xml:space="preserve">Prehľad </w:t>
      </w:r>
      <w:r w:rsidRPr="00200A00">
        <w:rPr>
          <w:rFonts w:eastAsia="TimesNewRomanPSMT" w:cs="TimesNewRomanPSMT"/>
          <w:b/>
          <w:szCs w:val="22"/>
          <w:lang w:eastAsia="sk-SK"/>
        </w:rPr>
        <w:t xml:space="preserve"> krátkodobého finančného majetku je uvedený  v tabuľke:</w:t>
      </w:r>
    </w:p>
    <w:p w:rsidR="009F39E7" w:rsidRPr="009F39E7" w:rsidRDefault="009F39E7" w:rsidP="009F39E7"/>
    <w:p w:rsidR="0003344F" w:rsidRPr="003F477D" w:rsidRDefault="0003344F" w:rsidP="00465473">
      <w:pPr>
        <w:pStyle w:val="Nzov"/>
        <w:numPr>
          <w:ilvl w:val="0"/>
          <w:numId w:val="23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15CC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15CCB" w:rsidRPr="003F477D" w:rsidRDefault="00F15CC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15CCB" w:rsidRPr="003F477D" w:rsidRDefault="001B588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1597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F15CCB" w:rsidRPr="003F477D" w:rsidRDefault="001B5882" w:rsidP="0016036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2534</w:t>
            </w:r>
          </w:p>
        </w:tc>
      </w:tr>
      <w:tr w:rsidR="00F15CCB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F15CCB" w:rsidRPr="003F477D" w:rsidRDefault="00F15CCB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15CCB" w:rsidRPr="003F477D" w:rsidRDefault="001B588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318895</w:t>
            </w:r>
          </w:p>
        </w:tc>
        <w:tc>
          <w:tcPr>
            <w:tcW w:w="2405" w:type="dxa"/>
            <w:vAlign w:val="center"/>
          </w:tcPr>
          <w:p w:rsidR="00F15CCB" w:rsidRPr="003F477D" w:rsidRDefault="001B5882" w:rsidP="0016036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304161</w:t>
            </w:r>
          </w:p>
        </w:tc>
      </w:tr>
      <w:tr w:rsidR="00F15CCB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F15CCB" w:rsidRPr="003F477D" w:rsidRDefault="00F15CCB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15CCB" w:rsidRPr="003F477D" w:rsidRDefault="00F15CC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F15CCB" w:rsidRPr="003F477D" w:rsidRDefault="00F15CCB" w:rsidP="00160367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F15CC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F15CCB" w:rsidRPr="003F477D" w:rsidRDefault="00F15CCB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15CCB" w:rsidRPr="003F477D" w:rsidRDefault="00F15CC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F15CCB" w:rsidRPr="003F477D" w:rsidRDefault="00F15CCB" w:rsidP="00160367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F15CC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15CCB" w:rsidRPr="003F477D" w:rsidRDefault="00F15CC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15CCB" w:rsidRPr="003F477D" w:rsidRDefault="001B5882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320492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F15CCB" w:rsidRDefault="001B5882" w:rsidP="0016036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306695</w:t>
            </w:r>
          </w:p>
          <w:p w:rsidR="009817AC" w:rsidRPr="003F477D" w:rsidRDefault="009817AC" w:rsidP="0016036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200A00" w:rsidRP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x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Opravné položky ku krátkodobému finančnému majetku</w:t>
      </w:r>
    </w:p>
    <w:p w:rsidR="00200A00" w:rsidRDefault="00200A00" w:rsidP="00200A0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200A00" w:rsidRPr="009F39E7" w:rsidRDefault="00200A00" w:rsidP="00200A00"/>
    <w:p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 xml:space="preserve"> y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Krátkodobý finančný majetok ku ktorému sa zriadili záložné právo</w:t>
      </w:r>
    </w:p>
    <w:p w:rsid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200A00" w:rsidRPr="009F39E7" w:rsidRDefault="00200A00" w:rsidP="00200A00"/>
    <w:p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y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.1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>Krátkodobý finančný majetok pri ktorom má účtovná jednotka obmedzené právo s ním nakladať</w:t>
      </w:r>
    </w:p>
    <w:p w:rsidR="00200A00" w:rsidRP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00A00">
        <w:rPr>
          <w:szCs w:val="22"/>
        </w:rPr>
        <w:t xml:space="preserve">Účtovná jednotka </w:t>
      </w:r>
      <w:r w:rsidRPr="00200A00">
        <w:rPr>
          <w:rFonts w:cs="TimesNewRomanPS-BoldMT"/>
          <w:bCs/>
          <w:szCs w:val="22"/>
          <w:lang w:eastAsia="sk-SK"/>
        </w:rPr>
        <w:t>nemá náplň pre túto položku</w:t>
      </w:r>
    </w:p>
    <w:p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za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Ocenenie krátkodobého finančného majetku ku dňu účtovnej závierky </w:t>
      </w:r>
    </w:p>
    <w:p w:rsidR="00200A00" w:rsidRDefault="00200A00" w:rsidP="00200A00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Ocenenie krátkodobého finančného majetku sa vykonáva menovitou hodnotou.</w:t>
      </w:r>
    </w:p>
    <w:p w:rsidR="006445C9" w:rsidRDefault="006445C9" w:rsidP="006445C9"/>
    <w:p w:rsidR="006445C9" w:rsidRDefault="006445C9" w:rsidP="006445C9">
      <w:pPr>
        <w:rPr>
          <w:b/>
        </w:rPr>
      </w:pPr>
      <w:r w:rsidRPr="006445C9">
        <w:rPr>
          <w:b/>
        </w:rPr>
        <w:lastRenderedPageBreak/>
        <w:t>ČASOVÉ ROZLÍŠENIE</w:t>
      </w:r>
    </w:p>
    <w:p w:rsidR="006445C9" w:rsidRPr="00E67E51" w:rsidRDefault="00E67E51" w:rsidP="006445C9">
      <w:pPr>
        <w:rPr>
          <w:b/>
          <w:szCs w:val="22"/>
        </w:rPr>
      </w:pPr>
      <w:r w:rsidRPr="00E67E51">
        <w:rPr>
          <w:rFonts w:eastAsia="TimesNewRomanPSMT" w:cs="TimesNewRomanPSMT"/>
          <w:szCs w:val="22"/>
          <w:lang w:eastAsia="sk-SK"/>
        </w:rPr>
        <w:t xml:space="preserve">Štruktúra </w:t>
      </w:r>
      <w:r w:rsidRPr="00E67E51">
        <w:rPr>
          <w:rFonts w:eastAsia="TimesNewRomanPSMT" w:cs="Arial"/>
          <w:szCs w:val="22"/>
          <w:lang w:eastAsia="sk-SK"/>
        </w:rPr>
        <w:t>č</w:t>
      </w:r>
      <w:r w:rsidRPr="00E67E51">
        <w:rPr>
          <w:rFonts w:eastAsia="TimesNewRomanPSMT" w:cs="TimesNewRomanPSMT"/>
          <w:szCs w:val="22"/>
          <w:lang w:eastAsia="sk-SK"/>
        </w:rPr>
        <w:t>asového rozlíšenia je uvedená v nasledujúcom preh</w:t>
      </w:r>
      <w:r w:rsidRPr="00E67E51">
        <w:rPr>
          <w:rFonts w:eastAsia="TimesNewRomanPSMT" w:cs="Arial"/>
          <w:szCs w:val="22"/>
          <w:lang w:eastAsia="sk-SK"/>
        </w:rPr>
        <w:t>ľ</w:t>
      </w:r>
      <w:r w:rsidRPr="00E67E51">
        <w:rPr>
          <w:rFonts w:eastAsia="TimesNewRomanPSMT" w:cs="TimesNewRomanPSMT"/>
          <w:szCs w:val="22"/>
          <w:lang w:eastAsia="sk-SK"/>
        </w:rPr>
        <w:t>ade: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0"/>
        <w:gridCol w:w="3120"/>
        <w:gridCol w:w="3180"/>
      </w:tblGrid>
      <w:tr w:rsidR="00E67E51" w:rsidRPr="00E67E51" w:rsidTr="00E67E51">
        <w:trPr>
          <w:trHeight w:val="60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Položka časového rozlíšenia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Bežné účtovné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obdobie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Bezprostredne predchádzajúce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účtovné obdobie</w:t>
            </w:r>
          </w:p>
        </w:tc>
      </w:tr>
      <w:tr w:rsidR="005112F7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5112F7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>Náklady budúcich obdob</w:t>
            </w:r>
            <w:r>
              <w:rPr>
                <w:b/>
                <w:bCs/>
                <w:color w:val="000000"/>
                <w:szCs w:val="22"/>
                <w:lang w:eastAsia="sk-SK"/>
              </w:rPr>
              <w:t>.</w:t>
            </w:r>
            <w:r w:rsidRPr="00E67E51">
              <w:rPr>
                <w:b/>
                <w:bCs/>
                <w:color w:val="000000"/>
                <w:szCs w:val="22"/>
                <w:lang w:eastAsia="sk-SK"/>
              </w:rPr>
              <w:t>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1B5882" w:rsidP="00E67E51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113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E11A5C" w:rsidP="00160367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43074</w:t>
            </w:r>
          </w:p>
        </w:tc>
      </w:tr>
      <w:tr w:rsidR="005112F7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5112F7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nájomné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1B5882" w:rsidP="00E67E51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E11A5C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41666</w:t>
            </w:r>
          </w:p>
        </w:tc>
      </w:tr>
      <w:tr w:rsidR="00E67E51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>Príjmy budúcich období,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</w:tr>
    </w:tbl>
    <w:p w:rsidR="006445C9" w:rsidRPr="006445C9" w:rsidRDefault="006445C9" w:rsidP="006445C9">
      <w:pPr>
        <w:rPr>
          <w:b/>
        </w:rPr>
      </w:pPr>
    </w:p>
    <w:p w:rsidR="00E67E51" w:rsidRDefault="00E67E51" w:rsidP="00E67E51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zc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Majetok prenajatý formou finančného prenájmu u prenajímateľa </w:t>
      </w:r>
    </w:p>
    <w:p w:rsidR="00E67E51" w:rsidRDefault="00E67E51" w:rsidP="00E67E5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200A00" w:rsidRDefault="00200A00" w:rsidP="00200A00">
      <w:pPr>
        <w:rPr>
          <w:szCs w:val="22"/>
        </w:rPr>
      </w:pPr>
    </w:p>
    <w:p w:rsidR="00B6675D" w:rsidRDefault="00B6675D" w:rsidP="00200A00">
      <w:pPr>
        <w:rPr>
          <w:szCs w:val="22"/>
        </w:rPr>
      </w:pPr>
    </w:p>
    <w:p w:rsidR="00B6675D" w:rsidRDefault="00B6675D" w:rsidP="00200A00">
      <w:pPr>
        <w:rPr>
          <w:szCs w:val="22"/>
        </w:rPr>
      </w:pPr>
    </w:p>
    <w:p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G. INFORMÁCIE O ÚDAJOCH NA STRANE PASÍV SÚVAHY</w:t>
      </w:r>
    </w:p>
    <w:p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8024F" w:rsidRP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="00574EB1">
        <w:rPr>
          <w:rFonts w:cs="TimesNewRomanPS-BoldMT"/>
          <w:b/>
          <w:bCs/>
          <w:szCs w:val="22"/>
          <w:lang w:eastAsia="sk-SK"/>
        </w:rPr>
        <w:t>.</w:t>
      </w:r>
      <w:r w:rsidR="001A1C5A">
        <w:rPr>
          <w:rFonts w:cs="TimesNewRomanPS-BoldMT"/>
          <w:b/>
          <w:bCs/>
          <w:szCs w:val="22"/>
          <w:lang w:eastAsia="sk-SK"/>
        </w:rPr>
        <w:t>1</w:t>
      </w:r>
      <w:r w:rsidR="00574EB1">
        <w:rPr>
          <w:rFonts w:cs="TimesNewRomanPS-BoldMT"/>
          <w:b/>
          <w:bCs/>
          <w:szCs w:val="22"/>
          <w:lang w:eastAsia="sk-SK"/>
        </w:rPr>
        <w:t xml:space="preserve">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Vlastné imanie</w:t>
      </w:r>
    </w:p>
    <w:p w:rsid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68024F">
        <w:rPr>
          <w:rFonts w:eastAsia="TimesNewRomanPSMT" w:cs="TimesNewRomanPSMT"/>
          <w:szCs w:val="22"/>
          <w:lang w:eastAsia="sk-SK"/>
        </w:rPr>
        <w:t>Informácie o vlastnom imaní sú uvedené v časti C a P.</w:t>
      </w:r>
    </w:p>
    <w:p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574EB1" w:rsidRPr="0068024F" w:rsidRDefault="00574EB1" w:rsidP="00574EB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a/.2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Hodnota upísaného vlastného imania</w:t>
      </w:r>
    </w:p>
    <w:p w:rsidR="00574EB1" w:rsidRDefault="00574EB1" w:rsidP="00574EB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a/.3  Rozdelenie  účtovného zisku alebo straty z predchádzajúceho roka</w:t>
      </w:r>
    </w:p>
    <w:p w:rsidR="001A1C5A" w:rsidRDefault="001A1C5A" w:rsidP="001A1C5A">
      <w:pPr>
        <w:spacing w:after="0" w:line="240" w:lineRule="auto"/>
        <w:rPr>
          <w:szCs w:val="22"/>
        </w:rPr>
      </w:pPr>
      <w:r w:rsidRPr="001A1C5A">
        <w:rPr>
          <w:szCs w:val="22"/>
        </w:rPr>
        <w:t>Rozdelenie časti účtovného</w:t>
      </w:r>
      <w:r>
        <w:rPr>
          <w:szCs w:val="22"/>
        </w:rPr>
        <w:t xml:space="preserve"> </w:t>
      </w:r>
      <w:r w:rsidRPr="001A1C5A">
        <w:rPr>
          <w:szCs w:val="22"/>
        </w:rPr>
        <w:t>zisku je uvedené v nasledovnom prehľade:</w:t>
      </w:r>
    </w:p>
    <w:p w:rsidR="005079DA" w:rsidRPr="003F477D" w:rsidRDefault="005079DA" w:rsidP="005079DA">
      <w:pPr>
        <w:pStyle w:val="Nzov"/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 </w:t>
      </w:r>
    </w:p>
    <w:p w:rsidR="001A1C5A" w:rsidRDefault="00F940C8" w:rsidP="001A1C5A">
      <w:pPr>
        <w:spacing w:after="0" w:line="240" w:lineRule="auto"/>
        <w:rPr>
          <w:b/>
          <w:szCs w:val="22"/>
        </w:rPr>
      </w:pPr>
      <w:r w:rsidRPr="00355B24">
        <w:rPr>
          <w:b/>
          <w:szCs w:val="22"/>
        </w:rPr>
        <w:t xml:space="preserve">22. </w:t>
      </w:r>
      <w:r w:rsidRPr="00C5061D">
        <w:rPr>
          <w:b/>
          <w:szCs w:val="22"/>
        </w:rPr>
        <w:t xml:space="preserve">Informácie k prílohe č. 3  časti </w:t>
      </w:r>
      <w:r w:rsidR="00355B24" w:rsidRPr="00C5061D">
        <w:rPr>
          <w:b/>
          <w:szCs w:val="22"/>
        </w:rPr>
        <w:t>G</w:t>
      </w:r>
      <w:r w:rsidRPr="00C5061D">
        <w:rPr>
          <w:b/>
          <w:szCs w:val="22"/>
        </w:rPr>
        <w:t xml:space="preserve"> písm. </w:t>
      </w:r>
      <w:r w:rsidR="00355B24" w:rsidRPr="00C5061D">
        <w:rPr>
          <w:b/>
          <w:szCs w:val="22"/>
        </w:rPr>
        <w:t>a</w:t>
      </w:r>
      <w:r w:rsidRPr="00C5061D">
        <w:rPr>
          <w:b/>
          <w:szCs w:val="22"/>
        </w:rPr>
        <w:t xml:space="preserve">) </w:t>
      </w:r>
      <w:r w:rsidR="00355B24" w:rsidRPr="00C5061D">
        <w:rPr>
          <w:b/>
          <w:szCs w:val="22"/>
        </w:rPr>
        <w:t>tretiemu bodu o rozdelení účtovného zisku alebo o vysporiadan</w:t>
      </w:r>
      <w:r w:rsidR="00C5061D" w:rsidRPr="00C5061D">
        <w:rPr>
          <w:b/>
          <w:szCs w:val="22"/>
        </w:rPr>
        <w:t>í</w:t>
      </w:r>
      <w:r w:rsidR="00355B24" w:rsidRPr="00C5061D">
        <w:rPr>
          <w:b/>
          <w:szCs w:val="22"/>
        </w:rPr>
        <w:t xml:space="preserve"> účtovnej straty</w:t>
      </w:r>
    </w:p>
    <w:p w:rsidR="00355B24" w:rsidRPr="00355B24" w:rsidRDefault="00355B24" w:rsidP="001A1C5A">
      <w:pPr>
        <w:spacing w:after="0" w:line="240" w:lineRule="auto"/>
        <w:rPr>
          <w:b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71"/>
        <w:gridCol w:w="2517"/>
      </w:tblGrid>
      <w:tr w:rsidR="001A1C5A" w:rsidRPr="003F477D" w:rsidTr="007D4339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1C5A" w:rsidRPr="003F477D" w:rsidRDefault="001A1C5A" w:rsidP="005112F7">
            <w:pPr>
              <w:pStyle w:val="TopHeader"/>
            </w:pPr>
            <w:r w:rsidRPr="003F477D">
              <w:t>Bezprostredne predchádzajúce účtovné obdobie</w:t>
            </w:r>
            <w:r w:rsidR="000009E1">
              <w:t xml:space="preserve"> 201</w:t>
            </w:r>
            <w:r w:rsidR="005112F7">
              <w:t>5</w:t>
            </w:r>
          </w:p>
        </w:tc>
      </w:tr>
      <w:tr w:rsidR="001A1C5A" w:rsidRPr="003F477D" w:rsidTr="007D4339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5112F7" w:rsidP="007D43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50156</w:t>
            </w:r>
          </w:p>
        </w:tc>
      </w:tr>
      <w:tr w:rsidR="001A1C5A" w:rsidRPr="003F477D" w:rsidTr="007D4339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1C5A" w:rsidRPr="003F477D" w:rsidRDefault="001A1C5A" w:rsidP="00FA79ED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  <w:r w:rsidR="000009E1">
              <w:rPr>
                <w:b/>
                <w:szCs w:val="22"/>
              </w:rPr>
              <w:t xml:space="preserve"> 201</w:t>
            </w:r>
            <w:r w:rsidR="001B5882">
              <w:rPr>
                <w:b/>
                <w:szCs w:val="22"/>
              </w:rPr>
              <w:t>6</w:t>
            </w: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5112F7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5015</w:t>
            </w: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B9F" w:rsidRPr="003F477D" w:rsidRDefault="00506B9F" w:rsidP="00506B9F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A45D22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motivačného fondu zamestnancov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12F7" w:rsidRPr="003F477D" w:rsidRDefault="005112F7" w:rsidP="005112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45141</w:t>
            </w: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3F0BA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5112F7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50156</w:t>
            </w:r>
          </w:p>
        </w:tc>
      </w:tr>
    </w:tbl>
    <w:p w:rsidR="001A1C5A" w:rsidRDefault="001A1C5A" w:rsidP="001A1C5A">
      <w:pPr>
        <w:spacing w:after="0" w:line="240" w:lineRule="auto"/>
        <w:rPr>
          <w:szCs w:val="22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4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Akcie lebo podiely na základnom imaní vlastnené účtovnou jednotkou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5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 xml:space="preserve">Prehľad o zisku alebo strate, ktorá nebola účtovaná ako náklad alebo výnos, ale priamo na účty vlastného imania 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A1C5A" w:rsidRDefault="001A1C5A" w:rsidP="001A1C5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6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Zisk na akciu alebo podiel na zákl</w:t>
      </w:r>
      <w:r w:rsidR="00574EB1">
        <w:rPr>
          <w:b/>
          <w:szCs w:val="22"/>
        </w:rPr>
        <w:t>a</w:t>
      </w:r>
      <w:r>
        <w:rPr>
          <w:b/>
          <w:szCs w:val="22"/>
        </w:rPr>
        <w:t xml:space="preserve">dnom imaní 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b/. Rezervy</w:t>
      </w:r>
    </w:p>
    <w:p w:rsidR="00D35472" w:rsidRDefault="0068024F" w:rsidP="0068024F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68024F">
        <w:rPr>
          <w:rFonts w:eastAsia="TimesNewRomanPSMT" w:cs="TimesNewRomanPSMT"/>
          <w:b w:val="0"/>
          <w:szCs w:val="22"/>
          <w:lang w:eastAsia="sk-SK"/>
        </w:rPr>
        <w:t>Prehľad o rezervách za bežné účtovné obdobie je uvedený v nasledujúcom prehľade:</w:t>
      </w:r>
      <w:r w:rsidR="00E67E51" w:rsidRPr="0068024F">
        <w:rPr>
          <w:rFonts w:eastAsia="TimesNewRomanPSMT" w:cs="TimesNewRomanPSMT"/>
          <w:b w:val="0"/>
          <w:szCs w:val="22"/>
          <w:lang w:eastAsia="sk-SK"/>
        </w:rPr>
        <w:t xml:space="preserve"> </w:t>
      </w:r>
    </w:p>
    <w:p w:rsidR="002A400F" w:rsidRPr="002A400F" w:rsidRDefault="002A400F" w:rsidP="002A400F">
      <w:pPr>
        <w:rPr>
          <w:rFonts w:eastAsia="TimesNewRomanPSMT"/>
          <w:lang w:eastAsia="sk-SK"/>
        </w:rPr>
      </w:pPr>
    </w:p>
    <w:p w:rsidR="00B15DDA" w:rsidRPr="002A400F" w:rsidRDefault="002A400F" w:rsidP="00B15DDA">
      <w:pPr>
        <w:spacing w:after="0" w:line="240" w:lineRule="auto"/>
        <w:rPr>
          <w:b/>
          <w:szCs w:val="22"/>
        </w:rPr>
      </w:pPr>
      <w:r w:rsidRPr="00C5061D">
        <w:rPr>
          <w:b/>
          <w:szCs w:val="22"/>
        </w:rPr>
        <w:t>23. Informácie k prílohe č. 3) časti G písm.b) o rezervách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520"/>
        <w:gridCol w:w="1953"/>
        <w:gridCol w:w="1024"/>
        <w:gridCol w:w="1135"/>
        <w:gridCol w:w="1133"/>
        <w:gridCol w:w="1525"/>
      </w:tblGrid>
      <w:tr w:rsidR="00B15DDA" w:rsidRPr="003F477D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5112F7">
            <w:pPr>
              <w:pStyle w:val="TopHeader"/>
            </w:pPr>
            <w:r w:rsidRPr="003F477D">
              <w:t>Bežné účtovné obdobie</w:t>
            </w:r>
            <w:r w:rsidR="003F0BA8">
              <w:t xml:space="preserve"> 201</w:t>
            </w:r>
            <w:r w:rsidR="005112F7">
              <w:t>6</w:t>
            </w:r>
          </w:p>
        </w:tc>
      </w:tr>
      <w:tr w:rsidR="00B15DDA" w:rsidRPr="003F477D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B15DDA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5112F7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12F7" w:rsidRPr="003F477D" w:rsidRDefault="005112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C44A52" w:rsidRDefault="00E11A5C" w:rsidP="0016036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8936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93D63" w:rsidRDefault="005112F7" w:rsidP="00A45D22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  <w:r w:rsidR="006D7DBD">
              <w:rPr>
                <w:b/>
                <w:szCs w:val="22"/>
              </w:rPr>
              <w:t>732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93D63" w:rsidRDefault="005112F7" w:rsidP="003F0BA8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93D63" w:rsidRDefault="005112F7" w:rsidP="00287008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2F7" w:rsidRPr="00C44A52" w:rsidRDefault="005112F7" w:rsidP="006D7DBD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</w:t>
            </w:r>
            <w:r w:rsidR="006D7DBD">
              <w:rPr>
                <w:b/>
                <w:szCs w:val="22"/>
              </w:rPr>
              <w:t>9668</w:t>
            </w:r>
          </w:p>
        </w:tc>
      </w:tr>
      <w:tr w:rsidR="005112F7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112F7" w:rsidRPr="003F477D" w:rsidRDefault="005112F7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2F7" w:rsidRPr="00C44A52" w:rsidRDefault="005112F7" w:rsidP="00E11A5C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 </w:t>
            </w:r>
            <w:r w:rsidR="00E11A5C">
              <w:rPr>
                <w:szCs w:val="22"/>
              </w:rPr>
              <w:t>8936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2F7" w:rsidRPr="003F477D" w:rsidRDefault="001B5882" w:rsidP="003F0B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2F7" w:rsidRPr="003F477D" w:rsidRDefault="005112F7" w:rsidP="003F0BA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2F7" w:rsidRPr="003F477D" w:rsidRDefault="005112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112F7" w:rsidRPr="00C44A52" w:rsidRDefault="005112F7" w:rsidP="001B5882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 </w:t>
            </w:r>
            <w:r w:rsidR="001B5882">
              <w:rPr>
                <w:szCs w:val="22"/>
              </w:rPr>
              <w:t>9668</w:t>
            </w:r>
          </w:p>
        </w:tc>
      </w:tr>
      <w:tr w:rsidR="005112F7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12F7" w:rsidRPr="003F477D" w:rsidRDefault="005112F7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C44A52" w:rsidRDefault="005112F7" w:rsidP="0063455E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</w:t>
            </w:r>
            <w:r w:rsidR="0063455E">
              <w:rPr>
                <w:b/>
                <w:szCs w:val="22"/>
              </w:rPr>
              <w:t>23423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93D63" w:rsidRDefault="0063455E" w:rsidP="003F0BA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8957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93D63" w:rsidRDefault="0063455E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23423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93D63" w:rsidRDefault="005112F7" w:rsidP="006D7DB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2F7" w:rsidRPr="00C44A52" w:rsidRDefault="005112F7" w:rsidP="0063455E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</w:t>
            </w:r>
            <w:r w:rsidR="0063455E">
              <w:rPr>
                <w:b/>
                <w:szCs w:val="22"/>
              </w:rPr>
              <w:t>8957</w:t>
            </w:r>
          </w:p>
        </w:tc>
      </w:tr>
      <w:tr w:rsidR="005112F7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12F7" w:rsidRPr="00727C73" w:rsidRDefault="005112F7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112F7" w:rsidRPr="00C44A52" w:rsidRDefault="00E11A5C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15567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112F7" w:rsidRPr="00727C73" w:rsidRDefault="00812DBA" w:rsidP="00B15D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4080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112F7" w:rsidRPr="00727C73" w:rsidRDefault="000C2396" w:rsidP="00B15D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15567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112F7" w:rsidRPr="00727C73" w:rsidRDefault="005112F7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12F7" w:rsidRPr="00C44A52" w:rsidRDefault="00812DBA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4080</w:t>
            </w:r>
          </w:p>
        </w:tc>
      </w:tr>
      <w:tr w:rsidR="005112F7" w:rsidRPr="002477BE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12F7" w:rsidRPr="00793A79" w:rsidRDefault="005112F7" w:rsidP="00287008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Overenie účtovnej závierky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112F7" w:rsidRPr="00793A79" w:rsidRDefault="00793A79" w:rsidP="00160367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3795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112F7" w:rsidRPr="00793A79" w:rsidRDefault="00812DBA" w:rsidP="002A40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112F7" w:rsidRPr="00793A79" w:rsidRDefault="005112F7" w:rsidP="00793A79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  <w:r w:rsidR="00793A79" w:rsidRPr="00793A79">
              <w:rPr>
                <w:szCs w:val="22"/>
              </w:rPr>
              <w:t>3795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112F7" w:rsidRPr="00793A79" w:rsidRDefault="005112F7" w:rsidP="00287008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12F7" w:rsidRPr="00793A79" w:rsidRDefault="00812DBA" w:rsidP="003F0B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3795</w:t>
            </w:r>
          </w:p>
        </w:tc>
      </w:tr>
      <w:tr w:rsidR="00E11A5C" w:rsidRPr="00C44A52" w:rsidTr="00E11A5C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1A5C" w:rsidRPr="003F477D" w:rsidRDefault="00E11A5C" w:rsidP="00C76A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Nevyfakturované dodávky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11A5C" w:rsidRPr="00727C73" w:rsidRDefault="0063455E" w:rsidP="00C76A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4061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11A5C" w:rsidRPr="00727C73" w:rsidRDefault="00812DBA" w:rsidP="00C76A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1082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11A5C" w:rsidRPr="00727C73" w:rsidRDefault="00E11A5C" w:rsidP="00C76A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4061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11A5C" w:rsidRPr="00727C73" w:rsidRDefault="00E11A5C" w:rsidP="00C76A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1A5C" w:rsidRPr="00C44A52" w:rsidRDefault="00812DBA" w:rsidP="00C76A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1082</w:t>
            </w:r>
          </w:p>
        </w:tc>
      </w:tr>
    </w:tbl>
    <w:p w:rsidR="00B15DDA" w:rsidRPr="003F477D" w:rsidRDefault="00B15DDA" w:rsidP="00B15DDA">
      <w:pPr>
        <w:spacing w:before="120" w:after="0" w:line="240" w:lineRule="auto"/>
        <w:rPr>
          <w:szCs w:val="22"/>
        </w:rPr>
      </w:pP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520"/>
        <w:gridCol w:w="1953"/>
        <w:gridCol w:w="1024"/>
        <w:gridCol w:w="1135"/>
        <w:gridCol w:w="1133"/>
        <w:gridCol w:w="1525"/>
      </w:tblGrid>
      <w:tr w:rsidR="00B15DDA" w:rsidRPr="003F477D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5112F7">
            <w:pPr>
              <w:pStyle w:val="TopHeader"/>
            </w:pPr>
            <w:r w:rsidRPr="003F477D">
              <w:t>Bezprostredne predchádzajúce účtovné obdobie</w:t>
            </w:r>
            <w:r w:rsidR="003F0BA8">
              <w:t xml:space="preserve"> 201</w:t>
            </w:r>
            <w:r w:rsidR="005112F7">
              <w:t>5</w:t>
            </w:r>
          </w:p>
        </w:tc>
      </w:tr>
      <w:tr w:rsidR="00B15DDA" w:rsidRPr="003F477D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B15DDA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A45D22" w:rsidRPr="003F477D" w:rsidTr="00287008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5D22" w:rsidRPr="003F477D" w:rsidRDefault="00A45D2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93D63" w:rsidRDefault="005112F7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9950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5D22" w:rsidRPr="00C44A52" w:rsidRDefault="00A45D22" w:rsidP="00E11A5C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</w:t>
            </w:r>
            <w:r w:rsidR="00E11A5C">
              <w:rPr>
                <w:b/>
                <w:szCs w:val="22"/>
              </w:rPr>
              <w:t>8936</w:t>
            </w:r>
          </w:p>
        </w:tc>
      </w:tr>
      <w:tr w:rsidR="00A45D22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5D22" w:rsidRPr="003F477D" w:rsidRDefault="00A45D22" w:rsidP="005317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3F477D" w:rsidRDefault="00A45D22" w:rsidP="009422D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422D2">
              <w:rPr>
                <w:szCs w:val="22"/>
              </w:rPr>
              <w:t>9950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3F477D" w:rsidRDefault="00A45D22" w:rsidP="009422D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3F477D" w:rsidRDefault="00A45D2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3F477D" w:rsidRDefault="00A45D2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1A5C">
              <w:rPr>
                <w:szCs w:val="22"/>
              </w:rPr>
              <w:t>1014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5D22" w:rsidRPr="00C44A52" w:rsidRDefault="00A45D22" w:rsidP="00E11A5C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 </w:t>
            </w:r>
            <w:r w:rsidR="00E11A5C">
              <w:rPr>
                <w:szCs w:val="22"/>
              </w:rPr>
              <w:t>8936</w:t>
            </w:r>
          </w:p>
        </w:tc>
      </w:tr>
      <w:tr w:rsidR="00A45D22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5D22" w:rsidRPr="003F477D" w:rsidRDefault="00A45D2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93D63" w:rsidRDefault="0063455E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16890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93D63" w:rsidRDefault="0063455E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16926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93D63" w:rsidRDefault="0063455E" w:rsidP="009422D2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16890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5D22" w:rsidRPr="00C44A52" w:rsidRDefault="0063455E" w:rsidP="0063455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16926</w:t>
            </w:r>
          </w:p>
        </w:tc>
      </w:tr>
      <w:tr w:rsidR="00A45D22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CD7865" w:rsidRDefault="00A45D22" w:rsidP="00287008">
            <w:pPr>
              <w:spacing w:after="0" w:line="240" w:lineRule="auto"/>
              <w:rPr>
                <w:szCs w:val="22"/>
              </w:rPr>
            </w:pPr>
            <w:r w:rsidRPr="00CD7865">
              <w:rPr>
                <w:szCs w:val="22"/>
              </w:rPr>
              <w:lastRenderedPageBreak/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A45D22" w:rsidP="009422D2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9422D2">
              <w:rPr>
                <w:szCs w:val="22"/>
              </w:rPr>
              <w:t>16890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E11A5C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19756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E11A5C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21079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C44A52" w:rsidRDefault="00E11A5C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15567</w:t>
            </w:r>
          </w:p>
        </w:tc>
      </w:tr>
      <w:tr w:rsidR="00A45D22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3F477D" w:rsidRDefault="00A45D22" w:rsidP="005317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Overenie účtovnej závierky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9422D2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3795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E11A5C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A45D22" w:rsidP="009422D2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9422D2">
              <w:rPr>
                <w:szCs w:val="22"/>
              </w:rPr>
              <w:t>3795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C44A52" w:rsidRDefault="00E11A5C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3795</w:t>
            </w:r>
          </w:p>
        </w:tc>
      </w:tr>
      <w:tr w:rsidR="00A45D22" w:rsidRPr="003F477D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5D22" w:rsidRPr="003F477D" w:rsidRDefault="00A45D22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Nevyfakturované dodávky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E11A5C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E11A5C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4061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E11A5C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13940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5D22" w:rsidRPr="00C44A52" w:rsidRDefault="00E11A5C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4061</w:t>
            </w:r>
          </w:p>
        </w:tc>
      </w:tr>
    </w:tbl>
    <w:p w:rsidR="00B15DDA" w:rsidRDefault="00B15DDA" w:rsidP="00B15DDA">
      <w:pPr>
        <w:pStyle w:val="Nzov"/>
        <w:spacing w:before="0" w:beforeAutospacing="0" w:after="0"/>
        <w:jc w:val="left"/>
        <w:rPr>
          <w:szCs w:val="22"/>
        </w:rPr>
      </w:pPr>
    </w:p>
    <w:p w:rsidR="00B15DDA" w:rsidRDefault="00B15DDA" w:rsidP="00B15DD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68024F">
        <w:rPr>
          <w:rFonts w:cs="TimesNewRomanPS-BoldMT"/>
          <w:b/>
          <w:bCs/>
          <w:szCs w:val="22"/>
          <w:lang w:eastAsia="sk-SK"/>
        </w:rPr>
        <w:t xml:space="preserve">/. </w:t>
      </w:r>
      <w:r>
        <w:rPr>
          <w:rFonts w:cs="TimesNewRomanPS-BoldMT"/>
          <w:b/>
          <w:bCs/>
          <w:szCs w:val="22"/>
          <w:lang w:eastAsia="sk-SK"/>
        </w:rPr>
        <w:t>Záväzky</w:t>
      </w:r>
    </w:p>
    <w:p w:rsidR="00200A00" w:rsidRDefault="00B15DDA" w:rsidP="00B15DDA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B15DDA">
        <w:rPr>
          <w:rFonts w:eastAsia="TimesNewRomanPSMT" w:cs="TimesNewRomanPSMT"/>
          <w:b w:val="0"/>
          <w:szCs w:val="22"/>
          <w:lang w:eastAsia="sk-SK"/>
        </w:rPr>
        <w:t>Štruktúra záväzkov  podľa zostatkovej doby splatnosti je uvedená v nasledujúcom prehľade</w:t>
      </w:r>
      <w:r>
        <w:rPr>
          <w:rFonts w:eastAsia="TimesNewRomanPSMT" w:cs="TimesNewRomanPSMT"/>
          <w:b w:val="0"/>
          <w:szCs w:val="22"/>
          <w:lang w:eastAsia="sk-SK"/>
        </w:rPr>
        <w:t>:</w:t>
      </w:r>
    </w:p>
    <w:p w:rsidR="002A400F" w:rsidRPr="002A400F" w:rsidRDefault="002A400F" w:rsidP="002A400F">
      <w:pPr>
        <w:rPr>
          <w:rFonts w:eastAsia="TimesNewRomanPSMT"/>
          <w:lang w:eastAsia="sk-SK"/>
        </w:rPr>
      </w:pPr>
    </w:p>
    <w:p w:rsidR="00EF6332" w:rsidRPr="003F477D" w:rsidRDefault="002A400F" w:rsidP="00EF6332">
      <w:pPr>
        <w:pStyle w:val="Nzov"/>
        <w:spacing w:before="0" w:beforeAutospacing="0" w:after="0"/>
        <w:ind w:left="142"/>
        <w:jc w:val="left"/>
        <w:rPr>
          <w:szCs w:val="22"/>
        </w:rPr>
      </w:pPr>
      <w:r w:rsidRPr="00C5061D">
        <w:rPr>
          <w:szCs w:val="22"/>
        </w:rPr>
        <w:t>24. Informácie k prílohe č. 3 časti G písm. c)a d)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EF6332" w:rsidRPr="003F477D" w:rsidTr="0028700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6332" w:rsidRPr="003F477D" w:rsidRDefault="00EF6332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872398" w:rsidP="0016036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9263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793A79" w:rsidRDefault="009817AC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793A79">
              <w:rPr>
                <w:b/>
                <w:bCs/>
                <w:szCs w:val="22"/>
              </w:rPr>
              <w:t>0</w:t>
            </w:r>
          </w:p>
        </w:tc>
      </w:tr>
      <w:tr w:rsidR="009422D2" w:rsidRPr="003F477D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422D2" w:rsidP="00287008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872398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9263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817AC" w:rsidP="00CA7F68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0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422D2" w:rsidRPr="00EF6332" w:rsidRDefault="00872398" w:rsidP="0016036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269618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817AC" w:rsidP="00287008">
            <w:pPr>
              <w:spacing w:after="0" w:line="240" w:lineRule="auto"/>
              <w:rPr>
                <w:b/>
                <w:szCs w:val="22"/>
              </w:rPr>
            </w:pPr>
            <w:r w:rsidRPr="00793A79">
              <w:rPr>
                <w:b/>
                <w:szCs w:val="22"/>
              </w:rPr>
              <w:t>251709</w:t>
            </w:r>
          </w:p>
        </w:tc>
      </w:tr>
      <w:tr w:rsidR="009422D2" w:rsidRPr="003F477D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422D2" w:rsidRPr="00EF6332" w:rsidRDefault="00872398" w:rsidP="009422D2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269618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9422D2" w:rsidRPr="00793A79" w:rsidRDefault="009817AC" w:rsidP="00CA7F68">
            <w:pPr>
              <w:spacing w:after="0" w:line="240" w:lineRule="auto"/>
              <w:rPr>
                <w:bCs/>
                <w:szCs w:val="22"/>
              </w:rPr>
            </w:pPr>
            <w:r w:rsidRPr="00793A79">
              <w:rPr>
                <w:bCs/>
                <w:szCs w:val="22"/>
              </w:rPr>
              <w:t>251709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727C73" w:rsidRDefault="009422D2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422D2" w:rsidRPr="00727C73" w:rsidRDefault="009422D2" w:rsidP="00160367">
            <w:pPr>
              <w:spacing w:after="0" w:line="240" w:lineRule="auto"/>
              <w:rPr>
                <w:bCs/>
                <w:szCs w:val="22"/>
              </w:rPr>
            </w:pPr>
            <w:r w:rsidRPr="00727C73">
              <w:rPr>
                <w:bCs/>
                <w:szCs w:val="22"/>
              </w:rPr>
              <w:t> 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727C73" w:rsidRDefault="009422D2" w:rsidP="00516D1F">
            <w:pPr>
              <w:spacing w:after="0" w:line="240" w:lineRule="auto"/>
              <w:rPr>
                <w:bCs/>
                <w:szCs w:val="22"/>
              </w:rPr>
            </w:pPr>
            <w:r w:rsidRPr="00727C73">
              <w:rPr>
                <w:bCs/>
                <w:szCs w:val="22"/>
              </w:rPr>
              <w:t> 0</w:t>
            </w:r>
          </w:p>
        </w:tc>
      </w:tr>
    </w:tbl>
    <w:p w:rsidR="00EF6332" w:rsidRDefault="00EF6332" w:rsidP="00EF6332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11D85" w:rsidRPr="00711D85" w:rsidRDefault="00711D85" w:rsidP="00711D8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711D85">
        <w:rPr>
          <w:rFonts w:cs="TimesNewRomanPS-BoldMT"/>
          <w:b/>
          <w:bCs/>
          <w:szCs w:val="22"/>
          <w:lang w:eastAsia="sk-SK"/>
        </w:rPr>
        <w:t>O</w:t>
      </w:r>
      <w:r w:rsidR="000A67FA">
        <w:rPr>
          <w:rFonts w:cs="TimesNewRomanPS-BoldMT"/>
          <w:b/>
          <w:bCs/>
          <w:szCs w:val="22"/>
          <w:lang w:eastAsia="sk-SK"/>
        </w:rPr>
        <w:t>DLOŽENÝ DAŇOVÝ ZÁVAZOK A DAŇOVÁ POHĽADÁVKA</w:t>
      </w:r>
    </w:p>
    <w:p w:rsidR="00711D85" w:rsidRDefault="00711D85" w:rsidP="00711D85">
      <w:pPr>
        <w:rPr>
          <w:szCs w:val="22"/>
        </w:rPr>
      </w:pPr>
    </w:p>
    <w:p w:rsidR="000A67FA" w:rsidRPr="002558CF" w:rsidRDefault="000A67FA" w:rsidP="000A67FA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</w:t>
      </w:r>
      <w:r w:rsidRPr="0068024F">
        <w:rPr>
          <w:rFonts w:cs="TimesNewRomanPS-BoldMT"/>
          <w:b/>
          <w:bCs/>
          <w:szCs w:val="22"/>
          <w:lang w:eastAsia="sk-SK"/>
        </w:rPr>
        <w:t>.</w:t>
      </w:r>
      <w:r>
        <w:rPr>
          <w:rFonts w:cs="TimesNewRomanPS-BoldMT"/>
          <w:b/>
          <w:bCs/>
          <w:szCs w:val="22"/>
          <w:lang w:eastAsia="sk-SK"/>
        </w:rPr>
        <w:t xml:space="preserve">/.1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Informácie o odloženej daňovej pohľadávke alebo o odloženom daňovom záväzku</w:t>
      </w:r>
    </w:p>
    <w:p w:rsidR="000A67FA" w:rsidRDefault="000A67FA" w:rsidP="00711D85">
      <w:pPr>
        <w:rPr>
          <w:rFonts w:eastAsia="TimesNewRomanPSMT" w:cs="TimesNewRomanPSMT"/>
          <w:szCs w:val="22"/>
          <w:lang w:eastAsia="sk-SK"/>
        </w:rPr>
      </w:pPr>
      <w:r w:rsidRPr="000A67FA">
        <w:rPr>
          <w:rFonts w:eastAsia="TimesNewRomanPSMT" w:cs="TimesNewRomanPSMT"/>
          <w:szCs w:val="22"/>
          <w:lang w:eastAsia="sk-SK"/>
        </w:rPr>
        <w:t>Výpočet odloženého daňového záväzku je uvedený v nasledujúcom prehľade:</w:t>
      </w:r>
    </w:p>
    <w:p w:rsidR="000A67FA" w:rsidRPr="00B93D63" w:rsidRDefault="00A50467" w:rsidP="00A50467">
      <w:pPr>
        <w:rPr>
          <w:b/>
          <w:szCs w:val="22"/>
        </w:rPr>
      </w:pPr>
      <w:r w:rsidRPr="00B93D63">
        <w:rPr>
          <w:rFonts w:eastAsia="TimesNewRomanPSMT" w:cs="TimesNewRomanPSMT"/>
          <w:b/>
          <w:szCs w:val="22"/>
          <w:lang w:eastAsia="sk-SK"/>
        </w:rPr>
        <w:t>25. Informácie k prílohe č. 3 časti F. písm. v) a časti G písm .f) o odloženej pohľadávke  alebo o odloženom záväzku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985"/>
        <w:gridCol w:w="2211"/>
        <w:gridCol w:w="2092"/>
      </w:tblGrid>
      <w:tr w:rsidR="000A67FA" w:rsidRPr="003F477D" w:rsidTr="00287008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67FA" w:rsidRPr="003F477D" w:rsidRDefault="000A67F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67FA" w:rsidRPr="003F477D" w:rsidRDefault="000A67FA" w:rsidP="006C5142">
            <w:pPr>
              <w:pStyle w:val="TopHeader"/>
            </w:pPr>
            <w:r w:rsidRPr="003F477D">
              <w:t>Bežné účtovné obdobie</w:t>
            </w:r>
            <w:r w:rsidR="00CA7F68">
              <w:t xml:space="preserve"> 201</w:t>
            </w:r>
            <w:r w:rsidR="006C5142">
              <w:t>6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7FA" w:rsidRPr="003F477D" w:rsidRDefault="000A67FA" w:rsidP="009422D2">
            <w:pPr>
              <w:pStyle w:val="TopHeader"/>
            </w:pPr>
            <w:r w:rsidRPr="003F477D">
              <w:t>Bezprostredne predchádzajúce účtovné obdobie</w:t>
            </w:r>
            <w:r w:rsidR="00CA7F68">
              <w:t xml:space="preserve"> 201</w:t>
            </w:r>
            <w:r w:rsidR="009422D2">
              <w:t>5</w:t>
            </w:r>
          </w:p>
        </w:tc>
      </w:tr>
      <w:tr w:rsidR="009422D2" w:rsidRPr="003F477D" w:rsidTr="00287008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CA7F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6C5142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18414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C76A16" w:rsidP="000A67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8362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6C5142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8362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9422D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76A16">
              <w:rPr>
                <w:szCs w:val="22"/>
              </w:rPr>
              <w:t>10052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6C514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5142">
              <w:rPr>
                <w:szCs w:val="22"/>
              </w:rPr>
              <w:t>10052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C76A16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10052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6C5142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10052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76A16">
              <w:rPr>
                <w:szCs w:val="22"/>
              </w:rPr>
              <w:t>161222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5142">
              <w:rPr>
                <w:szCs w:val="22"/>
              </w:rPr>
              <w:t>161222</w:t>
            </w:r>
          </w:p>
        </w:tc>
      </w:tr>
      <w:tr w:rsidR="009422D2" w:rsidRPr="003F477D" w:rsidTr="00287008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1D5E61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80461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6C5142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39652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6C5142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6C5142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35664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</w:tbl>
    <w:p w:rsidR="000A67FA" w:rsidRDefault="000A67FA" w:rsidP="00711D85">
      <w:pPr>
        <w:rPr>
          <w:szCs w:val="22"/>
        </w:rPr>
      </w:pPr>
    </w:p>
    <w:p w:rsidR="00FF653D" w:rsidRDefault="00FF653D" w:rsidP="00711D85">
      <w:pPr>
        <w:rPr>
          <w:szCs w:val="22"/>
        </w:rPr>
      </w:pPr>
    </w:p>
    <w:p w:rsidR="00FF653D" w:rsidRDefault="00FF653D" w:rsidP="00711D85">
      <w:pPr>
        <w:rPr>
          <w:szCs w:val="22"/>
        </w:rPr>
      </w:pPr>
    </w:p>
    <w:p w:rsidR="0053170D" w:rsidRDefault="00C22357" w:rsidP="0053170D">
      <w:pPr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S</w:t>
      </w:r>
      <w:r>
        <w:rPr>
          <w:rFonts w:cs="TimesNewRomanPS-BoldMT"/>
          <w:b/>
          <w:bCs/>
          <w:szCs w:val="22"/>
          <w:lang w:eastAsia="sk-SK"/>
        </w:rPr>
        <w:t>OCIÁLNY FOND</w:t>
      </w:r>
    </w:p>
    <w:p w:rsidR="00C22357" w:rsidRDefault="00C22357" w:rsidP="0053170D">
      <w:pPr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Záväzky zo sociálneho fondu</w:t>
      </w:r>
    </w:p>
    <w:p w:rsidR="00C22357" w:rsidRPr="00C22357" w:rsidRDefault="00C22357" w:rsidP="0053170D">
      <w:pPr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Tvorba a čerpanie sociálneho fondu v priebehu účtovného obdobia sú znázornené v nasledujúcom prehľade:</w:t>
      </w:r>
    </w:p>
    <w:p w:rsidR="00C22357" w:rsidRPr="003F477D" w:rsidRDefault="00A50467" w:rsidP="00C22357">
      <w:pPr>
        <w:pStyle w:val="Nzov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>26. Informácie k prílohe č. 3 časti G písm. g)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958"/>
        <w:gridCol w:w="2645"/>
        <w:gridCol w:w="2685"/>
      </w:tblGrid>
      <w:tr w:rsidR="00C22357" w:rsidRPr="003F477D" w:rsidTr="00287008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2357" w:rsidRPr="003F477D" w:rsidRDefault="00C22357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2357" w:rsidRPr="003F477D" w:rsidRDefault="00C22357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357" w:rsidRPr="003F477D" w:rsidRDefault="00C22357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793A79" w:rsidRDefault="009817AC" w:rsidP="00852835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1958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422D2" w:rsidP="00160367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1325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793A79" w:rsidRDefault="001D5E61" w:rsidP="008528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817AC" w:rsidP="00160367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1031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793A79" w:rsidRDefault="009422D2" w:rsidP="00287008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422D2" w:rsidP="00160367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793A79" w:rsidRDefault="009422D2" w:rsidP="00287008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422D2" w:rsidP="00160367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793A79" w:rsidRDefault="001D5E61" w:rsidP="00B93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817AC" w:rsidP="00160367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2356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10E0F" w:rsidRPr="00793A79" w:rsidRDefault="001D5E61" w:rsidP="00710E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817AC" w:rsidP="00160367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398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422D2" w:rsidRPr="00793A79" w:rsidRDefault="001D5E61" w:rsidP="004845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793A79" w:rsidRDefault="009817AC" w:rsidP="00160367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1958</w:t>
            </w:r>
          </w:p>
        </w:tc>
      </w:tr>
    </w:tbl>
    <w:p w:rsidR="0053170D" w:rsidRDefault="0053170D" w:rsidP="0053170D"/>
    <w:p w:rsidR="0053170D" w:rsidRPr="00C22357" w:rsidRDefault="00C22357" w:rsidP="00C22357">
      <w:pPr>
        <w:autoSpaceDE w:val="0"/>
        <w:autoSpaceDN w:val="0"/>
        <w:adjustRightInd w:val="0"/>
        <w:spacing w:after="0" w:line="240" w:lineRule="auto"/>
        <w:jc w:val="both"/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Časť sociálneho fondu sa podľa zákona o sociálnom fonde tvorí povinne na ťarchu nákladov a časť sa môže vytvárať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C22357">
        <w:rPr>
          <w:rFonts w:eastAsia="TimesNewRomanPSMT" w:cs="TimesNewRomanPSMT"/>
          <w:szCs w:val="22"/>
          <w:lang w:eastAsia="sk-SK"/>
        </w:rPr>
        <w:t>zo zisku. Sociálny fond sa podľa zákona o sociálnom fonde čerpá na sociálne, zdravotné, rekreačné a iné potreby zamestnancov.</w:t>
      </w:r>
    </w:p>
    <w:p w:rsidR="0053170D" w:rsidRDefault="0053170D" w:rsidP="00C22357">
      <w:pPr>
        <w:jc w:val="both"/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VYDANÉ DLHOPISY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Vydané dlhopisy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BANKOVÉ ÚVERY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Bankové úvery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ČASOVÉ ROZLÍŠENIE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Položky časového rozlíšenia výdavkov a výnosov budúcich období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C22357" w:rsidRDefault="00C22357" w:rsidP="00C22357">
      <w:pPr>
        <w:rPr>
          <w:b/>
        </w:rPr>
      </w:pPr>
      <w:r w:rsidRPr="00C22357">
        <w:rPr>
          <w:b/>
        </w:rPr>
        <w:t>DERIVÁTY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k/ Položky derivátov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 xml:space="preserve"> Účtovná jednotka nemá náplň pre túto položku</w:t>
      </w:r>
    </w:p>
    <w:p w:rsid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AB3CE4" w:rsidRP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l</w:t>
      </w:r>
      <w:r w:rsidRPr="00AB3CE4">
        <w:rPr>
          <w:rFonts w:cs="TimesNewRomanPS-BoldMT"/>
          <w:b/>
          <w:bCs/>
          <w:szCs w:val="22"/>
          <w:lang w:eastAsia="sk-SK"/>
        </w:rPr>
        <w:t>/ Majetok a záväzky zabezpečené derivátmi</w:t>
      </w:r>
    </w:p>
    <w:p w:rsidR="00C22357" w:rsidRDefault="00AB3CE4" w:rsidP="00C22357">
      <w:pPr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AB3CE4" w:rsidRDefault="00AB3CE4" w:rsidP="00C22357">
      <w:pPr>
        <w:rPr>
          <w:rFonts w:cs="TimesNewRomanPS-BoldMT"/>
          <w:bCs/>
          <w:szCs w:val="22"/>
          <w:lang w:eastAsia="sk-SK"/>
        </w:rPr>
      </w:pPr>
    </w:p>
    <w:p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 xml:space="preserve">m/ Majetok </w:t>
      </w:r>
      <w:r>
        <w:rPr>
          <w:rFonts w:cs="TimesNewRomanPS-BoldMT"/>
          <w:b/>
          <w:bCs/>
          <w:szCs w:val="22"/>
          <w:lang w:eastAsia="sk-SK"/>
        </w:rPr>
        <w:t>prenajatý formou finančného prenájmu u nájomcu</w:t>
      </w:r>
    </w:p>
    <w:p w:rsidR="00AB3CE4" w:rsidRDefault="00AB3CE4" w:rsidP="00AB3CE4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AB3CE4" w:rsidRDefault="00AB3CE4" w:rsidP="00AB3CE4">
      <w:pPr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>H. INFORMÁCIE O</w:t>
      </w:r>
      <w:r>
        <w:rPr>
          <w:rFonts w:cs="TimesNewRomanPS-BoldMT"/>
          <w:b/>
          <w:bCs/>
          <w:szCs w:val="22"/>
          <w:lang w:eastAsia="sk-SK"/>
        </w:rPr>
        <w:t> </w:t>
      </w:r>
      <w:r w:rsidRPr="00AB3CE4">
        <w:rPr>
          <w:rFonts w:cs="TimesNewRomanPS-BoldMT"/>
          <w:b/>
          <w:bCs/>
          <w:szCs w:val="22"/>
          <w:lang w:eastAsia="sk-SK"/>
        </w:rPr>
        <w:t>VÝNOSOCH</w:t>
      </w:r>
    </w:p>
    <w:p w:rsidR="00AB3CE4" w:rsidRPr="00AB3CE4" w:rsidRDefault="000E7E7B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 </w:t>
      </w:r>
      <w:r w:rsidR="00AB3CE4" w:rsidRPr="00AB3CE4">
        <w:rPr>
          <w:rFonts w:cs="TimesNewRomanPS-BoldMT"/>
          <w:b/>
          <w:bCs/>
          <w:szCs w:val="22"/>
          <w:lang w:eastAsia="sk-SK"/>
        </w:rPr>
        <w:t>Tržby za vlastné výkony a tovar</w:t>
      </w:r>
    </w:p>
    <w:p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AB3CE4">
        <w:rPr>
          <w:rFonts w:eastAsia="TimesNewRomanPSMT" w:cs="TimesNewRomanPSMT"/>
          <w:szCs w:val="22"/>
          <w:lang w:eastAsia="sk-SK"/>
        </w:rPr>
        <w:t>Tržby za vlastné výkony a tovar podľa jednotlivých segmentov, t. j. podľa typov výrobkov a služieb, a podľa hlavných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AB3CE4">
        <w:rPr>
          <w:rFonts w:eastAsia="TimesNewRomanPSMT" w:cs="TimesNewRomanPSMT"/>
          <w:szCs w:val="22"/>
          <w:lang w:eastAsia="sk-SK"/>
        </w:rPr>
        <w:t>teritórií sú uvedené v nasledujúcom prehľade:</w:t>
      </w:r>
    </w:p>
    <w:p w:rsidR="00AB3CE4" w:rsidRDefault="00AB3CE4" w:rsidP="00AB3CE4">
      <w:pPr>
        <w:jc w:val="both"/>
        <w:rPr>
          <w:rFonts w:cs="TimesNewRomanPS-ItalicMT"/>
          <w:i/>
          <w:iCs/>
          <w:szCs w:val="22"/>
          <w:lang w:eastAsia="sk-SK"/>
        </w:rPr>
      </w:pPr>
      <w:r>
        <w:rPr>
          <w:rFonts w:cs="TimesNewRomanPS-ItalicMT"/>
          <w:i/>
          <w:iCs/>
          <w:szCs w:val="22"/>
          <w:lang w:eastAsia="sk-SK"/>
        </w:rPr>
        <w:t xml:space="preserve"> </w:t>
      </w:r>
    </w:p>
    <w:tbl>
      <w:tblPr>
        <w:tblW w:w="64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0"/>
        <w:gridCol w:w="2030"/>
        <w:gridCol w:w="2030"/>
      </w:tblGrid>
      <w:tr w:rsidR="000E7E7B" w:rsidRPr="000E7E7B" w:rsidTr="000E7E7B">
        <w:trPr>
          <w:trHeight w:val="30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7E7B" w:rsidRPr="000E7E7B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Oblasť odbytu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7E7B" w:rsidRPr="005B5A92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5B5A92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Služby </w:t>
            </w:r>
          </w:p>
        </w:tc>
      </w:tr>
      <w:tr w:rsidR="009422D2" w:rsidRPr="000E7E7B" w:rsidTr="009A53AF">
        <w:trPr>
          <w:trHeight w:val="300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E256F7" w:rsidRDefault="009422D2" w:rsidP="00E256F7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</w:t>
            </w:r>
            <w:r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E256F7" w:rsidRDefault="009422D2" w:rsidP="00160367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</w:t>
            </w:r>
            <w:r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5</w:t>
            </w:r>
          </w:p>
        </w:tc>
      </w:tr>
      <w:tr w:rsidR="009422D2" w:rsidRPr="000E7E7B" w:rsidTr="005B5A92">
        <w:trPr>
          <w:trHeight w:val="831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Slovenská republika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53AF" w:rsidRPr="005B5A92" w:rsidRDefault="008A1202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B5A92">
              <w:rPr>
                <w:rFonts w:ascii="Calibri" w:hAnsi="Calibri"/>
                <w:color w:val="000000"/>
                <w:szCs w:val="22"/>
                <w:lang w:eastAsia="sk-SK"/>
              </w:rPr>
              <w:t>270704</w:t>
            </w:r>
          </w:p>
          <w:p w:rsidR="00484560" w:rsidRPr="005B5A92" w:rsidRDefault="00484560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:rsidR="009422D2" w:rsidRPr="005B5A92" w:rsidRDefault="009422D2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:rsidR="009422D2" w:rsidRPr="005B5A92" w:rsidRDefault="009422D2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Default="00F642AD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177562</w:t>
            </w:r>
          </w:p>
          <w:p w:rsidR="009422D2" w:rsidRPr="00BE2038" w:rsidRDefault="009422D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:rsidR="009422D2" w:rsidRPr="000E7E7B" w:rsidRDefault="009422D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9422D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 xml:space="preserve">Česká republika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53AF" w:rsidRPr="005B5A92" w:rsidRDefault="00DA4F1A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B5A92">
              <w:rPr>
                <w:rFonts w:ascii="Calibri" w:hAnsi="Calibri"/>
                <w:color w:val="000000"/>
                <w:szCs w:val="22"/>
                <w:lang w:eastAsia="sk-SK"/>
              </w:rPr>
              <w:t>133482</w:t>
            </w:r>
          </w:p>
          <w:p w:rsidR="009422D2" w:rsidRPr="000E7E7B" w:rsidRDefault="009422D2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1A78D9" w:rsidRDefault="00F642AD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80395</w:t>
            </w:r>
          </w:p>
          <w:p w:rsidR="009422D2" w:rsidRPr="000E7E7B" w:rsidRDefault="009422D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9422D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Ruská federácia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5B5A92" w:rsidRDefault="00FD6D79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B5A92">
              <w:rPr>
                <w:rFonts w:ascii="Calibri" w:hAnsi="Calibri"/>
                <w:color w:val="000000"/>
                <w:szCs w:val="22"/>
                <w:lang w:eastAsia="sk-SK"/>
              </w:rPr>
              <w:t>447503</w:t>
            </w:r>
          </w:p>
          <w:p w:rsidR="009422D2" w:rsidRPr="000E7E7B" w:rsidRDefault="009422D2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F642AD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1136806</w:t>
            </w:r>
          </w:p>
        </w:tc>
      </w:tr>
      <w:tr w:rsidR="009422D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Rakúsko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FD6D79" w:rsidP="009A53AF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38288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Default="00F642AD" w:rsidP="0016036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31742</w:t>
            </w:r>
          </w:p>
          <w:p w:rsidR="009422D2" w:rsidRPr="000E7E7B" w:rsidRDefault="009422D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9422D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Nemecko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9422D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Cyprus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53AF" w:rsidRPr="005B5A92" w:rsidRDefault="00FD6D79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B5A92">
              <w:rPr>
                <w:rFonts w:ascii="Calibri" w:hAnsi="Calibri"/>
                <w:color w:val="000000"/>
                <w:szCs w:val="22"/>
                <w:lang w:eastAsia="sk-SK"/>
              </w:rPr>
              <w:t>8018</w:t>
            </w:r>
          </w:p>
          <w:p w:rsidR="009422D2" w:rsidRPr="000E7E7B" w:rsidRDefault="009422D2" w:rsidP="005B5A9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F642AD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159024</w:t>
            </w:r>
          </w:p>
        </w:tc>
      </w:tr>
      <w:tr w:rsidR="009422D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Ukrajina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9422D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Ostatné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50100F" w:rsidP="00EC0ADA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14637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1D686A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9422D2" w:rsidRPr="00252CA9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Spolu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0E7E7B" w:rsidRDefault="0050100F" w:rsidP="009A53AF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912632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3D05CB" w:rsidRDefault="00F642AD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1585529</w:t>
            </w:r>
          </w:p>
          <w:p w:rsidR="009422D2" w:rsidRPr="00252CA9" w:rsidRDefault="009422D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highlight w:val="yellow"/>
                <w:lang w:eastAsia="sk-SK"/>
              </w:rPr>
            </w:pPr>
          </w:p>
        </w:tc>
      </w:tr>
    </w:tbl>
    <w:p w:rsidR="000E7E7B" w:rsidRDefault="000E7E7B" w:rsidP="00AB3CE4">
      <w:pPr>
        <w:jc w:val="both"/>
        <w:rPr>
          <w:b/>
          <w:szCs w:val="22"/>
        </w:rPr>
      </w:pPr>
    </w:p>
    <w:p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lastRenderedPageBreak/>
        <w:t>b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Zmena stavu zásob vlastnej výroby</w:t>
      </w:r>
    </w:p>
    <w:p w:rsidR="000E7E7B" w:rsidRDefault="000E7E7B" w:rsidP="00FF653D">
      <w:pPr>
        <w:rPr>
          <w:b/>
          <w:szCs w:val="22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c-f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Aktivácia nákladov, výnosy z hospodárskej, finančnej a mimoriadnej činnosti</w:t>
      </w:r>
    </w:p>
    <w:p w:rsidR="000E7E7B" w:rsidRDefault="000E7E7B" w:rsidP="000E7E7B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0E7E7B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Čistý obrat</w:t>
      </w:r>
    </w:p>
    <w:p w:rsidR="00B6675D" w:rsidRPr="000E7E7B" w:rsidRDefault="00B6675D" w:rsidP="000E7E7B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0E7E7B" w:rsidRPr="00A50467" w:rsidRDefault="00A50467" w:rsidP="000E7E7B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A50467">
        <w:rPr>
          <w:rFonts w:eastAsia="TimesNewRomanPSMT" w:cs="TimesNewRomanPS-ItalicMT"/>
          <w:b/>
          <w:iCs/>
          <w:szCs w:val="22"/>
          <w:lang w:eastAsia="sk-SK"/>
        </w:rPr>
        <w:t>33. Informácia k prílohe č. 3 časti H, písm. g) o čistom obrate</w:t>
      </w:r>
      <w:r w:rsidR="000E7E7B" w:rsidRPr="00A50467">
        <w:rPr>
          <w:rFonts w:eastAsia="TimesNewRomanPSMT" w:cs="TimesNewRomanPS-ItalicMT"/>
          <w:b/>
          <w:iCs/>
          <w:szCs w:val="22"/>
          <w:lang w:eastAsia="sk-SK"/>
        </w:rPr>
        <w:t xml:space="preserve"> </w:t>
      </w:r>
    </w:p>
    <w:p w:rsidR="000E7E7B" w:rsidRPr="003F477D" w:rsidRDefault="000E7E7B" w:rsidP="00FD5774">
      <w:pPr>
        <w:pStyle w:val="Nzov"/>
        <w:spacing w:before="0" w:beforeAutospacing="0" w:after="0"/>
        <w:ind w:left="142"/>
        <w:jc w:val="left"/>
        <w:rPr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0E7E7B" w:rsidRPr="003F477D" w:rsidTr="0028700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pStyle w:val="TopHeader"/>
            </w:pPr>
            <w:r w:rsidRPr="005862FA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9A53AF">
            <w:pPr>
              <w:pStyle w:val="TopHeader"/>
            </w:pPr>
            <w:r w:rsidRPr="003F477D">
              <w:t>Bežné účtovné obdobie</w:t>
            </w:r>
            <w:r w:rsidR="00E256F7">
              <w:t xml:space="preserve"> 201</w:t>
            </w:r>
            <w:r w:rsidR="009A53AF">
              <w:t>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7E7B" w:rsidRPr="003F477D" w:rsidRDefault="000E7E7B" w:rsidP="009A53AF">
            <w:pPr>
              <w:pStyle w:val="TopHeader"/>
            </w:pPr>
            <w:r w:rsidRPr="003F477D">
              <w:t>Bezprostredne predchádzajúce účtovné obdobie</w:t>
            </w:r>
            <w:r w:rsidR="00E256F7">
              <w:t xml:space="preserve"> 201</w:t>
            </w:r>
            <w:r w:rsidR="009A53AF">
              <w:t>5</w:t>
            </w:r>
          </w:p>
        </w:tc>
      </w:tr>
      <w:tr w:rsidR="000E7E7B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A53AF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C94766" w:rsidP="00E256F7">
            <w:pPr>
              <w:spacing w:after="0" w:line="240" w:lineRule="auto"/>
              <w:rPr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898885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D05CB" w:rsidRDefault="003D05CB" w:rsidP="00160367">
            <w:pPr>
              <w:spacing w:after="0" w:line="240" w:lineRule="auto"/>
              <w:rPr>
                <w:szCs w:val="22"/>
              </w:rPr>
            </w:pPr>
            <w:r w:rsidRPr="003D05CB">
              <w:rPr>
                <w:rFonts w:ascii="Calibri" w:hAnsi="Calibri"/>
                <w:color w:val="000000"/>
                <w:szCs w:val="22"/>
                <w:lang w:eastAsia="sk-SK"/>
              </w:rPr>
              <w:t>1585529</w:t>
            </w:r>
          </w:p>
        </w:tc>
      </w:tr>
      <w:tr w:rsidR="009A53AF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D05CB" w:rsidRDefault="009A53AF" w:rsidP="00160367">
            <w:pPr>
              <w:spacing w:after="0" w:line="240" w:lineRule="auto"/>
              <w:rPr>
                <w:szCs w:val="22"/>
              </w:rPr>
            </w:pPr>
            <w:r w:rsidRPr="003D05CB">
              <w:rPr>
                <w:szCs w:val="22"/>
              </w:rPr>
              <w:t> </w:t>
            </w:r>
          </w:p>
        </w:tc>
      </w:tr>
      <w:tr w:rsidR="009A53AF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D05CB" w:rsidRDefault="009A53AF" w:rsidP="00160367">
            <w:pPr>
              <w:spacing w:after="0" w:line="240" w:lineRule="auto"/>
              <w:rPr>
                <w:szCs w:val="22"/>
              </w:rPr>
            </w:pPr>
            <w:r w:rsidRPr="003D05CB">
              <w:rPr>
                <w:szCs w:val="22"/>
              </w:rPr>
              <w:t> </w:t>
            </w:r>
          </w:p>
        </w:tc>
      </w:tr>
      <w:tr w:rsidR="009A53AF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D05CB" w:rsidRDefault="009A53AF" w:rsidP="00160367">
            <w:pPr>
              <w:spacing w:after="0" w:line="240" w:lineRule="auto"/>
              <w:rPr>
                <w:szCs w:val="22"/>
              </w:rPr>
            </w:pPr>
            <w:r w:rsidRPr="003D05CB">
              <w:rPr>
                <w:szCs w:val="22"/>
              </w:rPr>
              <w:t> </w:t>
            </w:r>
          </w:p>
        </w:tc>
      </w:tr>
      <w:tr w:rsidR="009A53AF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C94766" w:rsidP="00A504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13747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D05CB" w:rsidRDefault="003D05CB" w:rsidP="00160367">
            <w:pPr>
              <w:spacing w:after="0" w:line="240" w:lineRule="auto"/>
              <w:rPr>
                <w:szCs w:val="22"/>
              </w:rPr>
            </w:pPr>
            <w:r w:rsidRPr="003D05CB">
              <w:rPr>
                <w:szCs w:val="22"/>
              </w:rPr>
              <w:t>40679</w:t>
            </w:r>
          </w:p>
        </w:tc>
      </w:tr>
      <w:tr w:rsidR="009A53AF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C94766" w:rsidP="005862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912632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53AF" w:rsidRPr="003D05CB" w:rsidRDefault="009A53AF" w:rsidP="003D05CB">
            <w:pPr>
              <w:spacing w:after="0" w:line="240" w:lineRule="auto"/>
              <w:rPr>
                <w:szCs w:val="22"/>
              </w:rPr>
            </w:pPr>
            <w:r w:rsidRPr="003D05CB">
              <w:rPr>
                <w:szCs w:val="22"/>
              </w:rPr>
              <w:t> </w:t>
            </w:r>
            <w:r w:rsidR="003D05CB" w:rsidRPr="003D05CB">
              <w:rPr>
                <w:rFonts w:ascii="Calibri" w:hAnsi="Calibri"/>
                <w:color w:val="000000"/>
                <w:szCs w:val="22"/>
                <w:lang w:eastAsia="sk-SK"/>
              </w:rPr>
              <w:t>1585529</w:t>
            </w:r>
          </w:p>
        </w:tc>
      </w:tr>
    </w:tbl>
    <w:p w:rsidR="000E7E7B" w:rsidRDefault="000E7E7B" w:rsidP="00AB3CE4">
      <w:pPr>
        <w:jc w:val="both"/>
        <w:rPr>
          <w:b/>
          <w:szCs w:val="22"/>
        </w:rPr>
      </w:pPr>
    </w:p>
    <w:p w:rsidR="00C234D1" w:rsidRDefault="00C234D1" w:rsidP="00AB3CE4">
      <w:pPr>
        <w:jc w:val="both"/>
        <w:rPr>
          <w:b/>
          <w:szCs w:val="22"/>
        </w:rPr>
      </w:pPr>
    </w:p>
    <w:p w:rsidR="00C234D1" w:rsidRDefault="00C234D1" w:rsidP="00AB3CE4">
      <w:pPr>
        <w:jc w:val="both"/>
        <w:rPr>
          <w:b/>
          <w:szCs w:val="22"/>
        </w:rPr>
      </w:pPr>
    </w:p>
    <w:p w:rsidR="00C234D1" w:rsidRDefault="00C234D1" w:rsidP="00AB3CE4">
      <w:pPr>
        <w:jc w:val="both"/>
        <w:rPr>
          <w:b/>
          <w:szCs w:val="22"/>
        </w:rPr>
      </w:pPr>
    </w:p>
    <w:p w:rsidR="000E7E7B" w:rsidRPr="00BA3E4B" w:rsidRDefault="00BA3E4B" w:rsidP="000E7E7B">
      <w:pPr>
        <w:rPr>
          <w:b/>
          <w:szCs w:val="22"/>
        </w:rPr>
      </w:pPr>
      <w:r w:rsidRPr="00BA3E4B">
        <w:rPr>
          <w:rFonts w:cs="TimesNewRomanPS-BoldMT"/>
          <w:b/>
          <w:bCs/>
          <w:szCs w:val="22"/>
          <w:lang w:eastAsia="sk-SK"/>
        </w:rPr>
        <w:t>I. INFORMÁCIE O NÁKLADOCH</w:t>
      </w:r>
    </w:p>
    <w:p w:rsidR="00E1699F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945D7">
        <w:rPr>
          <w:rFonts w:cs="TimesNewRomanPS-BoldMT"/>
          <w:b/>
          <w:bCs/>
          <w:szCs w:val="22"/>
          <w:lang w:eastAsia="sk-SK"/>
        </w:rPr>
        <w:t>a/</w:t>
      </w:r>
      <w:r w:rsidR="00287008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 Významné položky ostatných nákladov za poskytnuté služby</w:t>
      </w: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>z</w:t>
      </w:r>
      <w:r w:rsidRPr="004945D7">
        <w:rPr>
          <w:rFonts w:eastAsia="TimesNewRomanPSMT" w:cs="TimesNewRomanPSMT"/>
          <w:szCs w:val="22"/>
          <w:lang w:eastAsia="sk-SK"/>
        </w:rPr>
        <w:t>a poskytnuté služby</w:t>
      </w:r>
      <w:r>
        <w:rPr>
          <w:rFonts w:eastAsia="TimesNewRomanPSMT" w:cs="TimesNewRomanPSMT"/>
          <w:szCs w:val="22"/>
          <w:lang w:eastAsia="sk-SK"/>
        </w:rPr>
        <w:t xml:space="preserve"> je uvedený v nasledujúcom prehľade: </w:t>
      </w:r>
    </w:p>
    <w:p w:rsidR="00E1699F" w:rsidRDefault="00E1699F" w:rsidP="00AB3CE4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E1699F" w:rsidRPr="003F477D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287008">
            <w:pPr>
              <w:pStyle w:val="TopHeader"/>
            </w:pPr>
            <w:r w:rsidRPr="005862FA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A53AF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E1699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náklady </w:t>
            </w:r>
            <w:r>
              <w:rPr>
                <w:szCs w:val="22"/>
              </w:rPr>
              <w:t xml:space="preserve">na prepravné služby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C9476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4766">
              <w:rPr>
                <w:szCs w:val="22"/>
              </w:rPr>
              <w:t>264780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F642A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642AD">
              <w:rPr>
                <w:szCs w:val="22"/>
              </w:rPr>
              <w:t>425899</w:t>
            </w:r>
          </w:p>
        </w:tc>
      </w:tr>
      <w:tr w:rsidR="009A53AF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727C73" w:rsidRDefault="009A53AF" w:rsidP="00E1699F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prenájom priestorov TKD, KE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727C73" w:rsidRDefault="009A53AF" w:rsidP="00C94766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C94766">
              <w:rPr>
                <w:szCs w:val="22"/>
              </w:rPr>
              <w:t>395096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727C73" w:rsidRDefault="009A53AF" w:rsidP="00780D4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F642AD">
              <w:rPr>
                <w:szCs w:val="22"/>
              </w:rPr>
              <w:t>5</w:t>
            </w:r>
            <w:r w:rsidR="00780D45">
              <w:rPr>
                <w:szCs w:val="22"/>
              </w:rPr>
              <w:t>46558</w:t>
            </w:r>
          </w:p>
        </w:tc>
      </w:tr>
      <w:tr w:rsidR="009A53AF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9A53AF" w:rsidP="00E169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ochrana majetku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C94766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85433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53AF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127240</w:t>
            </w:r>
          </w:p>
        </w:tc>
      </w:tr>
    </w:tbl>
    <w:p w:rsidR="00E1699F" w:rsidRDefault="00E1699F" w:rsidP="00AB3CE4">
      <w:pPr>
        <w:jc w:val="both"/>
        <w:rPr>
          <w:b/>
          <w:szCs w:val="22"/>
        </w:rPr>
      </w:pP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Významné položky nákladov z hospodárskej činnosti</w:t>
      </w:r>
    </w:p>
    <w:p w:rsidR="00E1699F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 xml:space="preserve">z hospodárskej činnosti je uvedený v nasledujúcom prehľade: </w:t>
      </w:r>
    </w:p>
    <w:p w:rsidR="00B6675D" w:rsidRPr="004945D7" w:rsidRDefault="00B6675D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E1699F" w:rsidRDefault="00E1699F" w:rsidP="00E1699F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E1699F" w:rsidRPr="003F477D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1699F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6A1D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2F28" w:rsidRPr="003F477D">
              <w:rPr>
                <w:szCs w:val="22"/>
              </w:rPr>
              <w:t> </w:t>
            </w:r>
            <w:r w:rsidR="005E2F28">
              <w:rPr>
                <w:szCs w:val="22"/>
              </w:rPr>
              <w:t xml:space="preserve"> </w:t>
            </w:r>
          </w:p>
        </w:tc>
      </w:tr>
    </w:tbl>
    <w:p w:rsidR="00B6675D" w:rsidRDefault="00B6675D" w:rsidP="00E1699F">
      <w:pPr>
        <w:jc w:val="both"/>
        <w:rPr>
          <w:b/>
          <w:szCs w:val="22"/>
        </w:rPr>
      </w:pP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Významné položky finančných nákladov a celková suma kurzových strát</w:t>
      </w:r>
    </w:p>
    <w:p w:rsidR="00E1699F" w:rsidRDefault="00E1699F" w:rsidP="00B6675D">
      <w:pPr>
        <w:autoSpaceDE w:val="0"/>
        <w:autoSpaceDN w:val="0"/>
        <w:adjustRightInd w:val="0"/>
        <w:spacing w:after="0" w:line="240" w:lineRule="auto"/>
        <w:jc w:val="both"/>
        <w:rPr>
          <w:b/>
          <w:szCs w:val="22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:rsidR="00E1699F" w:rsidRDefault="00E1699F" w:rsidP="00E1699F">
      <w:pPr>
        <w:jc w:val="both"/>
        <w:rPr>
          <w:b/>
          <w:szCs w:val="22"/>
        </w:rPr>
      </w:pPr>
    </w:p>
    <w:p w:rsidR="00287008" w:rsidRDefault="00287008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Mimoriadne náklady týkajúce sa bežného obdobia a predchádzajúcich období</w:t>
      </w:r>
    </w:p>
    <w:p w:rsidR="00B6675D" w:rsidRDefault="00287008" w:rsidP="00FF653D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:rsidR="00FF653D" w:rsidRDefault="00FF653D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</w:t>
      </w:r>
      <w:r w:rsidRPr="004945D7">
        <w:rPr>
          <w:rFonts w:cs="TimesNewRomanPS-BoldMT"/>
          <w:b/>
          <w:bCs/>
          <w:szCs w:val="22"/>
          <w:lang w:eastAsia="sk-SK"/>
        </w:rPr>
        <w:t>/ Náklady na poskytnuté služby</w:t>
      </w:r>
      <w:r>
        <w:rPr>
          <w:rFonts w:cs="TimesNewRomanPS-BoldMT"/>
          <w:b/>
          <w:bCs/>
          <w:szCs w:val="22"/>
          <w:lang w:eastAsia="sk-SK"/>
        </w:rPr>
        <w:t xml:space="preserve"> audítora</w:t>
      </w:r>
    </w:p>
    <w:p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 nákladoch na poskytnuté služby</w:t>
      </w:r>
      <w:r>
        <w:rPr>
          <w:rFonts w:eastAsia="TimesNewRomanPSMT" w:cs="TimesNewRomanPSMT"/>
          <w:szCs w:val="22"/>
          <w:lang w:eastAsia="sk-SK"/>
        </w:rPr>
        <w:t xml:space="preserve"> audítora je uvedený v nasledujúcom prehľade: </w:t>
      </w:r>
      <w:r w:rsidR="00946936">
        <w:rPr>
          <w:rFonts w:eastAsia="TimesNewRomanPSMT" w:cs="TimesNewRomanPSMT"/>
          <w:szCs w:val="22"/>
          <w:lang w:eastAsia="sk-SK"/>
        </w:rPr>
        <w:t>3795</w:t>
      </w:r>
    </w:p>
    <w:p w:rsidR="00287008" w:rsidRPr="003F477D" w:rsidRDefault="00A50467" w:rsidP="00A50467">
      <w:pPr>
        <w:jc w:val="both"/>
        <w:rPr>
          <w:szCs w:val="22"/>
        </w:rPr>
      </w:pPr>
      <w:r>
        <w:rPr>
          <w:rFonts w:cs="TimesNewRomanPS-BoldMT"/>
          <w:b/>
          <w:bCs/>
          <w:szCs w:val="22"/>
          <w:lang w:eastAsia="sk-SK"/>
        </w:rPr>
        <w:t>34. Informácia k prílohe č. 3 časti I.o nákladoch voči audítorovi, audítorskej spoločnosti</w:t>
      </w:r>
      <w:r w:rsidR="00287008">
        <w:rPr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287008" w:rsidRPr="003F477D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7008" w:rsidRPr="003F477D" w:rsidRDefault="00287008" w:rsidP="00287008">
            <w:pPr>
              <w:pStyle w:val="TopHeader"/>
            </w:pPr>
            <w:r w:rsidRPr="005862FA">
              <w:t>Bežné</w:t>
            </w:r>
            <w:r w:rsidRPr="003F477D">
              <w:t xml:space="preserve">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7008" w:rsidRPr="003F477D" w:rsidRDefault="00287008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26D2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26D2" w:rsidRPr="00727C73" w:rsidRDefault="000326D2" w:rsidP="00287008">
            <w:pPr>
              <w:spacing w:after="0" w:line="240" w:lineRule="auto"/>
              <w:rPr>
                <w:b/>
                <w:szCs w:val="22"/>
              </w:rPr>
            </w:pPr>
            <w:r w:rsidRPr="00727C73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26D2" w:rsidRPr="00727C73" w:rsidRDefault="00367111" w:rsidP="0094693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3795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26D2" w:rsidRPr="00727C73" w:rsidRDefault="003D05CB" w:rsidP="0016036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5610</w:t>
            </w:r>
          </w:p>
        </w:tc>
      </w:tr>
      <w:tr w:rsidR="000326D2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26D2" w:rsidRPr="00727C73" w:rsidRDefault="000326D2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náklady za overenie individuálnej účtovnej závierky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26D2" w:rsidRPr="00727C73" w:rsidRDefault="000326D2" w:rsidP="00367111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367111">
              <w:rPr>
                <w:szCs w:val="22"/>
              </w:rPr>
              <w:t>3795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26D2" w:rsidRPr="00727C73" w:rsidRDefault="000326D2" w:rsidP="003D05CB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3D05CB">
              <w:rPr>
                <w:szCs w:val="22"/>
              </w:rPr>
              <w:t>3795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iné uisťovacie audítorské služby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727C73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 xml:space="preserve">súvisiace audítorské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727C73" w:rsidRDefault="00287008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3D05CB">
              <w:rPr>
                <w:szCs w:val="22"/>
              </w:rPr>
              <w:t>1815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287008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</w:t>
            </w:r>
            <w:r w:rsidRPr="003F477D">
              <w:rPr>
                <w:szCs w:val="22"/>
              </w:rPr>
              <w:t>statné</w:t>
            </w:r>
            <w:r>
              <w:rPr>
                <w:szCs w:val="22"/>
              </w:rPr>
              <w:t xml:space="preserve"> ne</w:t>
            </w:r>
            <w:r w:rsidRPr="003F477D">
              <w:rPr>
                <w:szCs w:val="22"/>
              </w:rPr>
              <w:t>audítorské služby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</w:p>
        </w:tc>
      </w:tr>
    </w:tbl>
    <w:p w:rsidR="00287008" w:rsidRPr="003F477D" w:rsidRDefault="00287008" w:rsidP="00287008">
      <w:pPr>
        <w:pStyle w:val="Nzov"/>
        <w:spacing w:before="0" w:beforeAutospacing="0" w:after="0"/>
        <w:jc w:val="left"/>
        <w:rPr>
          <w:szCs w:val="22"/>
        </w:rPr>
      </w:pPr>
    </w:p>
    <w:p w:rsidR="00AB3CE4" w:rsidRDefault="00E1699F" w:rsidP="00C22357">
      <w:pPr>
        <w:rPr>
          <w:rFonts w:cs="TimesNewRomanPS-BoldMT"/>
          <w:b/>
          <w:bCs/>
          <w:szCs w:val="22"/>
          <w:lang w:eastAsia="sk-SK"/>
        </w:rPr>
      </w:pPr>
      <w:r w:rsidRPr="00E1699F">
        <w:rPr>
          <w:rFonts w:cs="TimesNewRomanPS-BoldMT"/>
          <w:b/>
          <w:bCs/>
          <w:szCs w:val="22"/>
          <w:lang w:eastAsia="sk-SK"/>
        </w:rPr>
        <w:t>J. INFORMÁCIE O DANIACH Z</w:t>
      </w:r>
      <w:r w:rsidR="00863544">
        <w:rPr>
          <w:rFonts w:cs="TimesNewRomanPS-BoldMT"/>
          <w:b/>
          <w:bCs/>
          <w:szCs w:val="22"/>
          <w:lang w:eastAsia="sk-SK"/>
        </w:rPr>
        <w:t> </w:t>
      </w:r>
      <w:r w:rsidRPr="00E1699F">
        <w:rPr>
          <w:rFonts w:cs="TimesNewRomanPS-BoldMT"/>
          <w:b/>
          <w:bCs/>
          <w:szCs w:val="22"/>
          <w:lang w:eastAsia="sk-SK"/>
        </w:rPr>
        <w:t>PRÍJMOV</w:t>
      </w:r>
    </w:p>
    <w:p w:rsidR="00D5112E" w:rsidRDefault="00D5112E" w:rsidP="00D5112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f-g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Porovnanie splatnej a odloženej dane z príjmov s daňou z výsledku hospodárenia pred zdanením, zmena sadzby dane z</w:t>
      </w:r>
      <w:r w:rsidR="00E20982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príjmov</w:t>
      </w:r>
    </w:p>
    <w:p w:rsidR="00E20982" w:rsidRDefault="00E20982" w:rsidP="00E20982">
      <w:pPr>
        <w:rPr>
          <w:rFonts w:eastAsia="TimesNewRomanPSMT" w:cs="TimesNewRomanPSMT"/>
          <w:szCs w:val="22"/>
          <w:lang w:eastAsia="sk-SK"/>
        </w:rPr>
      </w:pPr>
      <w:r w:rsidRPr="00863544">
        <w:rPr>
          <w:rFonts w:eastAsia="TimesNewRomanPSMT" w:cs="TimesNewRomanPSMT"/>
          <w:szCs w:val="22"/>
          <w:lang w:eastAsia="sk-SK"/>
        </w:rPr>
        <w:t>Prevod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63544">
        <w:rPr>
          <w:rFonts w:eastAsia="TimesNewRomanPSMT" w:cs="TimesNewRomanPSMT"/>
          <w:szCs w:val="22"/>
          <w:lang w:eastAsia="sk-SK"/>
        </w:rPr>
        <w:t>od teoretickej dane z príjmov k vykázanej dani z príjmov je uvedený v nasledujúcom prehľade:</w:t>
      </w:r>
    </w:p>
    <w:p w:rsidR="00E20982" w:rsidRPr="005E2FAD" w:rsidRDefault="005E2FAD" w:rsidP="00D5112E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5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. Informácie k prílohe č. 3 časti J písm. </w:t>
      </w:r>
      <w:r>
        <w:rPr>
          <w:rFonts w:eastAsia="TimesNewRomanPSMT" w:cs="TimesNewRomanPSMT"/>
          <w:b/>
          <w:szCs w:val="22"/>
          <w:lang w:eastAsia="sk-SK"/>
        </w:rPr>
        <w:t>f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) a </w:t>
      </w:r>
      <w:r>
        <w:rPr>
          <w:rFonts w:eastAsia="TimesNewRomanPSMT" w:cs="TimesNewRomanPSMT"/>
          <w:b/>
          <w:szCs w:val="22"/>
          <w:lang w:eastAsia="sk-SK"/>
        </w:rPr>
        <w:t>g</w:t>
      </w:r>
      <w:r w:rsidRPr="005E2FAD">
        <w:rPr>
          <w:rFonts w:eastAsia="TimesNewRomanPSMT" w:cs="TimesNewRomanPSMT"/>
          <w:b/>
          <w:szCs w:val="22"/>
          <w:lang w:eastAsia="sk-SK"/>
        </w:rPr>
        <w:t>) o daniach z príjmov</w:t>
      </w:r>
    </w:p>
    <w:p w:rsidR="00D5112E" w:rsidRPr="005E2FA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:rsidR="00D5112E" w:rsidRPr="003F477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D5112E" w:rsidRPr="003F477D" w:rsidTr="007D4339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Bezprostredne predchádzajúce</w:t>
            </w:r>
          </w:p>
          <w:p w:rsidR="00D5112E" w:rsidRPr="003F477D" w:rsidRDefault="00D5112E" w:rsidP="007D4339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D5112E" w:rsidRPr="003F477D" w:rsidTr="007D4339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112E" w:rsidRPr="003F477D" w:rsidRDefault="00D5112E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</w:tr>
      <w:tr w:rsidR="00D5112E" w:rsidRPr="003F477D" w:rsidTr="007D4339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1B320A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-297697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17385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5E2F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3824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1B320A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55711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1B320A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12256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22980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5055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F642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642AD">
              <w:rPr>
                <w:szCs w:val="22"/>
              </w:rPr>
              <w:t>14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40298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F0413" w:rsidRPr="009C21AB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9C21AB" w:rsidRDefault="006F0413" w:rsidP="007D4339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9C21AB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9C21AB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9C21AB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9C21AB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9C21AB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9C21AB" w:rsidRDefault="006F0413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F0413" w:rsidRPr="009C21AB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9C21AB" w:rsidRDefault="006F0413" w:rsidP="007D4339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9C21AB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9C21AB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9C21AB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9C21AB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9C21AB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9C21AB" w:rsidRDefault="006F0413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1B320A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-242278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40298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8865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35664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38557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3E09CD">
            <w:pPr>
              <w:spacing w:after="0" w:line="240" w:lineRule="auto"/>
              <w:rPr>
                <w:szCs w:val="22"/>
              </w:rPr>
            </w:pPr>
          </w:p>
        </w:tc>
      </w:tr>
    </w:tbl>
    <w:p w:rsidR="00D5112E" w:rsidRPr="003F477D" w:rsidRDefault="00D5112E" w:rsidP="00D5112E">
      <w:pPr>
        <w:spacing w:after="0" w:line="240" w:lineRule="auto"/>
        <w:rPr>
          <w:szCs w:val="22"/>
        </w:rPr>
      </w:pPr>
    </w:p>
    <w:p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a-e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Odložená daň</w:t>
      </w:r>
    </w:p>
    <w:p w:rsidR="00E1699F" w:rsidRDefault="00E1699F" w:rsidP="00287008">
      <w:pPr>
        <w:pStyle w:val="Nzov"/>
        <w:spacing w:before="0" w:beforeAutospacing="0" w:after="0"/>
        <w:ind w:left="142"/>
        <w:jc w:val="left"/>
        <w:rPr>
          <w:szCs w:val="22"/>
        </w:rPr>
      </w:pPr>
    </w:p>
    <w:p w:rsidR="005E2FAD" w:rsidRPr="005E2FAD" w:rsidRDefault="005E2FAD" w:rsidP="005E2FAD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6</w:t>
      </w:r>
      <w:r w:rsidRPr="005E2FAD">
        <w:rPr>
          <w:rFonts w:eastAsia="TimesNewRomanPSMT" w:cs="TimesNewRomanPSMT"/>
          <w:b/>
          <w:szCs w:val="22"/>
          <w:lang w:eastAsia="sk-SK"/>
        </w:rPr>
        <w:t>. Informácie k prílohe č. 3 časti J písm. a) až e) o daniach z príjmov</w:t>
      </w:r>
    </w:p>
    <w:p w:rsidR="005E2FAD" w:rsidRPr="005E2FAD" w:rsidRDefault="005E2FAD" w:rsidP="005E2FAD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79"/>
        <w:gridCol w:w="1664"/>
        <w:gridCol w:w="1845"/>
      </w:tblGrid>
      <w:tr w:rsidR="00E1699F" w:rsidRPr="003F477D" w:rsidTr="00743FCC">
        <w:trPr>
          <w:trHeight w:val="840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862C5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2C52">
              <w:rPr>
                <w:szCs w:val="22"/>
              </w:rPr>
              <w:t>80461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862C5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2C52">
              <w:rPr>
                <w:szCs w:val="22"/>
              </w:rPr>
              <w:t>39652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1699F" w:rsidRPr="003F477D" w:rsidRDefault="00E1699F" w:rsidP="00E1699F">
      <w:pPr>
        <w:pStyle w:val="Nzov"/>
        <w:spacing w:before="0" w:beforeAutospacing="0" w:after="0"/>
        <w:jc w:val="left"/>
        <w:rPr>
          <w:szCs w:val="22"/>
        </w:rPr>
      </w:pPr>
    </w:p>
    <w:p w:rsidR="00287008" w:rsidRDefault="00287008" w:rsidP="00287008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C22357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K. INFORMÁCIE O ÚDAJOCH NA PODSÚVAHOVÝCH ÚČTOCH</w:t>
      </w:r>
    </w:p>
    <w:p w:rsidR="00E20982" w:rsidRDefault="00E20982" w:rsidP="00C22357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E20982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L. INFORMÁCIE O INÝCH AKTÍVACH A INÝCH PASÍVACH</w:t>
      </w:r>
    </w:p>
    <w:p w:rsidR="00E20982" w:rsidRDefault="00E20982" w:rsidP="00E20982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B6675D" w:rsidRDefault="00B6675D" w:rsidP="00E20982">
      <w:pPr>
        <w:rPr>
          <w:rFonts w:cs="TimesNewRomanPS-BoldMT"/>
          <w:b/>
          <w:bCs/>
          <w:szCs w:val="22"/>
          <w:lang w:eastAsia="sk-SK"/>
        </w:rPr>
      </w:pPr>
      <w:r w:rsidRPr="00B6675D">
        <w:rPr>
          <w:rFonts w:cs="TimesNewRomanPS-BoldMT"/>
          <w:b/>
          <w:bCs/>
          <w:szCs w:val="22"/>
          <w:lang w:eastAsia="sk-SK"/>
        </w:rPr>
        <w:t xml:space="preserve">M. PRÍJMY </w:t>
      </w:r>
      <w:r w:rsidR="00FF653D">
        <w:rPr>
          <w:rFonts w:cs="TimesNewRomanPS-BoldMT"/>
          <w:b/>
          <w:bCs/>
          <w:szCs w:val="22"/>
          <w:lang w:eastAsia="sk-SK"/>
        </w:rPr>
        <w:t>A</w:t>
      </w:r>
      <w:r w:rsidRPr="00B6675D">
        <w:rPr>
          <w:rFonts w:cs="TimesNewRomanPS-BoldMT"/>
          <w:b/>
          <w:bCs/>
          <w:szCs w:val="22"/>
          <w:lang w:eastAsia="sk-SK"/>
        </w:rPr>
        <w:t> VÝHODY ČLENOV ŠTATUTÁRNYCH ORGÁNOV</w:t>
      </w:r>
    </w:p>
    <w:p w:rsidR="00FF653D" w:rsidRDefault="00FF653D" w:rsidP="00FF653D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FF653D" w:rsidRPr="00B6675D" w:rsidRDefault="00FF653D" w:rsidP="00E20982">
      <w:pPr>
        <w:rPr>
          <w:rFonts w:cs="TimesNewRomanPS-BoldMT"/>
          <w:b/>
          <w:bCs/>
          <w:szCs w:val="22"/>
          <w:lang w:eastAsia="sk-SK"/>
        </w:rPr>
      </w:pPr>
    </w:p>
    <w:p w:rsidR="00E20982" w:rsidRPr="00E20982" w:rsidRDefault="00E20982" w:rsidP="00E2098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N. INFORMÁCIE O EKONOMICKÝCH VZŤAHOCH ÚČTOVNEJ JEDNOTKY A SPRIAZNENÝCH OSÔB</w:t>
      </w:r>
    </w:p>
    <w:p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37006D" w:rsidRPr="0037006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37006D">
        <w:rPr>
          <w:rFonts w:eastAsia="TimesNewRomanPSMT" w:cs="TimesNewRomanPSMT"/>
          <w:b/>
          <w:szCs w:val="22"/>
          <w:lang w:eastAsia="sk-SK"/>
        </w:rPr>
        <w:t xml:space="preserve"> </w:t>
      </w:r>
      <w:r w:rsidR="0037006D" w:rsidRPr="0037006D">
        <w:rPr>
          <w:rFonts w:eastAsia="TimesNewRomanPSMT" w:cs="TimesNewRomanPSMT"/>
          <w:b/>
          <w:szCs w:val="22"/>
          <w:lang w:eastAsia="sk-SK"/>
        </w:rPr>
        <w:t>a/ Zoznam spriaznených osôb</w:t>
      </w:r>
    </w:p>
    <w:p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66"/>
        <w:gridCol w:w="1494"/>
      </w:tblGrid>
      <w:tr w:rsidR="0037006D" w:rsidRPr="0037006D" w:rsidTr="0037006D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b/>
                <w:bCs/>
                <w:color w:val="000000"/>
                <w:sz w:val="18"/>
                <w:szCs w:val="18"/>
                <w:lang w:eastAsia="sk-SK"/>
              </w:rPr>
              <w:t>Zoznam spriaznených osôb</w:t>
            </w:r>
          </w:p>
        </w:tc>
      </w:tr>
      <w:tr w:rsidR="0037006D" w:rsidRPr="0037006D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511" w:rsidRPr="00727C73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Otkrytoje akcionernoje obshestvo "Centr po perevozke gruzov v kontejnerah </w:t>
            </w:r>
            <w:r w:rsidR="00DD4511" w:rsidRPr="00727C73">
              <w:rPr>
                <w:color w:val="000000"/>
                <w:sz w:val="18"/>
                <w:szCs w:val="18"/>
                <w:lang w:eastAsia="sk-SK"/>
              </w:rPr>
              <w:t>do 26.11.2014</w:t>
            </w:r>
            <w:r w:rsidRPr="00727C73">
              <w:rPr>
                <w:color w:val="000000"/>
                <w:sz w:val="18"/>
                <w:szCs w:val="18"/>
                <w:lang w:eastAsia="sk-SK"/>
              </w:rPr>
              <w:t>"TransKontainer</w:t>
            </w:r>
          </w:p>
          <w:p w:rsidR="0037006D" w:rsidRPr="00C85E55" w:rsidRDefault="00DD4511" w:rsidP="00DD4511">
            <w:pPr>
              <w:spacing w:after="0" w:line="240" w:lineRule="auto"/>
              <w:rPr>
                <w:color w:val="000000"/>
                <w:sz w:val="18"/>
                <w:szCs w:val="18"/>
                <w:highlight w:val="magenta"/>
                <w:lang w:eastAsia="sk-SK"/>
              </w:rPr>
            </w:pPr>
            <w:r w:rsidRPr="00727C73">
              <w:rPr>
                <w:rStyle w:val="ra"/>
              </w:rPr>
              <w:t>Od 27.11. 2014  Publichnoje akcionernoje obshestvo "Centr po perevozke gruzov v kontejnerah "TransKontainer"</w:t>
            </w:r>
            <w:r w:rsidRPr="00F76455">
              <w:rPr>
                <w:rStyle w:val="ra"/>
              </w:rPr>
              <w:t xml:space="preserve"> </w:t>
            </w:r>
            <w:r w:rsidRPr="00F76455">
              <w:br/>
            </w:r>
            <w:r w:rsidRPr="00F76455">
              <w:rPr>
                <w:rStyle w:val="ra"/>
              </w:rPr>
              <w:t xml:space="preserve">Oruzhejnyj pereulok 19 </w:t>
            </w:r>
            <w:r w:rsidRPr="00F76455">
              <w:br/>
            </w:r>
            <w:r w:rsidRPr="00F76455">
              <w:rPr>
                <w:rStyle w:val="ra"/>
              </w:rPr>
              <w:t>Moskva 125047 uská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52E15" w:rsidRPr="0037006D">
              <w:rPr>
                <w:color w:val="000000"/>
                <w:sz w:val="18"/>
                <w:szCs w:val="18"/>
                <w:lang w:eastAsia="sk-SK"/>
              </w:rPr>
              <w:t>materská spoločnosť</w:t>
            </w:r>
          </w:p>
        </w:tc>
      </w:tr>
      <w:tr w:rsidR="0037006D" w:rsidRPr="0037006D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Oruzhejnyj pereulok 19,  Moskva 125047, Ruská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</w:p>
        </w:tc>
      </w:tr>
      <w:tr w:rsidR="0037006D" w:rsidRPr="0037006D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TransContainer Europe GmbH, DonauCity Strasse 1. 01220 Vienna, Rakúsko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sesterská spoločnosť</w:t>
            </w:r>
          </w:p>
        </w:tc>
      </w:tr>
    </w:tbl>
    <w:p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432424">
        <w:rPr>
          <w:rFonts w:eastAsia="TimesNewRomanPSMT" w:cs="TimesNewRomanPSMT"/>
          <w:b/>
          <w:szCs w:val="22"/>
          <w:lang w:eastAsia="sk-SK"/>
        </w:rPr>
        <w:t xml:space="preserve">b/ </w:t>
      </w:r>
      <w:r w:rsidR="0061414D" w:rsidRPr="00432424">
        <w:rPr>
          <w:rFonts w:eastAsia="TimesNewRomanPSMT" w:cs="TimesNewRomanPSMT"/>
          <w:b/>
          <w:szCs w:val="22"/>
          <w:lang w:eastAsia="sk-SK"/>
        </w:rPr>
        <w:t>Transakcie so s</w:t>
      </w:r>
      <w:r>
        <w:rPr>
          <w:rFonts w:eastAsia="TimesNewRomanPSMT" w:cs="TimesNewRomanPSMT"/>
          <w:b/>
          <w:szCs w:val="22"/>
          <w:lang w:eastAsia="sk-SK"/>
        </w:rPr>
        <w:t>priaznenými osobami</w:t>
      </w:r>
    </w:p>
    <w:p w:rsidR="00432424" w:rsidRP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E20982">
        <w:rPr>
          <w:rFonts w:eastAsia="TimesNewRomanPSMT" w:cs="TimesNewRomanPSMT"/>
          <w:szCs w:val="22"/>
          <w:lang w:eastAsia="sk-SK"/>
        </w:rPr>
        <w:t>Spoločnosť uskutočnila v priebehu účtovného obdobia nasledujúce transakcie so s</w:t>
      </w:r>
      <w:r>
        <w:rPr>
          <w:rFonts w:eastAsia="TimesNewRomanPSMT" w:cs="TimesNewRomanPSMT"/>
          <w:szCs w:val="22"/>
          <w:lang w:eastAsia="sk-SK"/>
        </w:rPr>
        <w:t>esterskou a materskou spoločnosťou</w:t>
      </w:r>
    </w:p>
    <w:p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62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0"/>
        <w:gridCol w:w="960"/>
        <w:gridCol w:w="1240"/>
        <w:gridCol w:w="1020"/>
      </w:tblGrid>
      <w:tr w:rsidR="0037006D" w:rsidRPr="0037006D" w:rsidTr="0037006D">
        <w:trPr>
          <w:trHeight w:val="900"/>
        </w:trPr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Spriaznená osoba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Kód druhu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obchodu</w:t>
            </w:r>
          </w:p>
        </w:tc>
        <w:tc>
          <w:tcPr>
            <w:tcW w:w="2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5862FA">
              <w:rPr>
                <w:b/>
                <w:color w:val="000000"/>
                <w:szCs w:val="22"/>
                <w:lang w:eastAsia="sk-SK"/>
              </w:rPr>
              <w:t>Hodnotové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vyjadrenie obchodu</w:t>
            </w:r>
          </w:p>
        </w:tc>
      </w:tr>
      <w:tr w:rsidR="006F0413" w:rsidRPr="0037006D" w:rsidTr="0037006D">
        <w:trPr>
          <w:trHeight w:val="315"/>
        </w:trPr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F0413" w:rsidRPr="0037006D" w:rsidRDefault="006F0413" w:rsidP="0037006D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F0413" w:rsidRPr="0037006D" w:rsidRDefault="006F0413" w:rsidP="0037006D">
            <w:pPr>
              <w:spacing w:after="0" w:line="240" w:lineRule="auto"/>
              <w:rPr>
                <w:b/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F0413" w:rsidRPr="007123D3" w:rsidRDefault="006F0413" w:rsidP="006F0413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 w:rsidRPr="007123D3">
              <w:rPr>
                <w:b/>
                <w:color w:val="000000"/>
                <w:szCs w:val="22"/>
                <w:lang w:eastAsia="sk-SK"/>
              </w:rPr>
              <w:t>2016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F0413" w:rsidRPr="003D05CB" w:rsidRDefault="006F0413" w:rsidP="00160367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 w:rsidRPr="003D05CB">
              <w:rPr>
                <w:b/>
                <w:color w:val="000000"/>
                <w:szCs w:val="22"/>
                <w:lang w:eastAsia="sk-SK"/>
              </w:rPr>
              <w:t>2015</w:t>
            </w:r>
          </w:p>
        </w:tc>
      </w:tr>
      <w:tr w:rsidR="006F0413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so sesterskými podnikmi, z toho: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7123D3" w:rsidRDefault="00862C52" w:rsidP="0037006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46306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D05CB" w:rsidRDefault="003D05CB" w:rsidP="00160367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 w:rsidRPr="003D05CB">
              <w:rPr>
                <w:b/>
                <w:bCs/>
                <w:color w:val="000000"/>
                <w:szCs w:val="22"/>
                <w:lang w:eastAsia="sk-SK"/>
              </w:rPr>
              <w:t>190766</w:t>
            </w:r>
          </w:p>
        </w:tc>
      </w:tr>
      <w:tr w:rsidR="006F0413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7123D3" w:rsidRDefault="00862C52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46306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D05CB" w:rsidRDefault="003D05CB" w:rsidP="00160367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3D05CB">
              <w:rPr>
                <w:color w:val="000000"/>
                <w:szCs w:val="22"/>
                <w:lang w:eastAsia="sk-SK"/>
              </w:rPr>
              <w:t>190766</w:t>
            </w:r>
          </w:p>
        </w:tc>
      </w:tr>
      <w:tr w:rsidR="006F0413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 s materskou spoločnosťou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7123D3" w:rsidRDefault="00862C52" w:rsidP="0037006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488401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D05CB" w:rsidRDefault="003D05CB" w:rsidP="00160367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 w:rsidRPr="003D05CB">
              <w:rPr>
                <w:b/>
                <w:bCs/>
                <w:color w:val="000000"/>
                <w:szCs w:val="22"/>
                <w:lang w:eastAsia="sk-SK"/>
              </w:rPr>
              <w:t>1136806</w:t>
            </w:r>
          </w:p>
        </w:tc>
      </w:tr>
      <w:tr w:rsidR="006F0413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7123D3" w:rsidRDefault="00862C52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447503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D05CB" w:rsidRDefault="003D05CB" w:rsidP="00160367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3D05CB">
              <w:rPr>
                <w:color w:val="000000"/>
                <w:szCs w:val="22"/>
                <w:lang w:eastAsia="sk-SK"/>
              </w:rPr>
              <w:t>1136806</w:t>
            </w:r>
          </w:p>
        </w:tc>
      </w:tr>
      <w:tr w:rsidR="006F0413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nákup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7006D" w:rsidRDefault="006F0413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  <w:r w:rsidRPr="0037006D">
              <w:rPr>
                <w:color w:val="000000"/>
                <w:szCs w:val="22"/>
                <w:lang w:eastAsia="sk-SK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7123D3" w:rsidRDefault="00862C52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40898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413" w:rsidRPr="003D05CB" w:rsidRDefault="003D05CB" w:rsidP="00160367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3D05CB">
              <w:rPr>
                <w:color w:val="000000"/>
                <w:szCs w:val="22"/>
                <w:lang w:eastAsia="sk-SK"/>
              </w:rPr>
              <w:t>61822</w:t>
            </w:r>
          </w:p>
        </w:tc>
      </w:tr>
    </w:tbl>
    <w:p w:rsidR="0037006D" w:rsidRP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Kód druhu obchodu: 03 – poskytnuté služby</w:t>
      </w:r>
    </w:p>
    <w:p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Pr="00E20982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</w:p>
    <w:p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lastRenderedPageBreak/>
        <w:t>O. INFORMÁCIE O SKUTOČNOSTIACH, KTORÉ NASTALI PO DNI, KU KTORÉMU SA ZOSTAVUJE</w:t>
      </w:r>
    </w:p>
    <w:p w:rsid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ÚČTOVNÁ ZÁVIERKA, DO DŇA ZOSTAVENIA ÚČTOVNEJ ZÁVIERKY</w:t>
      </w:r>
    </w:p>
    <w:p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727C73" w:rsidRDefault="00432424" w:rsidP="00432424">
      <w:pPr>
        <w:spacing w:after="0"/>
        <w:rPr>
          <w:rFonts w:eastAsia="TimesNewRomanPSMT" w:cs="TimesNewRomanPSMT"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>Po 31. decembri 201</w:t>
      </w:r>
      <w:r w:rsidR="00743FCC">
        <w:rPr>
          <w:rFonts w:eastAsia="TimesNewRomanPSMT" w:cs="TimesNewRomanPSMT"/>
          <w:szCs w:val="22"/>
          <w:lang w:eastAsia="sk-SK"/>
        </w:rPr>
        <w:t xml:space="preserve">4 </w:t>
      </w:r>
      <w:r w:rsidRPr="00432424">
        <w:rPr>
          <w:rFonts w:eastAsia="TimesNewRomanPSMT" w:cs="TimesNewRomanPSMT"/>
          <w:szCs w:val="22"/>
          <w:lang w:eastAsia="sk-SK"/>
        </w:rPr>
        <w:t xml:space="preserve">nenastali nastali žiadne </w:t>
      </w:r>
      <w:r>
        <w:rPr>
          <w:rFonts w:eastAsia="TimesNewRomanPSMT" w:cs="TimesNewRomanPSMT"/>
          <w:szCs w:val="22"/>
          <w:lang w:eastAsia="sk-SK"/>
        </w:rPr>
        <w:t xml:space="preserve">udalosti  </w:t>
      </w:r>
      <w:r w:rsidRPr="00432424">
        <w:rPr>
          <w:rFonts w:eastAsia="TimesNewRomanPSMT" w:cs="TimesNewRomanPSMT"/>
          <w:szCs w:val="22"/>
          <w:lang w:eastAsia="sk-SK"/>
        </w:rPr>
        <w:t>majúce významný vplyv na verné zobrazenie</w:t>
      </w:r>
      <w:r>
        <w:rPr>
          <w:rFonts w:eastAsia="TimesNewRomanPSMT" w:cs="TimesNewRomanPSMT"/>
          <w:szCs w:val="22"/>
          <w:lang w:eastAsia="sk-SK"/>
        </w:rPr>
        <w:t xml:space="preserve"> skutočností, ktoré sú predmetom účtovníctva.</w:t>
      </w:r>
    </w:p>
    <w:p w:rsid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P. INFORMÁCIE O VLASTNOM IMANÍ</w:t>
      </w:r>
    </w:p>
    <w:p w:rsidR="00432424" w:rsidRP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>Prehľad o pohybe vlastného imania v priebehu účtovného obdobia je uvedený v nasledujúcej tabuľke:</w:t>
      </w:r>
    </w:p>
    <w:p w:rsidR="00432424" w:rsidRPr="00432424" w:rsidRDefault="005E2FAD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37. Informácie k prílohe č. 3 časti P o zmenách vlastného imania</w:t>
      </w:r>
    </w:p>
    <w:p w:rsidR="00432424" w:rsidRPr="003F477D" w:rsidRDefault="00432424" w:rsidP="00432424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432424" w:rsidRPr="003F477D" w:rsidTr="007D433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Bežné účtovné obdobie</w:t>
            </w:r>
          </w:p>
        </w:tc>
      </w:tr>
      <w:tr w:rsidR="00432424" w:rsidRPr="003F477D" w:rsidTr="007D4339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32424" w:rsidRPr="003F477D" w:rsidTr="007D4339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64000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743FCC" w:rsidRPr="00607202">
              <w:rPr>
                <w:szCs w:val="22"/>
              </w:rPr>
              <w:t>49878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6F0413" w:rsidRPr="00607202">
              <w:rPr>
                <w:szCs w:val="22"/>
              </w:rPr>
              <w:t>5016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6F0413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6F0413" w:rsidRPr="00607202">
              <w:rPr>
                <w:szCs w:val="22"/>
              </w:rPr>
              <w:t>54894</w:t>
            </w:r>
          </w:p>
        </w:tc>
      </w:tr>
      <w:tr w:rsidR="00432424" w:rsidRPr="003F477D" w:rsidTr="007D4339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0474C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0474C9" w:rsidRPr="00607202">
              <w:rPr>
                <w:szCs w:val="22"/>
              </w:rPr>
              <w:t>21879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607202" w:rsidP="006A516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21879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5E7B72" w:rsidP="00743FCC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618651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607202" w:rsidRPr="00607202">
              <w:rPr>
                <w:szCs w:val="22"/>
              </w:rPr>
              <w:t> 618651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5E7B72" w:rsidRPr="00607202">
              <w:rPr>
                <w:szCs w:val="22"/>
              </w:rPr>
              <w:t>0</w:t>
            </w:r>
          </w:p>
          <w:p w:rsidR="00250B15" w:rsidRPr="00607202" w:rsidRDefault="00250B15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6A5162" w:rsidP="00BF3E3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-959488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78F6" w:rsidRPr="00607202" w:rsidRDefault="00C578F6" w:rsidP="00990D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607202" w:rsidRPr="00607202">
              <w:rPr>
                <w:szCs w:val="22"/>
              </w:rPr>
              <w:t>663791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5E7B72" w:rsidP="0060720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-</w:t>
            </w:r>
            <w:r w:rsidR="00607202" w:rsidRPr="00607202">
              <w:rPr>
                <w:szCs w:val="22"/>
              </w:rPr>
              <w:t>295697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5E7B72" w:rsidP="005E7B7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50156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6A51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5E7B72" w:rsidP="008935CD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50156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607202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0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:rsidR="00727C73" w:rsidRDefault="00727C73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7"/>
        <w:gridCol w:w="1427"/>
        <w:gridCol w:w="1427"/>
        <w:gridCol w:w="1427"/>
        <w:gridCol w:w="1427"/>
      </w:tblGrid>
      <w:tr w:rsidR="00432424" w:rsidRPr="003F477D" w:rsidTr="007D4339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32424" w:rsidRPr="003F477D" w:rsidTr="007D4339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49</w:t>
            </w:r>
            <w:r w:rsidR="0038176A">
              <w:rPr>
                <w:szCs w:val="22"/>
              </w:rPr>
              <w:t xml:space="preserve"> </w:t>
            </w:r>
            <w:r>
              <w:rPr>
                <w:szCs w:val="22"/>
              </w:rPr>
              <w:t>878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49</w:t>
            </w:r>
            <w:r w:rsidR="0038176A">
              <w:rPr>
                <w:szCs w:val="22"/>
              </w:rPr>
              <w:t xml:space="preserve"> </w:t>
            </w:r>
            <w:r>
              <w:rPr>
                <w:szCs w:val="22"/>
              </w:rPr>
              <w:t>878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21</w:t>
            </w:r>
            <w:r w:rsidR="0038176A">
              <w:rPr>
                <w:szCs w:val="22"/>
              </w:rPr>
              <w:t xml:space="preserve"> </w:t>
            </w:r>
            <w:r w:rsidRPr="0038176A">
              <w:rPr>
                <w:szCs w:val="22"/>
              </w:rPr>
              <w:t>845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22</w:t>
            </w:r>
            <w:r w:rsidR="0038176A">
              <w:rPr>
                <w:szCs w:val="22"/>
              </w:rPr>
              <w:t xml:space="preserve"> </w:t>
            </w:r>
            <w:r w:rsidRPr="0038176A">
              <w:rPr>
                <w:szCs w:val="22"/>
              </w:rPr>
              <w:t>842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  <w:r w:rsidR="003D05CB" w:rsidRPr="0038176A">
              <w:rPr>
                <w:szCs w:val="22"/>
              </w:rPr>
              <w:t>22</w:t>
            </w:r>
            <w:r w:rsidR="0038176A">
              <w:rPr>
                <w:szCs w:val="22"/>
              </w:rPr>
              <w:t xml:space="preserve"> </w:t>
            </w:r>
            <w:r w:rsidR="003D05CB" w:rsidRPr="0038176A">
              <w:rPr>
                <w:szCs w:val="22"/>
              </w:rPr>
              <w:t>858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8176A" w:rsidRDefault="006F0413" w:rsidP="003D05CB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  <w:r w:rsidR="003D05CB" w:rsidRPr="0038176A">
              <w:rPr>
                <w:szCs w:val="22"/>
              </w:rPr>
              <w:t>21</w:t>
            </w:r>
            <w:r w:rsidR="0038176A">
              <w:rPr>
                <w:szCs w:val="22"/>
              </w:rPr>
              <w:t xml:space="preserve"> </w:t>
            </w:r>
            <w:r w:rsidR="003D05CB" w:rsidRPr="0038176A">
              <w:rPr>
                <w:szCs w:val="22"/>
              </w:rPr>
              <w:t>879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412</w:t>
            </w:r>
            <w:r w:rsidR="0038176A">
              <w:rPr>
                <w:szCs w:val="22"/>
              </w:rPr>
              <w:t xml:space="preserve"> </w:t>
            </w:r>
            <w:r w:rsidRPr="0038176A">
              <w:rPr>
                <w:szCs w:val="22"/>
              </w:rPr>
              <w:t>620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3D05CB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  <w:r w:rsidR="003D05CB" w:rsidRPr="0038176A">
              <w:rPr>
                <w:szCs w:val="22"/>
              </w:rPr>
              <w:t>206</w:t>
            </w:r>
            <w:r w:rsidR="0038176A">
              <w:rPr>
                <w:szCs w:val="22"/>
              </w:rPr>
              <w:t xml:space="preserve"> </w:t>
            </w:r>
            <w:r w:rsidR="003D05CB" w:rsidRPr="0038176A">
              <w:rPr>
                <w:szCs w:val="22"/>
              </w:rPr>
              <w:t>029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3D05CB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8176A" w:rsidRDefault="003D05CB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618</w:t>
            </w:r>
            <w:r w:rsidR="0038176A">
              <w:rPr>
                <w:szCs w:val="22"/>
              </w:rPr>
              <w:t xml:space="preserve"> </w:t>
            </w:r>
            <w:r w:rsidRPr="0038176A">
              <w:rPr>
                <w:szCs w:val="22"/>
              </w:rPr>
              <w:t>649</w:t>
            </w:r>
          </w:p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-959</w:t>
            </w:r>
            <w:r w:rsidR="0038176A">
              <w:rPr>
                <w:szCs w:val="22"/>
              </w:rPr>
              <w:t xml:space="preserve"> </w:t>
            </w:r>
            <w:r w:rsidRPr="0038176A">
              <w:rPr>
                <w:szCs w:val="22"/>
              </w:rPr>
              <w:t>488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3D05CB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8176A" w:rsidRDefault="003D05CB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-959</w:t>
            </w:r>
            <w:r w:rsidR="0038176A">
              <w:rPr>
                <w:szCs w:val="22"/>
              </w:rPr>
              <w:t xml:space="preserve"> </w:t>
            </w:r>
            <w:r w:rsidRPr="0038176A">
              <w:rPr>
                <w:szCs w:val="22"/>
              </w:rPr>
              <w:t>488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228</w:t>
            </w:r>
            <w:r w:rsidR="0038176A">
              <w:rPr>
                <w:szCs w:val="22"/>
              </w:rPr>
              <w:t xml:space="preserve"> </w:t>
            </w:r>
            <w:r w:rsidRPr="0038176A">
              <w:rPr>
                <w:szCs w:val="22"/>
              </w:rPr>
              <w:t>922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38176A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  <w:r w:rsidR="0038176A" w:rsidRPr="0038176A">
              <w:rPr>
                <w:szCs w:val="22"/>
              </w:rPr>
              <w:t>50</w:t>
            </w:r>
            <w:r w:rsidR="0038176A">
              <w:rPr>
                <w:szCs w:val="22"/>
              </w:rPr>
              <w:t xml:space="preserve"> </w:t>
            </w:r>
            <w:r w:rsidR="0038176A" w:rsidRPr="0038176A">
              <w:rPr>
                <w:szCs w:val="22"/>
              </w:rPr>
              <w:t>156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8176A" w:rsidRDefault="006F0413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 </w:t>
            </w:r>
            <w:r w:rsidR="0038176A" w:rsidRPr="0038176A">
              <w:rPr>
                <w:szCs w:val="22"/>
              </w:rPr>
              <w:t>228922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F0413" w:rsidRPr="0038176A" w:rsidRDefault="0038176A" w:rsidP="00160367">
            <w:pPr>
              <w:spacing w:after="0" w:line="240" w:lineRule="auto"/>
              <w:rPr>
                <w:szCs w:val="22"/>
              </w:rPr>
            </w:pPr>
            <w:r w:rsidRPr="0038176A">
              <w:rPr>
                <w:szCs w:val="22"/>
              </w:rPr>
              <w:t>50</w:t>
            </w:r>
            <w:r>
              <w:rPr>
                <w:szCs w:val="22"/>
              </w:rPr>
              <w:t xml:space="preserve"> </w:t>
            </w:r>
            <w:r w:rsidRPr="0038176A">
              <w:rPr>
                <w:szCs w:val="22"/>
              </w:rPr>
              <w:t>156</w:t>
            </w:r>
          </w:p>
        </w:tc>
      </w:tr>
      <w:tr w:rsidR="006F0413" w:rsidRPr="003F477D" w:rsidTr="007D4339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727C73" w:rsidRDefault="006F0413" w:rsidP="00160367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727C73" w:rsidRDefault="006F0413" w:rsidP="00160367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727C73" w:rsidRDefault="006F0413" w:rsidP="00160367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727C73" w:rsidRDefault="006F0413" w:rsidP="00160367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727C73" w:rsidRDefault="006F0413" w:rsidP="00160367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</w:tr>
      <w:tr w:rsidR="006F0413" w:rsidRPr="003F477D" w:rsidTr="007D4339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32424" w:rsidRDefault="00432424" w:rsidP="00432424">
      <w:pPr>
        <w:spacing w:after="0"/>
        <w:rPr>
          <w:b/>
          <w:szCs w:val="22"/>
        </w:rPr>
      </w:pPr>
      <w:r w:rsidRPr="003F477D">
        <w:rPr>
          <w:b/>
          <w:szCs w:val="22"/>
        </w:rPr>
        <w:tab/>
      </w:r>
    </w:p>
    <w:p w:rsidR="00432424" w:rsidRDefault="00432424" w:rsidP="00432424">
      <w:pPr>
        <w:spacing w:after="0"/>
        <w:rPr>
          <w:b/>
          <w:szCs w:val="22"/>
        </w:rPr>
      </w:pPr>
    </w:p>
    <w:p w:rsid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 xml:space="preserve">Základné imanie Spoločnosti vo výške </w:t>
      </w:r>
      <w:r>
        <w:rPr>
          <w:rFonts w:cs="TimesNewRomanPS-ItalicMT"/>
          <w:iCs/>
          <w:szCs w:val="22"/>
          <w:lang w:eastAsia="sk-SK"/>
        </w:rPr>
        <w:t>640 000</w:t>
      </w:r>
      <w:r w:rsidRPr="00BF3E32">
        <w:rPr>
          <w:rFonts w:cs="TimesNewRomanPS-ItalicMT"/>
          <w:iCs/>
          <w:szCs w:val="22"/>
          <w:lang w:eastAsia="sk-SK"/>
        </w:rPr>
        <w:t xml:space="preserve"> EUR (31. decembra 2012: </w:t>
      </w:r>
      <w:r>
        <w:rPr>
          <w:rFonts w:cs="TimesNewRomanPS-ItalicMT"/>
          <w:iCs/>
          <w:szCs w:val="22"/>
          <w:lang w:eastAsia="sk-SK"/>
        </w:rPr>
        <w:t xml:space="preserve">640 000 </w:t>
      </w:r>
      <w:r w:rsidRPr="00BF3E32">
        <w:rPr>
          <w:rFonts w:cs="TimesNewRomanPS-ItalicMT"/>
          <w:iCs/>
          <w:szCs w:val="22"/>
          <w:lang w:eastAsia="sk-SK"/>
        </w:rPr>
        <w:t xml:space="preserve"> EUR) tvorí:</w:t>
      </w:r>
    </w:p>
    <w:p w:rsidR="00BD5E37" w:rsidRPr="00BF3E32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SymbolMT"/>
          <w:szCs w:val="22"/>
          <w:lang w:eastAsia="sk-SK"/>
        </w:rPr>
        <w:t xml:space="preserve">• </w:t>
      </w:r>
      <w:r>
        <w:rPr>
          <w:rFonts w:cs="SymbolMT"/>
          <w:szCs w:val="22"/>
          <w:lang w:eastAsia="sk-SK"/>
        </w:rPr>
        <w:t xml:space="preserve">640 </w:t>
      </w:r>
      <w:r w:rsidRPr="00BF3E32">
        <w:rPr>
          <w:rFonts w:cs="TimesNewRomanPS-ItalicMT"/>
          <w:iCs/>
          <w:szCs w:val="22"/>
          <w:lang w:eastAsia="sk-SK"/>
        </w:rPr>
        <w:t xml:space="preserve">kusov kmeňových akcií s menovitou hodnotou </w:t>
      </w:r>
      <w:r>
        <w:rPr>
          <w:rFonts w:cs="TimesNewRomanPS-ItalicMT"/>
          <w:iCs/>
          <w:szCs w:val="22"/>
          <w:lang w:eastAsia="sk-SK"/>
        </w:rPr>
        <w:t>1000</w:t>
      </w:r>
      <w:r w:rsidRPr="00BF3E32">
        <w:rPr>
          <w:rFonts w:cs="TimesNewRomanPS-ItalicMT"/>
          <w:iCs/>
          <w:szCs w:val="22"/>
          <w:lang w:eastAsia="sk-SK"/>
        </w:rPr>
        <w:t xml:space="preserve"> EUR, akcia znie na meno a má podobu zaknihovaného cenného</w:t>
      </w:r>
      <w:r w:rsidR="00BD5E37"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papiera (k 31. decembru 2012: </w:t>
      </w:r>
      <w:r>
        <w:rPr>
          <w:rFonts w:cs="TimesNewRomanPS-ItalicMT"/>
          <w:iCs/>
          <w:szCs w:val="22"/>
          <w:lang w:eastAsia="sk-SK"/>
        </w:rPr>
        <w:t>640</w:t>
      </w:r>
      <w:r w:rsidRPr="00BF3E32">
        <w:rPr>
          <w:rFonts w:cs="TimesNewRomanPS-ItalicMT"/>
          <w:iCs/>
          <w:szCs w:val="22"/>
          <w:lang w:eastAsia="sk-SK"/>
        </w:rPr>
        <w:t xml:space="preserve"> kusov kmeňových akcií s menovitou hodnotou </w:t>
      </w:r>
      <w:r>
        <w:rPr>
          <w:rFonts w:cs="TimesNewRomanPS-ItalicMT"/>
          <w:iCs/>
          <w:szCs w:val="22"/>
          <w:lang w:eastAsia="sk-SK"/>
        </w:rPr>
        <w:t>1000</w:t>
      </w:r>
      <w:r w:rsidRPr="00BF3E32">
        <w:rPr>
          <w:rFonts w:cs="TimesNewRomanPS-ItalicMT"/>
          <w:iCs/>
          <w:szCs w:val="22"/>
          <w:lang w:eastAsia="sk-SK"/>
        </w:rPr>
        <w:t xml:space="preserve"> EUR),</w:t>
      </w:r>
    </w:p>
    <w:p w:rsidR="00BD5E37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>Všetky akcie boli riadne splatené.</w:t>
      </w:r>
    </w:p>
    <w:p w:rsidR="00BF3E32" w:rsidRDefault="00BF3E32" w:rsidP="00FF653D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BF3E32">
        <w:rPr>
          <w:rFonts w:cs="TimesNewRomanPS-ItalicMT"/>
          <w:iCs/>
          <w:szCs w:val="22"/>
          <w:lang w:eastAsia="sk-SK"/>
        </w:rPr>
        <w:t xml:space="preserve">Spoločnosť </w:t>
      </w:r>
      <w:r w:rsidR="00BD5E37">
        <w:rPr>
          <w:rFonts w:cs="TimesNewRomanPS-ItalicMT"/>
          <w:iCs/>
          <w:szCs w:val="22"/>
          <w:lang w:eastAsia="sk-SK"/>
        </w:rPr>
        <w:t>nevlastní žiadne vlastné akcie.</w:t>
      </w:r>
    </w:p>
    <w:p w:rsidR="00BF3E32" w:rsidRDefault="00BF3E32" w:rsidP="00432424">
      <w:pPr>
        <w:spacing w:after="0"/>
        <w:rPr>
          <w:szCs w:val="22"/>
        </w:rPr>
      </w:pPr>
    </w:p>
    <w:p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448" w:rsidRDefault="00760448" w:rsidP="00107589">
      <w:pPr>
        <w:spacing w:after="0" w:line="240" w:lineRule="auto"/>
      </w:pPr>
      <w:r>
        <w:separator/>
      </w:r>
    </w:p>
  </w:endnote>
  <w:endnote w:type="continuationSeparator" w:id="0">
    <w:p w:rsidR="00760448" w:rsidRDefault="0076044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ItalicMT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DBD" w:rsidRDefault="00760448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14AB5">
      <w:rPr>
        <w:noProof/>
      </w:rPr>
      <w:t>1</w:t>
    </w:r>
    <w:r>
      <w:rPr>
        <w:noProof/>
      </w:rPr>
      <w:fldChar w:fldCharType="end"/>
    </w:r>
  </w:p>
  <w:p w:rsidR="006D7DBD" w:rsidRDefault="006D7DB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448" w:rsidRDefault="00760448" w:rsidP="00107589">
      <w:pPr>
        <w:spacing w:after="0" w:line="240" w:lineRule="auto"/>
      </w:pPr>
      <w:r>
        <w:separator/>
      </w:r>
    </w:p>
  </w:footnote>
  <w:footnote w:type="continuationSeparator" w:id="0">
    <w:p w:rsidR="00760448" w:rsidRDefault="0076044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DBD" w:rsidRDefault="006D7DBD" w:rsidP="008935CD">
    <w:pPr>
      <w:spacing w:after="0"/>
      <w:rPr>
        <w:szCs w:val="22"/>
      </w:rPr>
    </w:pPr>
    <w:r>
      <w:rPr>
        <w:szCs w:val="22"/>
      </w:rPr>
      <w:t>„Poznámky Úč POD3-01“</w:t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  <w:t>IČO: 44833725, DIČ:2022844593</w:t>
    </w:r>
  </w:p>
  <w:p w:rsidR="006D7DBD" w:rsidRDefault="006D7DBD">
    <w:pPr>
      <w:pStyle w:val="Hlavika"/>
    </w:pPr>
  </w:p>
  <w:p w:rsidR="006D7DBD" w:rsidRDefault="006D7DBD">
    <w:pPr>
      <w:pStyle w:val="Hlavika"/>
    </w:pPr>
  </w:p>
  <w:p w:rsidR="006D7DBD" w:rsidRDefault="006D7DB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D8491D"/>
    <w:multiLevelType w:val="hybridMultilevel"/>
    <w:tmpl w:val="CE066F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E70562"/>
    <w:multiLevelType w:val="hybridMultilevel"/>
    <w:tmpl w:val="AD2A94B6"/>
    <w:lvl w:ilvl="0" w:tplc="041B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2413DE"/>
    <w:multiLevelType w:val="hybridMultilevel"/>
    <w:tmpl w:val="9F2C0534"/>
    <w:lvl w:ilvl="0" w:tplc="1D8CF8D8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A118B8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462CB2"/>
    <w:multiLevelType w:val="hybridMultilevel"/>
    <w:tmpl w:val="771AC4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7877AF"/>
    <w:multiLevelType w:val="hybridMultilevel"/>
    <w:tmpl w:val="4F167B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6825579"/>
    <w:multiLevelType w:val="hybridMultilevel"/>
    <w:tmpl w:val="3306BD56"/>
    <w:lvl w:ilvl="0" w:tplc="041B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6AD3F55"/>
    <w:multiLevelType w:val="hybridMultilevel"/>
    <w:tmpl w:val="C98229E2"/>
    <w:lvl w:ilvl="0" w:tplc="4A52AFC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E1719"/>
    <w:multiLevelType w:val="hybridMultilevel"/>
    <w:tmpl w:val="A4303928"/>
    <w:lvl w:ilvl="0" w:tplc="279A9CC4">
      <w:start w:val="3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21">
    <w:nsid w:val="759475B7"/>
    <w:multiLevelType w:val="hybridMultilevel"/>
    <w:tmpl w:val="2C146154"/>
    <w:lvl w:ilvl="0" w:tplc="041B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7"/>
  </w:num>
  <w:num w:numId="5">
    <w:abstractNumId w:val="3"/>
  </w:num>
  <w:num w:numId="6">
    <w:abstractNumId w:val="17"/>
  </w:num>
  <w:num w:numId="7">
    <w:abstractNumId w:val="2"/>
  </w:num>
  <w:num w:numId="8">
    <w:abstractNumId w:val="0"/>
  </w:num>
  <w:num w:numId="9">
    <w:abstractNumId w:val="22"/>
  </w:num>
  <w:num w:numId="10">
    <w:abstractNumId w:val="9"/>
  </w:num>
  <w:num w:numId="11">
    <w:abstractNumId w:val="19"/>
  </w:num>
  <w:num w:numId="12">
    <w:abstractNumId w:val="8"/>
  </w:num>
  <w:num w:numId="13">
    <w:abstractNumId w:val="18"/>
  </w:num>
  <w:num w:numId="14">
    <w:abstractNumId w:val="1"/>
  </w:num>
  <w:num w:numId="15">
    <w:abstractNumId w:val="14"/>
  </w:num>
  <w:num w:numId="16">
    <w:abstractNumId w:val="10"/>
  </w:num>
  <w:num w:numId="17">
    <w:abstractNumId w:val="12"/>
  </w:num>
  <w:num w:numId="18">
    <w:abstractNumId w:val="16"/>
  </w:num>
  <w:num w:numId="19">
    <w:abstractNumId w:val="21"/>
  </w:num>
  <w:num w:numId="20">
    <w:abstractNumId w:val="15"/>
  </w:num>
  <w:num w:numId="21">
    <w:abstractNumId w:val="20"/>
  </w:num>
  <w:num w:numId="22">
    <w:abstractNumId w:val="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09E1"/>
    <w:rsid w:val="0000458C"/>
    <w:rsid w:val="0001593A"/>
    <w:rsid w:val="00016072"/>
    <w:rsid w:val="0002102F"/>
    <w:rsid w:val="00025FD6"/>
    <w:rsid w:val="000266FD"/>
    <w:rsid w:val="000326D2"/>
    <w:rsid w:val="0003344F"/>
    <w:rsid w:val="00037084"/>
    <w:rsid w:val="00041895"/>
    <w:rsid w:val="000474C9"/>
    <w:rsid w:val="0005176E"/>
    <w:rsid w:val="00056A79"/>
    <w:rsid w:val="000649F6"/>
    <w:rsid w:val="00067176"/>
    <w:rsid w:val="00072AE4"/>
    <w:rsid w:val="00073812"/>
    <w:rsid w:val="00082070"/>
    <w:rsid w:val="00083A25"/>
    <w:rsid w:val="000856F9"/>
    <w:rsid w:val="000A4A5A"/>
    <w:rsid w:val="000A4D77"/>
    <w:rsid w:val="000A67FA"/>
    <w:rsid w:val="000A77BF"/>
    <w:rsid w:val="000A7EE3"/>
    <w:rsid w:val="000B5216"/>
    <w:rsid w:val="000C2396"/>
    <w:rsid w:val="000D2206"/>
    <w:rsid w:val="000D22CE"/>
    <w:rsid w:val="000E0251"/>
    <w:rsid w:val="000E1EB9"/>
    <w:rsid w:val="000E2479"/>
    <w:rsid w:val="000E442C"/>
    <w:rsid w:val="000E7E7B"/>
    <w:rsid w:val="000F0A82"/>
    <w:rsid w:val="000F18B4"/>
    <w:rsid w:val="00101C8A"/>
    <w:rsid w:val="00103375"/>
    <w:rsid w:val="00107589"/>
    <w:rsid w:val="001133A8"/>
    <w:rsid w:val="00117730"/>
    <w:rsid w:val="00132318"/>
    <w:rsid w:val="00134079"/>
    <w:rsid w:val="00151C69"/>
    <w:rsid w:val="00160367"/>
    <w:rsid w:val="00176C66"/>
    <w:rsid w:val="00186CFF"/>
    <w:rsid w:val="00191B58"/>
    <w:rsid w:val="001923C8"/>
    <w:rsid w:val="001930B5"/>
    <w:rsid w:val="001A1C5A"/>
    <w:rsid w:val="001A3E5F"/>
    <w:rsid w:val="001A61FB"/>
    <w:rsid w:val="001A6B11"/>
    <w:rsid w:val="001A78D9"/>
    <w:rsid w:val="001B320A"/>
    <w:rsid w:val="001B5882"/>
    <w:rsid w:val="001C2D4D"/>
    <w:rsid w:val="001D5C39"/>
    <w:rsid w:val="001D5E61"/>
    <w:rsid w:val="001D686A"/>
    <w:rsid w:val="001E03F2"/>
    <w:rsid w:val="001E6A7F"/>
    <w:rsid w:val="001F43A0"/>
    <w:rsid w:val="001F4417"/>
    <w:rsid w:val="001F5199"/>
    <w:rsid w:val="001F5FE2"/>
    <w:rsid w:val="001F6376"/>
    <w:rsid w:val="00200A00"/>
    <w:rsid w:val="002060B3"/>
    <w:rsid w:val="00211CF4"/>
    <w:rsid w:val="00222D37"/>
    <w:rsid w:val="00223763"/>
    <w:rsid w:val="002351F7"/>
    <w:rsid w:val="002410BD"/>
    <w:rsid w:val="00241C3F"/>
    <w:rsid w:val="002477BE"/>
    <w:rsid w:val="00250B15"/>
    <w:rsid w:val="0025187B"/>
    <w:rsid w:val="00252CA9"/>
    <w:rsid w:val="002558CF"/>
    <w:rsid w:val="00266CC9"/>
    <w:rsid w:val="00267527"/>
    <w:rsid w:val="002767C1"/>
    <w:rsid w:val="00281309"/>
    <w:rsid w:val="00281CF7"/>
    <w:rsid w:val="00287008"/>
    <w:rsid w:val="00290DD6"/>
    <w:rsid w:val="00293A49"/>
    <w:rsid w:val="00297C71"/>
    <w:rsid w:val="002A30A7"/>
    <w:rsid w:val="002A400F"/>
    <w:rsid w:val="002A416F"/>
    <w:rsid w:val="002B0935"/>
    <w:rsid w:val="002B56F4"/>
    <w:rsid w:val="002B61EE"/>
    <w:rsid w:val="002B7B1D"/>
    <w:rsid w:val="002C345B"/>
    <w:rsid w:val="002D0376"/>
    <w:rsid w:val="002D372A"/>
    <w:rsid w:val="002E37BA"/>
    <w:rsid w:val="002F0CC6"/>
    <w:rsid w:val="003071BE"/>
    <w:rsid w:val="00311795"/>
    <w:rsid w:val="00321FCD"/>
    <w:rsid w:val="00326AA0"/>
    <w:rsid w:val="003325F7"/>
    <w:rsid w:val="00343D42"/>
    <w:rsid w:val="00344DB4"/>
    <w:rsid w:val="003551FE"/>
    <w:rsid w:val="003559E7"/>
    <w:rsid w:val="00355B24"/>
    <w:rsid w:val="00360B30"/>
    <w:rsid w:val="00363F47"/>
    <w:rsid w:val="00364614"/>
    <w:rsid w:val="00367111"/>
    <w:rsid w:val="003674B2"/>
    <w:rsid w:val="0037006D"/>
    <w:rsid w:val="0037431D"/>
    <w:rsid w:val="0038176A"/>
    <w:rsid w:val="0038732D"/>
    <w:rsid w:val="00390CFF"/>
    <w:rsid w:val="00395E72"/>
    <w:rsid w:val="003A0628"/>
    <w:rsid w:val="003C6761"/>
    <w:rsid w:val="003D05CB"/>
    <w:rsid w:val="003D38D7"/>
    <w:rsid w:val="003E09CD"/>
    <w:rsid w:val="003E0D17"/>
    <w:rsid w:val="003F0BA8"/>
    <w:rsid w:val="003F13FB"/>
    <w:rsid w:val="003F162C"/>
    <w:rsid w:val="003F477A"/>
    <w:rsid w:val="003F477D"/>
    <w:rsid w:val="003F5EB5"/>
    <w:rsid w:val="00402056"/>
    <w:rsid w:val="00420380"/>
    <w:rsid w:val="004268D2"/>
    <w:rsid w:val="004304FF"/>
    <w:rsid w:val="00432424"/>
    <w:rsid w:val="00441098"/>
    <w:rsid w:val="00441099"/>
    <w:rsid w:val="00446C3B"/>
    <w:rsid w:val="004515B9"/>
    <w:rsid w:val="00457623"/>
    <w:rsid w:val="004576B8"/>
    <w:rsid w:val="00460881"/>
    <w:rsid w:val="00465473"/>
    <w:rsid w:val="00465A3F"/>
    <w:rsid w:val="00484560"/>
    <w:rsid w:val="004872B0"/>
    <w:rsid w:val="004945D7"/>
    <w:rsid w:val="004A3783"/>
    <w:rsid w:val="004A5A13"/>
    <w:rsid w:val="004A6A68"/>
    <w:rsid w:val="004A6BBF"/>
    <w:rsid w:val="004B5E51"/>
    <w:rsid w:val="004C2274"/>
    <w:rsid w:val="004C6614"/>
    <w:rsid w:val="004D05BB"/>
    <w:rsid w:val="004D4083"/>
    <w:rsid w:val="004E3C85"/>
    <w:rsid w:val="004F0510"/>
    <w:rsid w:val="0050100F"/>
    <w:rsid w:val="00506477"/>
    <w:rsid w:val="00506B9F"/>
    <w:rsid w:val="005079DA"/>
    <w:rsid w:val="00507C44"/>
    <w:rsid w:val="005112F7"/>
    <w:rsid w:val="005119DE"/>
    <w:rsid w:val="00512E8A"/>
    <w:rsid w:val="00516D1F"/>
    <w:rsid w:val="0053170D"/>
    <w:rsid w:val="00534E4C"/>
    <w:rsid w:val="00537F98"/>
    <w:rsid w:val="0054020D"/>
    <w:rsid w:val="00544F4D"/>
    <w:rsid w:val="005623ED"/>
    <w:rsid w:val="005649E2"/>
    <w:rsid w:val="0057138F"/>
    <w:rsid w:val="00574EB1"/>
    <w:rsid w:val="005852EB"/>
    <w:rsid w:val="005859C3"/>
    <w:rsid w:val="005862FA"/>
    <w:rsid w:val="005922FF"/>
    <w:rsid w:val="005A1E61"/>
    <w:rsid w:val="005A2641"/>
    <w:rsid w:val="005A765F"/>
    <w:rsid w:val="005B5A92"/>
    <w:rsid w:val="005C2FCD"/>
    <w:rsid w:val="005C3720"/>
    <w:rsid w:val="005C4DA9"/>
    <w:rsid w:val="005C62AC"/>
    <w:rsid w:val="005D008D"/>
    <w:rsid w:val="005D2F62"/>
    <w:rsid w:val="005D6688"/>
    <w:rsid w:val="005E2F28"/>
    <w:rsid w:val="005E2FAD"/>
    <w:rsid w:val="005E3B59"/>
    <w:rsid w:val="005E7B72"/>
    <w:rsid w:val="0060365F"/>
    <w:rsid w:val="00607202"/>
    <w:rsid w:val="0061414D"/>
    <w:rsid w:val="00632F6F"/>
    <w:rsid w:val="0063455E"/>
    <w:rsid w:val="006374AA"/>
    <w:rsid w:val="00642B3C"/>
    <w:rsid w:val="006445C9"/>
    <w:rsid w:val="00645466"/>
    <w:rsid w:val="0068024F"/>
    <w:rsid w:val="00687B87"/>
    <w:rsid w:val="006A1DAA"/>
    <w:rsid w:val="006A4709"/>
    <w:rsid w:val="006A5162"/>
    <w:rsid w:val="006A5428"/>
    <w:rsid w:val="006B42EC"/>
    <w:rsid w:val="006B5F4E"/>
    <w:rsid w:val="006B7CA7"/>
    <w:rsid w:val="006C103C"/>
    <w:rsid w:val="006C180A"/>
    <w:rsid w:val="006C5142"/>
    <w:rsid w:val="006C695D"/>
    <w:rsid w:val="006D7DBD"/>
    <w:rsid w:val="006E4959"/>
    <w:rsid w:val="006E5B26"/>
    <w:rsid w:val="006F0413"/>
    <w:rsid w:val="00704155"/>
    <w:rsid w:val="007067D1"/>
    <w:rsid w:val="00710E0F"/>
    <w:rsid w:val="00711D85"/>
    <w:rsid w:val="007123D3"/>
    <w:rsid w:val="00720592"/>
    <w:rsid w:val="007264D9"/>
    <w:rsid w:val="00726AB4"/>
    <w:rsid w:val="00727C73"/>
    <w:rsid w:val="00731516"/>
    <w:rsid w:val="007320C7"/>
    <w:rsid w:val="00735169"/>
    <w:rsid w:val="00741B22"/>
    <w:rsid w:val="00743FCC"/>
    <w:rsid w:val="007449B8"/>
    <w:rsid w:val="00746B7E"/>
    <w:rsid w:val="0075105C"/>
    <w:rsid w:val="00760448"/>
    <w:rsid w:val="00760D6D"/>
    <w:rsid w:val="00764E4C"/>
    <w:rsid w:val="00772363"/>
    <w:rsid w:val="0077310C"/>
    <w:rsid w:val="00780D45"/>
    <w:rsid w:val="00782646"/>
    <w:rsid w:val="00793A79"/>
    <w:rsid w:val="00796024"/>
    <w:rsid w:val="007B2E0B"/>
    <w:rsid w:val="007C6EE9"/>
    <w:rsid w:val="007C7CC7"/>
    <w:rsid w:val="007D4339"/>
    <w:rsid w:val="007D4632"/>
    <w:rsid w:val="007D57BF"/>
    <w:rsid w:val="007E22E8"/>
    <w:rsid w:val="007E52A9"/>
    <w:rsid w:val="007F351A"/>
    <w:rsid w:val="007F377F"/>
    <w:rsid w:val="00805654"/>
    <w:rsid w:val="00812A65"/>
    <w:rsid w:val="00812DBA"/>
    <w:rsid w:val="00820348"/>
    <w:rsid w:val="00836175"/>
    <w:rsid w:val="00847433"/>
    <w:rsid w:val="00850BF0"/>
    <w:rsid w:val="00850EFD"/>
    <w:rsid w:val="00851D99"/>
    <w:rsid w:val="00852835"/>
    <w:rsid w:val="008554B0"/>
    <w:rsid w:val="00862C52"/>
    <w:rsid w:val="00863544"/>
    <w:rsid w:val="008720FE"/>
    <w:rsid w:val="00872398"/>
    <w:rsid w:val="008725BC"/>
    <w:rsid w:val="008875A1"/>
    <w:rsid w:val="00891F08"/>
    <w:rsid w:val="008935CD"/>
    <w:rsid w:val="00893BE5"/>
    <w:rsid w:val="008A1202"/>
    <w:rsid w:val="008B1D60"/>
    <w:rsid w:val="008C0E76"/>
    <w:rsid w:val="008C6D02"/>
    <w:rsid w:val="008E284C"/>
    <w:rsid w:val="008E4928"/>
    <w:rsid w:val="008F04F0"/>
    <w:rsid w:val="00900BE9"/>
    <w:rsid w:val="00912D01"/>
    <w:rsid w:val="00934878"/>
    <w:rsid w:val="009422D2"/>
    <w:rsid w:val="009463F6"/>
    <w:rsid w:val="00946936"/>
    <w:rsid w:val="00966E36"/>
    <w:rsid w:val="00967F81"/>
    <w:rsid w:val="009731CC"/>
    <w:rsid w:val="009766B1"/>
    <w:rsid w:val="009817AC"/>
    <w:rsid w:val="00984260"/>
    <w:rsid w:val="00990D26"/>
    <w:rsid w:val="00991D9F"/>
    <w:rsid w:val="009A1BB7"/>
    <w:rsid w:val="009A53AF"/>
    <w:rsid w:val="009A752E"/>
    <w:rsid w:val="009B1FE4"/>
    <w:rsid w:val="009B3A55"/>
    <w:rsid w:val="009C21AB"/>
    <w:rsid w:val="009C3ACB"/>
    <w:rsid w:val="009D03E7"/>
    <w:rsid w:val="009D13E9"/>
    <w:rsid w:val="009D27D3"/>
    <w:rsid w:val="009E240F"/>
    <w:rsid w:val="009F0A29"/>
    <w:rsid w:val="009F1101"/>
    <w:rsid w:val="009F39E7"/>
    <w:rsid w:val="009F6F5F"/>
    <w:rsid w:val="00A14AB5"/>
    <w:rsid w:val="00A23B14"/>
    <w:rsid w:val="00A415A2"/>
    <w:rsid w:val="00A424A4"/>
    <w:rsid w:val="00A42522"/>
    <w:rsid w:val="00A45D22"/>
    <w:rsid w:val="00A50467"/>
    <w:rsid w:val="00A533B1"/>
    <w:rsid w:val="00A61BEA"/>
    <w:rsid w:val="00A62542"/>
    <w:rsid w:val="00A6288E"/>
    <w:rsid w:val="00A657E1"/>
    <w:rsid w:val="00A734AA"/>
    <w:rsid w:val="00A8025E"/>
    <w:rsid w:val="00A81B40"/>
    <w:rsid w:val="00A84028"/>
    <w:rsid w:val="00A8582A"/>
    <w:rsid w:val="00A9305E"/>
    <w:rsid w:val="00AB03FB"/>
    <w:rsid w:val="00AB10CF"/>
    <w:rsid w:val="00AB12B7"/>
    <w:rsid w:val="00AB3CE4"/>
    <w:rsid w:val="00AB4208"/>
    <w:rsid w:val="00AC5588"/>
    <w:rsid w:val="00AD5B73"/>
    <w:rsid w:val="00AF10D4"/>
    <w:rsid w:val="00AF5D6B"/>
    <w:rsid w:val="00B15DDA"/>
    <w:rsid w:val="00B3667D"/>
    <w:rsid w:val="00B5583E"/>
    <w:rsid w:val="00B61991"/>
    <w:rsid w:val="00B6221B"/>
    <w:rsid w:val="00B6262B"/>
    <w:rsid w:val="00B6675D"/>
    <w:rsid w:val="00B7696D"/>
    <w:rsid w:val="00B80DB6"/>
    <w:rsid w:val="00B86FC2"/>
    <w:rsid w:val="00B93D63"/>
    <w:rsid w:val="00B9659E"/>
    <w:rsid w:val="00BA2BCE"/>
    <w:rsid w:val="00BA3E4B"/>
    <w:rsid w:val="00BC0ABD"/>
    <w:rsid w:val="00BC2A9E"/>
    <w:rsid w:val="00BC4ACF"/>
    <w:rsid w:val="00BC5F7E"/>
    <w:rsid w:val="00BD5E37"/>
    <w:rsid w:val="00BE13E5"/>
    <w:rsid w:val="00BE2038"/>
    <w:rsid w:val="00BE44EB"/>
    <w:rsid w:val="00BF0968"/>
    <w:rsid w:val="00BF3E32"/>
    <w:rsid w:val="00C01E7F"/>
    <w:rsid w:val="00C03E3A"/>
    <w:rsid w:val="00C04782"/>
    <w:rsid w:val="00C13B7E"/>
    <w:rsid w:val="00C22357"/>
    <w:rsid w:val="00C22E09"/>
    <w:rsid w:val="00C234D1"/>
    <w:rsid w:val="00C270D3"/>
    <w:rsid w:val="00C318EF"/>
    <w:rsid w:val="00C4376E"/>
    <w:rsid w:val="00C44A52"/>
    <w:rsid w:val="00C5061D"/>
    <w:rsid w:val="00C56862"/>
    <w:rsid w:val="00C578F6"/>
    <w:rsid w:val="00C64DC8"/>
    <w:rsid w:val="00C6795C"/>
    <w:rsid w:val="00C76A16"/>
    <w:rsid w:val="00C85E55"/>
    <w:rsid w:val="00C90211"/>
    <w:rsid w:val="00C93A1A"/>
    <w:rsid w:val="00C94766"/>
    <w:rsid w:val="00C96C33"/>
    <w:rsid w:val="00CA4B07"/>
    <w:rsid w:val="00CA7F68"/>
    <w:rsid w:val="00CD280F"/>
    <w:rsid w:val="00CD7865"/>
    <w:rsid w:val="00CE379F"/>
    <w:rsid w:val="00CF3093"/>
    <w:rsid w:val="00D0225D"/>
    <w:rsid w:val="00D031EE"/>
    <w:rsid w:val="00D055BD"/>
    <w:rsid w:val="00D102FA"/>
    <w:rsid w:val="00D138FE"/>
    <w:rsid w:val="00D1693E"/>
    <w:rsid w:val="00D1741D"/>
    <w:rsid w:val="00D17C60"/>
    <w:rsid w:val="00D17F6F"/>
    <w:rsid w:val="00D210B5"/>
    <w:rsid w:val="00D21713"/>
    <w:rsid w:val="00D3362A"/>
    <w:rsid w:val="00D35472"/>
    <w:rsid w:val="00D42102"/>
    <w:rsid w:val="00D4754D"/>
    <w:rsid w:val="00D5112E"/>
    <w:rsid w:val="00D52E15"/>
    <w:rsid w:val="00D615E8"/>
    <w:rsid w:val="00D63D82"/>
    <w:rsid w:val="00D9007D"/>
    <w:rsid w:val="00DA4F1A"/>
    <w:rsid w:val="00DB1EA0"/>
    <w:rsid w:val="00DC066D"/>
    <w:rsid w:val="00DD0855"/>
    <w:rsid w:val="00DD252F"/>
    <w:rsid w:val="00DD4511"/>
    <w:rsid w:val="00DD4FBB"/>
    <w:rsid w:val="00DD6981"/>
    <w:rsid w:val="00DE0D81"/>
    <w:rsid w:val="00DE75A8"/>
    <w:rsid w:val="00DE76EE"/>
    <w:rsid w:val="00E04DF3"/>
    <w:rsid w:val="00E061B4"/>
    <w:rsid w:val="00E100EF"/>
    <w:rsid w:val="00E109E2"/>
    <w:rsid w:val="00E11A5C"/>
    <w:rsid w:val="00E1699F"/>
    <w:rsid w:val="00E20982"/>
    <w:rsid w:val="00E2186D"/>
    <w:rsid w:val="00E256F7"/>
    <w:rsid w:val="00E33704"/>
    <w:rsid w:val="00E33912"/>
    <w:rsid w:val="00E35A2B"/>
    <w:rsid w:val="00E4601F"/>
    <w:rsid w:val="00E647F0"/>
    <w:rsid w:val="00E66ECB"/>
    <w:rsid w:val="00E67E51"/>
    <w:rsid w:val="00E7732E"/>
    <w:rsid w:val="00E82718"/>
    <w:rsid w:val="00E916CF"/>
    <w:rsid w:val="00E94D7D"/>
    <w:rsid w:val="00EA0E90"/>
    <w:rsid w:val="00EA41E2"/>
    <w:rsid w:val="00EA7F79"/>
    <w:rsid w:val="00EB3682"/>
    <w:rsid w:val="00EB51C5"/>
    <w:rsid w:val="00EB5202"/>
    <w:rsid w:val="00EC0ADA"/>
    <w:rsid w:val="00EC561A"/>
    <w:rsid w:val="00EE7DA7"/>
    <w:rsid w:val="00EF276E"/>
    <w:rsid w:val="00EF5677"/>
    <w:rsid w:val="00EF5F97"/>
    <w:rsid w:val="00EF6332"/>
    <w:rsid w:val="00EF63EA"/>
    <w:rsid w:val="00F007D1"/>
    <w:rsid w:val="00F04472"/>
    <w:rsid w:val="00F15121"/>
    <w:rsid w:val="00F15CCB"/>
    <w:rsid w:val="00F16363"/>
    <w:rsid w:val="00F167BE"/>
    <w:rsid w:val="00F25324"/>
    <w:rsid w:val="00F342AD"/>
    <w:rsid w:val="00F4115A"/>
    <w:rsid w:val="00F44A24"/>
    <w:rsid w:val="00F47885"/>
    <w:rsid w:val="00F54CD1"/>
    <w:rsid w:val="00F642AD"/>
    <w:rsid w:val="00F732EB"/>
    <w:rsid w:val="00F76455"/>
    <w:rsid w:val="00F940C8"/>
    <w:rsid w:val="00FA79ED"/>
    <w:rsid w:val="00FB290D"/>
    <w:rsid w:val="00FC1ACF"/>
    <w:rsid w:val="00FC6D01"/>
    <w:rsid w:val="00FD1740"/>
    <w:rsid w:val="00FD5399"/>
    <w:rsid w:val="00FD5774"/>
    <w:rsid w:val="00FD62FF"/>
    <w:rsid w:val="00FD6D79"/>
    <w:rsid w:val="00FE2ECB"/>
    <w:rsid w:val="00FE50D1"/>
    <w:rsid w:val="00FE50D7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2880">
          <w:marLeft w:val="0"/>
          <w:marRight w:val="0"/>
          <w:marTop w:val="0"/>
          <w:marBottom w:val="0"/>
          <w:divBdr>
            <w:top w:val="none" w:sz="0" w:space="0" w:color="B4B4B4"/>
            <w:left w:val="single" w:sz="6" w:space="0" w:color="B4B4B4"/>
            <w:bottom w:val="single" w:sz="6" w:space="8" w:color="B4B4B4"/>
            <w:right w:val="single" w:sz="6" w:space="0" w:color="B4B4B4"/>
          </w:divBdr>
          <w:divsChild>
            <w:div w:id="1287202876">
              <w:marLeft w:val="22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2879">
                      <w:marLeft w:val="1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0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20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9F150-8DD4-4D50-A66B-641CFB71D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5186</Words>
  <Characters>29563</Characters>
  <Application>Microsoft Office Word</Application>
  <DocSecurity>0</DocSecurity>
  <Lines>246</Lines>
  <Paragraphs>69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34680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Matulova Silvia</dc:creator>
  <cp:lastModifiedBy>omega</cp:lastModifiedBy>
  <cp:revision>2</cp:revision>
  <cp:lastPrinted>2014-02-27T12:48:00Z</cp:lastPrinted>
  <dcterms:created xsi:type="dcterms:W3CDTF">2017-03-29T09:35:00Z</dcterms:created>
  <dcterms:modified xsi:type="dcterms:W3CDTF">2017-03-29T09:35:00Z</dcterms:modified>
</cp:coreProperties>
</file>