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4B3" w:rsidRDefault="00927AF2" w:rsidP="007A64B3">
      <w:pPr>
        <w:pStyle w:val="Nadpis1"/>
        <w:jc w:val="left"/>
        <w:rPr>
          <w:b w:val="0"/>
          <w:sz w:val="44"/>
          <w:szCs w:val="40"/>
        </w:rPr>
      </w:pPr>
      <w:r>
        <w:rPr>
          <w:b w:val="0"/>
          <w:sz w:val="44"/>
          <w:szCs w:val="40"/>
        </w:rPr>
        <w:t xml:space="preserve">               </w:t>
      </w:r>
      <w:r w:rsidR="00FE6479" w:rsidRPr="00927AF2">
        <w:rPr>
          <w:b w:val="0"/>
          <w:sz w:val="44"/>
          <w:szCs w:val="40"/>
        </w:rPr>
        <w:t xml:space="preserve">Poznámky k účtovnej závierke </w:t>
      </w:r>
      <w:r w:rsidR="007A64B3">
        <w:rPr>
          <w:b w:val="0"/>
          <w:sz w:val="44"/>
          <w:szCs w:val="40"/>
        </w:rPr>
        <w:t xml:space="preserve">                                     </w:t>
      </w:r>
    </w:p>
    <w:p w:rsidR="00FE6479" w:rsidRDefault="007A64B3" w:rsidP="007A64B3">
      <w:pPr>
        <w:pStyle w:val="Nadpis1"/>
        <w:jc w:val="left"/>
        <w:rPr>
          <w:b w:val="0"/>
          <w:sz w:val="44"/>
          <w:szCs w:val="40"/>
        </w:rPr>
      </w:pPr>
      <w:r>
        <w:rPr>
          <w:b w:val="0"/>
          <w:sz w:val="44"/>
          <w:szCs w:val="40"/>
        </w:rPr>
        <w:t xml:space="preserve">                            k </w:t>
      </w:r>
      <w:r w:rsidR="00FE6479" w:rsidRPr="00927AF2">
        <w:rPr>
          <w:b w:val="0"/>
          <w:sz w:val="44"/>
          <w:szCs w:val="40"/>
        </w:rPr>
        <w:t>31.12.201</w:t>
      </w:r>
      <w:r w:rsidR="00AD0426" w:rsidRPr="00927AF2">
        <w:rPr>
          <w:b w:val="0"/>
          <w:sz w:val="44"/>
          <w:szCs w:val="40"/>
        </w:rPr>
        <w:t>6</w:t>
      </w:r>
    </w:p>
    <w:p w:rsidR="00927AF2" w:rsidRDefault="00927AF2" w:rsidP="00FE6479">
      <w:pPr>
        <w:pStyle w:val="Nadpis1"/>
        <w:rPr>
          <w:b w:val="0"/>
          <w:sz w:val="44"/>
          <w:szCs w:val="40"/>
        </w:rPr>
      </w:pPr>
    </w:p>
    <w:p w:rsidR="00927AF2" w:rsidRPr="00927AF2" w:rsidRDefault="00927AF2" w:rsidP="00FE6479">
      <w:pPr>
        <w:pStyle w:val="Nadpis1"/>
        <w:rPr>
          <w:b w:val="0"/>
          <w:sz w:val="44"/>
          <w:szCs w:val="40"/>
        </w:rPr>
      </w:pPr>
    </w:p>
    <w:p w:rsidR="00FE6479" w:rsidRDefault="00DD320D" w:rsidP="00FE6479">
      <w:r>
        <w:t>S</w:t>
      </w:r>
      <w:r w:rsidR="00FE6479">
        <w:t>poločnosť nemá v bežnom roku povinnosť auditu.</w:t>
      </w:r>
    </w:p>
    <w:p w:rsidR="00FE6479" w:rsidRDefault="00FE6479" w:rsidP="00FE6479"/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Všeobecné údaje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Pr="007A64B3" w:rsidRDefault="00FE6479" w:rsidP="007A64B3">
      <w:pPr>
        <w:spacing w:line="360" w:lineRule="auto"/>
        <w:ind w:left="360"/>
        <w:jc w:val="both"/>
        <w:rPr>
          <w:b/>
        </w:rPr>
      </w:pPr>
      <w:r w:rsidRPr="007A64B3">
        <w:rPr>
          <w:b/>
        </w:rPr>
        <w:t xml:space="preserve">Obchodné meno: </w:t>
      </w:r>
      <w:r w:rsidR="004C47F6" w:rsidRPr="007A64B3">
        <w:rPr>
          <w:b/>
        </w:rPr>
        <w:t>VLK Nitra</w:t>
      </w:r>
      <w:r w:rsidRPr="007A64B3">
        <w:rPr>
          <w:b/>
        </w:rPr>
        <w:t>, s.r.o.</w:t>
      </w:r>
    </w:p>
    <w:p w:rsidR="00FE6479" w:rsidRDefault="00FE6479" w:rsidP="007A64B3">
      <w:pPr>
        <w:spacing w:line="360" w:lineRule="auto"/>
        <w:ind w:left="360"/>
        <w:jc w:val="both"/>
      </w:pPr>
      <w:r>
        <w:t xml:space="preserve">Sídlo účtovnej jednotky: </w:t>
      </w:r>
      <w:r w:rsidR="004C47F6">
        <w:t>Biovetská 32, 94905 Nitra</w:t>
      </w:r>
    </w:p>
    <w:p w:rsidR="00FE6479" w:rsidRDefault="004C47F6" w:rsidP="007A64B3">
      <w:pPr>
        <w:spacing w:line="360" w:lineRule="auto"/>
        <w:ind w:left="360"/>
        <w:jc w:val="both"/>
      </w:pPr>
      <w:r>
        <w:t>Dátum založenia: 26.08.2013</w:t>
      </w:r>
    </w:p>
    <w:p w:rsidR="004C47F6" w:rsidRDefault="00FE6479" w:rsidP="007A64B3">
      <w:pPr>
        <w:spacing w:line="360" w:lineRule="auto"/>
        <w:ind w:left="360"/>
        <w:jc w:val="both"/>
      </w:pPr>
      <w:r>
        <w:t xml:space="preserve">Dátum vzniku: </w:t>
      </w:r>
      <w:r w:rsidR="007A64B3">
        <w:t xml:space="preserve">    </w:t>
      </w:r>
      <w:r w:rsidR="004C47F6">
        <w:t>12.09.2013</w:t>
      </w:r>
    </w:p>
    <w:p w:rsidR="004C47F6" w:rsidRPr="007A64B3" w:rsidRDefault="00FE6479" w:rsidP="004C47F6">
      <w:pPr>
        <w:jc w:val="both"/>
      </w:pPr>
      <w:r>
        <w:t xml:space="preserve">Opis hospodárskej činnosti: </w:t>
      </w:r>
      <w:r w:rsidR="004C47F6">
        <w:rPr>
          <w:rStyle w:val="ra"/>
        </w:rPr>
        <w:t xml:space="preserve">Kovoobrábanie, Zámočníctvo, Nástrojárstvo, Galvanizácia kovov, Smaltovanie, </w:t>
      </w:r>
      <w:r w:rsidR="004C47F6" w:rsidRPr="004C47F6">
        <w:rPr>
          <w:color w:val="000000"/>
        </w:rPr>
        <w:t xml:space="preserve">Výroba a hutnícke spracovanie kovov </w:t>
      </w:r>
      <w:r w:rsidR="00CA14BF">
        <w:rPr>
          <w:color w:val="000000"/>
        </w:rPr>
        <w:t xml:space="preserve">Sprostredkovateľská činnosť v oblasti služieb, Prenájom </w:t>
      </w:r>
      <w:r w:rsidR="007A64B3">
        <w:rPr>
          <w:color w:val="000000"/>
        </w:rPr>
        <w:t xml:space="preserve">nehnuteľných </w:t>
      </w:r>
      <w:r w:rsidR="00CA14BF">
        <w:rPr>
          <w:color w:val="000000"/>
        </w:rPr>
        <w:t>vecí</w:t>
      </w:r>
    </w:p>
    <w:p w:rsidR="004C47F6" w:rsidRDefault="004C47F6" w:rsidP="004C47F6">
      <w:pPr>
        <w:spacing w:line="360" w:lineRule="auto"/>
        <w:ind w:left="360"/>
        <w:jc w:val="both"/>
      </w:pPr>
    </w:p>
    <w:p w:rsidR="00FE6479" w:rsidRDefault="004C47F6" w:rsidP="004C47F6">
      <w:pPr>
        <w:tabs>
          <w:tab w:val="num" w:pos="360"/>
        </w:tabs>
        <w:spacing w:line="360" w:lineRule="auto"/>
        <w:jc w:val="both"/>
      </w:pPr>
      <w:r>
        <w:t xml:space="preserve"> I</w:t>
      </w:r>
      <w:r w:rsidR="00FE6479" w:rsidRPr="0082072A">
        <w:t>nformácie o počte zamestnancov</w:t>
      </w:r>
      <w:r w:rsidR="00FE6479">
        <w:t>: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00"/>
        <w:gridCol w:w="2409"/>
        <w:gridCol w:w="2517"/>
      </w:tblGrid>
      <w:tr w:rsidR="00FE6479" w:rsidTr="004C47F6"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Predchádzajúce účt</w:t>
            </w:r>
            <w:r>
              <w:rPr>
                <w:b/>
                <w:sz w:val="20"/>
                <w:szCs w:val="20"/>
              </w:rPr>
              <w:t>.</w:t>
            </w:r>
            <w:r w:rsidRPr="008C51FF">
              <w:rPr>
                <w:b/>
                <w:sz w:val="20"/>
                <w:szCs w:val="20"/>
              </w:rPr>
              <w:t xml:space="preserve"> obd</w:t>
            </w:r>
            <w:r>
              <w:rPr>
                <w:b/>
                <w:sz w:val="20"/>
                <w:szCs w:val="20"/>
              </w:rPr>
              <w:t>.</w:t>
            </w:r>
          </w:p>
        </w:tc>
      </w:tr>
      <w:tr w:rsidR="00FE6479" w:rsidTr="004C47F6">
        <w:trPr>
          <w:trHeight w:val="340"/>
        </w:trPr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  <w:tr w:rsidR="00FE6479" w:rsidTr="004C47F6">
        <w:tc>
          <w:tcPr>
            <w:tcW w:w="4001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Stav zamestnancov ku dňu, ku ktorému sa</w:t>
            </w:r>
          </w:p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zostavuje účtovná závierka, z toho: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  <w:tr w:rsidR="00FE6479" w:rsidTr="004C47F6">
        <w:trPr>
          <w:trHeight w:val="340"/>
        </w:trPr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</w:tbl>
    <w:p w:rsidR="007A64B3" w:rsidRDefault="007A64B3" w:rsidP="007A64B3">
      <w:pPr>
        <w:spacing w:after="120" w:line="276" w:lineRule="auto"/>
        <w:jc w:val="both"/>
      </w:pPr>
    </w:p>
    <w:p w:rsidR="00FE6479" w:rsidRDefault="00FE6479" w:rsidP="007A64B3">
      <w:pPr>
        <w:spacing w:after="120" w:line="276" w:lineRule="auto"/>
        <w:jc w:val="both"/>
      </w:pPr>
      <w:r>
        <w:t>Účtovná jednotka v roku 201</w:t>
      </w:r>
      <w:r w:rsidR="00AD0426">
        <w:t>6</w:t>
      </w:r>
      <w:r>
        <w:t xml:space="preserve"> nie je neobmedzene ručiacim spoločníkom v iných účtovných jednotkách.</w:t>
      </w:r>
    </w:p>
    <w:p w:rsidR="00FE6479" w:rsidRDefault="00FE6479" w:rsidP="007A64B3">
      <w:pPr>
        <w:spacing w:after="120" w:line="276" w:lineRule="auto"/>
        <w:ind w:left="357"/>
        <w:jc w:val="both"/>
      </w:pPr>
      <w:r>
        <w:t>Právny dôvod na zostavenie účtovnej závierky: riadna (k poslednému dňu účtovného obdobia)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Členovia orgánov spoločnosti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7A64B3">
      <w:pPr>
        <w:spacing w:line="480" w:lineRule="auto"/>
        <w:ind w:left="720"/>
        <w:jc w:val="both"/>
      </w:pPr>
      <w:r>
        <w:t xml:space="preserve">Štatutárny orgán spoločnosti: </w:t>
      </w:r>
      <w:r w:rsidR="00CA14BF">
        <w:t>Ladislav Farkas</w:t>
      </w:r>
      <w:r>
        <w:t>, konateľ</w:t>
      </w:r>
    </w:p>
    <w:p w:rsidR="007A64B3" w:rsidRDefault="00FE6479" w:rsidP="007A64B3">
      <w:pPr>
        <w:pStyle w:val="Nadpis3"/>
      </w:pPr>
      <w:r>
        <w:t>Štruktúra akcionárov</w:t>
      </w:r>
    </w:p>
    <w:p w:rsidR="00FE6479" w:rsidRDefault="00FE6479" w:rsidP="007A64B3">
      <w:pPr>
        <w:pStyle w:val="Nadpis3"/>
      </w:pPr>
      <w:r>
        <w:t>Výška podielu na ostatných položkách vlastného imania sa uvádza v prípade, ak sa percentuálny podiel spoločníkov na základnom imaní odlišuje od podielu spoločníkov na ostatných položkách vlastného imania.</w:t>
      </w:r>
    </w:p>
    <w:p w:rsidR="00FE6479" w:rsidRDefault="00FE6479" w:rsidP="00FE6479">
      <w:pPr>
        <w:spacing w:line="360" w:lineRule="auto"/>
        <w:jc w:val="both"/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0"/>
        <w:gridCol w:w="2498"/>
        <w:gridCol w:w="1260"/>
        <w:gridCol w:w="900"/>
        <w:gridCol w:w="1620"/>
        <w:gridCol w:w="2340"/>
      </w:tblGrid>
      <w:tr w:rsidR="00FE6479" w:rsidTr="004C47F6">
        <w:trPr>
          <w:cantSplit/>
        </w:trPr>
        <w:tc>
          <w:tcPr>
            <w:tcW w:w="67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lastRenderedPageBreak/>
              <w:t>Por. číslo</w:t>
            </w:r>
          </w:p>
        </w:tc>
        <w:tc>
          <w:tcPr>
            <w:tcW w:w="2498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Spoločník,</w:t>
            </w:r>
          </w:p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akcionár</w:t>
            </w:r>
          </w:p>
        </w:tc>
        <w:tc>
          <w:tcPr>
            <w:tcW w:w="2160" w:type="dxa"/>
            <w:gridSpan w:val="2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Výška podielu na základnom imaní</w:t>
            </w:r>
          </w:p>
        </w:tc>
        <w:tc>
          <w:tcPr>
            <w:tcW w:w="162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Podiel na hlasovacích právach v %</w:t>
            </w:r>
          </w:p>
        </w:tc>
        <w:tc>
          <w:tcPr>
            <w:tcW w:w="234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Iný podiel na ostatných položkách VI ako na ZI v %</w:t>
            </w:r>
          </w:p>
        </w:tc>
      </w:tr>
      <w:tr w:rsidR="00FE6479" w:rsidTr="004C47F6">
        <w:trPr>
          <w:cantSplit/>
        </w:trPr>
        <w:tc>
          <w:tcPr>
            <w:tcW w:w="670" w:type="dxa"/>
            <w:vMerge/>
          </w:tcPr>
          <w:p w:rsidR="00FE6479" w:rsidRPr="00747396" w:rsidRDefault="00FE6479" w:rsidP="004C47F6"/>
        </w:tc>
        <w:tc>
          <w:tcPr>
            <w:tcW w:w="2498" w:type="dxa"/>
            <w:vMerge/>
          </w:tcPr>
          <w:p w:rsidR="00FE6479" w:rsidRPr="00747396" w:rsidRDefault="00FE6479" w:rsidP="004C47F6"/>
        </w:tc>
        <w:tc>
          <w:tcPr>
            <w:tcW w:w="126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absolútne</w:t>
            </w:r>
          </w:p>
        </w:tc>
        <w:tc>
          <w:tcPr>
            <w:tcW w:w="90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v %</w:t>
            </w:r>
          </w:p>
        </w:tc>
        <w:tc>
          <w:tcPr>
            <w:tcW w:w="1620" w:type="dxa"/>
            <w:vMerge/>
          </w:tcPr>
          <w:p w:rsidR="00FE6479" w:rsidRPr="00747396" w:rsidRDefault="00FE6479" w:rsidP="004C47F6"/>
        </w:tc>
        <w:tc>
          <w:tcPr>
            <w:tcW w:w="2340" w:type="dxa"/>
            <w:vMerge/>
          </w:tcPr>
          <w:p w:rsidR="00FE6479" w:rsidRPr="00747396" w:rsidRDefault="00FE6479" w:rsidP="004C47F6"/>
        </w:tc>
      </w:tr>
      <w:tr w:rsidR="00FE6479" w:rsidTr="004C47F6">
        <w:tc>
          <w:tcPr>
            <w:tcW w:w="67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1.</w:t>
            </w:r>
          </w:p>
        </w:tc>
        <w:tc>
          <w:tcPr>
            <w:tcW w:w="2498" w:type="dxa"/>
          </w:tcPr>
          <w:p w:rsidR="00FE6479" w:rsidRPr="00747396" w:rsidRDefault="00CA14BF" w:rsidP="004C47F6">
            <w:r>
              <w:rPr>
                <w:sz w:val="22"/>
                <w:szCs w:val="22"/>
              </w:rPr>
              <w:t>L</w:t>
            </w:r>
            <w:r w:rsidR="009F0EBA">
              <w:rPr>
                <w:sz w:val="22"/>
                <w:szCs w:val="22"/>
              </w:rPr>
              <w:t>adislav Farkas</w:t>
            </w:r>
          </w:p>
        </w:tc>
        <w:tc>
          <w:tcPr>
            <w:tcW w:w="126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5000</w:t>
            </w:r>
          </w:p>
        </w:tc>
        <w:tc>
          <w:tcPr>
            <w:tcW w:w="90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100</w:t>
            </w:r>
          </w:p>
        </w:tc>
        <w:tc>
          <w:tcPr>
            <w:tcW w:w="162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100</w:t>
            </w:r>
          </w:p>
        </w:tc>
        <w:tc>
          <w:tcPr>
            <w:tcW w:w="2340" w:type="dxa"/>
          </w:tcPr>
          <w:p w:rsidR="00FE6479" w:rsidRPr="00747396" w:rsidRDefault="00FE6479" w:rsidP="004C47F6"/>
        </w:tc>
      </w:tr>
    </w:tbl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Údaje o konsolidovanom celku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tabs>
          <w:tab w:val="num" w:pos="360"/>
        </w:tabs>
        <w:ind w:left="360" w:hanging="360"/>
      </w:pPr>
      <w:r>
        <w:t>Účtovná jednotka nie je súčasťou konsolidovaného celku.</w:t>
      </w:r>
    </w:p>
    <w:p w:rsidR="00FE6479" w:rsidRDefault="00FE6479" w:rsidP="00FE6479">
      <w:pPr>
        <w:tabs>
          <w:tab w:val="num" w:pos="360"/>
        </w:tabs>
        <w:spacing w:line="360" w:lineRule="auto"/>
        <w:ind w:left="360" w:hanging="360"/>
      </w:pPr>
    </w:p>
    <w:p w:rsidR="00FE6479" w:rsidRPr="0082072A" w:rsidRDefault="007A64B3" w:rsidP="007A64B3">
      <w:pPr>
        <w:pStyle w:val="Nadpis2"/>
        <w:numPr>
          <w:ilvl w:val="0"/>
          <w:numId w:val="0"/>
        </w:numPr>
        <w:ind w:left="1560"/>
        <w:rPr>
          <w:sz w:val="25"/>
        </w:rPr>
      </w:pPr>
      <w:r>
        <w:rPr>
          <w:sz w:val="25"/>
        </w:rPr>
        <w:t xml:space="preserve">D.  </w:t>
      </w:r>
      <w:r w:rsidR="00FE6479" w:rsidRPr="0082072A">
        <w:rPr>
          <w:sz w:val="25"/>
        </w:rPr>
        <w:t>Použité účtovné zásady a účtovné metódy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0"/>
          <w:numId w:val="3"/>
        </w:numPr>
        <w:spacing w:after="120" w:line="276" w:lineRule="auto"/>
      </w:pPr>
      <w:r>
        <w:t>Spoločnosť zostavila ročnú účtovnú závierku k 31.12.201</w:t>
      </w:r>
      <w:r w:rsidR="00062F40">
        <w:t>6</w:t>
      </w:r>
      <w:r>
        <w:t xml:space="preserve"> za predpokladu nepretržitého pokračovania vo svojej činnosti.</w:t>
      </w:r>
    </w:p>
    <w:p w:rsidR="00FE6479" w:rsidRDefault="00FE6479" w:rsidP="00FE6479">
      <w:pPr>
        <w:numPr>
          <w:ilvl w:val="0"/>
          <w:numId w:val="3"/>
        </w:numPr>
        <w:spacing w:after="120" w:line="276" w:lineRule="auto"/>
        <w:jc w:val="both"/>
      </w:pPr>
      <w:r>
        <w:t>Účtovná jednotka nezmenila účtovné metódy, zásady oproti predchádzajúcemu účtovnému obdobiu.</w:t>
      </w:r>
    </w:p>
    <w:p w:rsidR="00FE6479" w:rsidRDefault="00FE6479" w:rsidP="00FE6479">
      <w:pPr>
        <w:numPr>
          <w:ilvl w:val="0"/>
          <w:numId w:val="3"/>
        </w:numPr>
        <w:spacing w:after="120" w:line="276" w:lineRule="auto"/>
      </w:pPr>
      <w:r>
        <w:t>Spôsob oceňovania jednotlivých zložiek majetku a záväzkov.</w:t>
      </w:r>
    </w:p>
    <w:p w:rsidR="00FE6479" w:rsidRDefault="00FE6479" w:rsidP="00FE6479">
      <w:pPr>
        <w:tabs>
          <w:tab w:val="num" w:pos="360"/>
        </w:tabs>
        <w:spacing w:after="120" w:line="276" w:lineRule="auto"/>
        <w:ind w:left="360"/>
      </w:pPr>
      <w:r>
        <w:t>Ku dňu uskutočnenia účtovného prípadu oceňovala účtovná jednotka majetok a záväzky: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obstarávacou cenou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dlhodobý nehmotný majetok obstaraný kúpou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dlhodobý hmotný majetok obstaraný kúpou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zásoby obstarané kúpou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obstarávacia cena obsahuje náklady súvisiace s obstaraním: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dopravné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menovitou hodnotou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peňažné prostriedky a ceniny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záväzky pri ich vzniku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pohľadávky pri ich vzniku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vlastnými nákladmi</w:t>
      </w:r>
    </w:p>
    <w:p w:rsidR="0081635F" w:rsidRDefault="00FE6479" w:rsidP="0081635F">
      <w:pPr>
        <w:spacing w:line="276" w:lineRule="auto"/>
        <w:ind w:left="360"/>
      </w:pPr>
      <w:r>
        <w:t>Spoločnosť vytvorila majetok vo svojej činnosti.</w:t>
      </w:r>
    </w:p>
    <w:p w:rsidR="0081635F" w:rsidRDefault="0081635F" w:rsidP="0081635F">
      <w:pPr>
        <w:spacing w:line="276" w:lineRule="auto"/>
        <w:ind w:left="360"/>
      </w:pPr>
    </w:p>
    <w:p w:rsidR="0081635F" w:rsidRDefault="0081635F" w:rsidP="0081635F">
      <w:pPr>
        <w:spacing w:line="276" w:lineRule="auto"/>
        <w:ind w:left="360"/>
      </w:pPr>
      <w:r w:rsidRPr="0081635F">
        <w:rPr>
          <w:b/>
        </w:rPr>
        <w:t>4.</w:t>
      </w:r>
      <w:r>
        <w:t xml:space="preserve">     </w:t>
      </w:r>
      <w:r w:rsidR="00FE6479" w:rsidRPr="00940874">
        <w:t>Spoločnosť pr</w:t>
      </w:r>
      <w:r w:rsidR="00BC58E2">
        <w:t>enajala maj</w:t>
      </w:r>
      <w:r>
        <w:t xml:space="preserve">etok – </w:t>
      </w:r>
      <w:r w:rsidR="007A64B3">
        <w:t>/</w:t>
      </w:r>
      <w:r>
        <w:t>ne</w:t>
      </w:r>
      <w:r w:rsidR="007A64B3">
        <w:t>/</w:t>
      </w:r>
      <w:r>
        <w:t xml:space="preserve">hnuteľnosť </w:t>
      </w:r>
      <w:r w:rsidR="00BC58E2">
        <w:t xml:space="preserve">na základe Zmluvy </w:t>
      </w:r>
      <w:r>
        <w:t xml:space="preserve">   </w:t>
      </w:r>
    </w:p>
    <w:p w:rsidR="00FE6479" w:rsidRPr="00ED19C4" w:rsidRDefault="0081635F" w:rsidP="0081635F">
      <w:pPr>
        <w:spacing w:line="276" w:lineRule="auto"/>
        <w:ind w:left="360"/>
      </w:pPr>
      <w:r>
        <w:t xml:space="preserve">        </w:t>
      </w:r>
      <w:r w:rsidR="00BC58E2">
        <w:t>o prenájme</w:t>
      </w:r>
    </w:p>
    <w:p w:rsidR="00FE6479" w:rsidRDefault="00FE6479" w:rsidP="00FE6479">
      <w:pPr>
        <w:spacing w:line="276" w:lineRule="auto"/>
        <w:ind w:left="360"/>
        <w:jc w:val="both"/>
      </w:pPr>
    </w:p>
    <w:p w:rsidR="00FE6479" w:rsidRDefault="0081635F" w:rsidP="0081635F">
      <w:pPr>
        <w:spacing w:line="360" w:lineRule="auto"/>
        <w:jc w:val="both"/>
      </w:pPr>
      <w:r w:rsidRPr="0081635F">
        <w:rPr>
          <w:b/>
        </w:rPr>
        <w:t>5.</w:t>
      </w:r>
      <w:r>
        <w:t xml:space="preserve">    </w:t>
      </w:r>
      <w:r w:rsidR="00FE6479">
        <w:t>Tvorba odpisového plánu pre dlhodobý majetok.</w:t>
      </w:r>
    </w:p>
    <w:p w:rsidR="0081635F" w:rsidRDefault="00BC58E2" w:rsidP="00BC58E2">
      <w:pPr>
        <w:pStyle w:val="Zkladntext"/>
        <w:spacing w:line="276" w:lineRule="auto"/>
      </w:pPr>
      <w:r>
        <w:t xml:space="preserve">      H</w:t>
      </w:r>
      <w:r w:rsidR="00FE6479">
        <w:t>motný majetok, ktorého ocenenie je vyššie, zaradila ú</w:t>
      </w:r>
      <w:r>
        <w:t xml:space="preserve">čtovná jednotka </w:t>
      </w:r>
      <w:r w:rsidR="0081635F">
        <w:t xml:space="preserve"> </w:t>
      </w:r>
    </w:p>
    <w:p w:rsidR="00FE6479" w:rsidRDefault="0081635F" w:rsidP="00BC58E2">
      <w:pPr>
        <w:pStyle w:val="Zkladntext"/>
        <w:spacing w:line="276" w:lineRule="auto"/>
      </w:pPr>
      <w:r>
        <w:t xml:space="preserve">      </w:t>
      </w:r>
      <w:r w:rsidR="00BC58E2">
        <w:t xml:space="preserve">do dlhodobého </w:t>
      </w:r>
      <w:r w:rsidR="00FE6479">
        <w:t>hmotného majetku.</w:t>
      </w:r>
    </w:p>
    <w:p w:rsidR="00BC58E2" w:rsidRDefault="00BC58E2" w:rsidP="00BC58E2">
      <w:pPr>
        <w:spacing w:line="276" w:lineRule="auto"/>
        <w:jc w:val="both"/>
      </w:pPr>
      <w:r>
        <w:t xml:space="preserve">      </w:t>
      </w:r>
      <w:r w:rsidR="00FE6479">
        <w:t xml:space="preserve">Hmotný majetok, ktorého ocenenie sa rovná sume </w:t>
      </w:r>
      <w:r w:rsidR="0081635F">
        <w:t>4</w:t>
      </w:r>
      <w:r w:rsidR="001155EA">
        <w:t>0517</w:t>
      </w:r>
      <w:r>
        <w:t xml:space="preserve"> eur</w:t>
      </w:r>
      <w:r w:rsidR="00FE6479">
        <w:t xml:space="preserve"> sa účtuje </w:t>
      </w:r>
      <w:r w:rsidR="007A64B3">
        <w:t xml:space="preserve">     </w:t>
      </w:r>
      <w:r w:rsidR="00FE6479">
        <w:t xml:space="preserve">na </w:t>
      </w:r>
      <w:r>
        <w:t>účte obstarania</w:t>
      </w:r>
      <w:r w:rsidR="0081635F">
        <w:t xml:space="preserve"> </w:t>
      </w:r>
      <w:r>
        <w:t xml:space="preserve">dlhodobého </w:t>
      </w:r>
      <w:r w:rsidR="007A64B3">
        <w:t>/ne/</w:t>
      </w:r>
      <w:r>
        <w:t>hmotného majetku</w:t>
      </w:r>
      <w:r w:rsidR="0081635F">
        <w:t xml:space="preserve"> po odpisoch</w:t>
      </w:r>
      <w:r>
        <w:t xml:space="preserve">     </w:t>
      </w:r>
    </w:p>
    <w:p w:rsidR="00FE6479" w:rsidRDefault="00BC58E2" w:rsidP="00BC58E2">
      <w:pPr>
        <w:spacing w:line="276" w:lineRule="auto"/>
        <w:jc w:val="both"/>
      </w:pPr>
      <w:r>
        <w:t xml:space="preserve">      </w:t>
      </w:r>
    </w:p>
    <w:p w:rsidR="00826370" w:rsidRDefault="00826370" w:rsidP="00FE6479">
      <w:pPr>
        <w:spacing w:line="276" w:lineRule="auto"/>
        <w:ind w:left="426"/>
        <w:jc w:val="both"/>
      </w:pPr>
    </w:p>
    <w:p w:rsidR="00FE6479" w:rsidRDefault="007A64B3" w:rsidP="007A64B3">
      <w:pPr>
        <w:pStyle w:val="Nadpis2"/>
        <w:numPr>
          <w:ilvl w:val="0"/>
          <w:numId w:val="0"/>
        </w:numPr>
        <w:ind w:left="1560"/>
        <w:rPr>
          <w:sz w:val="25"/>
        </w:rPr>
      </w:pPr>
      <w:r>
        <w:rPr>
          <w:sz w:val="25"/>
        </w:rPr>
        <w:t xml:space="preserve">E.  </w:t>
      </w:r>
      <w:r w:rsidR="00FE6479">
        <w:rPr>
          <w:sz w:val="25"/>
        </w:rPr>
        <w:t>Údaje vykázané na strane aktív súvahy</w:t>
      </w:r>
    </w:p>
    <w:p w:rsidR="00FE6479" w:rsidRDefault="00FE6479" w:rsidP="00FE6479">
      <w:pPr>
        <w:tabs>
          <w:tab w:val="num" w:pos="360"/>
        </w:tabs>
        <w:spacing w:line="360" w:lineRule="auto"/>
      </w:pPr>
    </w:p>
    <w:p w:rsidR="00FE6479" w:rsidRDefault="00FE6479" w:rsidP="00FE6479">
      <w:pPr>
        <w:numPr>
          <w:ilvl w:val="0"/>
          <w:numId w:val="7"/>
        </w:numPr>
      </w:pPr>
      <w:r>
        <w:lastRenderedPageBreak/>
        <w:t>Dlhodobý nehmotný majetok, dlhodobý hmotný majetok, dlhodobý finančný majetok</w:t>
      </w:r>
    </w:p>
    <w:p w:rsidR="00FE6479" w:rsidRDefault="00FE6479" w:rsidP="00FE6479"/>
    <w:p w:rsidR="00FE6479" w:rsidRDefault="00FE6479" w:rsidP="00FE6479">
      <w:pPr>
        <w:spacing w:line="360" w:lineRule="auto"/>
      </w:pPr>
      <w:r>
        <w:t>1a) Oceňovanie dlhodobého majetku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03"/>
        <w:gridCol w:w="777"/>
        <w:gridCol w:w="1587"/>
        <w:gridCol w:w="1063"/>
        <w:gridCol w:w="1064"/>
        <w:gridCol w:w="1531"/>
      </w:tblGrid>
      <w:tr w:rsidR="00FE6479" w:rsidTr="004C47F6">
        <w:tc>
          <w:tcPr>
            <w:tcW w:w="330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826370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Ocenenie</w:t>
            </w:r>
            <w:r>
              <w:rPr>
                <w:b/>
                <w:sz w:val="18"/>
                <w:szCs w:val="18"/>
              </w:rPr>
              <w:t xml:space="preserve"> </w:t>
            </w:r>
            <w:r w:rsidR="00826370">
              <w:rPr>
                <w:b/>
                <w:sz w:val="18"/>
                <w:szCs w:val="18"/>
              </w:rPr>
              <w:t>v priebehu</w:t>
            </w:r>
            <w:r w:rsidRPr="00B70377">
              <w:rPr>
                <w:b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Ocenenie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B70377">
              <w:rPr>
                <w:b/>
                <w:sz w:val="18"/>
                <w:szCs w:val="18"/>
              </w:rPr>
              <w:t xml:space="preserve">na </w:t>
            </w:r>
            <w:r>
              <w:rPr>
                <w:b/>
                <w:sz w:val="18"/>
                <w:szCs w:val="18"/>
              </w:rPr>
              <w:t>konci</w:t>
            </w:r>
            <w:r w:rsidRPr="00B70377">
              <w:rPr>
                <w:b/>
                <w:sz w:val="18"/>
                <w:szCs w:val="18"/>
              </w:rPr>
              <w:t xml:space="preserve"> bežného účtovného obdobia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03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04</w:t>
            </w:r>
          </w:p>
        </w:tc>
        <w:tc>
          <w:tcPr>
            <w:tcW w:w="1587" w:type="dxa"/>
            <w:vAlign w:val="center"/>
          </w:tcPr>
          <w:p w:rsidR="00826370" w:rsidRPr="00646D65" w:rsidRDefault="006546BF" w:rsidP="008263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42345</w:t>
            </w:r>
          </w:p>
        </w:tc>
        <w:tc>
          <w:tcPr>
            <w:tcW w:w="1063" w:type="dxa"/>
            <w:vAlign w:val="center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646D65" w:rsidRDefault="00CF3A6D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40517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E6479" w:rsidRPr="00A25FB5" w:rsidRDefault="00FE6479" w:rsidP="00FE6479">
      <w:pPr>
        <w:spacing w:line="360" w:lineRule="auto"/>
        <w:jc w:val="both"/>
      </w:pPr>
    </w:p>
    <w:p w:rsidR="00FE6479" w:rsidRPr="00A25FB5" w:rsidRDefault="00FE6479" w:rsidP="00FE6479">
      <w:pPr>
        <w:spacing w:line="360" w:lineRule="auto"/>
        <w:jc w:val="both"/>
      </w:pPr>
    </w:p>
    <w:p w:rsidR="00FE6479" w:rsidRDefault="00FE6479" w:rsidP="00FE6479"/>
    <w:p w:rsidR="00FE6479" w:rsidRDefault="00FE6479" w:rsidP="00FE6479"/>
    <w:p w:rsidR="00FE6479" w:rsidRDefault="00FE6479" w:rsidP="00FE6479">
      <w:pPr>
        <w:numPr>
          <w:ilvl w:val="0"/>
          <w:numId w:val="7"/>
        </w:numPr>
      </w:pPr>
      <w:r>
        <w:t>Pohľadávky podľa splatnosti dlhodobé a krátkodobé</w:t>
      </w:r>
    </w:p>
    <w:p w:rsidR="00FE6479" w:rsidRDefault="00FE6479" w:rsidP="00FE6479"/>
    <w:p w:rsidR="00FE6479" w:rsidRPr="00E36E61" w:rsidRDefault="00FE6479" w:rsidP="00FE6479">
      <w:pPr>
        <w:tabs>
          <w:tab w:val="right" w:pos="5760"/>
          <w:tab w:val="right" w:pos="8460"/>
        </w:tabs>
        <w:spacing w:line="360" w:lineRule="auto"/>
        <w:jc w:val="both"/>
        <w:rPr>
          <w:rFonts w:ascii="Tahoma" w:hAnsi="Tahoma" w:cs="Tahoma"/>
          <w:b/>
          <w:bCs/>
          <w:sz w:val="18"/>
        </w:rPr>
      </w:pPr>
      <w:r w:rsidRPr="00E36E61">
        <w:rPr>
          <w:position w:val="6"/>
        </w:rPr>
        <w:t>Spoločnosť eviduje pohľadávky podľa splatnosti nasledovne:</w:t>
      </w:r>
      <w:r w:rsidRPr="00E36E61">
        <w:rPr>
          <w:position w:val="-6"/>
        </w:rPr>
        <w:t xml:space="preserve"> </w:t>
      </w:r>
      <w:r w:rsidRPr="00E36E61">
        <w:rPr>
          <w:rFonts w:ascii="Tahoma" w:hAnsi="Tahoma" w:cs="Tahoma"/>
          <w:b/>
          <w:bCs/>
          <w:sz w:val="18"/>
        </w:rPr>
        <w:tab/>
      </w:r>
      <w:r w:rsidRPr="00E36E61">
        <w:rPr>
          <w:rFonts w:ascii="Tahoma" w:hAnsi="Tahoma" w:cs="Tahoma"/>
          <w:b/>
          <w:bCs/>
          <w:sz w:val="18"/>
        </w:rPr>
        <w:tab/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9"/>
        <w:gridCol w:w="1701"/>
        <w:gridCol w:w="1559"/>
        <w:gridCol w:w="1701"/>
      </w:tblGrid>
      <w:tr w:rsidR="00FE6479" w:rsidTr="004C47F6">
        <w:tc>
          <w:tcPr>
            <w:tcW w:w="4219" w:type="dxa"/>
            <w:vAlign w:val="center"/>
          </w:tcPr>
          <w:p w:rsidR="00FE6479" w:rsidRPr="003C1C9D" w:rsidRDefault="00FE6479" w:rsidP="004C47F6">
            <w:pPr>
              <w:rPr>
                <w:b/>
                <w:bCs/>
              </w:rPr>
            </w:pPr>
            <w:r w:rsidRPr="003C1C9D">
              <w:rPr>
                <w:b/>
                <w:bCs/>
                <w:sz w:val="22"/>
                <w:szCs w:val="22"/>
              </w:rPr>
              <w:t>Text</w:t>
            </w:r>
          </w:p>
        </w:tc>
        <w:tc>
          <w:tcPr>
            <w:tcW w:w="1701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V lehote</w:t>
            </w:r>
          </w:p>
        </w:tc>
        <w:tc>
          <w:tcPr>
            <w:tcW w:w="1559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Po lehote</w:t>
            </w:r>
          </w:p>
        </w:tc>
        <w:tc>
          <w:tcPr>
            <w:tcW w:w="1701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Pohľadávky spolu</w:t>
            </w:r>
          </w:p>
        </w:tc>
      </w:tr>
      <w:tr w:rsidR="00FE6479" w:rsidTr="004C47F6">
        <w:tc>
          <w:tcPr>
            <w:tcW w:w="4219" w:type="dxa"/>
            <w:vAlign w:val="center"/>
          </w:tcPr>
          <w:p w:rsidR="00FE6479" w:rsidRPr="00815056" w:rsidRDefault="00FE6479" w:rsidP="004C47F6">
            <w:pPr>
              <w:ind w:right="283"/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Dlhodobé pohľadávky</w:t>
            </w:r>
          </w:p>
        </w:tc>
        <w:tc>
          <w:tcPr>
            <w:tcW w:w="1701" w:type="dxa"/>
          </w:tcPr>
          <w:p w:rsidR="00FE6479" w:rsidRPr="00815056" w:rsidRDefault="009A5470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3544,20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FE6479" w:rsidRPr="00815056" w:rsidRDefault="009A5470" w:rsidP="009A5470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3544,20</w:t>
            </w:r>
          </w:p>
        </w:tc>
      </w:tr>
      <w:tr w:rsidR="00FE6479" w:rsidTr="004C47F6">
        <w:tc>
          <w:tcPr>
            <w:tcW w:w="9180" w:type="dxa"/>
            <w:gridSpan w:val="4"/>
            <w:vAlign w:val="center"/>
          </w:tcPr>
          <w:p w:rsidR="00FE6479" w:rsidRPr="00815056" w:rsidRDefault="00FE6479" w:rsidP="004C47F6">
            <w:pPr>
              <w:ind w:right="283"/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15056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701" w:type="dxa"/>
          </w:tcPr>
          <w:p w:rsidR="009A5470" w:rsidRPr="00815056" w:rsidRDefault="00AD0426" w:rsidP="009A5470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FE6479" w:rsidRPr="00815056" w:rsidRDefault="00AD0426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15056">
              <w:rPr>
                <w:sz w:val="20"/>
                <w:szCs w:val="20"/>
              </w:rPr>
              <w:t>Sociálne poistenie</w:t>
            </w:r>
            <w:r>
              <w:rPr>
                <w:sz w:val="20"/>
                <w:szCs w:val="20"/>
              </w:rPr>
              <w:t>, d</w:t>
            </w:r>
            <w:r w:rsidRPr="00815056">
              <w:rPr>
                <w:sz w:val="20"/>
                <w:szCs w:val="20"/>
              </w:rPr>
              <w:t>aňové pohľadávky a dotácie</w:t>
            </w:r>
          </w:p>
        </w:tc>
        <w:tc>
          <w:tcPr>
            <w:tcW w:w="1701" w:type="dxa"/>
          </w:tcPr>
          <w:p w:rsidR="00FE6479" w:rsidRPr="00815056" w:rsidRDefault="002F2F9A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FE6479" w:rsidRPr="00815056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FE6479" w:rsidRPr="00815056" w:rsidRDefault="002F2F9A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FE6479" w:rsidRPr="00815056" w:rsidRDefault="009A5470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FE6479" w:rsidRPr="00815056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</w:tcPr>
          <w:p w:rsidR="009A5470" w:rsidRPr="00815056" w:rsidRDefault="00AD0426" w:rsidP="009A5470">
            <w:pPr>
              <w:tabs>
                <w:tab w:val="left" w:pos="1168"/>
              </w:tabs>
              <w:ind w:right="458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:rsidR="009A5470" w:rsidRDefault="009A5470" w:rsidP="009A5470">
            <w:pPr>
              <w:tabs>
                <w:tab w:val="left" w:pos="1096"/>
              </w:tabs>
              <w:ind w:right="336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  <w:p w:rsidR="009A5470" w:rsidRPr="00815056" w:rsidRDefault="009A5470" w:rsidP="009A5470">
            <w:pPr>
              <w:tabs>
                <w:tab w:val="left" w:pos="1096"/>
              </w:tabs>
              <w:ind w:right="336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FE6479" w:rsidRDefault="00AD0426" w:rsidP="004C47F6">
            <w:pPr>
              <w:ind w:right="283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  <w:p w:rsidR="002F2F9A" w:rsidRPr="00815056" w:rsidRDefault="002F2F9A" w:rsidP="004C47F6">
            <w:pPr>
              <w:ind w:right="283"/>
              <w:jc w:val="right"/>
              <w:rPr>
                <w:b/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Pr="004F4806" w:rsidRDefault="00FE6479" w:rsidP="00FE6479">
      <w:pPr>
        <w:numPr>
          <w:ilvl w:val="0"/>
          <w:numId w:val="7"/>
        </w:numPr>
        <w:spacing w:line="360" w:lineRule="auto"/>
      </w:pPr>
      <w:r w:rsidRPr="004F4806"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780"/>
        <w:gridCol w:w="2780"/>
      </w:tblGrid>
      <w:tr w:rsidR="00FE6479" w:rsidTr="004C47F6">
        <w:tc>
          <w:tcPr>
            <w:tcW w:w="3652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Peniaze a </w:t>
            </w:r>
            <w:r w:rsidRPr="008C51FF">
              <w:rPr>
                <w:sz w:val="20"/>
                <w:szCs w:val="20"/>
              </w:rPr>
              <w:t xml:space="preserve"> účty v bank</w:t>
            </w:r>
            <w:r>
              <w:rPr>
                <w:sz w:val="20"/>
                <w:szCs w:val="20"/>
              </w:rPr>
              <w:t>ách</w:t>
            </w:r>
          </w:p>
        </w:tc>
        <w:tc>
          <w:tcPr>
            <w:tcW w:w="2780" w:type="dxa"/>
            <w:vAlign w:val="center"/>
          </w:tcPr>
          <w:p w:rsidR="00FE6479" w:rsidRPr="008C51FF" w:rsidRDefault="00CF3A6D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1020,68</w:t>
            </w:r>
          </w:p>
        </w:tc>
        <w:tc>
          <w:tcPr>
            <w:tcW w:w="2780" w:type="dxa"/>
            <w:vAlign w:val="center"/>
          </w:tcPr>
          <w:p w:rsidR="0025115D" w:rsidRPr="008C51FF" w:rsidRDefault="00CF3A6D" w:rsidP="0025115D">
            <w:pPr>
              <w:ind w:right="10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520,94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účty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ind w:right="10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80" w:type="dxa"/>
            <w:vAlign w:val="center"/>
          </w:tcPr>
          <w:p w:rsidR="00FE6479" w:rsidRPr="008774B1" w:rsidRDefault="00CF3A6D" w:rsidP="004C47F6">
            <w:pPr>
              <w:ind w:right="110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1020,68</w:t>
            </w:r>
          </w:p>
        </w:tc>
        <w:tc>
          <w:tcPr>
            <w:tcW w:w="2780" w:type="dxa"/>
            <w:vAlign w:val="center"/>
          </w:tcPr>
          <w:p w:rsidR="00FE6479" w:rsidRPr="008774B1" w:rsidRDefault="00CF3A6D" w:rsidP="004C47F6">
            <w:pPr>
              <w:ind w:right="1058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520,94</w:t>
            </w:r>
          </w:p>
        </w:tc>
      </w:tr>
    </w:tbl>
    <w:p w:rsidR="00FE6479" w:rsidRDefault="00FE6479" w:rsidP="00FE6479"/>
    <w:p w:rsidR="00FE6479" w:rsidRDefault="00FE6479" w:rsidP="00FE6479"/>
    <w:p w:rsidR="00FE6479" w:rsidRDefault="007A64B3" w:rsidP="007A64B3">
      <w:pPr>
        <w:pStyle w:val="Nadpis2"/>
        <w:numPr>
          <w:ilvl w:val="0"/>
          <w:numId w:val="0"/>
        </w:numPr>
        <w:ind w:left="1560"/>
        <w:rPr>
          <w:sz w:val="25"/>
        </w:rPr>
      </w:pPr>
      <w:r>
        <w:rPr>
          <w:sz w:val="25"/>
        </w:rPr>
        <w:t xml:space="preserve">F. </w:t>
      </w:r>
      <w:r w:rsidR="00FE6479">
        <w:rPr>
          <w:sz w:val="25"/>
        </w:rPr>
        <w:t>Údaje vykázané na strane pasív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</w:pPr>
      <w:r>
        <w:t>Vlastné imanie za bežné účtovné obdobie</w:t>
      </w:r>
    </w:p>
    <w:p w:rsidR="00FE6479" w:rsidRDefault="00FE6479" w:rsidP="00FE6479">
      <w:pPr>
        <w:tabs>
          <w:tab w:val="num" w:pos="360"/>
        </w:tabs>
        <w:spacing w:line="360" w:lineRule="auto"/>
        <w:ind w:left="360" w:hanging="360"/>
      </w:pPr>
      <w:r>
        <w:t>1a) Opis základného imania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87"/>
        <w:gridCol w:w="2693"/>
      </w:tblGrid>
      <w:tr w:rsidR="00FE6479" w:rsidTr="004C47F6">
        <w:tc>
          <w:tcPr>
            <w:tcW w:w="6487" w:type="dxa"/>
          </w:tcPr>
          <w:p w:rsidR="00FE6479" w:rsidRDefault="00FE6479" w:rsidP="004C47F6">
            <w:pPr>
              <w:rPr>
                <w:b/>
                <w:bCs/>
              </w:rPr>
            </w:pPr>
            <w:r>
              <w:rPr>
                <w:b/>
                <w:bCs/>
              </w:rPr>
              <w:t>Text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celkom</w:t>
            </w:r>
          </w:p>
        </w:tc>
        <w:tc>
          <w:tcPr>
            <w:tcW w:w="2693" w:type="dxa"/>
            <w:vAlign w:val="center"/>
          </w:tcPr>
          <w:p w:rsidR="00FE6479" w:rsidRPr="00EA66CE" w:rsidRDefault="00FE6479" w:rsidP="004C47F6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5 000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Počet akcií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Menovitá hodnota akcie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splatené</w:t>
            </w:r>
          </w:p>
        </w:tc>
        <w:tc>
          <w:tcPr>
            <w:tcW w:w="2693" w:type="dxa"/>
            <w:vAlign w:val="center"/>
          </w:tcPr>
          <w:p w:rsidR="00FE6479" w:rsidRPr="00EA66CE" w:rsidRDefault="00FE6479" w:rsidP="004C47F6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5 000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nesplatené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Vlastné imanie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Podiel základného imania na celkovej hodnote vlastného imania vyjadrený v %</w:t>
            </w:r>
          </w:p>
        </w:tc>
        <w:tc>
          <w:tcPr>
            <w:tcW w:w="2693" w:type="dxa"/>
            <w:vAlign w:val="center"/>
          </w:tcPr>
          <w:p w:rsidR="00FE6479" w:rsidRDefault="00FE6479" w:rsidP="00FE2F55"/>
        </w:tc>
      </w:tr>
    </w:tbl>
    <w:p w:rsidR="00FE6479" w:rsidRDefault="00FE6479" w:rsidP="00FE6479"/>
    <w:p w:rsidR="00FE6479" w:rsidRDefault="00FE6479" w:rsidP="00FE6479"/>
    <w:p w:rsidR="00FE6479" w:rsidRDefault="00FE6479" w:rsidP="00FE6479">
      <w:pPr>
        <w:spacing w:line="360" w:lineRule="auto"/>
      </w:pPr>
      <w:r>
        <w:t xml:space="preserve">1b) </w:t>
      </w:r>
      <w:r w:rsidRPr="005F7B69">
        <w:t>Vysporiadanie účtovnej straty vykázanej v predchádzajúcom účtovnom období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487"/>
        <w:gridCol w:w="2693"/>
      </w:tblGrid>
      <w:tr w:rsidR="00FE6479" w:rsidRPr="00361AE0" w:rsidTr="004C47F6">
        <w:tc>
          <w:tcPr>
            <w:tcW w:w="6487" w:type="dxa"/>
          </w:tcPr>
          <w:p w:rsidR="00FE6479" w:rsidRPr="00361AE0" w:rsidRDefault="00FE6479" w:rsidP="004C47F6">
            <w:pPr>
              <w:rPr>
                <w:b/>
              </w:rPr>
            </w:pPr>
            <w:r w:rsidRPr="00361AE0">
              <w:rPr>
                <w:b/>
              </w:rPr>
              <w:t>Text</w:t>
            </w:r>
          </w:p>
        </w:tc>
        <w:tc>
          <w:tcPr>
            <w:tcW w:w="2693" w:type="dxa"/>
          </w:tcPr>
          <w:p w:rsidR="00FE6479" w:rsidRPr="00361AE0" w:rsidRDefault="00FE6479" w:rsidP="004C47F6">
            <w:pPr>
              <w:jc w:val="center"/>
              <w:rPr>
                <w:b/>
              </w:rPr>
            </w:pPr>
            <w:r w:rsidRPr="00361AE0">
              <w:rPr>
                <w:b/>
              </w:rPr>
              <w:t>Hodnota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Účtovná strata: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Zo zákonného rezervného fondu</w:t>
            </w:r>
          </w:p>
        </w:tc>
        <w:tc>
          <w:tcPr>
            <w:tcW w:w="2693" w:type="dxa"/>
          </w:tcPr>
          <w:p w:rsidR="00FE6479" w:rsidRDefault="00EB016A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Zo štatutárnych fondov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 ostatných fondov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 nerozdeleného zisku minulých rokov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Úhrada straty spoločníkmi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Prevod na účet neuhradenej straty minulých období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Iné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</w:tbl>
    <w:p w:rsidR="00FE6479" w:rsidRDefault="00FE6479" w:rsidP="00FE6479"/>
    <w:p w:rsidR="00FE6479" w:rsidRDefault="00FE6479" w:rsidP="00FE6479"/>
    <w:p w:rsidR="00FE6479" w:rsidRPr="00361AE0" w:rsidRDefault="00FE6479" w:rsidP="00FE6479">
      <w:pPr>
        <w:numPr>
          <w:ilvl w:val="0"/>
          <w:numId w:val="6"/>
        </w:numPr>
        <w:tabs>
          <w:tab w:val="clear" w:pos="720"/>
          <w:tab w:val="left" w:pos="426"/>
        </w:tabs>
        <w:spacing w:line="360" w:lineRule="auto"/>
        <w:ind w:left="567" w:hanging="567"/>
        <w:jc w:val="both"/>
      </w:pPr>
      <w:r w:rsidRPr="00A25FB5">
        <w:t>Krátkodobé rezervy</w:t>
      </w:r>
    </w:p>
    <w:p w:rsidR="00FE6479" w:rsidRDefault="00FE6479" w:rsidP="00FE6479">
      <w:pPr>
        <w:spacing w:line="120" w:lineRule="auto"/>
      </w:pPr>
    </w:p>
    <w:p w:rsidR="00FE6479" w:rsidRDefault="00FE6479" w:rsidP="00FE6479">
      <w:r>
        <w:t>Spoločnosť nemala vytvorené žiadne rezervy k 31.12.201</w:t>
      </w:r>
      <w:r w:rsidR="00CF3A6D">
        <w:t>6</w:t>
      </w:r>
      <w:r>
        <w:t>.</w:t>
      </w:r>
    </w:p>
    <w:p w:rsidR="00FE6479" w:rsidRDefault="00FE6479" w:rsidP="00FE6479"/>
    <w:p w:rsidR="00FE6479" w:rsidRDefault="00FE6479" w:rsidP="00FE6479"/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426"/>
        </w:tabs>
        <w:ind w:hanging="720"/>
      </w:pPr>
      <w:r>
        <w:t>Záväzky</w:t>
      </w:r>
    </w:p>
    <w:p w:rsidR="00FE6479" w:rsidRDefault="00FE6479" w:rsidP="00FE6479"/>
    <w:p w:rsidR="00FE6479" w:rsidRDefault="00FE6479" w:rsidP="00FE6479">
      <w:pPr>
        <w:spacing w:line="360" w:lineRule="auto"/>
      </w:pPr>
      <w:r>
        <w:t>3a) Záväzky podľa splatnosti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FE6479" w:rsidTr="004C47F6">
        <w:tc>
          <w:tcPr>
            <w:tcW w:w="307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FE2F55" w:rsidRPr="008C51FF" w:rsidRDefault="00AD0426" w:rsidP="00CF3A6D">
            <w:pPr>
              <w:ind w:right="1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CF3A6D" w:rsidP="004C47F6">
            <w:pPr>
              <w:ind w:right="11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253,38</w:t>
            </w: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:rsidR="00FE6479" w:rsidRPr="008C51FF" w:rsidRDefault="00FE2F55" w:rsidP="00CF3A6D">
            <w:pPr>
              <w:ind w:right="1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:rsidR="00FE6479" w:rsidRPr="002F1EDE" w:rsidRDefault="00AD0426" w:rsidP="00CF3A6D">
            <w:pPr>
              <w:ind w:right="1105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2F1EDE" w:rsidRDefault="00FE6479" w:rsidP="004C47F6">
            <w:pPr>
              <w:ind w:right="1199"/>
              <w:jc w:val="right"/>
              <w:rPr>
                <w:b/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1" w:type="dxa"/>
            <w:vAlign w:val="center"/>
          </w:tcPr>
          <w:p w:rsidR="00FE6479" w:rsidRPr="008C51FF" w:rsidRDefault="00F90CBD" w:rsidP="00CF3A6D">
            <w:pPr>
              <w:ind w:right="1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CF3A6D">
            <w:pPr>
              <w:ind w:right="1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vAlign w:val="center"/>
          </w:tcPr>
          <w:p w:rsidR="00FE6479" w:rsidRPr="002F1EDE" w:rsidRDefault="00AD0426" w:rsidP="00CF3A6D">
            <w:pPr>
              <w:ind w:right="1105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2F1EDE" w:rsidRDefault="00CF3A6D" w:rsidP="004C47F6">
            <w:pPr>
              <w:ind w:right="1199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253,38</w:t>
            </w:r>
          </w:p>
        </w:tc>
      </w:tr>
    </w:tbl>
    <w:p w:rsidR="00FE6479" w:rsidRDefault="00FE6479" w:rsidP="00FE6479">
      <w:pPr>
        <w:spacing w:line="360" w:lineRule="auto"/>
      </w:pPr>
    </w:p>
    <w:p w:rsidR="00FE6479" w:rsidRDefault="00FE6479" w:rsidP="00FE6479">
      <w:pPr>
        <w:spacing w:line="360" w:lineRule="auto"/>
      </w:pPr>
      <w:r w:rsidRPr="00B86995">
        <w:t xml:space="preserve">3b) </w:t>
      </w:r>
      <w:r>
        <w:t>Celkové</w:t>
      </w:r>
      <w:r w:rsidRPr="00B86995">
        <w:t xml:space="preserve"> záväzky </w:t>
      </w:r>
      <w:r>
        <w:t>podľa lehoty splatnosti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3101"/>
        <w:gridCol w:w="3102"/>
      </w:tblGrid>
      <w:tr w:rsidR="00FE6479" w:rsidTr="004C47F6">
        <w:tc>
          <w:tcPr>
            <w:tcW w:w="3085" w:type="dxa"/>
            <w:vAlign w:val="center"/>
          </w:tcPr>
          <w:p w:rsidR="00FE6479" w:rsidRPr="001E577E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01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02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szCs w:val="20"/>
              </w:rPr>
            </w:pPr>
            <w:r w:rsidRPr="00083BFA">
              <w:rPr>
                <w:sz w:val="22"/>
                <w:szCs w:val="20"/>
              </w:rPr>
              <w:t>Záväzky do lehoty splatnosti</w:t>
            </w:r>
          </w:p>
        </w:tc>
        <w:tc>
          <w:tcPr>
            <w:tcW w:w="3101" w:type="dxa"/>
          </w:tcPr>
          <w:p w:rsidR="00FE6479" w:rsidRPr="00083BFA" w:rsidRDefault="00AD0426" w:rsidP="004C47F6">
            <w:pPr>
              <w:ind w:right="1008"/>
              <w:jc w:val="right"/>
              <w:rPr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  <w:tc>
          <w:tcPr>
            <w:tcW w:w="3102" w:type="dxa"/>
          </w:tcPr>
          <w:p w:rsidR="00FE6479" w:rsidRPr="00CF3A6D" w:rsidRDefault="00CF3A6D" w:rsidP="004C47F6">
            <w:pPr>
              <w:ind w:right="1134"/>
              <w:jc w:val="right"/>
              <w:rPr>
                <w:sz w:val="20"/>
                <w:szCs w:val="20"/>
              </w:rPr>
            </w:pPr>
            <w:r w:rsidRPr="00CF3A6D">
              <w:rPr>
                <w:sz w:val="20"/>
                <w:szCs w:val="20"/>
              </w:rPr>
              <w:t>253,38</w:t>
            </w: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szCs w:val="20"/>
              </w:rPr>
            </w:pPr>
          </w:p>
        </w:tc>
        <w:tc>
          <w:tcPr>
            <w:tcW w:w="3101" w:type="dxa"/>
          </w:tcPr>
          <w:p w:rsidR="00FE6479" w:rsidRPr="00083BFA" w:rsidRDefault="00FE6479" w:rsidP="004C47F6">
            <w:pPr>
              <w:ind w:right="1008"/>
              <w:jc w:val="right"/>
              <w:rPr>
                <w:szCs w:val="20"/>
              </w:rPr>
            </w:pPr>
          </w:p>
        </w:tc>
        <w:tc>
          <w:tcPr>
            <w:tcW w:w="3102" w:type="dxa"/>
          </w:tcPr>
          <w:p w:rsidR="00FE6479" w:rsidRPr="00CF3A6D" w:rsidRDefault="00FE6479" w:rsidP="004C47F6">
            <w:pPr>
              <w:ind w:right="1134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b/>
                <w:szCs w:val="20"/>
              </w:rPr>
            </w:pPr>
          </w:p>
        </w:tc>
        <w:tc>
          <w:tcPr>
            <w:tcW w:w="3101" w:type="dxa"/>
          </w:tcPr>
          <w:p w:rsidR="00FE6479" w:rsidRPr="00083BFA" w:rsidRDefault="00FE6479" w:rsidP="00F90CBD">
            <w:pPr>
              <w:ind w:right="1008"/>
              <w:jc w:val="right"/>
              <w:rPr>
                <w:b/>
                <w:szCs w:val="20"/>
              </w:rPr>
            </w:pPr>
          </w:p>
        </w:tc>
        <w:tc>
          <w:tcPr>
            <w:tcW w:w="3102" w:type="dxa"/>
          </w:tcPr>
          <w:p w:rsidR="00FE6479" w:rsidRPr="00CF3A6D" w:rsidRDefault="00FE6479" w:rsidP="004C47F6">
            <w:pPr>
              <w:ind w:right="1134"/>
              <w:jc w:val="right"/>
              <w:rPr>
                <w:b/>
                <w:sz w:val="20"/>
                <w:szCs w:val="20"/>
              </w:rPr>
            </w:pPr>
          </w:p>
        </w:tc>
      </w:tr>
    </w:tbl>
    <w:p w:rsidR="00FE6479" w:rsidRDefault="00FE6479" w:rsidP="00FE6479">
      <w:pPr>
        <w:ind w:left="360"/>
      </w:pPr>
    </w:p>
    <w:p w:rsidR="00FE6479" w:rsidRDefault="00FE6479" w:rsidP="00FE6479">
      <w:pPr>
        <w:ind w:left="360"/>
      </w:pPr>
    </w:p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hanging="720"/>
      </w:pPr>
      <w:r>
        <w:t>Záväzky zo sociálneho fondu</w:t>
      </w: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46"/>
        <w:gridCol w:w="2155"/>
        <w:gridCol w:w="2419"/>
      </w:tblGrid>
      <w:tr w:rsidR="00FE6479" w:rsidTr="006546BF">
        <w:tc>
          <w:tcPr>
            <w:tcW w:w="4746" w:type="dxa"/>
            <w:vAlign w:val="center"/>
          </w:tcPr>
          <w:p w:rsidR="00FE6479" w:rsidRPr="005137F9" w:rsidRDefault="00FE6479" w:rsidP="004C47F6">
            <w:pPr>
              <w:rPr>
                <w:b/>
              </w:rPr>
            </w:pPr>
            <w:r w:rsidRPr="002B68F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55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19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6546BF">
        <w:tc>
          <w:tcPr>
            <w:tcW w:w="4746" w:type="dxa"/>
          </w:tcPr>
          <w:p w:rsidR="00FE6479" w:rsidRPr="00083BFA" w:rsidRDefault="00FE6479" w:rsidP="004C47F6">
            <w:r w:rsidRPr="00083BFA">
              <w:rPr>
                <w:sz w:val="22"/>
              </w:rPr>
              <w:t>Stav na začiatku bežného účtovného obdobia</w:t>
            </w:r>
          </w:p>
        </w:tc>
        <w:tc>
          <w:tcPr>
            <w:tcW w:w="2155" w:type="dxa"/>
            <w:vAlign w:val="center"/>
          </w:tcPr>
          <w:p w:rsidR="00FE6479" w:rsidRPr="00646D65" w:rsidRDefault="00424860" w:rsidP="00424860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19" w:type="dxa"/>
            <w:vAlign w:val="center"/>
          </w:tcPr>
          <w:p w:rsidR="00FE6479" w:rsidRPr="00646D65" w:rsidRDefault="0025115D" w:rsidP="0025115D">
            <w:pPr>
              <w:ind w:right="850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 xml:space="preserve">                   0</w:t>
            </w:r>
          </w:p>
        </w:tc>
      </w:tr>
      <w:tr w:rsidR="006546BF" w:rsidTr="006546BF">
        <w:tc>
          <w:tcPr>
            <w:tcW w:w="4746" w:type="dxa"/>
          </w:tcPr>
          <w:p w:rsidR="006546BF" w:rsidRPr="00083BFA" w:rsidRDefault="006546BF" w:rsidP="004C47F6">
            <w:r w:rsidRPr="00083BFA">
              <w:rPr>
                <w:sz w:val="22"/>
              </w:rPr>
              <w:t>Tvorba sociálneho fondu</w:t>
            </w:r>
          </w:p>
        </w:tc>
        <w:tc>
          <w:tcPr>
            <w:tcW w:w="2155" w:type="dxa"/>
            <w:vAlign w:val="center"/>
          </w:tcPr>
          <w:p w:rsidR="006546BF" w:rsidRPr="00646D65" w:rsidRDefault="00424860" w:rsidP="00424860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30,48</w:t>
            </w:r>
          </w:p>
        </w:tc>
        <w:tc>
          <w:tcPr>
            <w:tcW w:w="2419" w:type="dxa"/>
            <w:vAlign w:val="center"/>
          </w:tcPr>
          <w:p w:rsidR="006546BF" w:rsidRPr="00646D65" w:rsidRDefault="006546BF" w:rsidP="006546BF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Pr="00646D65">
              <w:rPr>
                <w:sz w:val="20"/>
                <w:szCs w:val="20"/>
              </w:rPr>
              <w:t>12</w:t>
            </w:r>
          </w:p>
        </w:tc>
      </w:tr>
      <w:tr w:rsidR="006546BF" w:rsidTr="006546BF">
        <w:tc>
          <w:tcPr>
            <w:tcW w:w="4746" w:type="dxa"/>
          </w:tcPr>
          <w:p w:rsidR="006546BF" w:rsidRPr="00083BFA" w:rsidRDefault="006546BF" w:rsidP="004C47F6">
            <w:r w:rsidRPr="00083BFA">
              <w:rPr>
                <w:sz w:val="22"/>
              </w:rPr>
              <w:t>Čerpanie sociálneho fondu</w:t>
            </w:r>
          </w:p>
        </w:tc>
        <w:tc>
          <w:tcPr>
            <w:tcW w:w="2155" w:type="dxa"/>
            <w:vAlign w:val="center"/>
          </w:tcPr>
          <w:p w:rsidR="006546BF" w:rsidRPr="00646D65" w:rsidRDefault="00424860" w:rsidP="00424860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19" w:type="dxa"/>
            <w:vAlign w:val="center"/>
          </w:tcPr>
          <w:p w:rsidR="006546BF" w:rsidRPr="00646D65" w:rsidRDefault="006546BF" w:rsidP="006546BF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54</w:t>
            </w:r>
          </w:p>
        </w:tc>
      </w:tr>
      <w:tr w:rsidR="006546BF" w:rsidTr="006546BF">
        <w:tc>
          <w:tcPr>
            <w:tcW w:w="4746" w:type="dxa"/>
          </w:tcPr>
          <w:p w:rsidR="006546BF" w:rsidRPr="00083BFA" w:rsidRDefault="006546BF" w:rsidP="004C47F6">
            <w:r w:rsidRPr="00083BFA">
              <w:rPr>
                <w:sz w:val="22"/>
              </w:rPr>
              <w:t>Stav na konci bežného účtovného obdobia</w:t>
            </w:r>
          </w:p>
        </w:tc>
        <w:tc>
          <w:tcPr>
            <w:tcW w:w="2155" w:type="dxa"/>
            <w:vAlign w:val="center"/>
          </w:tcPr>
          <w:p w:rsidR="00424860" w:rsidRPr="00646D65" w:rsidRDefault="00424860" w:rsidP="00424860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30,48</w:t>
            </w:r>
          </w:p>
        </w:tc>
        <w:tc>
          <w:tcPr>
            <w:tcW w:w="2419" w:type="dxa"/>
            <w:vAlign w:val="center"/>
          </w:tcPr>
          <w:p w:rsidR="006546BF" w:rsidRPr="00646D65" w:rsidRDefault="006546BF" w:rsidP="006546BF">
            <w:pPr>
              <w:ind w:right="69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0</w:t>
            </w:r>
          </w:p>
        </w:tc>
      </w:tr>
    </w:tbl>
    <w:p w:rsidR="00FE6479" w:rsidRDefault="00FE6479" w:rsidP="00FE6479">
      <w:pPr>
        <w:ind w:left="720"/>
      </w:pPr>
    </w:p>
    <w:p w:rsidR="00FE6479" w:rsidRDefault="00424860" w:rsidP="00FE6479">
      <w:r>
        <w:lastRenderedPageBreak/>
        <w:t>Posledný zamestnanec ukončil pracovný pomer 31.0</w:t>
      </w:r>
      <w:r w:rsidR="007A64B3">
        <w:t>5</w:t>
      </w:r>
      <w:r>
        <w:t>.2016</w:t>
      </w:r>
    </w:p>
    <w:p w:rsidR="00FE6479" w:rsidRDefault="00FE6479" w:rsidP="00FE6479"/>
    <w:p w:rsidR="00FE6479" w:rsidRDefault="00FE6479" w:rsidP="00FE6479"/>
    <w:p w:rsidR="00FE6479" w:rsidRDefault="007A64B3" w:rsidP="007A64B3">
      <w:pPr>
        <w:pStyle w:val="Nadpis2"/>
        <w:numPr>
          <w:ilvl w:val="0"/>
          <w:numId w:val="0"/>
        </w:numPr>
        <w:ind w:left="1560"/>
        <w:rPr>
          <w:sz w:val="25"/>
        </w:rPr>
      </w:pPr>
      <w:r>
        <w:rPr>
          <w:sz w:val="25"/>
        </w:rPr>
        <w:t xml:space="preserve">G.  </w:t>
      </w:r>
      <w:r w:rsidR="00FE6479">
        <w:rPr>
          <w:sz w:val="25"/>
        </w:rPr>
        <w:t>Informácie o výnosoch</w:t>
      </w:r>
    </w:p>
    <w:p w:rsidR="00FE6479" w:rsidRDefault="00FE6479" w:rsidP="00FE6479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3"/>
        <w:gridCol w:w="3261"/>
        <w:gridCol w:w="1512"/>
        <w:gridCol w:w="1572"/>
      </w:tblGrid>
      <w:tr w:rsidR="00FE6479" w:rsidTr="004C47F6">
        <w:tc>
          <w:tcPr>
            <w:tcW w:w="2943" w:type="dxa"/>
            <w:vAlign w:val="center"/>
          </w:tcPr>
          <w:p w:rsidR="00FE6479" w:rsidRPr="004A3000" w:rsidRDefault="00FE6479" w:rsidP="004C47F6">
            <w:pPr>
              <w:rPr>
                <w:b/>
              </w:rPr>
            </w:pPr>
            <w:r w:rsidRPr="004A3000">
              <w:rPr>
                <w:b/>
                <w:sz w:val="22"/>
                <w:szCs w:val="22"/>
              </w:rPr>
              <w:t>Druh výnosov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4C47F6">
            <w:pPr>
              <w:rPr>
                <w:b/>
              </w:rPr>
            </w:pPr>
            <w:r w:rsidRPr="004A3000">
              <w:rPr>
                <w:b/>
                <w:sz w:val="22"/>
                <w:szCs w:val="22"/>
              </w:rPr>
              <w:t>Opis</w:t>
            </w:r>
          </w:p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4A3000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</w:tcPr>
          <w:p w:rsidR="00FE6479" w:rsidRPr="004A3000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4A3000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6546BF" w:rsidTr="004C47F6">
        <w:trPr>
          <w:trHeight w:val="571"/>
        </w:trPr>
        <w:tc>
          <w:tcPr>
            <w:tcW w:w="2943" w:type="dxa"/>
            <w:vMerge w:val="restart"/>
            <w:vAlign w:val="center"/>
          </w:tcPr>
          <w:p w:rsidR="006546BF" w:rsidRPr="004A3000" w:rsidRDefault="006546BF" w:rsidP="00927AF2">
            <w:pPr>
              <w:jc w:val="center"/>
            </w:pPr>
            <w:r w:rsidRPr="004A3000">
              <w:rPr>
                <w:sz w:val="22"/>
                <w:szCs w:val="22"/>
              </w:rPr>
              <w:t>Tržby za vlastné výkony a tovar (členenie podľa jednotlivých typov výrobkov</w:t>
            </w:r>
            <w:r>
              <w:rPr>
                <w:sz w:val="22"/>
                <w:szCs w:val="22"/>
              </w:rPr>
              <w:t xml:space="preserve"> a služieb</w:t>
            </w:r>
            <w:r w:rsidRPr="004A3000">
              <w:rPr>
                <w:sz w:val="22"/>
                <w:szCs w:val="22"/>
              </w:rPr>
              <w:t>)</w:t>
            </w:r>
          </w:p>
        </w:tc>
        <w:tc>
          <w:tcPr>
            <w:tcW w:w="3261" w:type="dxa"/>
            <w:vAlign w:val="center"/>
          </w:tcPr>
          <w:p w:rsidR="006546BF" w:rsidRPr="004A3000" w:rsidRDefault="006546BF" w:rsidP="00927AF2">
            <w:pPr>
              <w:jc w:val="center"/>
            </w:pPr>
            <w:r w:rsidRPr="004A3000">
              <w:rPr>
                <w:sz w:val="22"/>
                <w:szCs w:val="22"/>
              </w:rPr>
              <w:t xml:space="preserve">Tržby za 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512" w:type="dxa"/>
            <w:vAlign w:val="center"/>
          </w:tcPr>
          <w:p w:rsidR="006546BF" w:rsidRPr="00646D65" w:rsidRDefault="006546BF" w:rsidP="00927AF2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2831</w:t>
            </w:r>
          </w:p>
        </w:tc>
        <w:tc>
          <w:tcPr>
            <w:tcW w:w="1572" w:type="dxa"/>
            <w:vAlign w:val="center"/>
          </w:tcPr>
          <w:p w:rsidR="006546BF" w:rsidRPr="00646D65" w:rsidRDefault="00424860" w:rsidP="00927AF2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55511,10</w:t>
            </w:r>
          </w:p>
          <w:p w:rsidR="006546BF" w:rsidRPr="00646D65" w:rsidRDefault="006546BF" w:rsidP="00927AF2">
            <w:pPr>
              <w:ind w:right="397"/>
              <w:jc w:val="center"/>
              <w:rPr>
                <w:sz w:val="20"/>
                <w:szCs w:val="20"/>
              </w:rPr>
            </w:pPr>
          </w:p>
        </w:tc>
      </w:tr>
      <w:tr w:rsidR="006546BF" w:rsidTr="004C47F6">
        <w:trPr>
          <w:trHeight w:val="351"/>
        </w:trPr>
        <w:tc>
          <w:tcPr>
            <w:tcW w:w="2943" w:type="dxa"/>
            <w:vMerge/>
            <w:vAlign w:val="center"/>
          </w:tcPr>
          <w:p w:rsidR="006546BF" w:rsidRPr="004A3000" w:rsidRDefault="006546BF" w:rsidP="004C47F6"/>
        </w:tc>
        <w:tc>
          <w:tcPr>
            <w:tcW w:w="3261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Ostatné služby</w:t>
            </w:r>
          </w:p>
        </w:tc>
        <w:tc>
          <w:tcPr>
            <w:tcW w:w="1512" w:type="dxa"/>
            <w:vAlign w:val="center"/>
          </w:tcPr>
          <w:p w:rsidR="006546BF" w:rsidRPr="00646D65" w:rsidRDefault="00717089" w:rsidP="00717089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</w:t>
            </w:r>
          </w:p>
        </w:tc>
        <w:tc>
          <w:tcPr>
            <w:tcW w:w="1572" w:type="dxa"/>
            <w:vAlign w:val="center"/>
          </w:tcPr>
          <w:p w:rsidR="006546BF" w:rsidRPr="00646D65" w:rsidRDefault="006546BF" w:rsidP="0081635F">
            <w:pPr>
              <w:ind w:right="397"/>
              <w:jc w:val="right"/>
              <w:rPr>
                <w:sz w:val="20"/>
                <w:szCs w:val="20"/>
              </w:rPr>
            </w:pPr>
          </w:p>
        </w:tc>
      </w:tr>
      <w:tr w:rsidR="006546BF" w:rsidTr="004C47F6">
        <w:tc>
          <w:tcPr>
            <w:tcW w:w="2943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Zmena stavu vnútroorganizačných zásob</w:t>
            </w:r>
          </w:p>
        </w:tc>
        <w:tc>
          <w:tcPr>
            <w:tcW w:w="3261" w:type="dxa"/>
          </w:tcPr>
          <w:p w:rsidR="006546BF" w:rsidRPr="004A3000" w:rsidRDefault="006546BF" w:rsidP="004C47F6"/>
        </w:tc>
        <w:tc>
          <w:tcPr>
            <w:tcW w:w="1512" w:type="dxa"/>
            <w:vAlign w:val="center"/>
          </w:tcPr>
          <w:p w:rsidR="006546BF" w:rsidRPr="004A3000" w:rsidRDefault="006546BF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546BF" w:rsidP="0081635F">
            <w:pPr>
              <w:ind w:right="397"/>
              <w:jc w:val="right"/>
            </w:pPr>
          </w:p>
        </w:tc>
      </w:tr>
      <w:tr w:rsidR="006546BF" w:rsidTr="004C47F6">
        <w:trPr>
          <w:trHeight w:val="308"/>
        </w:trPr>
        <w:tc>
          <w:tcPr>
            <w:tcW w:w="2943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Výnosy pri aktivácii nákladov</w:t>
            </w:r>
          </w:p>
        </w:tc>
        <w:tc>
          <w:tcPr>
            <w:tcW w:w="3261" w:type="dxa"/>
          </w:tcPr>
          <w:p w:rsidR="006546BF" w:rsidRPr="004A3000" w:rsidRDefault="006546BF" w:rsidP="004C47F6"/>
        </w:tc>
        <w:tc>
          <w:tcPr>
            <w:tcW w:w="1512" w:type="dxa"/>
            <w:vAlign w:val="center"/>
          </w:tcPr>
          <w:p w:rsidR="006546BF" w:rsidRPr="004A3000" w:rsidRDefault="006546BF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546BF" w:rsidP="0081635F">
            <w:pPr>
              <w:ind w:right="397"/>
              <w:jc w:val="right"/>
            </w:pPr>
          </w:p>
        </w:tc>
      </w:tr>
      <w:tr w:rsidR="006546BF" w:rsidTr="004C47F6">
        <w:tc>
          <w:tcPr>
            <w:tcW w:w="2943" w:type="dxa"/>
            <w:vAlign w:val="center"/>
          </w:tcPr>
          <w:p w:rsidR="006546BF" w:rsidRPr="004A3000" w:rsidRDefault="006546BF" w:rsidP="004C47F6">
            <w:r>
              <w:rPr>
                <w:sz w:val="22"/>
                <w:szCs w:val="22"/>
              </w:rPr>
              <w:t>Tržby z predaja DDNM a DDHM</w:t>
            </w:r>
          </w:p>
        </w:tc>
        <w:tc>
          <w:tcPr>
            <w:tcW w:w="3261" w:type="dxa"/>
            <w:vAlign w:val="center"/>
          </w:tcPr>
          <w:p w:rsidR="006546BF" w:rsidRPr="004A3000" w:rsidRDefault="006546BF" w:rsidP="004C47F6"/>
        </w:tc>
        <w:tc>
          <w:tcPr>
            <w:tcW w:w="1512" w:type="dxa"/>
            <w:vAlign w:val="center"/>
          </w:tcPr>
          <w:p w:rsidR="006546BF" w:rsidRDefault="00717089" w:rsidP="004C47F6">
            <w:pPr>
              <w:ind w:right="397"/>
              <w:jc w:val="right"/>
            </w:pPr>
            <w:r>
              <w:t>0</w:t>
            </w:r>
          </w:p>
          <w:p w:rsidR="00717089" w:rsidRPr="004A3000" w:rsidRDefault="0071708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3290F" w:rsidP="0081635F">
            <w:pPr>
              <w:ind w:right="397"/>
              <w:jc w:val="right"/>
            </w:pPr>
            <w:r>
              <w:t>2655</w:t>
            </w:r>
          </w:p>
        </w:tc>
      </w:tr>
      <w:tr w:rsidR="006546BF" w:rsidTr="004C47F6">
        <w:trPr>
          <w:trHeight w:val="548"/>
        </w:trPr>
        <w:tc>
          <w:tcPr>
            <w:tcW w:w="2943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Ostatné výnosy z hospodárskej činnosti</w:t>
            </w:r>
          </w:p>
        </w:tc>
        <w:tc>
          <w:tcPr>
            <w:tcW w:w="3261" w:type="dxa"/>
            <w:vAlign w:val="center"/>
          </w:tcPr>
          <w:p w:rsidR="006546BF" w:rsidRPr="004A3000" w:rsidRDefault="006546BF" w:rsidP="004C47F6"/>
        </w:tc>
        <w:tc>
          <w:tcPr>
            <w:tcW w:w="1512" w:type="dxa"/>
            <w:vAlign w:val="center"/>
          </w:tcPr>
          <w:p w:rsidR="006546BF" w:rsidRPr="004A3000" w:rsidRDefault="006546BF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546BF" w:rsidP="0081635F">
            <w:pPr>
              <w:ind w:right="397"/>
              <w:jc w:val="right"/>
            </w:pPr>
          </w:p>
        </w:tc>
      </w:tr>
      <w:tr w:rsidR="006546BF" w:rsidTr="004C47F6">
        <w:trPr>
          <w:trHeight w:val="327"/>
        </w:trPr>
        <w:tc>
          <w:tcPr>
            <w:tcW w:w="2943" w:type="dxa"/>
            <w:vMerge w:val="restart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Finančné výnosy</w:t>
            </w:r>
          </w:p>
        </w:tc>
        <w:tc>
          <w:tcPr>
            <w:tcW w:w="3261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Kurzové zisky celkom</w:t>
            </w:r>
          </w:p>
        </w:tc>
        <w:tc>
          <w:tcPr>
            <w:tcW w:w="1512" w:type="dxa"/>
            <w:vAlign w:val="center"/>
          </w:tcPr>
          <w:p w:rsidR="006546BF" w:rsidRPr="004A3000" w:rsidRDefault="006546BF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546BF" w:rsidP="0081635F">
            <w:pPr>
              <w:ind w:right="397"/>
              <w:jc w:val="right"/>
            </w:pPr>
          </w:p>
        </w:tc>
      </w:tr>
      <w:tr w:rsidR="006546BF" w:rsidTr="004C47F6">
        <w:tc>
          <w:tcPr>
            <w:tcW w:w="2943" w:type="dxa"/>
            <w:vMerge/>
          </w:tcPr>
          <w:p w:rsidR="006546BF" w:rsidRPr="004A3000" w:rsidRDefault="006546BF" w:rsidP="004C47F6"/>
        </w:tc>
        <w:tc>
          <w:tcPr>
            <w:tcW w:w="3261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Kurzové zisky ku dňu zostavenia účtovnej závierky</w:t>
            </w:r>
          </w:p>
        </w:tc>
        <w:tc>
          <w:tcPr>
            <w:tcW w:w="1512" w:type="dxa"/>
            <w:vAlign w:val="center"/>
          </w:tcPr>
          <w:p w:rsidR="006546BF" w:rsidRPr="004A3000" w:rsidRDefault="006546BF" w:rsidP="002F2F9A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6546BF" w:rsidRPr="004A3000" w:rsidRDefault="006546BF" w:rsidP="0081635F">
            <w:pPr>
              <w:ind w:right="397"/>
              <w:jc w:val="right"/>
            </w:pPr>
          </w:p>
        </w:tc>
      </w:tr>
      <w:tr w:rsidR="006546BF" w:rsidTr="004C47F6">
        <w:trPr>
          <w:trHeight w:val="312"/>
        </w:trPr>
        <w:tc>
          <w:tcPr>
            <w:tcW w:w="2943" w:type="dxa"/>
            <w:vMerge/>
          </w:tcPr>
          <w:p w:rsidR="006546BF" w:rsidRPr="004A3000" w:rsidRDefault="006546BF" w:rsidP="004C47F6"/>
        </w:tc>
        <w:tc>
          <w:tcPr>
            <w:tcW w:w="3261" w:type="dxa"/>
            <w:vAlign w:val="center"/>
          </w:tcPr>
          <w:p w:rsidR="006546BF" w:rsidRPr="004A3000" w:rsidRDefault="006546BF" w:rsidP="004C47F6">
            <w:r w:rsidRPr="004A3000">
              <w:rPr>
                <w:sz w:val="22"/>
                <w:szCs w:val="22"/>
              </w:rPr>
              <w:t>Kreditné úroky</w:t>
            </w:r>
          </w:p>
        </w:tc>
        <w:tc>
          <w:tcPr>
            <w:tcW w:w="1512" w:type="dxa"/>
            <w:vAlign w:val="center"/>
          </w:tcPr>
          <w:p w:rsidR="006546BF" w:rsidRPr="006546BF" w:rsidRDefault="006546BF" w:rsidP="006546BF">
            <w:pPr>
              <w:ind w:right="39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Pr="006546BF">
              <w:rPr>
                <w:sz w:val="20"/>
                <w:szCs w:val="20"/>
              </w:rPr>
              <w:t>0</w:t>
            </w:r>
          </w:p>
          <w:p w:rsidR="006546BF" w:rsidRPr="00646D65" w:rsidRDefault="006546BF" w:rsidP="004C47F6">
            <w:pPr>
              <w:ind w:right="397"/>
              <w:jc w:val="right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6546BF" w:rsidRPr="00646D65" w:rsidRDefault="006546BF" w:rsidP="0081635F">
            <w:pPr>
              <w:ind w:right="397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0,46</w:t>
            </w:r>
          </w:p>
        </w:tc>
      </w:tr>
    </w:tbl>
    <w:p w:rsidR="00FE6479" w:rsidRDefault="00FE6479" w:rsidP="00FE6479"/>
    <w:p w:rsidR="00FE6479" w:rsidRDefault="00FE6479" w:rsidP="00FE6479"/>
    <w:p w:rsidR="00FE6479" w:rsidRDefault="007A64B3" w:rsidP="007A64B3">
      <w:pPr>
        <w:pStyle w:val="Nadpis2"/>
        <w:numPr>
          <w:ilvl w:val="0"/>
          <w:numId w:val="0"/>
        </w:numPr>
        <w:ind w:left="1560"/>
        <w:rPr>
          <w:sz w:val="25"/>
        </w:rPr>
      </w:pPr>
      <w:r>
        <w:rPr>
          <w:sz w:val="25"/>
        </w:rPr>
        <w:t xml:space="preserve">H. </w:t>
      </w:r>
      <w:r w:rsidR="00FE6479">
        <w:rPr>
          <w:sz w:val="25"/>
        </w:rPr>
        <w:t>Informácie o nákladoch</w:t>
      </w:r>
    </w:p>
    <w:p w:rsidR="00FE6479" w:rsidRDefault="00FE6479" w:rsidP="00FE6479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18"/>
        <w:gridCol w:w="3402"/>
        <w:gridCol w:w="1796"/>
        <w:gridCol w:w="1572"/>
      </w:tblGrid>
      <w:tr w:rsidR="00FE6479" w:rsidTr="004C47F6">
        <w:tc>
          <w:tcPr>
            <w:tcW w:w="2518" w:type="dxa"/>
          </w:tcPr>
          <w:p w:rsidR="00FE6479" w:rsidRPr="00570C88" w:rsidRDefault="00FE6479" w:rsidP="004C47F6">
            <w:pPr>
              <w:jc w:val="center"/>
              <w:rPr>
                <w:b/>
              </w:rPr>
            </w:pPr>
            <w:r w:rsidRPr="00570C88">
              <w:rPr>
                <w:b/>
              </w:rPr>
              <w:t>Druh nákladov</w:t>
            </w:r>
          </w:p>
        </w:tc>
        <w:tc>
          <w:tcPr>
            <w:tcW w:w="3402" w:type="dxa"/>
          </w:tcPr>
          <w:p w:rsidR="00FE6479" w:rsidRPr="00570C88" w:rsidRDefault="00FE6479" w:rsidP="004C47F6">
            <w:pPr>
              <w:jc w:val="center"/>
              <w:rPr>
                <w:b/>
              </w:rPr>
            </w:pPr>
            <w:r w:rsidRPr="00570C88">
              <w:rPr>
                <w:b/>
              </w:rPr>
              <w:t>Opis</w:t>
            </w:r>
          </w:p>
        </w:tc>
        <w:tc>
          <w:tcPr>
            <w:tcW w:w="1796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 w:val="restart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Náklady za poskytnuté služby</w:t>
            </w:r>
          </w:p>
          <w:p w:rsidR="00D046A5" w:rsidRPr="00667491" w:rsidRDefault="00D046A5" w:rsidP="004C47F6">
            <w:pPr>
              <w:rPr>
                <w:i/>
                <w:sz w:val="20"/>
                <w:szCs w:val="20"/>
              </w:rPr>
            </w:pPr>
            <w:r w:rsidRPr="00667491">
              <w:rPr>
                <w:i/>
                <w:sz w:val="20"/>
                <w:szCs w:val="20"/>
              </w:rPr>
              <w:t>Najvýznamnejšie položky</w:t>
            </w: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:rsidR="00D046A5" w:rsidRPr="00667491" w:rsidRDefault="00D046A5" w:rsidP="0063290F">
            <w:pPr>
              <w:ind w:right="397"/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material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74,64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818,70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strava</w:t>
            </w:r>
          </w:p>
        </w:tc>
        <w:tc>
          <w:tcPr>
            <w:tcW w:w="1796" w:type="dxa"/>
            <w:vAlign w:val="center"/>
          </w:tcPr>
          <w:p w:rsidR="00D046A5" w:rsidRPr="00667491" w:rsidRDefault="00D046A5" w:rsidP="0063290F">
            <w:pPr>
              <w:ind w:right="397"/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poradenstvo</w:t>
            </w:r>
          </w:p>
        </w:tc>
        <w:tc>
          <w:tcPr>
            <w:tcW w:w="1796" w:type="dxa"/>
            <w:vAlign w:val="center"/>
          </w:tcPr>
          <w:p w:rsidR="00D046A5" w:rsidRDefault="00D046A5" w:rsidP="0063290F">
            <w:pPr>
              <w:ind w:right="397"/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D046A5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energie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2578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5866,21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 w:val="restart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Ostatné náklady z hospodárskej činnosti</w:t>
            </w: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montáž</w:t>
            </w:r>
          </w:p>
        </w:tc>
        <w:tc>
          <w:tcPr>
            <w:tcW w:w="1796" w:type="dxa"/>
            <w:vAlign w:val="center"/>
          </w:tcPr>
          <w:p w:rsidR="00D046A5" w:rsidRPr="00667491" w:rsidRDefault="00D046A5" w:rsidP="0063290F">
            <w:pPr>
              <w:ind w:right="397"/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23599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Dane a</w:t>
            </w:r>
            <w:r>
              <w:rPr>
                <w:sz w:val="20"/>
                <w:szCs w:val="20"/>
              </w:rPr>
              <w:t> </w:t>
            </w:r>
            <w:r w:rsidRPr="00667491">
              <w:rPr>
                <w:sz w:val="20"/>
                <w:szCs w:val="20"/>
              </w:rPr>
              <w:t>poplatky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374,49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tabs>
                <w:tab w:val="left" w:pos="133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hosp. činnosť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2900,12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 w:val="restart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Finančné náklady</w:t>
            </w: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Kurzové straty celkom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2,01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Kurzové straty ku dňu zostavenia účtovnej závierky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2,01</w:t>
            </w:r>
          </w:p>
        </w:tc>
      </w:tr>
      <w:tr w:rsidR="00D046A5" w:rsidTr="004C47F6">
        <w:trPr>
          <w:trHeight w:val="284"/>
        </w:trPr>
        <w:tc>
          <w:tcPr>
            <w:tcW w:w="2518" w:type="dxa"/>
            <w:vMerge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D046A5" w:rsidRPr="00667491" w:rsidRDefault="00D046A5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Bankové poplatky</w:t>
            </w:r>
          </w:p>
        </w:tc>
        <w:tc>
          <w:tcPr>
            <w:tcW w:w="1796" w:type="dxa"/>
            <w:vAlign w:val="center"/>
          </w:tcPr>
          <w:p w:rsidR="00D046A5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1572" w:type="dxa"/>
            <w:vAlign w:val="center"/>
          </w:tcPr>
          <w:p w:rsidR="00D046A5" w:rsidRPr="00667491" w:rsidRDefault="00D046A5" w:rsidP="0081635F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70,77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Poistné</w:t>
            </w:r>
          </w:p>
        </w:tc>
        <w:tc>
          <w:tcPr>
            <w:tcW w:w="1796" w:type="dxa"/>
            <w:vAlign w:val="center"/>
          </w:tcPr>
          <w:p w:rsidR="00FE6479" w:rsidRPr="00667491" w:rsidRDefault="0063290F" w:rsidP="0063290F">
            <w:pPr>
              <w:ind w:right="39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FE6479" w:rsidRPr="00667491" w:rsidRDefault="006479C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FE6479" w:rsidRDefault="00FE6479" w:rsidP="00FE6479">
      <w:pPr>
        <w:jc w:val="center"/>
      </w:pPr>
    </w:p>
    <w:p w:rsidR="00FE6479" w:rsidRDefault="00FE6479" w:rsidP="00FE6479">
      <w:pPr>
        <w:jc w:val="center"/>
      </w:pPr>
    </w:p>
    <w:p w:rsidR="00FE6479" w:rsidRDefault="00FE6479" w:rsidP="00FE6479">
      <w:pPr>
        <w:jc w:val="center"/>
      </w:pPr>
    </w:p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I.  </w:t>
      </w:r>
      <w:r w:rsidR="00FE6479">
        <w:t>Daň z príjmov</w:t>
      </w:r>
    </w:p>
    <w:p w:rsidR="00FE6479" w:rsidRDefault="00FE6479" w:rsidP="00FE6479">
      <w:pPr>
        <w:jc w:val="both"/>
      </w:pPr>
      <w:r>
        <w:t>Spoločnosť neúčtuje o odloženej da</w:t>
      </w:r>
      <w:r w:rsidR="0063290F">
        <w:t xml:space="preserve">ni.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00"/>
        <w:gridCol w:w="1335"/>
        <w:gridCol w:w="1336"/>
        <w:gridCol w:w="572"/>
        <w:gridCol w:w="1335"/>
        <w:gridCol w:w="1336"/>
        <w:gridCol w:w="572"/>
      </w:tblGrid>
      <w:tr w:rsidR="00FE6479" w:rsidTr="00DD320D">
        <w:tc>
          <w:tcPr>
            <w:tcW w:w="2800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43" w:type="dxa"/>
            <w:gridSpan w:val="3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gridSpan w:val="3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DD320D">
        <w:tc>
          <w:tcPr>
            <w:tcW w:w="2800" w:type="dxa"/>
          </w:tcPr>
          <w:p w:rsidR="00FE6479" w:rsidRPr="008C51FF" w:rsidRDefault="00FE6479" w:rsidP="004C47F6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 v %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572" w:type="dxa"/>
            <w:vAlign w:val="center"/>
          </w:tcPr>
          <w:p w:rsidR="00FE6479" w:rsidRPr="008C51FF" w:rsidRDefault="002D4357" w:rsidP="004C47F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</w:t>
            </w:r>
            <w:r w:rsidR="00FE6479" w:rsidRPr="008C51FF">
              <w:rPr>
                <w:b/>
                <w:bCs/>
                <w:sz w:val="20"/>
                <w:szCs w:val="20"/>
              </w:rPr>
              <w:t>ň v %</w:t>
            </w: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1335" w:type="dxa"/>
            <w:vAlign w:val="center"/>
          </w:tcPr>
          <w:p w:rsidR="00DD320D" w:rsidRPr="008C51FF" w:rsidRDefault="00717089" w:rsidP="00DD320D">
            <w:pPr>
              <w:ind w:right="23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628,01</w:t>
            </w:r>
          </w:p>
        </w:tc>
        <w:tc>
          <w:tcPr>
            <w:tcW w:w="1336" w:type="dxa"/>
            <w:vAlign w:val="center"/>
          </w:tcPr>
          <w:p w:rsidR="00DD320D" w:rsidRPr="008C51FF" w:rsidRDefault="00C07399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190,96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DD320D" w:rsidRPr="008C51FF" w:rsidRDefault="0063290F" w:rsidP="0081635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4878,81</w:t>
            </w:r>
          </w:p>
        </w:tc>
        <w:tc>
          <w:tcPr>
            <w:tcW w:w="1336" w:type="dxa"/>
            <w:vAlign w:val="center"/>
          </w:tcPr>
          <w:p w:rsidR="00DD320D" w:rsidRPr="008C51FF" w:rsidRDefault="00927AF2" w:rsidP="002D4357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368,01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F05E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05EB3">
              <w:rPr>
                <w:sz w:val="20"/>
                <w:szCs w:val="20"/>
              </w:rPr>
              <w:t>2</w:t>
            </w: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teoretická daň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DD320D" w:rsidP="0081635F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rPr>
          <w:trHeight w:val="267"/>
        </w:trPr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335" w:type="dxa"/>
            <w:vAlign w:val="center"/>
          </w:tcPr>
          <w:p w:rsidR="00DD320D" w:rsidRPr="008C51FF" w:rsidRDefault="00717089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DD320D" w:rsidRPr="008C51FF" w:rsidRDefault="0063290F" w:rsidP="0063290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D320D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18,80</w:t>
            </w:r>
          </w:p>
        </w:tc>
        <w:tc>
          <w:tcPr>
            <w:tcW w:w="1336" w:type="dxa"/>
            <w:vAlign w:val="center"/>
          </w:tcPr>
          <w:p w:rsidR="00DD320D" w:rsidRPr="008C51FF" w:rsidRDefault="00927AF2" w:rsidP="0081635F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80,96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63290F" w:rsidP="0081635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5,60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Vplyv nezaúčtovanej odlož. dani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DD320D" w:rsidP="0081635F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DD320D" w:rsidP="0081635F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Zmena sadzby dane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DD320D" w:rsidP="0081635F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Iné</w:t>
            </w:r>
          </w:p>
        </w:tc>
        <w:tc>
          <w:tcPr>
            <w:tcW w:w="1335" w:type="dxa"/>
            <w:vAlign w:val="center"/>
          </w:tcPr>
          <w:p w:rsidR="00DD320D" w:rsidRPr="008C51FF" w:rsidRDefault="00DD320D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DD320D" w:rsidRPr="008C51FF" w:rsidRDefault="00DD320D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DD320D" w:rsidP="0081635F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DD320D" w:rsidRPr="008C51FF" w:rsidRDefault="00DD320D" w:rsidP="0081635F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Spolu</w:t>
            </w:r>
          </w:p>
        </w:tc>
        <w:tc>
          <w:tcPr>
            <w:tcW w:w="1335" w:type="dxa"/>
            <w:vAlign w:val="center"/>
          </w:tcPr>
          <w:p w:rsidR="00DD320D" w:rsidRPr="008C51FF" w:rsidRDefault="00717089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868,01</w:t>
            </w:r>
          </w:p>
        </w:tc>
        <w:tc>
          <w:tcPr>
            <w:tcW w:w="1336" w:type="dxa"/>
            <w:vAlign w:val="center"/>
          </w:tcPr>
          <w:p w:rsidR="00DD320D" w:rsidRPr="008C51FF" w:rsidRDefault="00C07399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190,96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DD320D" w:rsidRPr="008C51FF" w:rsidRDefault="0063290F" w:rsidP="0081635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6092,01</w:t>
            </w:r>
          </w:p>
        </w:tc>
        <w:tc>
          <w:tcPr>
            <w:tcW w:w="1336" w:type="dxa"/>
            <w:vAlign w:val="center"/>
          </w:tcPr>
          <w:p w:rsidR="00DD320D" w:rsidRPr="008C51FF" w:rsidRDefault="00927AF2" w:rsidP="0081635F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448,97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2D4357" w:rsidTr="00DD320D">
        <w:tc>
          <w:tcPr>
            <w:tcW w:w="2800" w:type="dxa"/>
          </w:tcPr>
          <w:p w:rsidR="002D4357" w:rsidRPr="008C51FF" w:rsidRDefault="002D4357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- daň licencia /na uplatnenenie/</w:t>
            </w:r>
          </w:p>
        </w:tc>
        <w:tc>
          <w:tcPr>
            <w:tcW w:w="1335" w:type="dxa"/>
            <w:vAlign w:val="center"/>
          </w:tcPr>
          <w:p w:rsidR="002D4357" w:rsidRPr="008C51FF" w:rsidRDefault="00C07399" w:rsidP="00C07399">
            <w:pPr>
              <w:ind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0</w:t>
            </w:r>
          </w:p>
        </w:tc>
        <w:tc>
          <w:tcPr>
            <w:tcW w:w="1336" w:type="dxa"/>
            <w:vAlign w:val="center"/>
          </w:tcPr>
          <w:p w:rsidR="002D4357" w:rsidRPr="008C51FF" w:rsidRDefault="002D4357" w:rsidP="00C07399">
            <w:pPr>
              <w:ind w:right="295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2D4357" w:rsidRDefault="002D4357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2D4357" w:rsidRDefault="002D4357" w:rsidP="0081635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141,43</w:t>
            </w:r>
          </w:p>
        </w:tc>
        <w:tc>
          <w:tcPr>
            <w:tcW w:w="1336" w:type="dxa"/>
            <w:vAlign w:val="center"/>
          </w:tcPr>
          <w:p w:rsidR="002D4357" w:rsidRDefault="00927AF2" w:rsidP="0081635F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72" w:type="dxa"/>
            <w:vAlign w:val="center"/>
          </w:tcPr>
          <w:p w:rsidR="002D4357" w:rsidRPr="008C51FF" w:rsidRDefault="002D4357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DD320D" w:rsidTr="00DD320D">
        <w:tc>
          <w:tcPr>
            <w:tcW w:w="2800" w:type="dxa"/>
          </w:tcPr>
          <w:p w:rsidR="00DD320D" w:rsidRPr="008C51FF" w:rsidRDefault="00DD320D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Splatná daň z príjmov</w:t>
            </w:r>
          </w:p>
        </w:tc>
        <w:tc>
          <w:tcPr>
            <w:tcW w:w="1335" w:type="dxa"/>
            <w:vAlign w:val="center"/>
          </w:tcPr>
          <w:p w:rsidR="00DD320D" w:rsidRPr="008C51FF" w:rsidRDefault="00717089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190,96</w:t>
            </w:r>
          </w:p>
        </w:tc>
        <w:tc>
          <w:tcPr>
            <w:tcW w:w="1336" w:type="dxa"/>
            <w:vAlign w:val="center"/>
          </w:tcPr>
          <w:p w:rsidR="00DD320D" w:rsidRPr="008C51FF" w:rsidRDefault="00717089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72" w:type="dxa"/>
            <w:vAlign w:val="center"/>
          </w:tcPr>
          <w:p w:rsidR="00DD320D" w:rsidRPr="008C51FF" w:rsidRDefault="00DD320D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DD320D" w:rsidRPr="008C51FF" w:rsidRDefault="002D4357" w:rsidP="0081635F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1198,81</w:t>
            </w:r>
          </w:p>
        </w:tc>
        <w:tc>
          <w:tcPr>
            <w:tcW w:w="1336" w:type="dxa"/>
            <w:vAlign w:val="center"/>
          </w:tcPr>
          <w:p w:rsidR="00DD320D" w:rsidRPr="008C51FF" w:rsidRDefault="00927AF2" w:rsidP="00927AF2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72" w:type="dxa"/>
            <w:vAlign w:val="center"/>
          </w:tcPr>
          <w:p w:rsidR="00DD320D" w:rsidRPr="008C51FF" w:rsidRDefault="00F05EB3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</w:tbl>
    <w:p w:rsidR="00FE6479" w:rsidRDefault="00FE6479" w:rsidP="00FE6479">
      <w:pPr>
        <w:jc w:val="both"/>
      </w:pPr>
    </w:p>
    <w:p w:rsidR="00FE6479" w:rsidRDefault="00FE6479" w:rsidP="00FE6479">
      <w:pPr>
        <w:jc w:val="both"/>
      </w:pPr>
    </w:p>
    <w:p w:rsidR="00FE6479" w:rsidRDefault="00FE6479" w:rsidP="00FE6479">
      <w:pPr>
        <w:jc w:val="both"/>
      </w:pPr>
    </w:p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J.  </w:t>
      </w:r>
      <w:r w:rsidR="00FE6479">
        <w:t>Údaje na podsúvahových účtoch</w:t>
      </w:r>
    </w:p>
    <w:p w:rsidR="00FE6479" w:rsidRDefault="00FE6479" w:rsidP="00FE6479">
      <w:r>
        <w:t>Spoločnosť neeviduje na podsúvahových účtoch žiadne informácie.</w:t>
      </w:r>
    </w:p>
    <w:p w:rsidR="00FE6479" w:rsidRPr="006F745F" w:rsidRDefault="00FE6479" w:rsidP="00FE6479">
      <w:pPr>
        <w:spacing w:after="240"/>
      </w:pPr>
    </w:p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K.  </w:t>
      </w:r>
      <w:r w:rsidR="00FE6479">
        <w:t>Iné aktíva a iné pasíva</w:t>
      </w:r>
    </w:p>
    <w:p w:rsidR="00FE6479" w:rsidRDefault="00FE6479" w:rsidP="00FE6479">
      <w:r>
        <w:t>Spoločnosť nemá žiadne podmienené záväzky nevykázané v súvahe.</w:t>
      </w:r>
    </w:p>
    <w:p w:rsidR="00FE6479" w:rsidRPr="006F745F" w:rsidRDefault="00FE6479" w:rsidP="00FE6479">
      <w:pPr>
        <w:spacing w:after="240"/>
      </w:pPr>
    </w:p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L. </w:t>
      </w:r>
      <w:r w:rsidR="00FE6479">
        <w:t xml:space="preserve">Príjmy a výhody </w:t>
      </w:r>
      <w:r w:rsidR="00F90CBD">
        <w:t xml:space="preserve">štatutárneho </w:t>
      </w:r>
      <w:r w:rsidR="00FE6479">
        <w:t>orgán</w:t>
      </w:r>
      <w:r w:rsidR="00F90CBD">
        <w:t>u v</w:t>
      </w:r>
      <w:r w:rsidR="00FE6479">
        <w:t xml:space="preserve"> účtovnej jednotky</w:t>
      </w:r>
    </w:p>
    <w:p w:rsidR="00FE6479" w:rsidRDefault="00FE6479" w:rsidP="00FE6479">
      <w:r w:rsidRPr="00F7761E">
        <w:t>Spoločnosť neposkytla ž</w:t>
      </w:r>
      <w:r w:rsidR="00F90CBD">
        <w:t>iadne príjmy ani výhody uvedenému</w:t>
      </w:r>
      <w:r w:rsidRPr="00F7761E">
        <w:t xml:space="preserve"> členo</w:t>
      </w:r>
      <w:r w:rsidR="00F90CBD">
        <w:t>vi</w:t>
      </w:r>
      <w:r w:rsidRPr="00F7761E">
        <w:t>.</w:t>
      </w:r>
    </w:p>
    <w:p w:rsidR="00FE6479" w:rsidRPr="006F745F" w:rsidRDefault="00FE6479" w:rsidP="00FE6479">
      <w:pPr>
        <w:spacing w:after="240"/>
      </w:pPr>
    </w:p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M. </w:t>
      </w:r>
      <w:r w:rsidR="00FE6479">
        <w:t>Skutočnosti, ktoré nastali po dni, ku ktorému sa zostavuje účtovná závierka do dňa zostavenia účtovnej závierky</w:t>
      </w:r>
    </w:p>
    <w:p w:rsidR="00FE6479" w:rsidRDefault="00FE6479" w:rsidP="00FE6479">
      <w:pPr>
        <w:jc w:val="both"/>
      </w:pPr>
      <w:r>
        <w:t>Po dni, ku ktorému sa zostavuje účtovná závierka do dňa zostavenia účtovnej závierky nenastali žiadne významné skutočnosti.</w:t>
      </w:r>
    </w:p>
    <w:p w:rsidR="00FE6479" w:rsidRDefault="00FE6479" w:rsidP="00FE6479">
      <w:pPr>
        <w:spacing w:after="240"/>
      </w:pPr>
    </w:p>
    <w:p w:rsidR="00FE6479" w:rsidRDefault="00FE6479" w:rsidP="00FE6479"/>
    <w:p w:rsidR="00FE6479" w:rsidRDefault="007A64B3" w:rsidP="007A64B3">
      <w:pPr>
        <w:pStyle w:val="Nadpis2"/>
        <w:numPr>
          <w:ilvl w:val="0"/>
          <w:numId w:val="0"/>
        </w:numPr>
        <w:spacing w:after="120"/>
        <w:ind w:left="1560"/>
      </w:pPr>
      <w:r>
        <w:t xml:space="preserve">N. </w:t>
      </w:r>
      <w:r w:rsidR="00FE6479">
        <w:t>Prehľad zmien vlastného imania</w:t>
      </w:r>
    </w:p>
    <w:p w:rsidR="00FE6479" w:rsidRPr="00661C8B" w:rsidRDefault="00FE6479" w:rsidP="00FE6479"/>
    <w:tbl>
      <w:tblPr>
        <w:tblW w:w="93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0"/>
        <w:gridCol w:w="1502"/>
        <w:gridCol w:w="1503"/>
        <w:gridCol w:w="1503"/>
      </w:tblGrid>
      <w:tr w:rsidR="00FE6479" w:rsidRPr="00661C8B" w:rsidTr="004C47F6">
        <w:tc>
          <w:tcPr>
            <w:tcW w:w="4880" w:type="dxa"/>
            <w:vMerge w:val="restart"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Členenie vlastného imania</w:t>
            </w:r>
          </w:p>
        </w:tc>
        <w:tc>
          <w:tcPr>
            <w:tcW w:w="4508" w:type="dxa"/>
            <w:gridSpan w:val="3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E6479" w:rsidRPr="00661C8B" w:rsidTr="004C47F6">
        <w:tc>
          <w:tcPr>
            <w:tcW w:w="4880" w:type="dxa"/>
            <w:vMerge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začiatku účt</w:t>
            </w:r>
            <w:r>
              <w:rPr>
                <w:b/>
                <w:sz w:val="20"/>
                <w:szCs w:val="20"/>
              </w:rPr>
              <w:t>.</w:t>
            </w:r>
            <w:r w:rsidRPr="00661C8B">
              <w:rPr>
                <w:b/>
                <w:sz w:val="20"/>
                <w:szCs w:val="20"/>
              </w:rPr>
              <w:t xml:space="preserve"> obdobia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Prírastky</w:t>
            </w:r>
          </w:p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4C47F6">
            <w:pPr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Vlastné imanie spolu: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zapísané do OR (411)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F90CBD">
            <w:pPr>
              <w:ind w:right="283"/>
              <w:jc w:val="right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 xml:space="preserve">5 </w:t>
            </w:r>
            <w:r w:rsidR="00F90CBD">
              <w:rPr>
                <w:sz w:val="20"/>
                <w:szCs w:val="20"/>
              </w:rPr>
              <w:t>100</w:t>
            </w:r>
          </w:p>
        </w:tc>
        <w:tc>
          <w:tcPr>
            <w:tcW w:w="1503" w:type="dxa"/>
            <w:vAlign w:val="center"/>
          </w:tcPr>
          <w:p w:rsidR="00FE6479" w:rsidRPr="00661C8B" w:rsidRDefault="00440027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5 000</w:t>
            </w: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nezapísané do OR (419)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kapitálové fondy</w:t>
            </w:r>
            <w:r>
              <w:rPr>
                <w:sz w:val="20"/>
                <w:szCs w:val="20"/>
              </w:rPr>
              <w:t xml:space="preserve"> </w:t>
            </w:r>
            <w:r w:rsidRPr="00661C8B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412,</w:t>
            </w:r>
            <w:r w:rsidRPr="00661C8B">
              <w:rPr>
                <w:sz w:val="20"/>
                <w:szCs w:val="20"/>
              </w:rPr>
              <w:t>413</w:t>
            </w:r>
            <w:r>
              <w:rPr>
                <w:sz w:val="20"/>
                <w:szCs w:val="20"/>
              </w:rPr>
              <w:t>,417,418</w:t>
            </w:r>
            <w:r w:rsidRPr="00661C8B">
              <w:rPr>
                <w:sz w:val="20"/>
                <w:szCs w:val="20"/>
              </w:rPr>
              <w:t>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oceňovacie rozdiely nezahrnuté v HV (414,415,416)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fondy tvorené zo zisku (421,422,423,427)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lastRenderedPageBreak/>
              <w:t>nerozdelený zisk minulých rokov (428)</w:t>
            </w:r>
          </w:p>
        </w:tc>
        <w:tc>
          <w:tcPr>
            <w:tcW w:w="1502" w:type="dxa"/>
            <w:vAlign w:val="center"/>
          </w:tcPr>
          <w:p w:rsidR="00FE6479" w:rsidRPr="00661C8B" w:rsidRDefault="00F90CBD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4270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05EB3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6972</w:t>
            </w: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neuhradená strata minulých rokov (429)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účtovný zisk, strata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vyplatené dividendy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iné zmeny vlastného imania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Pr="00661C8B" w:rsidRDefault="00FE6479" w:rsidP="00FE6479"/>
    <w:p w:rsidR="00FE6479" w:rsidRDefault="00FE6479" w:rsidP="00FE6479"/>
    <w:p w:rsidR="00FC7105" w:rsidRPr="00FC7105" w:rsidRDefault="009D047E" w:rsidP="00FC7105">
      <w:pPr>
        <w:pStyle w:val="Nadpis2"/>
        <w:numPr>
          <w:ilvl w:val="0"/>
          <w:numId w:val="0"/>
        </w:numPr>
        <w:ind w:left="2520"/>
        <w:jc w:val="left"/>
      </w:pPr>
      <w:r>
        <w:t>O</w:t>
      </w:r>
      <w:r w:rsidR="00FC7105" w:rsidRPr="00FC7105">
        <w:t xml:space="preserve">. </w:t>
      </w:r>
      <w:r w:rsidR="00FC7105">
        <w:t xml:space="preserve">  </w:t>
      </w:r>
      <w:r w:rsidR="00FC7105" w:rsidRPr="00FC7105">
        <w:t>Bankové úvery</w:t>
      </w:r>
    </w:p>
    <w:p w:rsidR="00FC7105" w:rsidRDefault="00FC7105" w:rsidP="00FC7105">
      <w:pPr>
        <w:pStyle w:val="Zkladntext"/>
      </w:pPr>
    </w:p>
    <w:p w:rsidR="00FC7105" w:rsidRDefault="00FC7105" w:rsidP="00FC7105">
      <w:pPr>
        <w:pStyle w:val="Zkladntext"/>
      </w:pPr>
      <w:r>
        <w:t>Spoločnosť v roku 201</w:t>
      </w:r>
      <w:r w:rsidR="007A64B3">
        <w:t>6</w:t>
      </w:r>
      <w:r>
        <w:t xml:space="preserve"> nečerpala žiaden úver z banky. </w:t>
      </w:r>
    </w:p>
    <w:p w:rsidR="00FC7105" w:rsidRPr="00FC7105" w:rsidRDefault="00FC7105" w:rsidP="00FC7105">
      <w:pPr>
        <w:pStyle w:val="Nadpis2"/>
        <w:numPr>
          <w:ilvl w:val="0"/>
          <w:numId w:val="0"/>
        </w:numPr>
        <w:spacing w:after="120"/>
        <w:jc w:val="left"/>
        <w:rPr>
          <w:b w:val="0"/>
          <w:sz w:val="25"/>
        </w:rPr>
      </w:pPr>
    </w:p>
    <w:p w:rsidR="00FE6479" w:rsidRDefault="009D047E" w:rsidP="00FC7105">
      <w:pPr>
        <w:pStyle w:val="Nadpis2"/>
        <w:numPr>
          <w:ilvl w:val="0"/>
          <w:numId w:val="0"/>
        </w:numPr>
        <w:spacing w:after="120"/>
        <w:ind w:left="1560"/>
        <w:jc w:val="left"/>
        <w:rPr>
          <w:sz w:val="25"/>
        </w:rPr>
      </w:pPr>
      <w:r w:rsidRPr="009D047E">
        <w:rPr>
          <w:sz w:val="25"/>
        </w:rPr>
        <w:t>P</w:t>
      </w:r>
      <w:r w:rsidR="00FC7105" w:rsidRPr="009D047E">
        <w:rPr>
          <w:sz w:val="25"/>
        </w:rPr>
        <w:t>.</w:t>
      </w:r>
      <w:r w:rsidR="00FC7105">
        <w:rPr>
          <w:b w:val="0"/>
          <w:sz w:val="25"/>
        </w:rPr>
        <w:t xml:space="preserve">     </w:t>
      </w:r>
      <w:r w:rsidR="00FE6479" w:rsidRPr="00FC7105">
        <w:rPr>
          <w:sz w:val="25"/>
        </w:rPr>
        <w:t>Iné významné informácie týkajúce sa účtovnej</w:t>
      </w:r>
      <w:r w:rsidR="00FE6479">
        <w:rPr>
          <w:sz w:val="25"/>
        </w:rPr>
        <w:t xml:space="preserve"> jednotky</w:t>
      </w:r>
    </w:p>
    <w:p w:rsidR="00FE6479" w:rsidRDefault="00FE6479" w:rsidP="00FE6479">
      <w:pPr>
        <w:pStyle w:val="Zkladntext"/>
      </w:pPr>
      <w:r>
        <w:t>V tomto bode sa uvádzajú významné skutočnosti, ktoré obsahom nezapadajú do žiadnej časti poznámok k účtovnej závierke.</w:t>
      </w:r>
    </w:p>
    <w:p w:rsidR="00FE6479" w:rsidRDefault="00FE6479" w:rsidP="00FE6479">
      <w:pPr>
        <w:pStyle w:val="Zkladntext"/>
      </w:pPr>
    </w:p>
    <w:p w:rsidR="00FE6479" w:rsidRDefault="00FE6479" w:rsidP="00FE6479">
      <w:pPr>
        <w:pStyle w:val="Zkladntext"/>
      </w:pPr>
    </w:p>
    <w:p w:rsidR="00FC7105" w:rsidRDefault="00FC7105" w:rsidP="00FE6479">
      <w:pPr>
        <w:pStyle w:val="Zkladntext"/>
      </w:pPr>
    </w:p>
    <w:p w:rsidR="00FC7105" w:rsidRDefault="00FC7105" w:rsidP="00FE6479">
      <w:pPr>
        <w:pStyle w:val="Zkladntext"/>
      </w:pPr>
    </w:p>
    <w:p w:rsidR="00FC7105" w:rsidRDefault="00FC7105" w:rsidP="00FE6479">
      <w:pPr>
        <w:pStyle w:val="Zkladntext"/>
      </w:pPr>
    </w:p>
    <w:p w:rsidR="009D047E" w:rsidRDefault="009D047E" w:rsidP="00FE6479">
      <w:pPr>
        <w:pStyle w:val="Zkladntext"/>
      </w:pPr>
    </w:p>
    <w:p w:rsidR="009D047E" w:rsidRDefault="009D047E" w:rsidP="00FE6479">
      <w:pPr>
        <w:pStyle w:val="Zkladntext"/>
      </w:pPr>
    </w:p>
    <w:p w:rsidR="00FE6479" w:rsidRDefault="00FE6479" w:rsidP="00FE6479">
      <w:pPr>
        <w:pStyle w:val="Zkladntext"/>
      </w:pPr>
    </w:p>
    <w:p w:rsidR="00FE6479" w:rsidRDefault="00440027" w:rsidP="00FE6479">
      <w:pPr>
        <w:pStyle w:val="Zkladntext"/>
      </w:pPr>
      <w:r>
        <w:t xml:space="preserve">                        </w:t>
      </w:r>
      <w:r w:rsidR="00C07399">
        <w:t>29.03</w:t>
      </w:r>
      <w:r w:rsidR="001155EA">
        <w:t>.2017</w:t>
      </w:r>
    </w:p>
    <w:p w:rsidR="00FE6479" w:rsidRDefault="00FE6479" w:rsidP="00FE6479">
      <w:pPr>
        <w:pStyle w:val="Zkladn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713FEC" w:rsidRDefault="00FE6479" w:rsidP="007A64B3">
      <w:pPr>
        <w:pStyle w:val="Zkladntext"/>
        <w:tabs>
          <w:tab w:val="center" w:pos="1985"/>
          <w:tab w:val="center" w:pos="7655"/>
        </w:tabs>
      </w:pPr>
      <w:r>
        <w:tab/>
        <w:t>dátum</w:t>
      </w:r>
      <w:r>
        <w:tab/>
        <w:t xml:space="preserve">podpis </w:t>
      </w:r>
      <w:r w:rsidR="007A64B3">
        <w:t>štatutárneho orgánu</w:t>
      </w:r>
    </w:p>
    <w:sectPr w:rsidR="00713FEC" w:rsidSect="004C47F6">
      <w:headerReference w:type="default" r:id="rId8"/>
      <w:footerReference w:type="default" r:id="rId9"/>
      <w:pgSz w:w="11906" w:h="16838" w:code="9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174" w:rsidRDefault="00696174" w:rsidP="00B63EB3">
      <w:r>
        <w:separator/>
      </w:r>
    </w:p>
  </w:endnote>
  <w:endnote w:type="continuationSeparator" w:id="0">
    <w:p w:rsidR="00696174" w:rsidRDefault="00696174" w:rsidP="00B63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4B3" w:rsidRPr="003B023D" w:rsidRDefault="003F6E8A">
    <w:pPr>
      <w:pStyle w:val="Zpat"/>
      <w:jc w:val="right"/>
      <w:rPr>
        <w:sz w:val="20"/>
        <w:szCs w:val="20"/>
      </w:rPr>
    </w:pPr>
    <w:r w:rsidRPr="003B023D">
      <w:rPr>
        <w:sz w:val="20"/>
        <w:szCs w:val="20"/>
      </w:rPr>
      <w:fldChar w:fldCharType="begin"/>
    </w:r>
    <w:r w:rsidR="007A64B3" w:rsidRPr="003B023D">
      <w:rPr>
        <w:sz w:val="20"/>
        <w:szCs w:val="20"/>
      </w:rPr>
      <w:instrText xml:space="preserve"> PAGE   \* MERGEFORMAT </w:instrText>
    </w:r>
    <w:r w:rsidRPr="003B023D">
      <w:rPr>
        <w:sz w:val="20"/>
        <w:szCs w:val="20"/>
      </w:rPr>
      <w:fldChar w:fldCharType="separate"/>
    </w:r>
    <w:r w:rsidR="00C07399">
      <w:rPr>
        <w:noProof/>
        <w:sz w:val="20"/>
        <w:szCs w:val="20"/>
      </w:rPr>
      <w:t>7</w:t>
    </w:r>
    <w:r w:rsidRPr="003B023D">
      <w:rPr>
        <w:sz w:val="20"/>
        <w:szCs w:val="20"/>
      </w:rPr>
      <w:fldChar w:fldCharType="end"/>
    </w:r>
  </w:p>
  <w:p w:rsidR="007A64B3" w:rsidRDefault="007A64B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174" w:rsidRDefault="00696174" w:rsidP="00B63EB3">
      <w:r>
        <w:separator/>
      </w:r>
    </w:p>
  </w:footnote>
  <w:footnote w:type="continuationSeparator" w:id="0">
    <w:p w:rsidR="00696174" w:rsidRDefault="00696174" w:rsidP="00B63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4B3" w:rsidRDefault="007A64B3" w:rsidP="004C47F6">
    <w:pPr>
      <w:pStyle w:val="Zhlav"/>
      <w:tabs>
        <w:tab w:val="clear" w:pos="4536"/>
        <w:tab w:val="left" w:pos="4050"/>
        <w:tab w:val="left" w:pos="4111"/>
        <w:tab w:val="left" w:pos="7230"/>
        <w:tab w:val="center" w:pos="7938"/>
      </w:tabs>
    </w:pPr>
    <w:r w:rsidRPr="005039A7">
      <w:rPr>
        <w:rFonts w:ascii="Arial" w:hAnsi="Arial" w:cs="Arial"/>
        <w:sz w:val="20"/>
        <w:szCs w:val="20"/>
      </w:rPr>
      <w:t xml:space="preserve">Poznámky Úč </w:t>
    </w:r>
    <w:r>
      <w:rPr>
        <w:rFonts w:ascii="Arial" w:hAnsi="Arial" w:cs="Arial"/>
        <w:sz w:val="20"/>
        <w:szCs w:val="20"/>
      </w:rPr>
      <w:t>MÚJ</w:t>
    </w:r>
    <w:r w:rsidRPr="005039A7">
      <w:rPr>
        <w:rFonts w:ascii="Arial" w:hAnsi="Arial" w:cs="Arial"/>
        <w:sz w:val="20"/>
        <w:szCs w:val="20"/>
      </w:rPr>
      <w:t xml:space="preserve"> 3 </w:t>
    </w:r>
    <w:r>
      <w:rPr>
        <w:rFonts w:ascii="Arial" w:hAnsi="Arial" w:cs="Arial"/>
        <w:sz w:val="20"/>
        <w:szCs w:val="20"/>
      </w:rPr>
      <w:t>–</w:t>
    </w:r>
    <w:r w:rsidRPr="005039A7">
      <w:rPr>
        <w:rFonts w:ascii="Arial" w:hAnsi="Arial" w:cs="Arial"/>
        <w:sz w:val="20"/>
        <w:szCs w:val="20"/>
      </w:rPr>
      <w:t xml:space="preserve"> 0</w:t>
    </w:r>
    <w:r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IČO: 47394072         </w:t>
    </w:r>
    <w:r>
      <w:rPr>
        <w:rFonts w:ascii="Arial" w:hAnsi="Arial" w:cs="Arial"/>
        <w:sz w:val="20"/>
        <w:szCs w:val="20"/>
      </w:rPr>
      <w:tab/>
    </w:r>
    <w:r w:rsidRPr="005039A7">
      <w:rPr>
        <w:rFonts w:ascii="Arial" w:hAnsi="Arial" w:cs="Arial"/>
        <w:sz w:val="20"/>
        <w:szCs w:val="20"/>
      </w:rPr>
      <w:t>DIČ</w:t>
    </w:r>
    <w:r>
      <w:rPr>
        <w:rFonts w:ascii="Arial" w:hAnsi="Arial" w:cs="Arial"/>
        <w:sz w:val="20"/>
        <w:szCs w:val="20"/>
      </w:rPr>
      <w:t>: 2023857660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70B2D"/>
    <w:multiLevelType w:val="hybridMultilevel"/>
    <w:tmpl w:val="F63E650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F83042"/>
    <w:multiLevelType w:val="hybridMultilevel"/>
    <w:tmpl w:val="D44E3C32"/>
    <w:lvl w:ilvl="0" w:tplc="A6DCE1F2">
      <w:start w:val="1"/>
      <w:numFmt w:val="upperLetter"/>
      <w:pStyle w:val="Nadpis2"/>
      <w:lvlText w:val="%1."/>
      <w:lvlJc w:val="left"/>
      <w:pPr>
        <w:tabs>
          <w:tab w:val="num" w:pos="1920"/>
        </w:tabs>
        <w:ind w:left="1920" w:hanging="360"/>
      </w:pPr>
      <w:rPr>
        <w:rFonts w:hint="default"/>
      </w:rPr>
    </w:lvl>
    <w:lvl w:ilvl="1" w:tplc="8F7ACAA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B340BB"/>
    <w:multiLevelType w:val="hybridMultilevel"/>
    <w:tmpl w:val="8C680810"/>
    <w:lvl w:ilvl="0" w:tplc="93EAF3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346139"/>
    <w:multiLevelType w:val="hybridMultilevel"/>
    <w:tmpl w:val="0688C952"/>
    <w:lvl w:ilvl="0" w:tplc="8F7ACA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635EEB"/>
    <w:multiLevelType w:val="hybridMultilevel"/>
    <w:tmpl w:val="29C61886"/>
    <w:lvl w:ilvl="0" w:tplc="8CBECC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3A66AD6"/>
    <w:multiLevelType w:val="hybridMultilevel"/>
    <w:tmpl w:val="B4F006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936716"/>
    <w:multiLevelType w:val="hybridMultilevel"/>
    <w:tmpl w:val="06565530"/>
    <w:lvl w:ilvl="0" w:tplc="6DD61AF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plc="617893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178A5C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2071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ED22B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EBA20C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54AB4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F63F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2ACF4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1B3EC7"/>
    <w:multiLevelType w:val="hybridMultilevel"/>
    <w:tmpl w:val="5D88B5B8"/>
    <w:lvl w:ilvl="0" w:tplc="380A580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0"/>
  </w:num>
  <w:num w:numId="5">
    <w:abstractNumId w:val="4"/>
  </w:num>
  <w:num w:numId="6">
    <w:abstractNumId w:val="2"/>
  </w:num>
  <w:num w:numId="7">
    <w:abstractNumId w:val="6"/>
  </w:num>
  <w:num w:numId="8">
    <w:abstractNumId w:val="1"/>
    <w:lvlOverride w:ilvl="0">
      <w:startOverride w:val="5"/>
    </w:lvlOverride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outline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6479"/>
    <w:rsid w:val="0003346E"/>
    <w:rsid w:val="00062F40"/>
    <w:rsid w:val="000C62B1"/>
    <w:rsid w:val="000D1FCB"/>
    <w:rsid w:val="001132E2"/>
    <w:rsid w:val="001155EA"/>
    <w:rsid w:val="00194886"/>
    <w:rsid w:val="00235158"/>
    <w:rsid w:val="0023673B"/>
    <w:rsid w:val="0025115D"/>
    <w:rsid w:val="0026219A"/>
    <w:rsid w:val="002D4357"/>
    <w:rsid w:val="002F2F9A"/>
    <w:rsid w:val="003853FA"/>
    <w:rsid w:val="003F6E8A"/>
    <w:rsid w:val="00424860"/>
    <w:rsid w:val="00440027"/>
    <w:rsid w:val="00470FDB"/>
    <w:rsid w:val="00483B39"/>
    <w:rsid w:val="004C47F6"/>
    <w:rsid w:val="005424D5"/>
    <w:rsid w:val="00575603"/>
    <w:rsid w:val="005A4791"/>
    <w:rsid w:val="0063290F"/>
    <w:rsid w:val="00637EFD"/>
    <w:rsid w:val="00646D65"/>
    <w:rsid w:val="006479CB"/>
    <w:rsid w:val="006546BF"/>
    <w:rsid w:val="00696174"/>
    <w:rsid w:val="006E77D1"/>
    <w:rsid w:val="00713FEC"/>
    <w:rsid w:val="00717089"/>
    <w:rsid w:val="007A64B3"/>
    <w:rsid w:val="007C4D48"/>
    <w:rsid w:val="0081635F"/>
    <w:rsid w:val="00826370"/>
    <w:rsid w:val="00827AF9"/>
    <w:rsid w:val="00927AF2"/>
    <w:rsid w:val="009A5470"/>
    <w:rsid w:val="009D047E"/>
    <w:rsid w:val="009F0EBA"/>
    <w:rsid w:val="00AC0101"/>
    <w:rsid w:val="00AD0426"/>
    <w:rsid w:val="00B53477"/>
    <w:rsid w:val="00B63EB3"/>
    <w:rsid w:val="00BC58E2"/>
    <w:rsid w:val="00C07399"/>
    <w:rsid w:val="00C33A31"/>
    <w:rsid w:val="00CA14BF"/>
    <w:rsid w:val="00CD1883"/>
    <w:rsid w:val="00CF3A6D"/>
    <w:rsid w:val="00D046A5"/>
    <w:rsid w:val="00D65795"/>
    <w:rsid w:val="00DD320D"/>
    <w:rsid w:val="00E31CBD"/>
    <w:rsid w:val="00EA66CE"/>
    <w:rsid w:val="00EB016A"/>
    <w:rsid w:val="00ED2B0F"/>
    <w:rsid w:val="00F05EB3"/>
    <w:rsid w:val="00F50C65"/>
    <w:rsid w:val="00F90CBD"/>
    <w:rsid w:val="00FC7105"/>
    <w:rsid w:val="00FE2F55"/>
    <w:rsid w:val="00FE6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64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FE6479"/>
    <w:pPr>
      <w:keepNext/>
      <w:jc w:val="center"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qFormat/>
    <w:rsid w:val="00FE6479"/>
    <w:pPr>
      <w:keepNext/>
      <w:numPr>
        <w:numId w:val="1"/>
      </w:numPr>
      <w:tabs>
        <w:tab w:val="clear" w:pos="1920"/>
        <w:tab w:val="num" w:pos="720"/>
      </w:tabs>
      <w:ind w:left="720"/>
      <w:jc w:val="center"/>
      <w:outlineLvl w:val="1"/>
    </w:pPr>
    <w:rPr>
      <w:b/>
      <w:bCs/>
    </w:rPr>
  </w:style>
  <w:style w:type="paragraph" w:styleId="Nadpis3">
    <w:name w:val="heading 3"/>
    <w:basedOn w:val="Normln"/>
    <w:next w:val="Normln"/>
    <w:link w:val="Nadpis3Char"/>
    <w:qFormat/>
    <w:rsid w:val="00FE6479"/>
    <w:pPr>
      <w:keepNext/>
      <w:spacing w:line="360" w:lineRule="auto"/>
      <w:jc w:val="both"/>
      <w:outlineLvl w:val="2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FE6479"/>
    <w:pPr>
      <w:keepNext/>
      <w:jc w:val="right"/>
      <w:outlineLvl w:val="4"/>
    </w:pPr>
    <w:rPr>
      <w:rFonts w:ascii="Tahoma" w:hAnsi="Tahoma" w:cs="Tahoma"/>
      <w:b/>
      <w:bCs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Standardnpsmoodstavce"/>
    <w:link w:val="Nadpis3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Standardnpsmoodstavce"/>
    <w:link w:val="Nadpis5"/>
    <w:rsid w:val="00FE6479"/>
    <w:rPr>
      <w:rFonts w:ascii="Tahoma" w:eastAsia="Times New Roman" w:hAnsi="Tahoma" w:cs="Tahoma"/>
      <w:b/>
      <w:bCs/>
      <w:sz w:val="18"/>
      <w:szCs w:val="24"/>
      <w:lang w:eastAsia="sk-SK"/>
    </w:rPr>
  </w:style>
  <w:style w:type="paragraph" w:styleId="Zkladntext">
    <w:name w:val="Body Text"/>
    <w:basedOn w:val="Normln"/>
    <w:link w:val="ZkladntextChar"/>
    <w:rsid w:val="00FE6479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hlav">
    <w:name w:val="header"/>
    <w:basedOn w:val="Normln"/>
    <w:link w:val="ZhlavChar"/>
    <w:rsid w:val="00FE64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rsid w:val="00FE64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4C47F6"/>
  </w:style>
  <w:style w:type="paragraph" w:styleId="Odstavecseseznamem">
    <w:name w:val="List Paragraph"/>
    <w:basedOn w:val="Normln"/>
    <w:uiPriority w:val="34"/>
    <w:qFormat/>
    <w:rsid w:val="006546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655787-C92A-4843-AAD5-FDA6ECA94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660</TotalTime>
  <Pages>7</Pages>
  <Words>1311</Words>
  <Characters>7474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Stahl</dc:creator>
  <cp:keywords/>
  <dc:description/>
  <cp:lastModifiedBy>Stahl</cp:lastModifiedBy>
  <cp:revision>15</cp:revision>
  <dcterms:created xsi:type="dcterms:W3CDTF">2015-03-28T15:54:00Z</dcterms:created>
  <dcterms:modified xsi:type="dcterms:W3CDTF">2017-03-28T18:25:00Z</dcterms:modified>
</cp:coreProperties>
</file>