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87364" w:rsidRDefault="001044E0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201</w:t>
      </w:r>
      <w:r w:rsidR="00415EE8">
        <w:rPr>
          <w:rFonts w:ascii="Calibri" w:eastAsia="Calibri" w:hAnsi="Calibri" w:cs="Calibri"/>
          <w:b/>
          <w:sz w:val="24"/>
          <w:szCs w:val="24"/>
        </w:rPr>
        <w:t>6</w:t>
      </w:r>
      <w:bookmarkStart w:id="0" w:name="_GoBack"/>
      <w:bookmarkEnd w:id="0"/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proofErr w:type="spellStart"/>
      <w:r w:rsidR="00C8401C">
        <w:rPr>
          <w:rFonts w:ascii="Calibri" w:eastAsia="Calibri" w:hAnsi="Calibri" w:cs="Calibri"/>
          <w:b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MEDIK - C,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023 01 Oščadnica 1219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05.10.2005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9C1AB4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Činnosť všeobecnej lekárskej praxe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MEDIK-C,s.r.o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. nie je subjektom verejného záujmu (§ 2/14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ZoU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1044E0" w:rsidP="00C8401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201</w:t>
            </w:r>
            <w:r w:rsidR="00C8401C"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201</w:t>
      </w:r>
      <w:r w:rsidR="00C8401C">
        <w:rPr>
          <w:rFonts w:ascii="Calibri" w:eastAsia="Calibri" w:hAnsi="Calibri" w:cs="Calibri"/>
          <w:sz w:val="24"/>
          <w:szCs w:val="24"/>
        </w:rPr>
        <w:t>6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 w:rsidR="00C8401C">
        <w:rPr>
          <w:rFonts w:ascii="Calibri" w:eastAsia="Calibri" w:hAnsi="Calibri" w:cs="Calibri"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31.12.201</w:t>
      </w:r>
      <w:r w:rsidR="00C8401C">
        <w:rPr>
          <w:rFonts w:ascii="Calibri" w:eastAsia="Calibri" w:hAnsi="Calibri" w:cs="Calibri"/>
          <w:sz w:val="24"/>
          <w:szCs w:val="24"/>
        </w:rPr>
        <w:t>6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</w:t>
      </w:r>
      <w:proofErr w:type="spellStart"/>
      <w:r>
        <w:rPr>
          <w:rFonts w:ascii="Calibri" w:eastAsia="Calibri" w:hAnsi="Calibri" w:cs="Calibri"/>
          <w:sz w:val="24"/>
          <w:szCs w:val="24"/>
        </w:rPr>
        <w:t>Z.z</w:t>
      </w:r>
      <w:proofErr w:type="spellEnd"/>
      <w:r>
        <w:rPr>
          <w:rFonts w:ascii="Calibri" w:eastAsia="Calibri" w:hAnsi="Calibri" w:cs="Calibri"/>
          <w:sz w:val="24"/>
          <w:szCs w:val="24"/>
        </w:rPr>
        <w:t>. o účtovníctve za účtovné obdobie od 01. januára 201</w:t>
      </w:r>
      <w:r w:rsidR="00C8401C">
        <w:rPr>
          <w:rFonts w:ascii="Calibri" w:eastAsia="Calibri" w:hAnsi="Calibri" w:cs="Calibri"/>
          <w:sz w:val="24"/>
          <w:szCs w:val="24"/>
        </w:rPr>
        <w:t>6</w:t>
      </w:r>
      <w:r>
        <w:rPr>
          <w:rFonts w:ascii="Calibri" w:eastAsia="Calibri" w:hAnsi="Calibri" w:cs="Calibri"/>
          <w:sz w:val="24"/>
          <w:szCs w:val="24"/>
        </w:rPr>
        <w:t xml:space="preserve"> do 31. decembra 201</w:t>
      </w:r>
      <w:r w:rsidR="00C8401C">
        <w:rPr>
          <w:rFonts w:ascii="Calibri" w:eastAsia="Calibri" w:hAnsi="Calibri" w:cs="Calibri"/>
          <w:sz w:val="24"/>
          <w:szCs w:val="24"/>
        </w:rPr>
        <w:t>6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1044E0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236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1044E0">
            <w:pPr>
              <w:spacing w:line="240" w:lineRule="auto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MUDr.Cabuk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Ľudovít</w:t>
            </w:r>
          </w:p>
        </w:tc>
        <w:tc>
          <w:tcPr>
            <w:tcW w:w="2360" w:type="dxa"/>
            <w:vAlign w:val="center"/>
          </w:tcPr>
          <w:p w:rsidR="00B87364" w:rsidRDefault="001044E0">
            <w:pPr>
              <w:spacing w:line="240" w:lineRule="auto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MUDr.Cabuk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Ľudovít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 v zmysle § 7 ods. 4 zákona o účtovníctve.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1044E0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1044E0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UJ používa účtovné odpisy nezávisle na daňových odpisoch. Majetok sa začína odpisovať v mesiaci, kedy bol zaradený do užívania. Účtovné odpisy vychádzajú z predpokladanej doby </w:t>
      </w:r>
      <w:r>
        <w:rPr>
          <w:rFonts w:ascii="Calibri" w:eastAsia="Calibri" w:hAnsi="Calibri" w:cs="Calibri"/>
          <w:sz w:val="24"/>
          <w:szCs w:val="24"/>
        </w:rPr>
        <w:lastRenderedPageBreak/>
        <w:t>používania majetku. Dlhodobý nehmotný majetok sa odpisuje počas 4 rokov od jeho obstarania.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  <w:sz w:val="24"/>
          <w:szCs w:val="24"/>
        </w:rPr>
        <w:t>komponentné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odpisovanie (odpisovanie častí majetku - komponentov).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neboli v zdaňovacom období roku 201</w:t>
      </w:r>
      <w:r w:rsidR="00C8401C">
        <w:rPr>
          <w:rFonts w:ascii="Calibri" w:eastAsia="Calibri" w:hAnsi="Calibri" w:cs="Calibri"/>
          <w:sz w:val="24"/>
          <w:szCs w:val="24"/>
        </w:rPr>
        <w:t>6</w:t>
      </w:r>
      <w:r>
        <w:rPr>
          <w:rFonts w:ascii="Calibri" w:eastAsia="Calibri" w:hAnsi="Calibri" w:cs="Calibri"/>
          <w:sz w:val="24"/>
          <w:szCs w:val="24"/>
        </w:rPr>
        <w:t xml:space="preserve">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201</w:t>
      </w:r>
      <w:r w:rsidR="00C8401C">
        <w:rPr>
          <w:rFonts w:ascii="Calibri" w:eastAsia="Calibri" w:hAnsi="Calibri" w:cs="Calibri"/>
          <w:sz w:val="24"/>
          <w:szCs w:val="24"/>
        </w:rPr>
        <w:t>6</w:t>
      </w:r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>
      <w:headerReference w:type="default" r:id="rId8"/>
      <w:footerReference w:type="default" r:id="rId9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C4A" w:rsidRDefault="001044E0">
      <w:pPr>
        <w:spacing w:line="240" w:lineRule="auto"/>
      </w:pPr>
      <w:r>
        <w:separator/>
      </w:r>
    </w:p>
  </w:endnote>
  <w:endnote w:type="continuationSeparator" w:id="0">
    <w:p w:rsidR="00226C4A" w:rsidRDefault="001044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364" w:rsidRDefault="001044E0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415EE8">
      <w:rPr>
        <w:noProof/>
      </w:rPr>
      <w:t>1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C4A" w:rsidRDefault="001044E0">
      <w:pPr>
        <w:spacing w:line="240" w:lineRule="auto"/>
      </w:pPr>
      <w:r>
        <w:separator/>
      </w:r>
    </w:p>
  </w:footnote>
  <w:footnote w:type="continuationSeparator" w:id="0">
    <w:p w:rsidR="00226C4A" w:rsidRDefault="001044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364" w:rsidRDefault="001044E0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</w:t>
    </w:r>
    <w:proofErr w:type="spellStart"/>
    <w:r>
      <w:t>Úč</w:t>
    </w:r>
    <w:proofErr w:type="spellEnd"/>
    <w:r>
      <w:t xml:space="preserve">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36434981         DIČ: 2022077332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87364"/>
    <w:rsid w:val="001044E0"/>
    <w:rsid w:val="00226C4A"/>
    <w:rsid w:val="00415EE8"/>
    <w:rsid w:val="009C1AB4"/>
    <w:rsid w:val="00B87364"/>
    <w:rsid w:val="00C8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1201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Vika3</cp:lastModifiedBy>
  <cp:revision>3</cp:revision>
  <dcterms:created xsi:type="dcterms:W3CDTF">2017-03-30T07:49:00Z</dcterms:created>
  <dcterms:modified xsi:type="dcterms:W3CDTF">2017-03-30T07:58:00Z</dcterms:modified>
</cp:coreProperties>
</file>