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50E4" w:rsidRDefault="002C50E4" w:rsidP="002C50E4">
      <w:pPr>
        <w:jc w:val="center"/>
        <w:rPr>
          <w:b/>
          <w:sz w:val="36"/>
        </w:rPr>
      </w:pPr>
      <w:r>
        <w:rPr>
          <w:b/>
          <w:sz w:val="36"/>
        </w:rPr>
        <w:t xml:space="preserve">Poznámky k 31.12.2016 </w:t>
      </w:r>
    </w:p>
    <w:p w:rsidR="002C50E4" w:rsidRDefault="002C50E4" w:rsidP="002C50E4">
      <w:pPr>
        <w:rPr>
          <w:b/>
          <w:sz w:val="24"/>
          <w:szCs w:val="24"/>
          <w:u w:val="single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C50E4" w:rsidRDefault="002C50E4" w:rsidP="002C50E4">
      <w:pPr>
        <w:jc w:val="center"/>
        <w:rPr>
          <w:b/>
          <w:sz w:val="36"/>
        </w:rPr>
      </w:pPr>
    </w:p>
    <w:p w:rsidR="002C50E4" w:rsidRDefault="002C50E4" w:rsidP="002C50E4">
      <w:pPr>
        <w:rPr>
          <w:b/>
          <w:sz w:val="24"/>
          <w:szCs w:val="24"/>
          <w:u w:val="single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C50E4" w:rsidRDefault="002C50E4" w:rsidP="002C50E4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C50E4" w:rsidRDefault="002C50E4" w:rsidP="002C50E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C50E4" w:rsidTr="002C5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C50E4" w:rsidTr="002C5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 w:rsidP="00C822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</w:t>
            </w:r>
            <w:r w:rsidR="00C822AE">
              <w:rPr>
                <w:sz w:val="24"/>
                <w:szCs w:val="24"/>
                <w:lang w:eastAsia="en-US"/>
              </w:rPr>
              <w:t>Miková</w:t>
            </w:r>
          </w:p>
        </w:tc>
      </w:tr>
      <w:tr w:rsidR="002C50E4" w:rsidTr="002C5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 w:rsidP="00C822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090 2</w:t>
            </w:r>
            <w:r w:rsidR="00C822AE">
              <w:rPr>
                <w:sz w:val="24"/>
                <w:szCs w:val="24"/>
                <w:lang w:eastAsia="en-US"/>
              </w:rPr>
              <w:t>4</w:t>
            </w:r>
            <w:r>
              <w:rPr>
                <w:sz w:val="24"/>
                <w:szCs w:val="24"/>
                <w:lang w:eastAsia="en-US"/>
              </w:rPr>
              <w:t xml:space="preserve"> </w:t>
            </w:r>
            <w:r w:rsidR="00C822AE">
              <w:rPr>
                <w:sz w:val="24"/>
                <w:szCs w:val="24"/>
                <w:lang w:eastAsia="en-US"/>
              </w:rPr>
              <w:t>Miková</w:t>
            </w:r>
          </w:p>
        </w:tc>
      </w:tr>
      <w:tr w:rsidR="002C50E4" w:rsidTr="002C5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 w:rsidP="00C822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00 330 </w:t>
            </w:r>
            <w:r w:rsidR="00C822AE">
              <w:rPr>
                <w:sz w:val="24"/>
                <w:szCs w:val="24"/>
                <w:lang w:eastAsia="en-US"/>
              </w:rPr>
              <w:t>744</w:t>
            </w:r>
          </w:p>
        </w:tc>
      </w:tr>
      <w:tr w:rsidR="002C50E4" w:rsidTr="002C5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  <w:p w:rsidR="002C50E4" w:rsidRDefault="002C50E4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 </w:t>
            </w:r>
          </w:p>
        </w:tc>
      </w:tr>
      <w:tr w:rsidR="002C50E4" w:rsidTr="002C5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  <w:p w:rsidR="002C50E4" w:rsidRDefault="002C50E4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color w:val="FF0000"/>
                <w:sz w:val="24"/>
                <w:szCs w:val="24"/>
                <w:lang w:eastAsia="en-US"/>
              </w:rPr>
              <w:t xml:space="preserve"> </w:t>
            </w:r>
          </w:p>
        </w:tc>
      </w:tr>
      <w:tr w:rsidR="002C50E4" w:rsidTr="002C5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C50E4" w:rsidTr="002C5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C50E4" w:rsidTr="002C5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t xml:space="preserve">x  </w:t>
            </w:r>
            <w:r>
              <w:rPr>
                <w:b/>
                <w:sz w:val="24"/>
                <w:szCs w:val="24"/>
                <w:lang w:eastAsia="en-US"/>
              </w:rPr>
              <w:t xml:space="preserve">   </w:t>
            </w:r>
            <w:r>
              <w:rPr>
                <w:sz w:val="24"/>
                <w:szCs w:val="24"/>
                <w:lang w:eastAsia="en-US"/>
              </w:rPr>
              <w:t xml:space="preserve">riadna    </w:t>
            </w:r>
          </w:p>
        </w:tc>
      </w:tr>
      <w:tr w:rsidR="002C50E4" w:rsidTr="002C5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C50E4" w:rsidRDefault="002C50E4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  <w:tr w:rsidR="002C50E4" w:rsidTr="002C5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 xml:space="preserve">x      </w:t>
            </w:r>
            <w:r>
              <w:rPr>
                <w:sz w:val="24"/>
                <w:szCs w:val="24"/>
                <w:lang w:eastAsia="en-US"/>
              </w:rPr>
              <w:t>áno</w:t>
            </w:r>
          </w:p>
          <w:p w:rsidR="002C50E4" w:rsidRDefault="002C50E4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</w:p>
        </w:tc>
      </w:tr>
    </w:tbl>
    <w:p w:rsidR="002C50E4" w:rsidRDefault="002C50E4" w:rsidP="002C50E4">
      <w:pPr>
        <w:jc w:val="center"/>
        <w:rPr>
          <w:b/>
          <w:sz w:val="24"/>
          <w:szCs w:val="24"/>
        </w:rPr>
      </w:pPr>
    </w:p>
    <w:p w:rsidR="002C50E4" w:rsidRDefault="002C50E4" w:rsidP="002C50E4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C50E4" w:rsidRDefault="002C50E4" w:rsidP="002C50E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C50E4" w:rsidTr="002C5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obyvateľov.</w:t>
            </w:r>
          </w:p>
          <w:p w:rsidR="002C50E4" w:rsidRDefault="002C50E4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</w:p>
        </w:tc>
      </w:tr>
    </w:tbl>
    <w:p w:rsidR="002C50E4" w:rsidRDefault="002C50E4" w:rsidP="002C50E4">
      <w:pPr>
        <w:rPr>
          <w:b/>
          <w:sz w:val="24"/>
          <w:szCs w:val="24"/>
        </w:rPr>
      </w:pPr>
    </w:p>
    <w:p w:rsidR="002C50E4" w:rsidRDefault="002C50E4" w:rsidP="002C50E4">
      <w:pPr>
        <w:numPr>
          <w:ilvl w:val="0"/>
          <w:numId w:val="2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C50E4" w:rsidRDefault="002C50E4" w:rsidP="002C50E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2C50E4" w:rsidTr="002C5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822A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Dušan </w:t>
            </w:r>
            <w:proofErr w:type="spellStart"/>
            <w:r>
              <w:rPr>
                <w:sz w:val="24"/>
                <w:szCs w:val="24"/>
                <w:lang w:eastAsia="en-US"/>
              </w:rPr>
              <w:t>Džula</w:t>
            </w:r>
            <w:proofErr w:type="spellEnd"/>
            <w:r w:rsidR="002C50E4">
              <w:rPr>
                <w:sz w:val="24"/>
                <w:szCs w:val="24"/>
                <w:lang w:eastAsia="en-US"/>
              </w:rPr>
              <w:t>, starosta obce</w:t>
            </w:r>
          </w:p>
        </w:tc>
      </w:tr>
      <w:tr w:rsidR="002C50E4" w:rsidTr="002C5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  <w:tr w:rsidR="002C50E4" w:rsidTr="002C50E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</w:t>
            </w:r>
            <w:r>
              <w:rPr>
                <w:sz w:val="24"/>
                <w:szCs w:val="24"/>
                <w:lang w:eastAsia="en-US"/>
              </w:rPr>
              <w:lastRenderedPageBreak/>
              <w:t xml:space="preserve">z toho:  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lastRenderedPageBreak/>
              <w:t>1</w:t>
            </w:r>
          </w:p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</w:t>
            </w:r>
          </w:p>
        </w:tc>
      </w:tr>
    </w:tbl>
    <w:p w:rsidR="002C50E4" w:rsidRDefault="002C50E4" w:rsidP="002C50E4">
      <w:pPr>
        <w:jc w:val="center"/>
        <w:rPr>
          <w:b/>
          <w:sz w:val="24"/>
          <w:szCs w:val="24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C50E4" w:rsidRDefault="002C50E4" w:rsidP="002C50E4">
      <w:pPr>
        <w:rPr>
          <w:sz w:val="24"/>
          <w:szCs w:val="24"/>
        </w:rPr>
      </w:pPr>
    </w:p>
    <w:p w:rsidR="002C50E4" w:rsidRDefault="002C50E4" w:rsidP="002C50E4">
      <w:pPr>
        <w:numPr>
          <w:ilvl w:val="0"/>
          <w:numId w:val="6"/>
        </w:numPr>
        <w:tabs>
          <w:tab w:val="num" w:pos="284"/>
        </w:tabs>
        <w:spacing w:line="360" w:lineRule="auto"/>
        <w:ind w:left="284" w:hanging="284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x áno            </w:t>
      </w:r>
    </w:p>
    <w:p w:rsidR="002C50E4" w:rsidRDefault="002C50E4" w:rsidP="002C50E4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2C50E4" w:rsidRDefault="002C50E4" w:rsidP="002C50E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x  nie</w:t>
      </w:r>
    </w:p>
    <w:p w:rsidR="002C50E4" w:rsidRDefault="002C50E4" w:rsidP="002C50E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2C50E4" w:rsidRDefault="002C50E4" w:rsidP="002C50E4">
      <w:pPr>
        <w:ind w:left="284"/>
        <w:jc w:val="both"/>
        <w:rPr>
          <w:b/>
          <w:sz w:val="24"/>
          <w:szCs w:val="24"/>
        </w:rPr>
      </w:pPr>
    </w:p>
    <w:p w:rsidR="002C50E4" w:rsidRDefault="002C50E4" w:rsidP="002C50E4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2C50E4" w:rsidRDefault="002C50E4" w:rsidP="002C50E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2C50E4" w:rsidTr="002C50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2C50E4" w:rsidTr="002C50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numPr>
                <w:ilvl w:val="0"/>
                <w:numId w:val="8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C50E4" w:rsidTr="002C50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numPr>
                <w:ilvl w:val="0"/>
                <w:numId w:val="8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2C50E4" w:rsidTr="002C50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numPr>
                <w:ilvl w:val="0"/>
                <w:numId w:val="8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C50E4" w:rsidTr="002C50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numPr>
                <w:ilvl w:val="0"/>
                <w:numId w:val="8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C50E4" w:rsidTr="002C50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numPr>
                <w:ilvl w:val="0"/>
                <w:numId w:val="8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C50E4" w:rsidTr="002C50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numPr>
                <w:ilvl w:val="0"/>
                <w:numId w:val="8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C50E4" w:rsidTr="002C50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numPr>
                <w:ilvl w:val="0"/>
                <w:numId w:val="8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C50E4" w:rsidTr="002C50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numPr>
                <w:ilvl w:val="0"/>
                <w:numId w:val="8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C50E4" w:rsidTr="002C50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numPr>
                <w:ilvl w:val="0"/>
                <w:numId w:val="8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C50E4" w:rsidTr="002C50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numPr>
                <w:ilvl w:val="0"/>
                <w:numId w:val="8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C50E4" w:rsidTr="002C50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numPr>
                <w:ilvl w:val="0"/>
                <w:numId w:val="8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C50E4" w:rsidTr="002C50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numPr>
                <w:ilvl w:val="0"/>
                <w:numId w:val="8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2C50E4" w:rsidTr="002C50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numPr>
                <w:ilvl w:val="0"/>
                <w:numId w:val="8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C50E4" w:rsidTr="002C50E4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numPr>
                <w:ilvl w:val="0"/>
                <w:numId w:val="8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2C50E4" w:rsidRDefault="002C50E4" w:rsidP="002C50E4">
      <w:pPr>
        <w:ind w:left="284"/>
        <w:jc w:val="both"/>
        <w:rPr>
          <w:rFonts w:cs="Tahoma"/>
          <w:bCs/>
          <w:sz w:val="22"/>
          <w:szCs w:val="22"/>
        </w:rPr>
      </w:pPr>
    </w:p>
    <w:p w:rsidR="002C50E4" w:rsidRDefault="002C50E4" w:rsidP="002C50E4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2C50E4" w:rsidRDefault="002C50E4" w:rsidP="002C50E4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používania.</w:t>
      </w:r>
      <w:r>
        <w:rPr>
          <w:color w:val="FF0000"/>
          <w:sz w:val="24"/>
          <w:szCs w:val="24"/>
        </w:rPr>
        <w:t xml:space="preserve"> </w:t>
      </w:r>
    </w:p>
    <w:p w:rsidR="002C50E4" w:rsidRDefault="002C50E4" w:rsidP="002C50E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2C50E4" w:rsidRDefault="002C50E4" w:rsidP="002C50E4">
      <w:pPr>
        <w:jc w:val="both"/>
        <w:rPr>
          <w:sz w:val="24"/>
        </w:rPr>
      </w:pPr>
      <w:r>
        <w:rPr>
          <w:sz w:val="24"/>
        </w:rPr>
        <w:t>Drobný nehmotný majetok od 1,00 Eur do 1 500,00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>účtovnej jednotky nie je dlhodobým nehmotným majetkom sa účtuje pri obstaraní do nákladov na účet 518 - Ostatné služby.</w:t>
      </w:r>
    </w:p>
    <w:p w:rsidR="002C50E4" w:rsidRDefault="002C50E4" w:rsidP="002C50E4">
      <w:pPr>
        <w:jc w:val="both"/>
        <w:rPr>
          <w:sz w:val="24"/>
        </w:rPr>
      </w:pPr>
      <w:r>
        <w:rPr>
          <w:sz w:val="24"/>
        </w:rPr>
        <w:t>Drobný hmotný majetok od 1,00 Eur do 1 000,00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ako zásoby. </w:t>
      </w:r>
    </w:p>
    <w:p w:rsidR="002C50E4" w:rsidRDefault="002C50E4" w:rsidP="002C50E4">
      <w:pPr>
        <w:jc w:val="both"/>
        <w:rPr>
          <w:sz w:val="24"/>
        </w:rPr>
      </w:pPr>
    </w:p>
    <w:p w:rsidR="002C50E4" w:rsidRDefault="002C50E4" w:rsidP="002C50E4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2C50E4" w:rsidRDefault="002C50E4" w:rsidP="002C50E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C50E4" w:rsidRDefault="002C50E4" w:rsidP="002C50E4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Účtovná jednotka netvorila opravné položky.</w:t>
      </w:r>
    </w:p>
    <w:p w:rsidR="002C50E4" w:rsidRDefault="002C50E4" w:rsidP="002C50E4">
      <w:pPr>
        <w:pStyle w:val="Zkladntext"/>
        <w:ind w:left="0"/>
        <w:rPr>
          <w:sz w:val="24"/>
          <w:szCs w:val="24"/>
          <w:u w:val="single"/>
        </w:rPr>
      </w:pPr>
    </w:p>
    <w:p w:rsidR="002C50E4" w:rsidRDefault="002C50E4" w:rsidP="002C50E4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2C50E4" w:rsidRDefault="002C50E4" w:rsidP="002C50E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C50E4" w:rsidRDefault="002C50E4" w:rsidP="002C50E4">
      <w:pPr>
        <w:jc w:val="both"/>
        <w:rPr>
          <w:b/>
          <w:sz w:val="24"/>
          <w:szCs w:val="24"/>
        </w:rPr>
      </w:pPr>
    </w:p>
    <w:p w:rsidR="002C50E4" w:rsidRDefault="002C50E4" w:rsidP="002C50E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C50E4" w:rsidRDefault="002C50E4" w:rsidP="002C50E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C50E4" w:rsidRDefault="002C50E4" w:rsidP="002C50E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2C50E4" w:rsidRDefault="002C50E4" w:rsidP="002C50E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C50E4" w:rsidRDefault="002C50E4" w:rsidP="002C50E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C50E4" w:rsidRDefault="002C50E4" w:rsidP="002C50E4">
      <w:pPr>
        <w:jc w:val="both"/>
        <w:rPr>
          <w:b/>
          <w:sz w:val="24"/>
          <w:szCs w:val="24"/>
        </w:rPr>
      </w:pPr>
    </w:p>
    <w:p w:rsidR="002C50E4" w:rsidRDefault="002C50E4" w:rsidP="002C50E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C50E4" w:rsidRDefault="002C50E4" w:rsidP="002C50E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C50E4" w:rsidRDefault="002C50E4" w:rsidP="002C50E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C50E4" w:rsidRDefault="002C50E4" w:rsidP="002C50E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:rsidR="002C50E4" w:rsidRDefault="002C50E4" w:rsidP="002C50E4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C50E4" w:rsidRDefault="002C50E4" w:rsidP="002C50E4">
      <w:pPr>
        <w:jc w:val="both"/>
        <w:rPr>
          <w:b/>
          <w:sz w:val="24"/>
          <w:szCs w:val="24"/>
        </w:rPr>
      </w:pPr>
    </w:p>
    <w:p w:rsidR="002C50E4" w:rsidRDefault="002C50E4" w:rsidP="002C50E4">
      <w:pPr>
        <w:numPr>
          <w:ilvl w:val="0"/>
          <w:numId w:val="6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2C50E4" w:rsidRDefault="002C50E4" w:rsidP="002C50E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C50E4" w:rsidRDefault="002C50E4" w:rsidP="002C50E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2C50E4" w:rsidRDefault="002C50E4" w:rsidP="002C50E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:rsidR="002C50E4" w:rsidRDefault="002C50E4" w:rsidP="002C50E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C50E4" w:rsidRDefault="002C50E4" w:rsidP="002C50E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C50E4" w:rsidRDefault="002C50E4" w:rsidP="002C50E4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C50E4" w:rsidRDefault="002C50E4" w:rsidP="002C50E4">
      <w:pPr>
        <w:jc w:val="center"/>
        <w:rPr>
          <w:b/>
          <w:sz w:val="24"/>
          <w:szCs w:val="24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2C50E4" w:rsidRDefault="002C50E4" w:rsidP="002C50E4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C50E4" w:rsidRDefault="002C50E4" w:rsidP="002C50E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</w:t>
      </w: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C50E4" w:rsidRDefault="002C50E4" w:rsidP="002C50E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23"/>
        <w:gridCol w:w="5157"/>
      </w:tblGrid>
      <w:tr w:rsidR="002C50E4" w:rsidTr="00C822AE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2C50E4" w:rsidTr="00C822AE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budov</w:t>
            </w: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822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438,15 €</w:t>
            </w:r>
          </w:p>
        </w:tc>
      </w:tr>
      <w:tr w:rsidR="002C50E4" w:rsidTr="00C822AE">
        <w:tc>
          <w:tcPr>
            <w:tcW w:w="4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C50E4" w:rsidRDefault="002C50E4" w:rsidP="002C50E4">
      <w:pPr>
        <w:ind w:left="426"/>
        <w:jc w:val="both"/>
        <w:rPr>
          <w:sz w:val="24"/>
          <w:szCs w:val="24"/>
        </w:rPr>
      </w:pPr>
    </w:p>
    <w:p w:rsidR="002C50E4" w:rsidRDefault="002C50E4" w:rsidP="002C50E4">
      <w:pPr>
        <w:jc w:val="both"/>
        <w:rPr>
          <w:sz w:val="24"/>
          <w:szCs w:val="24"/>
        </w:rPr>
      </w:pPr>
    </w:p>
    <w:p w:rsidR="002C50E4" w:rsidRDefault="002C50E4" w:rsidP="002C50E4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2C50E4" w:rsidTr="002C50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C50E4" w:rsidTr="002C50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822AE" w:rsidP="00C822A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1 527</w:t>
            </w:r>
            <w:r w:rsidR="002C50E4">
              <w:rPr>
                <w:lang w:eastAsia="en-US"/>
              </w:rPr>
              <w:t>,00</w:t>
            </w:r>
          </w:p>
        </w:tc>
      </w:tr>
      <w:tr w:rsidR="002C50E4" w:rsidTr="002C50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7400F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211 197,20</w:t>
            </w:r>
          </w:p>
        </w:tc>
      </w:tr>
      <w:tr w:rsidR="002C50E4" w:rsidTr="002C50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7400F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0,00 </w:t>
            </w:r>
          </w:p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2C50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7400FA" w:rsidP="007400F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4 082</w:t>
            </w:r>
            <w:r w:rsidR="002C50E4">
              <w:rPr>
                <w:lang w:eastAsia="en-US"/>
              </w:rPr>
              <w:t xml:space="preserve">,00 </w:t>
            </w:r>
          </w:p>
        </w:tc>
      </w:tr>
      <w:tr w:rsidR="002C50E4" w:rsidTr="002C50E4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C50E4" w:rsidRDefault="002C50E4" w:rsidP="002C50E4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C50E4" w:rsidRDefault="002C50E4" w:rsidP="002C50E4">
      <w:pPr>
        <w:numPr>
          <w:ilvl w:val="0"/>
          <w:numId w:val="10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2C50E4" w:rsidRDefault="002C50E4" w:rsidP="002C50E4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dlhodobý finančný majetok</w:t>
      </w: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C50E4" w:rsidRDefault="002C50E4" w:rsidP="002C50E4">
      <w:pPr>
        <w:pStyle w:val="Pismenka"/>
        <w:numPr>
          <w:ilvl w:val="0"/>
          <w:numId w:val="1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826"/>
        <w:gridCol w:w="3116"/>
        <w:gridCol w:w="3258"/>
      </w:tblGrid>
      <w:tr w:rsidR="002C50E4" w:rsidTr="002C50E4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k 31.12.2016</w:t>
            </w:r>
          </w:p>
        </w:tc>
        <w:tc>
          <w:tcPr>
            <w:tcW w:w="3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Hodnota 31.12.2015</w:t>
            </w:r>
          </w:p>
        </w:tc>
      </w:tr>
    </w:tbl>
    <w:p w:rsidR="002C50E4" w:rsidRDefault="002C50E4" w:rsidP="002C50E4">
      <w:pPr>
        <w:ind w:left="2520" w:hanging="2520"/>
        <w:rPr>
          <w:b/>
          <w:sz w:val="24"/>
          <w:szCs w:val="24"/>
        </w:rPr>
      </w:pPr>
    </w:p>
    <w:p w:rsidR="002C50E4" w:rsidRDefault="002C50E4" w:rsidP="002C50E4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C50E4" w:rsidRDefault="002C50E4" w:rsidP="002C50E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C50E4" w:rsidRDefault="002C50E4" w:rsidP="002C50E4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559"/>
        <w:gridCol w:w="2268"/>
        <w:gridCol w:w="3739"/>
      </w:tblGrid>
      <w:tr w:rsidR="002C50E4" w:rsidTr="002C50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C50E4" w:rsidTr="002C50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C50E4" w:rsidTr="002C50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C50E4" w:rsidTr="002C50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  <w:tr w:rsidR="002C50E4" w:rsidTr="002C50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Finančné účty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7400FA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9 687,24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 w:rsidP="007400FA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>Bankové účty</w:t>
            </w:r>
            <w:r w:rsidR="007400FA">
              <w:rPr>
                <w:lang w:eastAsia="en-US"/>
              </w:rPr>
              <w:t xml:space="preserve"> </w:t>
            </w:r>
          </w:p>
        </w:tc>
      </w:tr>
      <w:tr w:rsidR="002C50E4" w:rsidTr="002C50E4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C50E4" w:rsidRDefault="002C50E4" w:rsidP="002C50E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C50E4" w:rsidRDefault="002C50E4" w:rsidP="002C50E4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C50E4" w:rsidRDefault="002C50E4" w:rsidP="002C50E4">
      <w:pPr>
        <w:pStyle w:val="Pismenka"/>
        <w:numPr>
          <w:ilvl w:val="0"/>
          <w:numId w:val="2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:rsidR="002C50E4" w:rsidRDefault="002C50E4" w:rsidP="002C50E4">
      <w:pPr>
        <w:ind w:left="284"/>
        <w:rPr>
          <w:b/>
          <w:sz w:val="24"/>
          <w:szCs w:val="24"/>
        </w:rPr>
      </w:pPr>
    </w:p>
    <w:p w:rsidR="002C50E4" w:rsidRDefault="002C50E4" w:rsidP="002C50E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Krátkodobý finančný majetok obec neeviduje.</w:t>
      </w: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C50E4" w:rsidRDefault="002C50E4" w:rsidP="002C50E4">
      <w:pPr>
        <w:ind w:left="360"/>
        <w:jc w:val="both"/>
        <w:rPr>
          <w:b/>
          <w:sz w:val="24"/>
          <w:szCs w:val="24"/>
        </w:rPr>
      </w:pPr>
    </w:p>
    <w:p w:rsidR="002C50E4" w:rsidRDefault="002C50E4" w:rsidP="002C50E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2C50E4" w:rsidRDefault="002C50E4" w:rsidP="002C50E4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neposkytla žiadne finančné výpomoci.</w:t>
      </w:r>
    </w:p>
    <w:p w:rsidR="002C50E4" w:rsidRDefault="002C50E4" w:rsidP="002C50E4">
      <w:pPr>
        <w:ind w:left="284"/>
        <w:rPr>
          <w:b/>
          <w:sz w:val="24"/>
          <w:szCs w:val="24"/>
        </w:rPr>
      </w:pPr>
    </w:p>
    <w:p w:rsidR="002C50E4" w:rsidRDefault="002C50E4" w:rsidP="002C50E4">
      <w:pPr>
        <w:numPr>
          <w:ilvl w:val="0"/>
          <w:numId w:val="1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C50E4" w:rsidRDefault="002C50E4" w:rsidP="002C50E4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období. </w:t>
      </w:r>
    </w:p>
    <w:p w:rsidR="002C50E4" w:rsidRDefault="002C50E4" w:rsidP="002C50E4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 žiadne náklady budúcich období.</w:t>
      </w:r>
    </w:p>
    <w:p w:rsidR="002C50E4" w:rsidRDefault="002C50E4" w:rsidP="002C50E4">
      <w:pPr>
        <w:jc w:val="both"/>
        <w:rPr>
          <w:sz w:val="24"/>
          <w:szCs w:val="24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C50E4" w:rsidRDefault="002C50E4" w:rsidP="002C50E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2"/>
        <w:gridCol w:w="6658"/>
      </w:tblGrid>
      <w:tr w:rsidR="002C50E4" w:rsidTr="00185F97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2C50E4" w:rsidTr="00185F97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Nevysporiad</w:t>
            </w:r>
            <w:proofErr w:type="spellEnd"/>
            <w:r>
              <w:rPr>
                <w:lang w:eastAsia="en-US"/>
              </w:rPr>
              <w:t xml:space="preserve">.  výsledok </w:t>
            </w:r>
            <w:proofErr w:type="spellStart"/>
            <w:r>
              <w:rPr>
                <w:lang w:eastAsia="en-US"/>
              </w:rPr>
              <w:t>hospo</w:t>
            </w:r>
            <w:proofErr w:type="spellEnd"/>
            <w:r>
              <w:rPr>
                <w:lang w:eastAsia="en-US"/>
              </w:rPr>
              <w:t>. min. rokov</w:t>
            </w: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Oprava oprávok dlhodobého majetku - chybné účtovanie minulých rokov</w:t>
            </w:r>
          </w:p>
        </w:tc>
      </w:tr>
      <w:tr w:rsidR="002C50E4" w:rsidTr="00185F97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 v schvaľovaní.</w:t>
            </w:r>
          </w:p>
        </w:tc>
      </w:tr>
      <w:tr w:rsidR="002C50E4" w:rsidTr="00185F97">
        <w:tc>
          <w:tcPr>
            <w:tcW w:w="3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66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</w:p>
        </w:tc>
      </w:tr>
    </w:tbl>
    <w:p w:rsidR="002C50E4" w:rsidRDefault="002C50E4" w:rsidP="002C50E4">
      <w:pPr>
        <w:rPr>
          <w:b/>
          <w:sz w:val="24"/>
          <w:szCs w:val="24"/>
        </w:rPr>
      </w:pPr>
    </w:p>
    <w:p w:rsidR="002C50E4" w:rsidRDefault="002C50E4" w:rsidP="002C50E4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C50E4" w:rsidRDefault="002C50E4" w:rsidP="002C50E4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 </w:t>
      </w:r>
    </w:p>
    <w:p w:rsidR="002C50E4" w:rsidRDefault="002C50E4" w:rsidP="002C50E4">
      <w:pPr>
        <w:ind w:left="284"/>
        <w:rPr>
          <w:sz w:val="24"/>
          <w:szCs w:val="24"/>
        </w:rPr>
      </w:pPr>
      <w:r>
        <w:rPr>
          <w:sz w:val="24"/>
          <w:szCs w:val="24"/>
        </w:rPr>
        <w:t>Obec netvorí žiadne rezervy.</w:t>
      </w:r>
    </w:p>
    <w:p w:rsidR="002C50E4" w:rsidRDefault="002C50E4" w:rsidP="002C50E4">
      <w:pPr>
        <w:ind w:left="284"/>
        <w:rPr>
          <w:sz w:val="24"/>
          <w:szCs w:val="24"/>
        </w:rPr>
      </w:pPr>
    </w:p>
    <w:p w:rsidR="002C50E4" w:rsidRDefault="002C50E4" w:rsidP="002C50E4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2C50E4" w:rsidRDefault="002C50E4" w:rsidP="002C50E4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2C50E4" w:rsidRPr="007400FA" w:rsidRDefault="007400FA" w:rsidP="002C50E4">
      <w:pPr>
        <w:rPr>
          <w:sz w:val="24"/>
          <w:szCs w:val="24"/>
        </w:rPr>
      </w:pPr>
      <w:r w:rsidRPr="007400FA">
        <w:rPr>
          <w:sz w:val="24"/>
          <w:szCs w:val="24"/>
        </w:rPr>
        <w:t>Obec neeviduje žiadne záväzky.</w:t>
      </w:r>
    </w:p>
    <w:p w:rsidR="002C50E4" w:rsidRDefault="002C50E4" w:rsidP="002C50E4">
      <w:pPr>
        <w:pStyle w:val="Pismenka"/>
        <w:numPr>
          <w:ilvl w:val="0"/>
          <w:numId w:val="2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119"/>
        <w:gridCol w:w="1701"/>
        <w:gridCol w:w="1984"/>
        <w:gridCol w:w="3261"/>
      </w:tblGrid>
      <w:tr w:rsidR="002C50E4" w:rsidTr="002C50E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31.12.2016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záväzku k 31.12.2015 v €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2C50E4" w:rsidTr="002C50E4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C50E4" w:rsidRDefault="002C50E4" w:rsidP="002C50E4">
      <w:pPr>
        <w:rPr>
          <w:b/>
          <w:sz w:val="24"/>
          <w:szCs w:val="24"/>
        </w:rPr>
      </w:pPr>
    </w:p>
    <w:p w:rsidR="002C50E4" w:rsidRDefault="002C50E4" w:rsidP="002C50E4">
      <w:pPr>
        <w:rPr>
          <w:b/>
          <w:sz w:val="24"/>
          <w:szCs w:val="24"/>
        </w:rPr>
      </w:pPr>
    </w:p>
    <w:p w:rsidR="002C50E4" w:rsidRDefault="002C50E4" w:rsidP="002C50E4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Bankové úvery a ostatné prijaté návratné finančné výpomoci </w:t>
      </w: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neeviduje žiadny bankový úver.</w:t>
      </w: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C50E4" w:rsidRDefault="002C50E4" w:rsidP="002C50E4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501"/>
        <w:gridCol w:w="5849"/>
      </w:tblGrid>
      <w:tr w:rsidR="002C50E4" w:rsidTr="002C50E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Druh bankového úveru </w:t>
            </w:r>
          </w:p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zabezpečenia dlhodobého bankového úveru </w:t>
            </w:r>
          </w:p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alebo krátkodobého bankového úveru</w:t>
            </w:r>
          </w:p>
        </w:tc>
      </w:tr>
      <w:tr w:rsidR="002C50E4" w:rsidTr="002C50E4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rFonts w:asciiTheme="minorHAnsi" w:eastAsiaTheme="minorHAnsi" w:hAnsiTheme="minorHAnsi" w:cstheme="minorBidi"/>
                <w:sz w:val="22"/>
                <w:szCs w:val="22"/>
                <w:lang w:eastAsia="en-US"/>
              </w:rPr>
            </w:pPr>
          </w:p>
        </w:tc>
      </w:tr>
    </w:tbl>
    <w:p w:rsidR="002C50E4" w:rsidRDefault="002C50E4" w:rsidP="002C50E4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:rsidR="002C50E4" w:rsidRDefault="002C50E4" w:rsidP="002C50E4">
      <w:pPr>
        <w:rPr>
          <w:b/>
          <w:sz w:val="24"/>
          <w:szCs w:val="24"/>
        </w:rPr>
      </w:pPr>
    </w:p>
    <w:p w:rsidR="002C50E4" w:rsidRDefault="002C50E4" w:rsidP="002C50E4">
      <w:pPr>
        <w:numPr>
          <w:ilvl w:val="0"/>
          <w:numId w:val="2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C50E4" w:rsidRDefault="002C50E4" w:rsidP="002C50E4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1"/>
        <w:gridCol w:w="2409"/>
        <w:gridCol w:w="2410"/>
      </w:tblGrid>
      <w:tr w:rsidR="002C50E4" w:rsidTr="00796839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31.12.2015</w:t>
            </w:r>
          </w:p>
        </w:tc>
      </w:tr>
      <w:tr w:rsidR="002C50E4" w:rsidTr="00796839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</w:t>
            </w:r>
          </w:p>
        </w:tc>
      </w:tr>
      <w:tr w:rsidR="002C50E4" w:rsidTr="00796839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</w:p>
        </w:tc>
      </w:tr>
      <w:tr w:rsidR="002C50E4" w:rsidTr="00796839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 w:rsidP="007400FA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           </w:t>
            </w:r>
            <w:r w:rsidR="007400FA">
              <w:rPr>
                <w:lang w:eastAsia="en-US"/>
              </w:rPr>
              <w:t>167 392,65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7400F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170 803,65</w:t>
            </w:r>
          </w:p>
        </w:tc>
      </w:tr>
      <w:tr w:rsidR="002C50E4" w:rsidTr="00796839">
        <w:tc>
          <w:tcPr>
            <w:tcW w:w="5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</w:p>
        </w:tc>
      </w:tr>
    </w:tbl>
    <w:p w:rsidR="002C50E4" w:rsidRDefault="002C50E4" w:rsidP="002C50E4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C50E4" w:rsidRDefault="002C50E4" w:rsidP="002C50E4">
      <w:pPr>
        <w:pStyle w:val="Pismenka"/>
        <w:numPr>
          <w:ilvl w:val="0"/>
          <w:numId w:val="2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0"/>
        <w:gridCol w:w="2410"/>
        <w:gridCol w:w="2410"/>
      </w:tblGrid>
      <w:tr w:rsidR="002C50E4" w:rsidTr="00090A3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Kapitálový transfer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31.12.2016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Stav k 31.12.2015</w:t>
            </w:r>
          </w:p>
        </w:tc>
      </w:tr>
      <w:tr w:rsidR="002C50E4" w:rsidTr="00090A3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Majetok </w:t>
            </w:r>
            <w:proofErr w:type="spellStart"/>
            <w:r>
              <w:rPr>
                <w:lang w:eastAsia="en-US"/>
              </w:rPr>
              <w:t>obstar</w:t>
            </w:r>
            <w:proofErr w:type="spellEnd"/>
            <w:r>
              <w:rPr>
                <w:lang w:eastAsia="en-US"/>
              </w:rPr>
              <w:t xml:space="preserve">. zo zdrojov </w:t>
            </w:r>
            <w:proofErr w:type="spellStart"/>
            <w:r>
              <w:rPr>
                <w:lang w:eastAsia="en-US"/>
              </w:rPr>
              <w:t>ŠR</w:t>
            </w:r>
            <w:r w:rsidR="007400FA">
              <w:rPr>
                <w:lang w:eastAsia="en-US"/>
              </w:rPr>
              <w:t>-internet</w:t>
            </w:r>
            <w:proofErr w:type="spellEnd"/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 w:rsidP="007400F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  <w:r w:rsidR="00185F97">
              <w:rPr>
                <w:lang w:eastAsia="en-US"/>
              </w:rPr>
              <w:t xml:space="preserve">          </w:t>
            </w:r>
            <w:r>
              <w:rPr>
                <w:lang w:eastAsia="en-US"/>
              </w:rPr>
              <w:t xml:space="preserve"> </w:t>
            </w:r>
            <w:r w:rsidR="007400FA">
              <w:rPr>
                <w:lang w:eastAsia="en-US"/>
              </w:rPr>
              <w:t>167 392,65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185F97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170 803,65</w:t>
            </w:r>
          </w:p>
        </w:tc>
      </w:tr>
    </w:tbl>
    <w:p w:rsidR="002C50E4" w:rsidRDefault="002C50E4" w:rsidP="002C50E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C50E4" w:rsidRDefault="002C50E4" w:rsidP="002C50E4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8"/>
        <w:gridCol w:w="2268"/>
        <w:gridCol w:w="1984"/>
      </w:tblGrid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31.12.2015</w:t>
            </w: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numPr>
                <w:ilvl w:val="0"/>
                <w:numId w:val="32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602 - Tržby z predaja služieb</w:t>
            </w:r>
          </w:p>
          <w:p w:rsidR="002C50E4" w:rsidRDefault="002C50E4" w:rsidP="00090A3B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090A3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262,77</w:t>
            </w:r>
          </w:p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090A3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3 552,96</w:t>
            </w: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numPr>
                <w:ilvl w:val="0"/>
                <w:numId w:val="3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2C50E4" w:rsidRDefault="002C50E4" w:rsidP="00090A3B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090A3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32 709,41</w:t>
            </w:r>
          </w:p>
          <w:p w:rsidR="002C50E4" w:rsidRDefault="002C50E4" w:rsidP="00090A3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090A3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27 720,54</w:t>
            </w: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2C50E4" w:rsidRDefault="002C50E4" w:rsidP="00090A3B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090A3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3,98</w:t>
            </w: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numPr>
                <w:ilvl w:val="0"/>
                <w:numId w:val="3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090A3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0,21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090A3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1,29</w:t>
            </w: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numPr>
                <w:ilvl w:val="0"/>
                <w:numId w:val="3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numPr>
                <w:ilvl w:val="0"/>
                <w:numId w:val="3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bežný transfer na 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090A3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20 960,05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090A3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39 495,34</w:t>
            </w: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090A3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3 411,00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090A3B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3 411,00</w:t>
            </w: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698 - Výnosy samosprávy z kapitálových transferov od ostatných subjektov mimo verejnej správy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zúčtovanie kapitálového transferu od ostatných subjektov mimo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699 - Výnosy samosprávy  z odvodu rozpočtových príjmov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zinkasované príjmy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numPr>
                <w:ilvl w:val="0"/>
                <w:numId w:val="32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lastRenderedPageBreak/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648 - Ostatné výnosy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1 184,32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10 987,17</w:t>
            </w: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numPr>
                <w:ilvl w:val="0"/>
                <w:numId w:val="32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C50E4" w:rsidRDefault="002C50E4" w:rsidP="002C50E4">
      <w:pPr>
        <w:ind w:left="284"/>
        <w:rPr>
          <w:b/>
          <w:sz w:val="24"/>
          <w:szCs w:val="24"/>
        </w:rPr>
      </w:pPr>
    </w:p>
    <w:p w:rsidR="002C50E4" w:rsidRDefault="002C50E4" w:rsidP="002C50E4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7"/>
        <w:gridCol w:w="2269"/>
        <w:gridCol w:w="2269"/>
      </w:tblGrid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31.12.2015</w:t>
            </w: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numPr>
                <w:ilvl w:val="0"/>
                <w:numId w:val="3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6 630,42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 w:rsidP="00C520B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25 154,74</w:t>
            </w: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</w:t>
            </w:r>
          </w:p>
          <w:p w:rsidR="002C50E4" w:rsidRDefault="002C50E4" w:rsidP="00C520B9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2 913,76</w:t>
            </w:r>
          </w:p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 w:rsidP="00C520B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2 782,94</w:t>
            </w: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numPr>
                <w:ilvl w:val="0"/>
                <w:numId w:val="3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  <w:p w:rsidR="002C50E4" w:rsidRDefault="002C50E4" w:rsidP="00C520B9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1 458,31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 w:rsidP="00C520B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943,79</w:t>
            </w: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1 469,60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 w:rsidP="00C520B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1 875,42</w:t>
            </w: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807,78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  <w:p w:rsidR="002C50E4" w:rsidRDefault="002C50E4" w:rsidP="00C520B9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numPr>
                <w:ilvl w:val="0"/>
                <w:numId w:val="3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19 590,55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 w:rsidP="00C520B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20 488,87</w:t>
            </w: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8 673,56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 w:rsidP="00C520B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6 317,55</w:t>
            </w: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938,21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C520B9" w:rsidP="00C520B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365,93</w:t>
            </w: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numPr>
                <w:ilvl w:val="0"/>
                <w:numId w:val="3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dane a poplatky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532 - Daň z nehnuteľností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538 - Ostatné dane a poplatky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numPr>
                <w:ilvl w:val="0"/>
                <w:numId w:val="3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551 - Odpisy  DNM a DHM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odpisy z vlastných zdrojov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odpisy z cudzích zdrojov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C520B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3 411,00</w:t>
            </w:r>
          </w:p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 w:rsidP="00C520B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3 411,00</w:t>
            </w: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553 - Tvorba ostatných rezerv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558 - Tvorba ostatných opravných položiek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daňovým pohľadávkam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k nedaňovým pohľadávkam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numPr>
                <w:ilvl w:val="0"/>
                <w:numId w:val="3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561 - Predané CP a podiely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152,80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 w:rsidP="00C520B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1 130,93</w:t>
            </w: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295,74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 w:rsidP="00C520B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513,23</w:t>
            </w: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numPr>
                <w:ilvl w:val="0"/>
                <w:numId w:val="3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mimoriadne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572 - Škody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numPr>
                <w:ilvl w:val="0"/>
                <w:numId w:val="3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náklady na transfery a náklady z odvodov príjmov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584 - Náklady na transfery z rozpočtu obce, VÚC do RO, PO zriadených obcou alebo VÚC</w:t>
            </w:r>
          </w:p>
          <w:p w:rsidR="002C50E4" w:rsidRDefault="002C50E4" w:rsidP="00C520B9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585 - Náklady na transfery z rozpočtu obce, VÚC ostatným subjektov verejnej správy</w:t>
            </w:r>
          </w:p>
          <w:p w:rsidR="002C50E4" w:rsidRDefault="002C50E4" w:rsidP="00C520B9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586 - Náklady na transfery z rozpočtu obce, VÚC subjektov mimo verejnej správy</w:t>
            </w:r>
          </w:p>
          <w:p w:rsidR="002C50E4" w:rsidRDefault="002C50E4" w:rsidP="00C520B9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587 - Náklady na ostatné transfery</w:t>
            </w:r>
          </w:p>
          <w:p w:rsidR="002C50E4" w:rsidRDefault="002C50E4" w:rsidP="00C520B9">
            <w:pPr>
              <w:spacing w:line="276" w:lineRule="auto"/>
              <w:ind w:left="678"/>
              <w:rPr>
                <w:b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588 - Náklady z odvodu príjmov</w:t>
            </w:r>
          </w:p>
          <w:p w:rsidR="002C50E4" w:rsidRDefault="002C50E4" w:rsidP="00C520B9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589 - Náklady z budúceho odvodu príjmov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predpis budúceho odvodu príjmov RO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numPr>
                <w:ilvl w:val="0"/>
                <w:numId w:val="3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ostatné náklady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541 - ZC predaného DNM a DHM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544 - Zmluvné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545 - Ostatné pokuty, penále a úroky z omeškania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546 - Odpis pohľadávky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548 - Ostatné náklady na prevádzkovú činnosť</w:t>
            </w:r>
          </w:p>
          <w:p w:rsidR="002C50E4" w:rsidRDefault="002C50E4" w:rsidP="00A62300">
            <w:pPr>
              <w:spacing w:line="276" w:lineRule="auto"/>
              <w:ind w:left="678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671,23</w:t>
            </w:r>
          </w:p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C520B9" w:rsidP="00C520B9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696,19</w:t>
            </w: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549 - Manká a škody</w:t>
            </w:r>
          </w:p>
          <w:p w:rsidR="002C50E4" w:rsidRDefault="002C50E4">
            <w:pPr>
              <w:numPr>
                <w:ilvl w:val="0"/>
                <w:numId w:val="4"/>
              </w:numPr>
              <w:spacing w:line="276" w:lineRule="auto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  <w:tr w:rsidR="002C50E4" w:rsidTr="00C520B9">
        <w:tc>
          <w:tcPr>
            <w:tcW w:w="6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numPr>
                <w:ilvl w:val="0"/>
                <w:numId w:val="3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dane z príjmov</w:t>
            </w:r>
          </w:p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591 - Splatná daň z príjmov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C50E4" w:rsidRDefault="002C50E4" w:rsidP="002C50E4">
      <w:pPr>
        <w:ind w:left="284"/>
        <w:rPr>
          <w:b/>
          <w:sz w:val="24"/>
          <w:szCs w:val="24"/>
        </w:rPr>
      </w:pPr>
    </w:p>
    <w:p w:rsidR="002C50E4" w:rsidRDefault="002C50E4" w:rsidP="002C50E4">
      <w:pPr>
        <w:ind w:left="284"/>
        <w:rPr>
          <w:b/>
          <w:sz w:val="24"/>
          <w:szCs w:val="24"/>
        </w:rPr>
      </w:pPr>
    </w:p>
    <w:p w:rsidR="002C50E4" w:rsidRDefault="002C50E4" w:rsidP="002C50E4">
      <w:pPr>
        <w:ind w:left="284"/>
        <w:rPr>
          <w:b/>
          <w:sz w:val="24"/>
          <w:szCs w:val="24"/>
        </w:rPr>
      </w:pPr>
    </w:p>
    <w:p w:rsidR="002C50E4" w:rsidRDefault="002C50E4" w:rsidP="002C50E4">
      <w:pPr>
        <w:numPr>
          <w:ilvl w:val="0"/>
          <w:numId w:val="3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92"/>
        <w:gridCol w:w="4108"/>
      </w:tblGrid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  <w:r>
              <w:rPr>
                <w:b/>
                <w:lang w:eastAsia="en-US"/>
              </w:rPr>
              <w:t>Osobitné náklady podľa zákona o účtovníctve § 18 ods.6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jc w:val="right"/>
              <w:rPr>
                <w:color w:val="FF0000"/>
                <w:lang w:eastAsia="en-US"/>
              </w:rPr>
            </w:pPr>
          </w:p>
        </w:tc>
      </w:tr>
      <w:tr w:rsidR="002C50E4" w:rsidTr="002C50E4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 w:rsidP="00A62300">
            <w:pPr>
              <w:spacing w:line="276" w:lineRule="auto"/>
              <w:ind w:left="356"/>
              <w:rPr>
                <w:lang w:eastAsia="en-US"/>
              </w:rPr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50E4" w:rsidRDefault="002C50E4">
            <w:pPr>
              <w:spacing w:line="276" w:lineRule="auto"/>
              <w:jc w:val="right"/>
              <w:rPr>
                <w:lang w:eastAsia="en-US"/>
              </w:rPr>
            </w:pPr>
          </w:p>
        </w:tc>
      </w:tr>
    </w:tbl>
    <w:p w:rsidR="002C50E4" w:rsidRDefault="002C50E4" w:rsidP="002C50E4">
      <w:pPr>
        <w:jc w:val="center"/>
        <w:rPr>
          <w:b/>
          <w:sz w:val="24"/>
          <w:szCs w:val="24"/>
        </w:rPr>
      </w:pPr>
    </w:p>
    <w:p w:rsidR="002C50E4" w:rsidRDefault="002C50E4" w:rsidP="002C50E4">
      <w:pPr>
        <w:jc w:val="center"/>
        <w:rPr>
          <w:b/>
        </w:rPr>
      </w:pPr>
    </w:p>
    <w:p w:rsidR="002C50E4" w:rsidRDefault="002C50E4" w:rsidP="002C50E4">
      <w:pPr>
        <w:jc w:val="center"/>
      </w:pP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2C50E4" w:rsidRDefault="002C50E4" w:rsidP="002C50E4">
      <w:pPr>
        <w:jc w:val="center"/>
        <w:rPr>
          <w:b/>
          <w:sz w:val="24"/>
          <w:szCs w:val="24"/>
        </w:rPr>
      </w:pPr>
    </w:p>
    <w:p w:rsidR="002C50E4" w:rsidRDefault="002C50E4" w:rsidP="002C50E4">
      <w:pPr>
        <w:numPr>
          <w:ilvl w:val="0"/>
          <w:numId w:val="3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0"/>
        <w:gridCol w:w="3060"/>
        <w:gridCol w:w="2880"/>
      </w:tblGrid>
      <w:tr w:rsidR="002C50E4" w:rsidTr="002C50E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významných položiek </w:t>
            </w:r>
          </w:p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50E4" w:rsidRDefault="002C50E4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Forma zabezpečenia</w:t>
            </w:r>
          </w:p>
        </w:tc>
      </w:tr>
      <w:tr w:rsidR="002C50E4" w:rsidTr="002C50E4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50E4" w:rsidRDefault="002C50E4">
            <w:pPr>
              <w:spacing w:line="276" w:lineRule="auto"/>
              <w:rPr>
                <w:lang w:eastAsia="en-US"/>
              </w:rPr>
            </w:pPr>
          </w:p>
        </w:tc>
      </w:tr>
    </w:tbl>
    <w:p w:rsidR="002C50E4" w:rsidRDefault="002C50E4" w:rsidP="002C50E4">
      <w:pPr>
        <w:ind w:left="284"/>
        <w:rPr>
          <w:b/>
          <w:sz w:val="24"/>
          <w:szCs w:val="24"/>
        </w:rPr>
      </w:pPr>
    </w:p>
    <w:p w:rsidR="002C50E4" w:rsidRDefault="002C50E4" w:rsidP="002C50E4">
      <w:pPr>
        <w:ind w:left="284"/>
        <w:rPr>
          <w:b/>
          <w:sz w:val="24"/>
          <w:szCs w:val="24"/>
        </w:rPr>
      </w:pPr>
    </w:p>
    <w:p w:rsidR="002C50E4" w:rsidRDefault="002C50E4" w:rsidP="002C50E4">
      <w:pPr>
        <w:ind w:left="284"/>
        <w:rPr>
          <w:b/>
          <w:sz w:val="24"/>
          <w:szCs w:val="24"/>
        </w:rPr>
      </w:pPr>
    </w:p>
    <w:p w:rsidR="002C50E4" w:rsidRDefault="002C50E4" w:rsidP="002C50E4">
      <w:pPr>
        <w:ind w:left="284"/>
        <w:rPr>
          <w:b/>
          <w:sz w:val="24"/>
          <w:szCs w:val="24"/>
        </w:rPr>
      </w:pPr>
    </w:p>
    <w:p w:rsidR="002C50E4" w:rsidRDefault="002C50E4" w:rsidP="002C50E4">
      <w:pPr>
        <w:ind w:left="284"/>
        <w:rPr>
          <w:b/>
          <w:sz w:val="24"/>
          <w:szCs w:val="24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C50E4" w:rsidRDefault="002C50E4" w:rsidP="002C50E4">
      <w:pPr>
        <w:numPr>
          <w:ilvl w:val="0"/>
          <w:numId w:val="4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C50E4" w:rsidRDefault="002C50E4" w:rsidP="002C50E4">
      <w:pPr>
        <w:jc w:val="center"/>
        <w:rPr>
          <w:b/>
          <w:sz w:val="24"/>
          <w:szCs w:val="24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2C50E4" w:rsidRDefault="002C50E4" w:rsidP="002C50E4">
      <w:pPr>
        <w:numPr>
          <w:ilvl w:val="0"/>
          <w:numId w:val="4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Informácie o spriaznených osobách a o ekonomických vzťahoch účtovnej jednotky a spriaznených osôb </w:t>
      </w:r>
    </w:p>
    <w:p w:rsidR="002C50E4" w:rsidRDefault="002C50E4" w:rsidP="002C50E4">
      <w:pPr>
        <w:jc w:val="center"/>
        <w:rPr>
          <w:b/>
          <w:sz w:val="24"/>
          <w:szCs w:val="24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C50E4" w:rsidRDefault="002C50E4" w:rsidP="002C50E4">
      <w:pPr>
        <w:jc w:val="center"/>
        <w:rPr>
          <w:b/>
          <w:sz w:val="24"/>
          <w:szCs w:val="24"/>
        </w:rPr>
      </w:pPr>
    </w:p>
    <w:p w:rsidR="002C50E4" w:rsidRDefault="002C50E4" w:rsidP="002C50E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2C50E4" w:rsidRDefault="002C50E4" w:rsidP="002C50E4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č.12-14:</w:t>
      </w:r>
    </w:p>
    <w:p w:rsidR="002C50E4" w:rsidRDefault="002C50E4" w:rsidP="002C50E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obce bol schválený obecným zastupiteľstvom dňa 1</w:t>
      </w:r>
      <w:r w:rsidR="00A62300">
        <w:rPr>
          <w:sz w:val="24"/>
          <w:szCs w:val="24"/>
        </w:rPr>
        <w:t>5</w:t>
      </w:r>
      <w:r>
        <w:rPr>
          <w:sz w:val="24"/>
          <w:szCs w:val="24"/>
        </w:rPr>
        <w:t>.12.201</w:t>
      </w:r>
      <w:r w:rsidR="00A62300">
        <w:rPr>
          <w:sz w:val="24"/>
          <w:szCs w:val="24"/>
        </w:rPr>
        <w:t>5</w:t>
      </w:r>
      <w:r>
        <w:rPr>
          <w:sz w:val="24"/>
          <w:szCs w:val="24"/>
        </w:rPr>
        <w:t xml:space="preserve">  uznesením č.0</w:t>
      </w:r>
      <w:r w:rsidR="00A62300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A62300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2C50E4" w:rsidRDefault="002C50E4" w:rsidP="002C50E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2C50E4" w:rsidRDefault="002C50E4" w:rsidP="002C50E4">
      <w:pPr>
        <w:jc w:val="both"/>
        <w:rPr>
          <w:sz w:val="24"/>
          <w:szCs w:val="24"/>
        </w:rPr>
      </w:pPr>
    </w:p>
    <w:p w:rsidR="002C50E4" w:rsidRDefault="00A62300" w:rsidP="002C50E4">
      <w:pPr>
        <w:numPr>
          <w:ilvl w:val="0"/>
          <w:numId w:val="44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28</w:t>
      </w:r>
      <w:r w:rsidR="002C50E4">
        <w:rPr>
          <w:sz w:val="24"/>
          <w:szCs w:val="24"/>
        </w:rPr>
        <w:t>.11.2016 uznesením č. 0</w:t>
      </w:r>
      <w:r>
        <w:rPr>
          <w:sz w:val="24"/>
          <w:szCs w:val="24"/>
        </w:rPr>
        <w:t>7</w:t>
      </w:r>
      <w:r w:rsidR="002C50E4">
        <w:rPr>
          <w:sz w:val="24"/>
          <w:szCs w:val="24"/>
        </w:rPr>
        <w:t>/2016</w:t>
      </w:r>
    </w:p>
    <w:p w:rsidR="002C50E4" w:rsidRDefault="002C50E4" w:rsidP="002C50E4">
      <w:pPr>
        <w:ind w:left="720"/>
        <w:jc w:val="both"/>
        <w:rPr>
          <w:sz w:val="24"/>
          <w:szCs w:val="24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</w:p>
    <w:p w:rsidR="002C50E4" w:rsidRDefault="002C50E4" w:rsidP="002C50E4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 za bežné účtovné obdobie a bezprostredne predchádzajúce účtovné obdobie - tabuľka č.15.</w:t>
      </w:r>
    </w:p>
    <w:p w:rsidR="002C50E4" w:rsidRDefault="002C50E4" w:rsidP="002C50E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 </w:t>
      </w:r>
      <w:r w:rsidR="00A62300">
        <w:rPr>
          <w:sz w:val="24"/>
          <w:szCs w:val="24"/>
        </w:rPr>
        <w:t>ne</w:t>
      </w:r>
      <w:r>
        <w:rPr>
          <w:sz w:val="24"/>
          <w:szCs w:val="24"/>
        </w:rPr>
        <w:t>eviduje</w:t>
      </w:r>
      <w:r w:rsidR="00A62300">
        <w:rPr>
          <w:sz w:val="24"/>
          <w:szCs w:val="24"/>
        </w:rPr>
        <w:t xml:space="preserve"> žiadny </w:t>
      </w:r>
      <w:r>
        <w:rPr>
          <w:sz w:val="24"/>
          <w:szCs w:val="24"/>
        </w:rPr>
        <w:t>bankový úver .</w:t>
      </w:r>
    </w:p>
    <w:p w:rsidR="002C50E4" w:rsidRDefault="002C50E4" w:rsidP="002C50E4">
      <w:pPr>
        <w:jc w:val="both"/>
        <w:rPr>
          <w:sz w:val="24"/>
          <w:szCs w:val="24"/>
        </w:rPr>
      </w:pP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C50E4" w:rsidRDefault="002C50E4" w:rsidP="002C50E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C50E4" w:rsidRDefault="002C50E4" w:rsidP="002C50E4">
      <w:pPr>
        <w:jc w:val="center"/>
        <w:rPr>
          <w:b/>
          <w:sz w:val="28"/>
        </w:rPr>
      </w:pPr>
    </w:p>
    <w:p w:rsidR="002C50E4" w:rsidRDefault="002C50E4" w:rsidP="002C50E4">
      <w:pPr>
        <w:jc w:val="center"/>
        <w:rPr>
          <w:b/>
          <w:sz w:val="28"/>
        </w:rPr>
      </w:pPr>
    </w:p>
    <w:p w:rsidR="002C50E4" w:rsidRDefault="002C50E4" w:rsidP="002C50E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2016</w:t>
      </w:r>
      <w:r>
        <w:rPr>
          <w:sz w:val="24"/>
          <w:szCs w:val="24"/>
        </w:rPr>
        <w:t xml:space="preserve"> nenastali také udalosti, ktoré by si vyžadovali zverejnenie alebo vykázanie v účtovnej závierke za rok 2016.</w:t>
      </w:r>
    </w:p>
    <w:p w:rsidR="002C50E4" w:rsidRDefault="002C50E4" w:rsidP="002C50E4">
      <w:pPr>
        <w:spacing w:line="360" w:lineRule="auto"/>
        <w:rPr>
          <w:b/>
          <w:sz w:val="24"/>
          <w:szCs w:val="24"/>
          <w:u w:val="single"/>
        </w:rPr>
      </w:pPr>
    </w:p>
    <w:p w:rsidR="002C50E4" w:rsidRDefault="002C50E4" w:rsidP="002C50E4"/>
    <w:p w:rsidR="00BF4979" w:rsidRDefault="00BF4979"/>
    <w:sectPr w:rsidR="00BF4979" w:rsidSect="00BF497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7EFB" w:rsidRDefault="006A7EFB" w:rsidP="00C822AE">
      <w:r>
        <w:separator/>
      </w:r>
    </w:p>
  </w:endnote>
  <w:endnote w:type="continuationSeparator" w:id="0">
    <w:p w:rsidR="006A7EFB" w:rsidRDefault="006A7EFB" w:rsidP="00C822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7EFB" w:rsidRDefault="006A7EFB" w:rsidP="00C822AE">
      <w:r>
        <w:separator/>
      </w:r>
    </w:p>
  </w:footnote>
  <w:footnote w:type="continuationSeparator" w:id="0">
    <w:p w:rsidR="006A7EFB" w:rsidRDefault="006A7EFB" w:rsidP="00C822A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22AE" w:rsidRDefault="00C822AE" w:rsidP="00C822AE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Miková</w:t>
    </w:r>
  </w:p>
  <w:p w:rsidR="00C822AE" w:rsidRDefault="00C822AE" w:rsidP="00C822AE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>Poznámky individuálnej účtovnej závierky zostavenej k 31. decembru 2016</w:t>
    </w:r>
  </w:p>
  <w:p w:rsidR="00C822AE" w:rsidRDefault="00C822A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9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0"/>
  </w:num>
  <w:num w:numId="4">
    <w:abstractNumId w:val="2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1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4"/>
  </w:num>
  <w:num w:numId="1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</w:num>
  <w:num w:numId="2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</w:num>
  <w:num w:numId="2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2"/>
  </w:num>
  <w:num w:numId="2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9"/>
  </w:num>
  <w:num w:numId="28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8"/>
  </w:num>
  <w:num w:numId="30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4"/>
  </w:num>
  <w:num w:numId="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6"/>
  </w:num>
  <w:num w:numId="3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5"/>
  </w:num>
  <w:num w:numId="3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"/>
  </w:num>
  <w:num w:numId="4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5"/>
  </w:num>
  <w:num w:numId="4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0"/>
  </w:num>
  <w:num w:numId="44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/>
  <w:rsids>
    <w:rsidRoot w:val="002C50E4"/>
    <w:rsid w:val="00001F12"/>
    <w:rsid w:val="00090A3B"/>
    <w:rsid w:val="00185F97"/>
    <w:rsid w:val="002C50E4"/>
    <w:rsid w:val="00444C14"/>
    <w:rsid w:val="006615E7"/>
    <w:rsid w:val="006A7EFB"/>
    <w:rsid w:val="007400FA"/>
    <w:rsid w:val="00796839"/>
    <w:rsid w:val="00855074"/>
    <w:rsid w:val="009545C0"/>
    <w:rsid w:val="00A368AF"/>
    <w:rsid w:val="00A62300"/>
    <w:rsid w:val="00B31CAE"/>
    <w:rsid w:val="00BF4979"/>
    <w:rsid w:val="00C520B9"/>
    <w:rsid w:val="00C822AE"/>
    <w:rsid w:val="00CF6A06"/>
    <w:rsid w:val="00DF1B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433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50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semiHidden/>
    <w:unhideWhenUsed/>
    <w:rsid w:val="002C50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2C50E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2C50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2C50E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nhideWhenUsed/>
    <w:rsid w:val="002C50E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C50E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2C50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C50E4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2C50E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2C50E4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2C50E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2C50E4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2C50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122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5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9</Pages>
  <Words>2162</Words>
  <Characters>12325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3</cp:revision>
  <dcterms:created xsi:type="dcterms:W3CDTF">2017-02-21T09:20:00Z</dcterms:created>
  <dcterms:modified xsi:type="dcterms:W3CDTF">2017-02-21T09:22:00Z</dcterms:modified>
</cp:coreProperties>
</file>