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39CF" w:rsidRPr="00F97322" w:rsidRDefault="002839CF">
      <w:pPr>
        <w:rPr>
          <w:rFonts w:ascii="Franklin Gothic Book" w:hAnsi="Franklin Gothic Book"/>
        </w:rPr>
      </w:pPr>
    </w:p>
    <w:p w:rsidR="005274AE" w:rsidRDefault="005274AE" w:rsidP="00A30B33">
      <w:pPr>
        <w:rPr>
          <w:rFonts w:ascii="Franklin Gothic Book" w:hAnsi="Franklin Gothic Book"/>
        </w:rPr>
      </w:pPr>
    </w:p>
    <w:p w:rsidR="00741923" w:rsidRDefault="0084533B" w:rsidP="00317913">
      <w:pPr>
        <w:pStyle w:val="TopHeader"/>
        <w:rPr>
          <w:rFonts w:ascii="Franklin Gothic Book" w:hAnsi="Franklin Gothic Book"/>
          <w:smallCaps/>
          <w:sz w:val="36"/>
          <w:szCs w:val="40"/>
        </w:rPr>
      </w:pPr>
      <w:r>
        <w:rPr>
          <w:rFonts w:ascii="Franklin Gothic Book" w:hAnsi="Franklin Gothic Book"/>
          <w:smallCaps/>
          <w:sz w:val="36"/>
          <w:szCs w:val="40"/>
        </w:rPr>
        <w:t>Poznámky k 31.12.2016</w:t>
      </w:r>
    </w:p>
    <w:p w:rsidR="002839CF" w:rsidRPr="00317913" w:rsidRDefault="002839CF" w:rsidP="00317913">
      <w:pPr>
        <w:pStyle w:val="TopHeader"/>
        <w:rPr>
          <w:rFonts w:ascii="Franklin Gothic Book" w:hAnsi="Franklin Gothic Book"/>
          <w:smallCaps/>
          <w:sz w:val="36"/>
          <w:szCs w:val="40"/>
        </w:rPr>
      </w:pPr>
    </w:p>
    <w:p w:rsidR="00741923" w:rsidRDefault="00741923" w:rsidP="00741923">
      <w:pPr>
        <w:spacing w:line="360" w:lineRule="auto"/>
        <w:rPr>
          <w:rFonts w:ascii="Franklin Gothic Book" w:hAnsi="Franklin Gothic Book"/>
        </w:rPr>
      </w:pPr>
    </w:p>
    <w:p w:rsidR="00741923" w:rsidRPr="000C2685" w:rsidRDefault="00317913" w:rsidP="00317913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 w:rsidRPr="000C2685">
        <w:rPr>
          <w:rFonts w:ascii="Franklin Gothic Book" w:hAnsi="Franklin Gothic Book"/>
          <w:b/>
          <w:smallCaps/>
          <w:sz w:val="28"/>
          <w:szCs w:val="28"/>
        </w:rPr>
        <w:t>Článok I</w:t>
      </w:r>
    </w:p>
    <w:p w:rsidR="00317913" w:rsidRPr="000C2685" w:rsidRDefault="00317913" w:rsidP="00317913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 w:rsidRPr="000C2685">
        <w:rPr>
          <w:rFonts w:ascii="Franklin Gothic Book" w:hAnsi="Franklin Gothic Book"/>
          <w:b/>
          <w:smallCaps/>
          <w:sz w:val="28"/>
          <w:szCs w:val="28"/>
        </w:rPr>
        <w:t>Všeobecné údaje</w:t>
      </w:r>
    </w:p>
    <w:p w:rsidR="00893954" w:rsidRPr="00893954" w:rsidRDefault="000C2685" w:rsidP="00893954">
      <w:pPr>
        <w:pStyle w:val="Nadpis2"/>
        <w:numPr>
          <w:ilvl w:val="0"/>
          <w:numId w:val="2"/>
        </w:numPr>
        <w:spacing w:line="240" w:lineRule="auto"/>
        <w:rPr>
          <w:rFonts w:ascii="Franklin Gothic Book" w:hAnsi="Franklin Gothic Book"/>
          <w:bCs/>
          <w:smallCaps w:val="0"/>
          <w:sz w:val="20"/>
        </w:rPr>
      </w:pPr>
      <w:bookmarkStart w:id="0" w:name="_Toc530739895"/>
      <w:r w:rsidRPr="000C2685">
        <w:rPr>
          <w:rFonts w:ascii="Franklin Gothic Book" w:hAnsi="Franklin Gothic Book"/>
          <w:b/>
          <w:smallCaps w:val="0"/>
          <w:sz w:val="24"/>
          <w:szCs w:val="24"/>
        </w:rPr>
        <w:t>Základné údaje o účtovnej jednotke</w:t>
      </w:r>
      <w:r w:rsidRPr="000C2685">
        <w:rPr>
          <w:rFonts w:ascii="Franklin Gothic Book" w:hAnsi="Franklin Gothic Book"/>
          <w:b/>
          <w:smallCaps w:val="0"/>
          <w:sz w:val="24"/>
          <w:szCs w:val="24"/>
        </w:rPr>
        <w:br/>
      </w:r>
      <w:bookmarkEnd w:id="0"/>
      <w:r w:rsidRPr="000C2685">
        <w:rPr>
          <w:rFonts w:ascii="Franklin Gothic Book" w:hAnsi="Franklin Gothic Book"/>
          <w:smallCaps w:val="0"/>
          <w:sz w:val="20"/>
          <w:szCs w:val="20"/>
        </w:rPr>
        <w:t xml:space="preserve">Obchodné meno: </w:t>
      </w:r>
      <w:r>
        <w:rPr>
          <w:rFonts w:ascii="Franklin Gothic Book" w:hAnsi="Franklin Gothic Book"/>
          <w:smallCaps w:val="0"/>
          <w:sz w:val="20"/>
          <w:szCs w:val="20"/>
        </w:rPr>
        <w:tab/>
      </w:r>
      <w:r w:rsidR="004C4008" w:rsidRPr="000C2685">
        <w:rPr>
          <w:rFonts w:ascii="Franklin Gothic Book" w:hAnsi="Franklin Gothic Book"/>
          <w:bCs/>
          <w:smallCaps w:val="0"/>
          <w:sz w:val="20"/>
        </w:rPr>
        <w:t>Euro Dotácie, a. s</w:t>
      </w:r>
      <w:r w:rsidR="004C4008" w:rsidRPr="000C2685">
        <w:rPr>
          <w:rFonts w:ascii="Franklin Gothic Book" w:hAnsi="Franklin Gothic Book"/>
          <w:bCs/>
          <w:sz w:val="20"/>
        </w:rPr>
        <w:t xml:space="preserve">. </w:t>
      </w:r>
      <w:r>
        <w:rPr>
          <w:rFonts w:ascii="Franklin Gothic Book" w:hAnsi="Franklin Gothic Book"/>
          <w:bCs/>
          <w:sz w:val="20"/>
        </w:rPr>
        <w:br/>
      </w:r>
      <w:r>
        <w:rPr>
          <w:rFonts w:ascii="Franklin Gothic Book" w:hAnsi="Franklin Gothic Book"/>
          <w:bCs/>
          <w:smallCaps w:val="0"/>
          <w:sz w:val="20"/>
        </w:rPr>
        <w:t>Sídlo</w:t>
      </w:r>
      <w:r w:rsidRPr="000C2685">
        <w:rPr>
          <w:rFonts w:ascii="Franklin Gothic Book" w:hAnsi="Franklin Gothic Book"/>
          <w:bCs/>
          <w:smallCaps w:val="0"/>
          <w:sz w:val="20"/>
        </w:rPr>
        <w:t>:</w:t>
      </w:r>
      <w:r>
        <w:rPr>
          <w:rFonts w:ascii="Franklin Gothic Book" w:hAnsi="Franklin Gothic Book"/>
          <w:bCs/>
          <w:smallCaps w:val="0"/>
          <w:sz w:val="20"/>
        </w:rPr>
        <w:tab/>
      </w:r>
      <w:r w:rsidRPr="000C2685">
        <w:rPr>
          <w:rFonts w:ascii="Franklin Gothic Book" w:hAnsi="Franklin Gothic Book"/>
          <w:bCs/>
          <w:smallCaps w:val="0"/>
          <w:sz w:val="20"/>
        </w:rPr>
        <w:t xml:space="preserve"> </w:t>
      </w:r>
      <w:r>
        <w:rPr>
          <w:rFonts w:ascii="Franklin Gothic Book" w:hAnsi="Franklin Gothic Book"/>
          <w:bCs/>
          <w:smallCaps w:val="0"/>
          <w:sz w:val="20"/>
        </w:rPr>
        <w:tab/>
      </w:r>
      <w:r>
        <w:rPr>
          <w:rFonts w:ascii="Franklin Gothic Book" w:hAnsi="Franklin Gothic Book"/>
          <w:bCs/>
          <w:smallCaps w:val="0"/>
          <w:sz w:val="20"/>
        </w:rPr>
        <w:tab/>
      </w:r>
      <w:r w:rsidR="00AB5792" w:rsidRPr="000C2685">
        <w:rPr>
          <w:rFonts w:ascii="Franklin Gothic Book" w:hAnsi="Franklin Gothic Book"/>
          <w:smallCaps w:val="0"/>
          <w:sz w:val="20"/>
        </w:rPr>
        <w:t xml:space="preserve">Na </w:t>
      </w:r>
      <w:proofErr w:type="spellStart"/>
      <w:r w:rsidR="00AB5792" w:rsidRPr="000C2685">
        <w:rPr>
          <w:rFonts w:ascii="Franklin Gothic Book" w:hAnsi="Franklin Gothic Book"/>
          <w:smallCaps w:val="0"/>
          <w:sz w:val="20"/>
        </w:rPr>
        <w:t>Šefranici</w:t>
      </w:r>
      <w:proofErr w:type="spellEnd"/>
      <w:r w:rsidR="00AB5792" w:rsidRPr="000C2685">
        <w:rPr>
          <w:rFonts w:ascii="Franklin Gothic Book" w:hAnsi="Franklin Gothic Book"/>
          <w:smallCaps w:val="0"/>
          <w:sz w:val="20"/>
        </w:rPr>
        <w:t xml:space="preserve"> 1280/8</w:t>
      </w:r>
      <w:r>
        <w:rPr>
          <w:rFonts w:ascii="Franklin Gothic Book" w:hAnsi="Franklin Gothic Book"/>
          <w:smallCaps w:val="0"/>
          <w:sz w:val="20"/>
        </w:rPr>
        <w:t xml:space="preserve">, </w:t>
      </w:r>
      <w:r w:rsidR="004C4008" w:rsidRPr="000C2685">
        <w:rPr>
          <w:rFonts w:ascii="Franklin Gothic Book" w:hAnsi="Franklin Gothic Book"/>
          <w:smallCaps w:val="0"/>
          <w:sz w:val="20"/>
        </w:rPr>
        <w:t>010 01  Žilina</w:t>
      </w:r>
      <w:r>
        <w:rPr>
          <w:rFonts w:ascii="Franklin Gothic Book" w:hAnsi="Franklin Gothic Book"/>
          <w:smallCaps w:val="0"/>
          <w:sz w:val="20"/>
        </w:rPr>
        <w:br/>
      </w:r>
      <w:r>
        <w:rPr>
          <w:rFonts w:ascii="Franklin Gothic Book" w:hAnsi="Franklin Gothic Book"/>
          <w:smallCaps w:val="0"/>
          <w:sz w:val="20"/>
        </w:rPr>
        <w:br/>
      </w:r>
      <w:r w:rsidR="00B74966">
        <w:rPr>
          <w:rFonts w:ascii="Franklin Gothic Book" w:hAnsi="Franklin Gothic Book"/>
          <w:b/>
          <w:smallCaps w:val="0"/>
          <w:sz w:val="24"/>
          <w:szCs w:val="24"/>
        </w:rPr>
        <w:t>Opis hospodárskej činnosti</w:t>
      </w:r>
    </w:p>
    <w:p w:rsidR="004C4008" w:rsidRDefault="000C2685" w:rsidP="00893954">
      <w:pPr>
        <w:pStyle w:val="Odsekzoznamu"/>
        <w:ind w:left="786"/>
        <w:jc w:val="both"/>
        <w:rPr>
          <w:rFonts w:ascii="Franklin Gothic Book" w:hAnsi="Franklin Gothic Book"/>
        </w:rPr>
      </w:pPr>
      <w:r w:rsidRPr="00893954">
        <w:rPr>
          <w:rFonts w:ascii="Franklin Gothic Book" w:hAnsi="Franklin Gothic Book"/>
        </w:rPr>
        <w:t>Hlavným zameraním spoločnosti je poskytovanie služieb v oblasti spracovania a správy nenávratných finančných projektov, ekonomického poradenstva, verejného obstarávania a organizovania kurzov, školení a</w:t>
      </w:r>
      <w:r w:rsidR="00893954">
        <w:rPr>
          <w:rFonts w:ascii="Franklin Gothic Book" w:hAnsi="Franklin Gothic Book"/>
        </w:rPr>
        <w:t> </w:t>
      </w:r>
      <w:r w:rsidRPr="00893954">
        <w:rPr>
          <w:rFonts w:ascii="Franklin Gothic Book" w:hAnsi="Franklin Gothic Book"/>
        </w:rPr>
        <w:t>seminárov</w:t>
      </w:r>
      <w:r w:rsidR="00893954">
        <w:rPr>
          <w:rFonts w:ascii="Franklin Gothic Book" w:hAnsi="Franklin Gothic Book"/>
        </w:rPr>
        <w:t>.</w:t>
      </w:r>
    </w:p>
    <w:p w:rsidR="00893954" w:rsidRDefault="00893954" w:rsidP="00893954">
      <w:pPr>
        <w:pStyle w:val="Odsekzoznamu"/>
        <w:ind w:left="786"/>
        <w:jc w:val="both"/>
        <w:rPr>
          <w:rFonts w:ascii="Franklin Gothic Book" w:hAnsi="Franklin Gothic Book"/>
          <w:bCs/>
          <w:smallCaps/>
        </w:rPr>
      </w:pPr>
    </w:p>
    <w:p w:rsidR="00893954" w:rsidRPr="00893954" w:rsidRDefault="00B74966" w:rsidP="003865F4">
      <w:pPr>
        <w:pStyle w:val="Odsekzoznamu"/>
        <w:numPr>
          <w:ilvl w:val="0"/>
          <w:numId w:val="2"/>
        </w:numPr>
      </w:pPr>
      <w:r>
        <w:rPr>
          <w:rFonts w:ascii="Franklin Gothic Book" w:hAnsi="Franklin Gothic Book"/>
          <w:b/>
          <w:sz w:val="24"/>
          <w:szCs w:val="24"/>
        </w:rPr>
        <w:t>Dátum schválenia účtovnej závierky</w:t>
      </w:r>
    </w:p>
    <w:p w:rsidR="00B74966" w:rsidRPr="00B74966" w:rsidRDefault="00B74966" w:rsidP="00893954">
      <w:pPr>
        <w:pStyle w:val="Odsekzoznamu"/>
        <w:ind w:left="786"/>
        <w:jc w:val="both"/>
      </w:pPr>
      <w:r w:rsidRPr="00B74966">
        <w:rPr>
          <w:rFonts w:ascii="Franklin Gothic Book" w:hAnsi="Franklin Gothic Book"/>
        </w:rPr>
        <w:t>Valné zhromaždenie schválilo</w:t>
      </w:r>
      <w:r>
        <w:rPr>
          <w:rFonts w:ascii="Franklin Gothic Book" w:hAnsi="Franklin Gothic Book"/>
        </w:rPr>
        <w:t xml:space="preserve"> účtovnú závierku za rok 201</w:t>
      </w:r>
      <w:r w:rsidR="0084533B">
        <w:rPr>
          <w:rFonts w:ascii="Franklin Gothic Book" w:hAnsi="Franklin Gothic Book"/>
        </w:rPr>
        <w:t>5</w:t>
      </w:r>
      <w:r>
        <w:rPr>
          <w:rFonts w:ascii="Franklin Gothic Book" w:hAnsi="Franklin Gothic Book"/>
        </w:rPr>
        <w:t xml:space="preserve"> ove</w:t>
      </w:r>
      <w:r w:rsidR="00893954">
        <w:rPr>
          <w:rFonts w:ascii="Franklin Gothic Book" w:hAnsi="Franklin Gothic Book"/>
        </w:rPr>
        <w:t xml:space="preserve">renú audítorom dňa </w:t>
      </w:r>
      <w:r w:rsidR="00893954">
        <w:rPr>
          <w:rFonts w:ascii="Franklin Gothic Book" w:hAnsi="Franklin Gothic Book"/>
        </w:rPr>
        <w:br/>
        <w:t>3</w:t>
      </w:r>
      <w:r w:rsidR="0032713C">
        <w:rPr>
          <w:rFonts w:ascii="Franklin Gothic Book" w:hAnsi="Franklin Gothic Book"/>
        </w:rPr>
        <w:t>1</w:t>
      </w:r>
      <w:r w:rsidR="00893954">
        <w:rPr>
          <w:rFonts w:ascii="Franklin Gothic Book" w:hAnsi="Franklin Gothic Book"/>
        </w:rPr>
        <w:t xml:space="preserve">. </w:t>
      </w:r>
      <w:r w:rsidR="0032713C">
        <w:rPr>
          <w:rFonts w:ascii="Franklin Gothic Book" w:hAnsi="Franklin Gothic Book"/>
        </w:rPr>
        <w:t>marc</w:t>
      </w:r>
      <w:r w:rsidR="00893954">
        <w:rPr>
          <w:rFonts w:ascii="Franklin Gothic Book" w:hAnsi="Franklin Gothic Book"/>
        </w:rPr>
        <w:t xml:space="preserve">a </w:t>
      </w:r>
      <w:r>
        <w:rPr>
          <w:rFonts w:ascii="Franklin Gothic Book" w:hAnsi="Franklin Gothic Book"/>
        </w:rPr>
        <w:t>201</w:t>
      </w:r>
      <w:r w:rsidR="0032713C">
        <w:rPr>
          <w:rFonts w:ascii="Franklin Gothic Book" w:hAnsi="Franklin Gothic Book"/>
        </w:rPr>
        <w:t>6</w:t>
      </w:r>
      <w:r>
        <w:rPr>
          <w:rFonts w:ascii="Franklin Gothic Book" w:hAnsi="Franklin Gothic Book"/>
        </w:rPr>
        <w:t xml:space="preserve"> na svojom zasadnutí dňa 1</w:t>
      </w:r>
      <w:r w:rsidR="0084533B">
        <w:rPr>
          <w:rFonts w:ascii="Franklin Gothic Book" w:hAnsi="Franklin Gothic Book"/>
        </w:rPr>
        <w:t>0</w:t>
      </w:r>
      <w:r>
        <w:rPr>
          <w:rFonts w:ascii="Franklin Gothic Book" w:hAnsi="Franklin Gothic Book"/>
        </w:rPr>
        <w:t>. marca 201</w:t>
      </w:r>
      <w:r w:rsidR="0084533B">
        <w:rPr>
          <w:rFonts w:ascii="Franklin Gothic Book" w:hAnsi="Franklin Gothic Book"/>
        </w:rPr>
        <w:t>6</w:t>
      </w:r>
      <w:r>
        <w:rPr>
          <w:rFonts w:ascii="Franklin Gothic Book" w:hAnsi="Franklin Gothic Book"/>
        </w:rPr>
        <w:t>. Schválenie účtovnej závierky audítorom za rok 201</w:t>
      </w:r>
      <w:r w:rsidR="0084533B">
        <w:rPr>
          <w:rFonts w:ascii="Franklin Gothic Book" w:hAnsi="Franklin Gothic Book"/>
        </w:rPr>
        <w:t>5</w:t>
      </w:r>
      <w:r>
        <w:rPr>
          <w:rFonts w:ascii="Franklin Gothic Book" w:hAnsi="Franklin Gothic Book"/>
        </w:rPr>
        <w:t xml:space="preserve"> bolo schválené na valnom zhromaždení dňa 1</w:t>
      </w:r>
      <w:r w:rsidR="0084533B">
        <w:rPr>
          <w:rFonts w:ascii="Franklin Gothic Book" w:hAnsi="Franklin Gothic Book"/>
        </w:rPr>
        <w:t>0</w:t>
      </w:r>
      <w:r>
        <w:rPr>
          <w:rFonts w:ascii="Franklin Gothic Book" w:hAnsi="Franklin Gothic Book"/>
        </w:rPr>
        <w:t>. marca 201</w:t>
      </w:r>
      <w:r w:rsidR="00AE08DA">
        <w:rPr>
          <w:rFonts w:ascii="Franklin Gothic Book" w:hAnsi="Franklin Gothic Book"/>
        </w:rPr>
        <w:t>6</w:t>
      </w:r>
      <w:r>
        <w:rPr>
          <w:rFonts w:ascii="Franklin Gothic Book" w:hAnsi="Franklin Gothic Book"/>
        </w:rPr>
        <w:t>.</w:t>
      </w:r>
      <w:r>
        <w:rPr>
          <w:rFonts w:ascii="Franklin Gothic Book" w:hAnsi="Franklin Gothic Book"/>
        </w:rPr>
        <w:br/>
      </w:r>
    </w:p>
    <w:p w:rsidR="00893954" w:rsidRPr="00893954" w:rsidRDefault="00B74966" w:rsidP="003865F4">
      <w:pPr>
        <w:pStyle w:val="Odsekzoznamu"/>
        <w:numPr>
          <w:ilvl w:val="0"/>
          <w:numId w:val="2"/>
        </w:numPr>
      </w:pPr>
      <w:r>
        <w:rPr>
          <w:rFonts w:ascii="Franklin Gothic Book" w:hAnsi="Franklin Gothic Book"/>
          <w:b/>
          <w:sz w:val="24"/>
          <w:szCs w:val="24"/>
        </w:rPr>
        <w:t>Právny dôvod na zostavenie účtovnej závierky</w:t>
      </w:r>
    </w:p>
    <w:p w:rsidR="002839CF" w:rsidRDefault="00B74966" w:rsidP="00893954">
      <w:pPr>
        <w:pStyle w:val="Odsekzoznamu"/>
        <w:ind w:left="786"/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závierka Spoločnosti k 31. decembru 201</w:t>
      </w:r>
      <w:r w:rsidR="0084533B">
        <w:rPr>
          <w:rFonts w:ascii="Franklin Gothic Book" w:hAnsi="Franklin Gothic Book"/>
        </w:rPr>
        <w:t>6</w:t>
      </w:r>
      <w:r>
        <w:rPr>
          <w:rFonts w:ascii="Franklin Gothic Book" w:hAnsi="Franklin Gothic Book"/>
        </w:rPr>
        <w:t xml:space="preserve"> je zostavená ako riadna účtovná závierka podľa § 17 ods. 6 zákona NR SR č. 431/2002 Z. z. o účtovníctve, za účtovné obdobie od</w:t>
      </w:r>
      <w:r w:rsidR="00893954">
        <w:rPr>
          <w:rFonts w:ascii="Franklin Gothic Book" w:hAnsi="Franklin Gothic Book"/>
        </w:rPr>
        <w:br/>
      </w:r>
      <w:r>
        <w:rPr>
          <w:rFonts w:ascii="Franklin Gothic Book" w:hAnsi="Franklin Gothic Book"/>
        </w:rPr>
        <w:t xml:space="preserve"> 1. januára 201</w:t>
      </w:r>
      <w:r w:rsidR="0084533B">
        <w:rPr>
          <w:rFonts w:ascii="Franklin Gothic Book" w:hAnsi="Franklin Gothic Book"/>
        </w:rPr>
        <w:t>6</w:t>
      </w:r>
      <w:r>
        <w:rPr>
          <w:rFonts w:ascii="Franklin Gothic Book" w:hAnsi="Franklin Gothic Book"/>
        </w:rPr>
        <w:t xml:space="preserve"> do 31. decembra 201</w:t>
      </w:r>
      <w:r w:rsidR="0084533B">
        <w:rPr>
          <w:rFonts w:ascii="Franklin Gothic Book" w:hAnsi="Franklin Gothic Book"/>
        </w:rPr>
        <w:t>6</w:t>
      </w:r>
      <w:r>
        <w:rPr>
          <w:rFonts w:ascii="Franklin Gothic Book" w:hAnsi="Franklin Gothic Book"/>
        </w:rPr>
        <w:t>.</w:t>
      </w:r>
    </w:p>
    <w:p w:rsidR="00893954" w:rsidRPr="002839CF" w:rsidRDefault="00893954" w:rsidP="00893954">
      <w:pPr>
        <w:pStyle w:val="Odsekzoznamu"/>
        <w:ind w:left="786"/>
        <w:jc w:val="both"/>
      </w:pPr>
    </w:p>
    <w:p w:rsidR="002839CF" w:rsidRPr="002839CF" w:rsidRDefault="002839CF" w:rsidP="003865F4">
      <w:pPr>
        <w:pStyle w:val="Odsekzoznamu"/>
        <w:numPr>
          <w:ilvl w:val="0"/>
          <w:numId w:val="2"/>
        </w:numPr>
      </w:pPr>
      <w:r>
        <w:rPr>
          <w:rFonts w:ascii="Franklin Gothic Book" w:hAnsi="Franklin Gothic Book"/>
          <w:b/>
          <w:sz w:val="24"/>
          <w:szCs w:val="24"/>
        </w:rPr>
        <w:t>Informácie o konsolidovanom celku</w:t>
      </w:r>
      <w:r>
        <w:rPr>
          <w:rFonts w:ascii="Franklin Gothic Book" w:hAnsi="Franklin Gothic Book"/>
          <w:b/>
          <w:sz w:val="24"/>
          <w:szCs w:val="24"/>
        </w:rPr>
        <w:br/>
      </w:r>
      <w:r>
        <w:rPr>
          <w:rFonts w:ascii="Franklin Gothic Book" w:hAnsi="Franklin Gothic Book"/>
        </w:rPr>
        <w:t xml:space="preserve">Spoločnosť sa zahŕňa do konsolidovanej účtovnej závierky </w:t>
      </w:r>
      <w:proofErr w:type="spellStart"/>
      <w:r>
        <w:rPr>
          <w:rFonts w:ascii="Franklin Gothic Book" w:hAnsi="Franklin Gothic Book"/>
        </w:rPr>
        <w:t>Erste</w:t>
      </w:r>
      <w:proofErr w:type="spellEnd"/>
      <w:r>
        <w:rPr>
          <w:rFonts w:ascii="Franklin Gothic Book" w:hAnsi="Franklin Gothic Book"/>
        </w:rPr>
        <w:t xml:space="preserve"> </w:t>
      </w:r>
      <w:proofErr w:type="spellStart"/>
      <w:r>
        <w:rPr>
          <w:rFonts w:ascii="Franklin Gothic Book" w:hAnsi="Franklin Gothic Book"/>
        </w:rPr>
        <w:t>Grantika</w:t>
      </w:r>
      <w:proofErr w:type="spellEnd"/>
      <w:r>
        <w:rPr>
          <w:rFonts w:ascii="Franklin Gothic Book" w:hAnsi="Franklin Gothic Book"/>
        </w:rPr>
        <w:t xml:space="preserve"> </w:t>
      </w:r>
      <w:proofErr w:type="spellStart"/>
      <w:r w:rsidRPr="003B7EA2">
        <w:rPr>
          <w:rFonts w:ascii="Franklin Gothic Book" w:hAnsi="Franklin Gothic Book"/>
        </w:rPr>
        <w:t>Advisory</w:t>
      </w:r>
      <w:proofErr w:type="spellEnd"/>
      <w:r w:rsidRPr="003B7EA2">
        <w:rPr>
          <w:rFonts w:ascii="Franklin Gothic Book" w:hAnsi="Franklin Gothic Book"/>
        </w:rPr>
        <w:t>, a.s.</w:t>
      </w:r>
      <w:r w:rsidR="003B7EA2" w:rsidRPr="003B7EA2">
        <w:rPr>
          <w:rFonts w:ascii="Franklin Gothic Book" w:hAnsi="Franklin Gothic Book"/>
        </w:rPr>
        <w:t xml:space="preserve">, </w:t>
      </w:r>
      <w:proofErr w:type="spellStart"/>
      <w:r w:rsidR="003B7EA2">
        <w:rPr>
          <w:rFonts w:ascii="Franklin Gothic Book" w:hAnsi="Franklin Gothic Book"/>
        </w:rPr>
        <w:t>Jánská</w:t>
      </w:r>
      <w:proofErr w:type="spellEnd"/>
      <w:r w:rsidR="003B7EA2">
        <w:rPr>
          <w:rFonts w:ascii="Franklin Gothic Book" w:hAnsi="Franklin Gothic Book"/>
        </w:rPr>
        <w:t xml:space="preserve"> 448/10, Brno - </w:t>
      </w:r>
      <w:proofErr w:type="spellStart"/>
      <w:r w:rsidR="003B7EA2">
        <w:rPr>
          <w:rFonts w:ascii="Franklin Gothic Book" w:hAnsi="Franklin Gothic Book"/>
        </w:rPr>
        <w:t>M</w:t>
      </w:r>
      <w:r w:rsidR="003B7EA2" w:rsidRPr="003B7EA2">
        <w:rPr>
          <w:rFonts w:ascii="Franklin Gothic Book" w:hAnsi="Franklin Gothic Book"/>
        </w:rPr>
        <w:t>ěsto</w:t>
      </w:r>
      <w:proofErr w:type="spellEnd"/>
      <w:r w:rsidR="003B7EA2" w:rsidRPr="003B7EA2">
        <w:rPr>
          <w:rFonts w:ascii="Franklin Gothic Book" w:hAnsi="Franklin Gothic Book"/>
        </w:rPr>
        <w:t>, 602 00 Brno</w:t>
      </w:r>
      <w:r w:rsidRPr="003B7EA2">
        <w:rPr>
          <w:rFonts w:ascii="Franklin Gothic Book" w:hAnsi="Franklin Gothic Book"/>
        </w:rPr>
        <w:br/>
      </w:r>
    </w:p>
    <w:p w:rsidR="00E212D8" w:rsidRPr="00E212D8" w:rsidRDefault="002839CF" w:rsidP="003865F4">
      <w:pPr>
        <w:pStyle w:val="Odsekzoznamu"/>
        <w:numPr>
          <w:ilvl w:val="0"/>
          <w:numId w:val="2"/>
        </w:numPr>
      </w:pPr>
      <w:r>
        <w:rPr>
          <w:rFonts w:ascii="Franklin Gothic Book" w:hAnsi="Franklin Gothic Book"/>
          <w:b/>
          <w:sz w:val="24"/>
          <w:szCs w:val="24"/>
        </w:rPr>
        <w:t>Počet zamestnancov</w:t>
      </w:r>
    </w:p>
    <w:p w:rsidR="002839CF" w:rsidRPr="00E212D8" w:rsidRDefault="00E212D8" w:rsidP="00E212D8">
      <w:pPr>
        <w:pStyle w:val="Odsekzoznamu"/>
        <w:ind w:left="786"/>
      </w:pPr>
      <w:r>
        <w:rPr>
          <w:rFonts w:ascii="Franklin Gothic Book" w:hAnsi="Franklin Gothic Book"/>
        </w:rPr>
        <w:t xml:space="preserve">Priemerný prepočítaný počet zamestnancov spoločnosti: </w:t>
      </w:r>
      <w:r w:rsidR="0032713C">
        <w:rPr>
          <w:rFonts w:ascii="Franklin Gothic Book" w:hAnsi="Franklin Gothic Book"/>
        </w:rPr>
        <w:t>22</w:t>
      </w:r>
      <w:r w:rsidR="002839CF">
        <w:rPr>
          <w:rFonts w:ascii="Franklin Gothic Book" w:hAnsi="Franklin Gothic Book"/>
          <w:b/>
          <w:sz w:val="24"/>
          <w:szCs w:val="24"/>
        </w:rPr>
        <w:br/>
      </w:r>
      <w:r w:rsidR="00B74966" w:rsidRPr="00B74966">
        <w:br/>
      </w:r>
      <w:r w:rsidR="00D91326" w:rsidRPr="002839CF">
        <w:rPr>
          <w:rFonts w:ascii="Franklin Gothic Book" w:hAnsi="Franklin Gothic Book"/>
        </w:rPr>
        <w:t xml:space="preserve">          </w:t>
      </w:r>
    </w:p>
    <w:p w:rsidR="002839CF" w:rsidRDefault="002839CF" w:rsidP="009D6B08">
      <w:pPr>
        <w:pStyle w:val="Zkladntext"/>
        <w:ind w:left="0"/>
        <w:rPr>
          <w:rFonts w:ascii="Franklin Gothic Book" w:hAnsi="Franklin Gothic Book"/>
          <w:b/>
          <w:sz w:val="20"/>
        </w:rPr>
      </w:pPr>
    </w:p>
    <w:p w:rsidR="002839CF" w:rsidRPr="000C2685" w:rsidRDefault="002839CF" w:rsidP="002839CF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 w:rsidRPr="000C2685">
        <w:rPr>
          <w:rFonts w:ascii="Franklin Gothic Book" w:hAnsi="Franklin Gothic Book"/>
          <w:b/>
          <w:smallCaps/>
          <w:sz w:val="28"/>
          <w:szCs w:val="28"/>
        </w:rPr>
        <w:t>Článok I</w:t>
      </w:r>
      <w:r>
        <w:rPr>
          <w:rFonts w:ascii="Franklin Gothic Book" w:hAnsi="Franklin Gothic Book"/>
          <w:b/>
          <w:smallCaps/>
          <w:sz w:val="28"/>
          <w:szCs w:val="28"/>
        </w:rPr>
        <w:t>I</w:t>
      </w:r>
    </w:p>
    <w:p w:rsidR="004C4008" w:rsidRPr="002839CF" w:rsidRDefault="002839CF" w:rsidP="002839CF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bookmarkStart w:id="1" w:name="_Toc530739897"/>
      <w:bookmarkStart w:id="2" w:name="_Toc284252026"/>
      <w:r w:rsidRPr="002839CF">
        <w:rPr>
          <w:rFonts w:ascii="Franklin Gothic Book" w:hAnsi="Franklin Gothic Book"/>
          <w:b/>
          <w:sz w:val="28"/>
          <w:szCs w:val="28"/>
        </w:rPr>
        <w:t>I</w:t>
      </w:r>
      <w:r w:rsidR="004C4008" w:rsidRPr="002839CF">
        <w:rPr>
          <w:rFonts w:ascii="Franklin Gothic Book" w:hAnsi="Franklin Gothic Book"/>
          <w:b/>
          <w:sz w:val="28"/>
          <w:szCs w:val="28"/>
        </w:rPr>
        <w:t>nformácie o orgánoch účtovnej jednotky</w:t>
      </w:r>
      <w:bookmarkEnd w:id="1"/>
      <w:bookmarkEnd w:id="2"/>
    </w:p>
    <w:p w:rsidR="002C137C" w:rsidRPr="00F97322" w:rsidRDefault="002C137C" w:rsidP="002C137C">
      <w:pPr>
        <w:rPr>
          <w:rFonts w:ascii="Franklin Gothic Book" w:hAnsi="Franklin Gothic Book"/>
        </w:rPr>
      </w:pPr>
    </w:p>
    <w:p w:rsidR="004C4008" w:rsidRPr="00165177" w:rsidRDefault="00550EC4" w:rsidP="00C54464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 xml:space="preserve">Orgány spoločnosti k 31. decembru </w:t>
      </w:r>
      <w:r w:rsidR="00B67CBD" w:rsidRPr="00165177">
        <w:rPr>
          <w:rFonts w:ascii="Franklin Gothic Book" w:hAnsi="Franklin Gothic Book"/>
          <w:sz w:val="20"/>
        </w:rPr>
        <w:t>20</w:t>
      </w:r>
      <w:r w:rsidR="002C137C" w:rsidRPr="00165177">
        <w:rPr>
          <w:rFonts w:ascii="Franklin Gothic Book" w:hAnsi="Franklin Gothic Book"/>
          <w:sz w:val="20"/>
        </w:rPr>
        <w:t>1</w:t>
      </w:r>
      <w:r w:rsidR="0084533B">
        <w:rPr>
          <w:rFonts w:ascii="Franklin Gothic Book" w:hAnsi="Franklin Gothic Book"/>
          <w:sz w:val="20"/>
        </w:rPr>
        <w:t>6</w:t>
      </w:r>
      <w:r w:rsidR="00B67CBD" w:rsidRPr="00165177">
        <w:rPr>
          <w:rFonts w:ascii="Franklin Gothic Book" w:hAnsi="Franklin Gothic Book"/>
          <w:sz w:val="20"/>
        </w:rPr>
        <w:t>:</w:t>
      </w:r>
    </w:p>
    <w:p w:rsidR="00B67CBD" w:rsidRPr="00165177" w:rsidRDefault="00B67CBD" w:rsidP="00C54464">
      <w:pPr>
        <w:pStyle w:val="Zkladntext"/>
        <w:rPr>
          <w:rFonts w:ascii="Franklin Gothic Book" w:hAnsi="Franklin Gothic Book"/>
          <w:sz w:val="20"/>
        </w:rPr>
      </w:pPr>
    </w:p>
    <w:p w:rsidR="00B67CBD" w:rsidRPr="00165177" w:rsidRDefault="00B67CBD" w:rsidP="00C54464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 xml:space="preserve">Štatutárny orgán: </w:t>
      </w:r>
    </w:p>
    <w:p w:rsidR="00B67CBD" w:rsidRPr="00165177" w:rsidRDefault="00B67CBD" w:rsidP="00C54464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>PREDSTAVENSTVO</w:t>
      </w:r>
    </w:p>
    <w:p w:rsidR="00B67CBD" w:rsidRPr="00165177" w:rsidRDefault="00B67CBD" w:rsidP="00C54464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 xml:space="preserve">Predseda: </w:t>
      </w:r>
      <w:r w:rsidRPr="00165177">
        <w:rPr>
          <w:rFonts w:ascii="Franklin Gothic Book" w:hAnsi="Franklin Gothic Book"/>
          <w:sz w:val="20"/>
        </w:rPr>
        <w:tab/>
      </w:r>
      <w:r w:rsidR="00D55DCA" w:rsidRPr="00165177">
        <w:rPr>
          <w:rFonts w:ascii="Franklin Gothic Book" w:hAnsi="Franklin Gothic Book"/>
          <w:sz w:val="20"/>
        </w:rPr>
        <w:t xml:space="preserve">            </w:t>
      </w:r>
      <w:r w:rsidR="008437D4" w:rsidRPr="00165177">
        <w:rPr>
          <w:rFonts w:ascii="Franklin Gothic Book" w:hAnsi="Franklin Gothic Book"/>
          <w:sz w:val="20"/>
        </w:rPr>
        <w:tab/>
      </w:r>
      <w:r w:rsidRPr="00165177">
        <w:rPr>
          <w:rFonts w:ascii="Franklin Gothic Book" w:hAnsi="Franklin Gothic Book"/>
          <w:sz w:val="20"/>
        </w:rPr>
        <w:t xml:space="preserve">Ing. Peter Sládek, </w:t>
      </w:r>
      <w:r w:rsidR="00881E0D" w:rsidRPr="00165177">
        <w:rPr>
          <w:rFonts w:ascii="Franklin Gothic Book" w:hAnsi="Franklin Gothic Book"/>
          <w:sz w:val="20"/>
        </w:rPr>
        <w:t>Morušová 851/5, 010 03 Žilina</w:t>
      </w:r>
    </w:p>
    <w:p w:rsidR="00B67CBD" w:rsidRPr="00165177" w:rsidRDefault="008437D4" w:rsidP="008437D4">
      <w:pPr>
        <w:pStyle w:val="Zkladntext"/>
        <w:tabs>
          <w:tab w:val="left" w:pos="1985"/>
        </w:tabs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>Členovia:</w:t>
      </w:r>
      <w:r w:rsidRPr="00165177">
        <w:rPr>
          <w:rFonts w:ascii="Franklin Gothic Book" w:hAnsi="Franklin Gothic Book"/>
          <w:sz w:val="20"/>
        </w:rPr>
        <w:tab/>
      </w:r>
      <w:r w:rsidRPr="00165177">
        <w:rPr>
          <w:rFonts w:ascii="Franklin Gothic Book" w:hAnsi="Franklin Gothic Book"/>
          <w:sz w:val="20"/>
        </w:rPr>
        <w:tab/>
      </w:r>
      <w:r w:rsidR="00B67CBD" w:rsidRPr="00165177">
        <w:rPr>
          <w:rFonts w:ascii="Franklin Gothic Book" w:hAnsi="Franklin Gothic Book"/>
          <w:sz w:val="20"/>
        </w:rPr>
        <w:t xml:space="preserve">Ing. Martin </w:t>
      </w:r>
      <w:proofErr w:type="spellStart"/>
      <w:r w:rsidR="00B67CBD" w:rsidRPr="00165177">
        <w:rPr>
          <w:rFonts w:ascii="Franklin Gothic Book" w:hAnsi="Franklin Gothic Book"/>
          <w:sz w:val="20"/>
        </w:rPr>
        <w:t>Chachula</w:t>
      </w:r>
      <w:proofErr w:type="spellEnd"/>
      <w:r w:rsidR="00B67CBD" w:rsidRPr="00165177">
        <w:rPr>
          <w:rFonts w:ascii="Franklin Gothic Book" w:hAnsi="Franklin Gothic Book"/>
          <w:sz w:val="20"/>
        </w:rPr>
        <w:t xml:space="preserve">, </w:t>
      </w:r>
      <w:r w:rsidR="00881E0D" w:rsidRPr="00165177">
        <w:rPr>
          <w:rFonts w:ascii="Franklin Gothic Book" w:hAnsi="Franklin Gothic Book"/>
          <w:sz w:val="20"/>
        </w:rPr>
        <w:t>Čerešňová 849/2, 010 03 Žilina</w:t>
      </w:r>
    </w:p>
    <w:p w:rsidR="00881E0D" w:rsidRPr="00F97322" w:rsidRDefault="008437D4" w:rsidP="00C54464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ab/>
      </w:r>
      <w:r w:rsidRPr="00165177">
        <w:rPr>
          <w:rFonts w:ascii="Franklin Gothic Book" w:hAnsi="Franklin Gothic Book"/>
          <w:sz w:val="20"/>
        </w:rPr>
        <w:tab/>
      </w:r>
      <w:r w:rsidRPr="00165177">
        <w:rPr>
          <w:rFonts w:ascii="Franklin Gothic Book" w:hAnsi="Franklin Gothic Book"/>
          <w:sz w:val="20"/>
        </w:rPr>
        <w:tab/>
      </w:r>
      <w:r w:rsidR="00D55DCA" w:rsidRPr="00165177">
        <w:rPr>
          <w:rFonts w:ascii="Franklin Gothic Book" w:hAnsi="Franklin Gothic Book"/>
          <w:sz w:val="20"/>
        </w:rPr>
        <w:t>Richard Lev</w:t>
      </w:r>
      <w:r w:rsidR="00D55DCA" w:rsidRPr="00F97322">
        <w:rPr>
          <w:rFonts w:ascii="Franklin Gothic Book" w:hAnsi="Franklin Gothic Book"/>
          <w:sz w:val="20"/>
        </w:rPr>
        <w:t xml:space="preserve">, </w:t>
      </w:r>
      <w:proofErr w:type="spellStart"/>
      <w:r w:rsidR="0032713C">
        <w:rPr>
          <w:rFonts w:ascii="Franklin Gothic Book" w:hAnsi="Franklin Gothic Book"/>
          <w:sz w:val="20"/>
        </w:rPr>
        <w:t>Úvozek</w:t>
      </w:r>
      <w:proofErr w:type="spellEnd"/>
      <w:r w:rsidR="0032713C">
        <w:rPr>
          <w:rFonts w:ascii="Franklin Gothic Book" w:hAnsi="Franklin Gothic Book"/>
          <w:sz w:val="20"/>
        </w:rPr>
        <w:t xml:space="preserve"> 539</w:t>
      </w:r>
      <w:r w:rsidR="00D55DCA" w:rsidRPr="00F97322">
        <w:rPr>
          <w:rFonts w:ascii="Franklin Gothic Book" w:hAnsi="Franklin Gothic Book"/>
          <w:sz w:val="20"/>
        </w:rPr>
        <w:t xml:space="preserve">, </w:t>
      </w:r>
      <w:r w:rsidR="0032713C">
        <w:rPr>
          <w:rFonts w:ascii="Franklin Gothic Book" w:hAnsi="Franklin Gothic Book"/>
          <w:sz w:val="20"/>
        </w:rPr>
        <w:t>679 21 Černá Hora</w:t>
      </w:r>
      <w:r w:rsidR="00D55DCA" w:rsidRPr="00F97322">
        <w:rPr>
          <w:rFonts w:ascii="Franklin Gothic Book" w:hAnsi="Franklin Gothic Book"/>
          <w:sz w:val="20"/>
        </w:rPr>
        <w:t>, ČR</w:t>
      </w:r>
    </w:p>
    <w:p w:rsidR="00B67CBD" w:rsidRPr="00F97322" w:rsidRDefault="00B67CBD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DOZORNÁ RADA:</w:t>
      </w:r>
    </w:p>
    <w:p w:rsidR="00784E39" w:rsidRPr="00F97322" w:rsidRDefault="00784E39" w:rsidP="00D55DCA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Členovia: </w:t>
      </w: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  <w:t>Ing. Erika</w:t>
      </w:r>
      <w:r w:rsidR="00881E0D">
        <w:rPr>
          <w:rFonts w:ascii="Franklin Gothic Book" w:hAnsi="Franklin Gothic Book"/>
          <w:sz w:val="20"/>
        </w:rPr>
        <w:t xml:space="preserve"> </w:t>
      </w:r>
      <w:proofErr w:type="spellStart"/>
      <w:r w:rsidR="00881E0D">
        <w:rPr>
          <w:rFonts w:ascii="Franklin Gothic Book" w:hAnsi="Franklin Gothic Book"/>
          <w:sz w:val="20"/>
        </w:rPr>
        <w:t>Gavulová</w:t>
      </w:r>
      <w:proofErr w:type="spellEnd"/>
      <w:r w:rsidRPr="00F97322">
        <w:rPr>
          <w:rFonts w:ascii="Franklin Gothic Book" w:hAnsi="Franklin Gothic Book"/>
          <w:sz w:val="20"/>
        </w:rPr>
        <w:t xml:space="preserve"> </w:t>
      </w:r>
      <w:proofErr w:type="spellStart"/>
      <w:r w:rsidRPr="00F97322">
        <w:rPr>
          <w:rFonts w:ascii="Franklin Gothic Book" w:hAnsi="Franklin Gothic Book"/>
          <w:sz w:val="20"/>
        </w:rPr>
        <w:t>Palenčárová</w:t>
      </w:r>
      <w:proofErr w:type="spellEnd"/>
      <w:r w:rsidR="00F11F9A">
        <w:rPr>
          <w:rFonts w:ascii="Franklin Gothic Book" w:hAnsi="Franklin Gothic Book"/>
          <w:sz w:val="20"/>
        </w:rPr>
        <w:t>, PhD.</w:t>
      </w:r>
      <w:r w:rsidRPr="00F97322">
        <w:rPr>
          <w:rFonts w:ascii="Franklin Gothic Book" w:hAnsi="Franklin Gothic Book"/>
          <w:sz w:val="20"/>
        </w:rPr>
        <w:t xml:space="preserve">, </w:t>
      </w:r>
      <w:r w:rsidR="009C119D">
        <w:rPr>
          <w:rFonts w:ascii="Franklin Gothic Book" w:hAnsi="Franklin Gothic Book"/>
          <w:sz w:val="20"/>
        </w:rPr>
        <w:t>Fučíkova 4566/10</w:t>
      </w:r>
      <w:r w:rsidRPr="00F97322">
        <w:rPr>
          <w:rFonts w:ascii="Franklin Gothic Book" w:hAnsi="Franklin Gothic Book"/>
          <w:sz w:val="20"/>
        </w:rPr>
        <w:t xml:space="preserve">, </w:t>
      </w:r>
      <w:r w:rsidR="004E76B0">
        <w:rPr>
          <w:rFonts w:ascii="Franklin Gothic Book" w:hAnsi="Franklin Gothic Book"/>
          <w:sz w:val="20"/>
        </w:rPr>
        <w:t xml:space="preserve">080 01 </w:t>
      </w:r>
      <w:r w:rsidRPr="00F97322">
        <w:rPr>
          <w:rFonts w:ascii="Franklin Gothic Book" w:hAnsi="Franklin Gothic Book"/>
          <w:sz w:val="20"/>
        </w:rPr>
        <w:t xml:space="preserve">Prešov </w:t>
      </w:r>
    </w:p>
    <w:p w:rsidR="00D55DCA" w:rsidRPr="00F97322" w:rsidRDefault="00D55DCA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   </w:t>
      </w:r>
      <w:r w:rsidR="002B32BA" w:rsidRPr="00F97322">
        <w:rPr>
          <w:rFonts w:ascii="Franklin Gothic Book" w:hAnsi="Franklin Gothic Book"/>
          <w:sz w:val="20"/>
        </w:rPr>
        <w:t xml:space="preserve">                         </w:t>
      </w:r>
      <w:r w:rsidR="00881E0D">
        <w:rPr>
          <w:rFonts w:ascii="Franklin Gothic Book" w:hAnsi="Franklin Gothic Book"/>
          <w:sz w:val="20"/>
        </w:rPr>
        <w:t xml:space="preserve">      </w:t>
      </w:r>
      <w:r w:rsidR="002B32BA" w:rsidRPr="00F97322">
        <w:rPr>
          <w:rFonts w:ascii="Franklin Gothic Book" w:hAnsi="Franklin Gothic Book"/>
          <w:sz w:val="20"/>
        </w:rPr>
        <w:t xml:space="preserve"> </w:t>
      </w:r>
      <w:r w:rsidRPr="00F97322">
        <w:rPr>
          <w:rFonts w:ascii="Franklin Gothic Book" w:hAnsi="Franklin Gothic Book"/>
          <w:sz w:val="20"/>
        </w:rPr>
        <w:t xml:space="preserve">Ing. Lukáš </w:t>
      </w:r>
      <w:proofErr w:type="spellStart"/>
      <w:r w:rsidRPr="00F97322">
        <w:rPr>
          <w:rFonts w:ascii="Franklin Gothic Book" w:hAnsi="Franklin Gothic Book"/>
          <w:sz w:val="20"/>
        </w:rPr>
        <w:t>Němec</w:t>
      </w:r>
      <w:proofErr w:type="spellEnd"/>
      <w:r w:rsidRPr="00F97322">
        <w:rPr>
          <w:rFonts w:ascii="Franklin Gothic Book" w:hAnsi="Franklin Gothic Book"/>
          <w:sz w:val="20"/>
        </w:rPr>
        <w:t>,</w:t>
      </w:r>
      <w:r w:rsidR="005B5A01">
        <w:rPr>
          <w:rFonts w:ascii="Franklin Gothic Book" w:hAnsi="Franklin Gothic Book"/>
          <w:sz w:val="20"/>
        </w:rPr>
        <w:t xml:space="preserve"> Bezručova 632/46, 678 01 Blansko</w:t>
      </w:r>
      <w:r w:rsidRPr="00F97322">
        <w:rPr>
          <w:rFonts w:ascii="Franklin Gothic Book" w:hAnsi="Franklin Gothic Book"/>
          <w:sz w:val="20"/>
        </w:rPr>
        <w:t>, ČR</w:t>
      </w:r>
    </w:p>
    <w:p w:rsidR="00784E39" w:rsidRPr="00F97322" w:rsidRDefault="00784E39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</w:r>
      <w:r w:rsidR="003B070F">
        <w:rPr>
          <w:rFonts w:ascii="Franklin Gothic Book" w:hAnsi="Franklin Gothic Book"/>
          <w:sz w:val="20"/>
        </w:rPr>
        <w:t xml:space="preserve">Ing. </w:t>
      </w:r>
      <w:proofErr w:type="spellStart"/>
      <w:r w:rsidR="003B070F">
        <w:rPr>
          <w:rFonts w:ascii="Franklin Gothic Book" w:hAnsi="Franklin Gothic Book"/>
          <w:sz w:val="20"/>
        </w:rPr>
        <w:t>Jan</w:t>
      </w:r>
      <w:proofErr w:type="spellEnd"/>
      <w:r w:rsidR="003B070F">
        <w:rPr>
          <w:rFonts w:ascii="Franklin Gothic Book" w:hAnsi="Franklin Gothic Book"/>
          <w:sz w:val="20"/>
        </w:rPr>
        <w:t xml:space="preserve"> </w:t>
      </w:r>
      <w:proofErr w:type="spellStart"/>
      <w:r w:rsidR="003B070F">
        <w:rPr>
          <w:rFonts w:ascii="Franklin Gothic Book" w:hAnsi="Franklin Gothic Book"/>
          <w:sz w:val="20"/>
        </w:rPr>
        <w:t>Kašpar</w:t>
      </w:r>
      <w:proofErr w:type="spellEnd"/>
      <w:r w:rsidR="003B070F">
        <w:rPr>
          <w:rFonts w:ascii="Franklin Gothic Book" w:hAnsi="Franklin Gothic Book"/>
          <w:sz w:val="20"/>
        </w:rPr>
        <w:t xml:space="preserve">, </w:t>
      </w:r>
      <w:proofErr w:type="spellStart"/>
      <w:r w:rsidR="003B070F">
        <w:rPr>
          <w:rFonts w:ascii="Franklin Gothic Book" w:hAnsi="Franklin Gothic Book"/>
          <w:sz w:val="20"/>
        </w:rPr>
        <w:t>Zámecká</w:t>
      </w:r>
      <w:proofErr w:type="spellEnd"/>
      <w:r w:rsidR="003B070F">
        <w:rPr>
          <w:rFonts w:ascii="Franklin Gothic Book" w:hAnsi="Franklin Gothic Book"/>
          <w:sz w:val="20"/>
        </w:rPr>
        <w:t xml:space="preserve"> 5, 679 72 </w:t>
      </w:r>
      <w:proofErr w:type="spellStart"/>
      <w:r w:rsidR="003B070F">
        <w:rPr>
          <w:rFonts w:ascii="Franklin Gothic Book" w:hAnsi="Franklin Gothic Book"/>
          <w:sz w:val="20"/>
        </w:rPr>
        <w:t>Kunštát</w:t>
      </w:r>
      <w:proofErr w:type="spellEnd"/>
      <w:r w:rsidR="00190822">
        <w:rPr>
          <w:rFonts w:ascii="Franklin Gothic Book" w:hAnsi="Franklin Gothic Book"/>
          <w:sz w:val="20"/>
        </w:rPr>
        <w:t>, ČR</w:t>
      </w:r>
    </w:p>
    <w:p w:rsidR="00E212D8" w:rsidRDefault="00E212D8" w:rsidP="00E212D8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bookmarkStart w:id="3" w:name="_Toc284252029"/>
      <w:bookmarkStart w:id="4" w:name="_Toc530739899"/>
      <w:r w:rsidRPr="000C2685">
        <w:rPr>
          <w:rFonts w:ascii="Franklin Gothic Book" w:hAnsi="Franklin Gothic Book"/>
          <w:b/>
          <w:smallCaps/>
          <w:sz w:val="28"/>
          <w:szCs w:val="28"/>
        </w:rPr>
        <w:lastRenderedPageBreak/>
        <w:t>Článok I</w:t>
      </w:r>
      <w:r>
        <w:rPr>
          <w:rFonts w:ascii="Franklin Gothic Book" w:hAnsi="Franklin Gothic Book"/>
          <w:b/>
          <w:smallCaps/>
          <w:sz w:val="28"/>
          <w:szCs w:val="28"/>
        </w:rPr>
        <w:t>II</w:t>
      </w:r>
    </w:p>
    <w:p w:rsidR="00893954" w:rsidRDefault="00893954" w:rsidP="00E212D8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</w:p>
    <w:p w:rsidR="00E212D8" w:rsidRDefault="00E212D8" w:rsidP="00E212D8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  <w:r>
        <w:rPr>
          <w:rFonts w:ascii="Franklin Gothic Book" w:hAnsi="Franklin Gothic Book"/>
          <w:b/>
          <w:sz w:val="28"/>
          <w:szCs w:val="28"/>
        </w:rPr>
        <w:t>Informácie o prijatých postupoch</w:t>
      </w:r>
    </w:p>
    <w:p w:rsidR="00485D8F" w:rsidRPr="00A0649D" w:rsidRDefault="00485D8F" w:rsidP="00E212D8">
      <w:pPr>
        <w:spacing w:line="360" w:lineRule="auto"/>
        <w:jc w:val="center"/>
        <w:rPr>
          <w:rFonts w:ascii="Franklin Gothic Book" w:hAnsi="Franklin Gothic Book"/>
          <w:b/>
        </w:rPr>
      </w:pPr>
    </w:p>
    <w:p w:rsidR="00C26666" w:rsidRPr="00C26666" w:rsidRDefault="00485D8F" w:rsidP="00C26666">
      <w:pPr>
        <w:pStyle w:val="Odsekzoznamu"/>
        <w:numPr>
          <w:ilvl w:val="0"/>
          <w:numId w:val="3"/>
        </w:numPr>
        <w:jc w:val="both"/>
        <w:rPr>
          <w:rFonts w:ascii="Franklin Gothic Book" w:hAnsi="Franklin Gothic Book"/>
          <w:b/>
          <w:sz w:val="28"/>
          <w:szCs w:val="28"/>
        </w:rPr>
      </w:pPr>
      <w:r w:rsidRPr="00A0649D">
        <w:rPr>
          <w:rFonts w:ascii="Franklin Gothic Book" w:hAnsi="Franklin Gothic Book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</w:t>
      </w:r>
      <w:r w:rsidR="00A0649D" w:rsidRPr="00A0649D">
        <w:rPr>
          <w:rFonts w:ascii="Franklin Gothic Book" w:hAnsi="Franklin Gothic Book"/>
        </w:rPr>
        <w:t>. Menou pre vykazovanie je EURO.</w:t>
      </w:r>
      <w:r w:rsidRPr="00A0649D">
        <w:rPr>
          <w:rFonts w:ascii="Franklin Gothic Book" w:hAnsi="Franklin Gothic Book"/>
        </w:rPr>
        <w:t xml:space="preserve"> </w:t>
      </w:r>
    </w:p>
    <w:p w:rsidR="00A0649D" w:rsidRDefault="00A0649D" w:rsidP="00C26666">
      <w:pPr>
        <w:pStyle w:val="Odsekzoznamu"/>
        <w:ind w:left="928"/>
        <w:jc w:val="both"/>
        <w:rPr>
          <w:rFonts w:ascii="Franklin Gothic Book" w:hAnsi="Franklin Gothic Book"/>
        </w:rPr>
      </w:pPr>
      <w:r w:rsidRPr="00A0649D">
        <w:rPr>
          <w:rFonts w:ascii="Franklin Gothic Book" w:hAnsi="Franklin Gothic Book"/>
        </w:rPr>
        <w:t>Táto účtovná závierka bola zostavená za predpokladu nepretržitého trvania Spoločnosti (</w:t>
      </w:r>
      <w:proofErr w:type="spellStart"/>
      <w:r w:rsidRPr="00A0649D">
        <w:rPr>
          <w:rFonts w:ascii="Franklin Gothic Book" w:hAnsi="Franklin Gothic Book"/>
        </w:rPr>
        <w:t>going</w:t>
      </w:r>
      <w:proofErr w:type="spellEnd"/>
      <w:r w:rsidRPr="00A0649D">
        <w:rPr>
          <w:rFonts w:ascii="Franklin Gothic Book" w:hAnsi="Franklin Gothic Book"/>
        </w:rPr>
        <w:t xml:space="preserve"> </w:t>
      </w:r>
      <w:proofErr w:type="spellStart"/>
      <w:r w:rsidRPr="00A0649D">
        <w:rPr>
          <w:rFonts w:ascii="Franklin Gothic Book" w:hAnsi="Franklin Gothic Book"/>
        </w:rPr>
        <w:t>concern</w:t>
      </w:r>
      <w:proofErr w:type="spellEnd"/>
      <w:r w:rsidRPr="00A0649D">
        <w:rPr>
          <w:rFonts w:ascii="Franklin Gothic Book" w:hAnsi="Franklin Gothic Book"/>
        </w:rPr>
        <w:t>). Účtovné metódy a všeobecné účtovné zásady boli účtovnou jednotkou konzistentne aplikované.</w:t>
      </w:r>
    </w:p>
    <w:p w:rsidR="00C26666" w:rsidRPr="00A0649D" w:rsidRDefault="00C26666" w:rsidP="00C26666">
      <w:pPr>
        <w:pStyle w:val="Odsekzoznamu"/>
        <w:ind w:left="928"/>
        <w:jc w:val="both"/>
        <w:rPr>
          <w:rFonts w:ascii="Franklin Gothic Book" w:hAnsi="Franklin Gothic Book"/>
          <w:b/>
          <w:sz w:val="28"/>
          <w:szCs w:val="28"/>
        </w:rPr>
      </w:pPr>
    </w:p>
    <w:p w:rsidR="004C4008" w:rsidRPr="00BD20C5" w:rsidRDefault="00A0649D" w:rsidP="003865F4">
      <w:pPr>
        <w:pStyle w:val="Odsekzoznamu"/>
        <w:numPr>
          <w:ilvl w:val="0"/>
          <w:numId w:val="3"/>
        </w:numPr>
        <w:spacing w:line="360" w:lineRule="auto"/>
        <w:rPr>
          <w:rFonts w:ascii="Franklin Gothic Book" w:hAnsi="Franklin Gothic Book"/>
          <w:b/>
          <w:sz w:val="28"/>
          <w:szCs w:val="28"/>
        </w:rPr>
      </w:pPr>
      <w:r>
        <w:rPr>
          <w:rFonts w:ascii="Franklin Gothic Book" w:hAnsi="Franklin Gothic Book"/>
        </w:rPr>
        <w:t>Spôsob ocenenia jednotlivých zložiek majetku</w:t>
      </w:r>
      <w:bookmarkEnd w:id="3"/>
      <w:bookmarkEnd w:id="4"/>
      <w:r w:rsidR="003C7270">
        <w:rPr>
          <w:rFonts w:ascii="Franklin Gothic Book" w:hAnsi="Franklin Gothic Book"/>
        </w:rPr>
        <w:t>:</w:t>
      </w:r>
      <w:r w:rsidR="00BD20C5">
        <w:rPr>
          <w:rFonts w:ascii="Franklin Gothic Book" w:hAnsi="Franklin Gothic Book"/>
        </w:rPr>
        <w:br/>
        <w:t xml:space="preserve">a) </w:t>
      </w:r>
      <w:r w:rsidR="00D56B45" w:rsidRPr="00BD20C5">
        <w:rPr>
          <w:rFonts w:ascii="Franklin Gothic Book" w:hAnsi="Franklin Gothic Book"/>
          <w:sz w:val="22"/>
          <w:szCs w:val="22"/>
        </w:rPr>
        <w:t>DLHODOBÝ NEHMOTNÝ A DLHODOBÝ HMOTNÝ MAJETOK</w:t>
      </w:r>
    </w:p>
    <w:p w:rsidR="004C4008" w:rsidRPr="00F97322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:rsidR="004C4008" w:rsidRPr="00F97322" w:rsidRDefault="004C4008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F97322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</w:t>
      </w:r>
      <w:r w:rsidR="00644B3B" w:rsidRPr="00F97322">
        <w:rPr>
          <w:rFonts w:ascii="Franklin Gothic Book" w:hAnsi="Franklin Gothic Book"/>
          <w:sz w:val="20"/>
        </w:rPr>
        <w:t xml:space="preserve"> Účtovné odpisy sa vypočítajú zo vstupnej ceny, v ktorej je majetok ocenený v účtovníctve, a to maximálne do jej výšky. Mesačné odpisy sa zaokrúhľujú na stotiny EUR. </w:t>
      </w:r>
      <w:r w:rsidR="00767176" w:rsidRPr="00F97322">
        <w:rPr>
          <w:rFonts w:ascii="Franklin Gothic Book" w:hAnsi="Franklin Gothic Book"/>
          <w:sz w:val="20"/>
        </w:rPr>
        <w:t xml:space="preserve">V závislosti od druhu obstaraného majetku si účtovná jednotka prispôsobí sadzby účtovných odpisov z hľadiska času, doby použiteľnosti alebo vo vzťahu k výkonom bez ohľadu na spôsob jeho obstarania. Novo obstaraný majetok sa zatriedi </w:t>
      </w:r>
      <w:r w:rsidR="001B1EBE" w:rsidRPr="00F97322">
        <w:rPr>
          <w:rFonts w:ascii="Franklin Gothic Book" w:hAnsi="Franklin Gothic Book"/>
          <w:sz w:val="20"/>
        </w:rPr>
        <w:t xml:space="preserve">pre určenie výšky daňových odpisov do príslušných odpisových skupín podľa § 26 Zákona o dani z príjmov. Dlhodobý nehmotný majetok účtovná jednotka odpíše podľa ustanovení postupov účtovania. </w:t>
      </w:r>
    </w:p>
    <w:p w:rsidR="005E7B55" w:rsidRPr="00F97322" w:rsidRDefault="005E7B55" w:rsidP="00C54464">
      <w:pPr>
        <w:pStyle w:val="Zkladntext"/>
        <w:rPr>
          <w:rFonts w:ascii="Franklin Gothic Book" w:hAnsi="Franklin Gothic Book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6"/>
        <w:gridCol w:w="238"/>
        <w:gridCol w:w="2226"/>
        <w:gridCol w:w="238"/>
        <w:gridCol w:w="1291"/>
        <w:gridCol w:w="238"/>
        <w:gridCol w:w="2140"/>
      </w:tblGrid>
      <w:tr w:rsidR="004C4008" w:rsidRPr="00F97322" w:rsidTr="00D56B45">
        <w:trPr>
          <w:trHeight w:val="330"/>
        </w:trPr>
        <w:tc>
          <w:tcPr>
            <w:tcW w:w="2666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226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predpokladaná doba použitia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1291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 xml:space="preserve">metóda </w:t>
            </w:r>
          </w:p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odpisovania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140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4C4008" w:rsidRPr="00F97322" w:rsidTr="00D56B45">
        <w:trPr>
          <w:trHeight w:val="330"/>
        </w:trPr>
        <w:tc>
          <w:tcPr>
            <w:tcW w:w="2666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226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E5CCF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 w:rsidRPr="00F97322">
              <w:rPr>
                <w:rFonts w:ascii="Franklin Gothic Book" w:hAnsi="Franklin Gothic Book"/>
                <w:sz w:val="16"/>
              </w:rPr>
              <w:t>R</w:t>
            </w:r>
            <w:r w:rsidR="004C4008" w:rsidRPr="00F97322">
              <w:rPr>
                <w:rFonts w:ascii="Franklin Gothic Book" w:hAnsi="Franklin Gothic Book"/>
                <w:sz w:val="16"/>
              </w:rPr>
              <w:t>ok</w:t>
            </w:r>
          </w:p>
        </w:tc>
        <w:tc>
          <w:tcPr>
            <w:tcW w:w="238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1291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140" w:type="dxa"/>
            <w:tcBorders>
              <w:bottom w:val="single" w:sz="12" w:space="0" w:color="0033CC"/>
            </w:tcBorders>
            <w:vAlign w:val="center"/>
          </w:tcPr>
          <w:p w:rsidR="004C4008" w:rsidRPr="00F97322" w:rsidRDefault="004C4008" w:rsidP="00C26666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 w:rsidRPr="00F97322">
              <w:rPr>
                <w:rFonts w:ascii="Franklin Gothic Book" w:hAnsi="Franklin Gothic Book"/>
                <w:sz w:val="16"/>
              </w:rPr>
              <w:t>v podiel</w:t>
            </w:r>
            <w:r w:rsidR="00C26666">
              <w:rPr>
                <w:rFonts w:ascii="Franklin Gothic Book" w:hAnsi="Franklin Gothic Book"/>
                <w:sz w:val="16"/>
              </w:rPr>
              <w:t>e</w:t>
            </w:r>
          </w:p>
        </w:tc>
      </w:tr>
      <w:tr w:rsidR="004C4008" w:rsidRPr="00F97322" w:rsidTr="00D56B45">
        <w:trPr>
          <w:trHeight w:val="330"/>
        </w:trPr>
        <w:tc>
          <w:tcPr>
            <w:tcW w:w="2666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stavby</w:t>
            </w:r>
          </w:p>
        </w:tc>
        <w:tc>
          <w:tcPr>
            <w:tcW w:w="238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20</w:t>
            </w:r>
          </w:p>
        </w:tc>
        <w:tc>
          <w:tcPr>
            <w:tcW w:w="238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tcBorders>
              <w:top w:val="single" w:sz="12" w:space="0" w:color="0033CC"/>
            </w:tcBorders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1/20</w:t>
            </w:r>
          </w:p>
        </w:tc>
      </w:tr>
      <w:tr w:rsidR="004C4008" w:rsidRPr="00F97322" w:rsidTr="00D56B45">
        <w:trPr>
          <w:trHeight w:val="330"/>
        </w:trPr>
        <w:tc>
          <w:tcPr>
            <w:tcW w:w="2666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4-6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1/4 - 1/6</w:t>
            </w:r>
          </w:p>
        </w:tc>
      </w:tr>
      <w:tr w:rsidR="004C4008" w:rsidRPr="00F97322" w:rsidTr="00D56B45">
        <w:trPr>
          <w:trHeight w:val="330"/>
        </w:trPr>
        <w:tc>
          <w:tcPr>
            <w:tcW w:w="2666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dopravné prostriedky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</w:tcPr>
          <w:p w:rsidR="004C4008" w:rsidRPr="00F97322" w:rsidRDefault="004C4008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1/4</w:t>
            </w:r>
          </w:p>
        </w:tc>
      </w:tr>
      <w:tr w:rsidR="0023756B" w:rsidRPr="00F97322" w:rsidTr="00D56B45">
        <w:trPr>
          <w:trHeight w:val="330"/>
        </w:trPr>
        <w:tc>
          <w:tcPr>
            <w:tcW w:w="2666" w:type="dxa"/>
            <w:vAlign w:val="center"/>
          </w:tcPr>
          <w:p w:rsidR="0023756B" w:rsidRPr="00F97322" w:rsidRDefault="0023756B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dlhodobý nehmotný majetok</w:t>
            </w:r>
          </w:p>
        </w:tc>
        <w:tc>
          <w:tcPr>
            <w:tcW w:w="238" w:type="dxa"/>
            <w:vAlign w:val="center"/>
          </w:tcPr>
          <w:p w:rsidR="0023756B" w:rsidRPr="00F97322" w:rsidRDefault="0023756B" w:rsidP="00C54464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</w:tcPr>
          <w:p w:rsidR="0023756B" w:rsidRPr="00F97322" w:rsidRDefault="00D549BE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23756B" w:rsidRPr="00F97322" w:rsidRDefault="0023756B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</w:tcPr>
          <w:p w:rsidR="0023756B" w:rsidRPr="00F97322" w:rsidRDefault="0023756B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23756B" w:rsidRPr="00F97322" w:rsidRDefault="0023756B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</w:tcPr>
          <w:p w:rsidR="0023756B" w:rsidRPr="00F97322" w:rsidRDefault="00D549BE" w:rsidP="00C54464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1/4</w:t>
            </w:r>
          </w:p>
        </w:tc>
      </w:tr>
    </w:tbl>
    <w:p w:rsidR="00BD20C5" w:rsidRDefault="00BD20C5" w:rsidP="00BD20C5">
      <w:pPr>
        <w:pStyle w:val="Pismenka"/>
        <w:tabs>
          <w:tab w:val="clear" w:pos="426"/>
        </w:tabs>
        <w:ind w:left="1648" w:firstLine="0"/>
        <w:rPr>
          <w:rFonts w:ascii="Franklin Gothic Book" w:hAnsi="Franklin Gothic Book"/>
          <w:b w:val="0"/>
          <w:sz w:val="22"/>
          <w:szCs w:val="22"/>
        </w:rPr>
      </w:pPr>
    </w:p>
    <w:p w:rsidR="004C4008" w:rsidRPr="00F97322" w:rsidRDefault="00D56B45" w:rsidP="003865F4">
      <w:pPr>
        <w:pStyle w:val="Pismenka"/>
        <w:numPr>
          <w:ilvl w:val="0"/>
          <w:numId w:val="4"/>
        </w:numPr>
        <w:rPr>
          <w:rFonts w:ascii="Franklin Gothic Book" w:hAnsi="Franklin Gothic Book"/>
          <w:b w:val="0"/>
          <w:sz w:val="22"/>
          <w:szCs w:val="22"/>
        </w:rPr>
      </w:pPr>
      <w:r w:rsidRPr="00F97322">
        <w:rPr>
          <w:rFonts w:ascii="Franklin Gothic Book" w:hAnsi="Franklin Gothic Book"/>
          <w:b w:val="0"/>
          <w:sz w:val="22"/>
          <w:szCs w:val="22"/>
        </w:rPr>
        <w:t>ZÁSOBY</w:t>
      </w:r>
      <w:r w:rsidR="004C4008" w:rsidRPr="00F97322">
        <w:rPr>
          <w:rFonts w:ascii="Franklin Gothic Book" w:hAnsi="Franklin Gothic Book"/>
          <w:b w:val="0"/>
          <w:sz w:val="22"/>
          <w:szCs w:val="22"/>
        </w:rPr>
        <w:t xml:space="preserve"> </w:t>
      </w:r>
    </w:p>
    <w:p w:rsidR="004C4008" w:rsidRDefault="004C4008" w:rsidP="00BD20C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Nakupované zásoby sa oceňujú obstarávacou cenou, ktorá zahŕňa cenu zásob a náklady súvisiace</w:t>
      </w:r>
      <w:r w:rsidR="001B1EBE" w:rsidRPr="00F97322">
        <w:rPr>
          <w:rFonts w:ascii="Franklin Gothic Book" w:hAnsi="Franklin Gothic Book"/>
          <w:sz w:val="20"/>
        </w:rPr>
        <w:t xml:space="preserve"> s obstaraním</w:t>
      </w:r>
      <w:r w:rsidRPr="00F97322">
        <w:rPr>
          <w:rFonts w:ascii="Franklin Gothic Book" w:hAnsi="Franklin Gothic Book"/>
          <w:sz w:val="20"/>
        </w:rPr>
        <w:t xml:space="preserve">. Úroky z cudzích zdrojov nie sú súčasťou obstarávacej ceny.  </w:t>
      </w:r>
    </w:p>
    <w:p w:rsidR="00BD20C5" w:rsidRDefault="00BD20C5" w:rsidP="00BD20C5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D56B45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POHĽADÁVKY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Pohľadávky pri ich vzniku sa oceňujú ich menovitou hodnotou. Toto ocenenie sa znižuje o pochybné a nevymožiteľné pohľadávky.</w:t>
      </w:r>
      <w:r w:rsidR="001B1EBE" w:rsidRPr="00F97322">
        <w:rPr>
          <w:rFonts w:ascii="Franklin Gothic Book" w:hAnsi="Franklin Gothic Book"/>
          <w:sz w:val="20"/>
        </w:rPr>
        <w:t xml:space="preserve"> Pri posudzovaní vymoženosti pohľadávky účtovná jednotka postupuje individuálne pri každej pohľadávke. Účtovná jednotka tvorí opravné položky k pohľadávkam a to v takej výške, aby dostala reálnu výšku vymožiteľných pohľadávok. </w:t>
      </w:r>
    </w:p>
    <w:p w:rsidR="00BD20C5" w:rsidRDefault="00BD20C5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D56B45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PEŇAŽNÉ PROSTRIEDKY A CENINY</w:t>
      </w:r>
    </w:p>
    <w:p w:rsidR="00C26666" w:rsidRPr="003B7EA2" w:rsidRDefault="004C4008" w:rsidP="003B7EA2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Peňažné prostriedky a ceniny sa oceňujú ich menovitou hodnotou. </w:t>
      </w:r>
      <w:r w:rsidR="00BD20C5">
        <w:rPr>
          <w:rFonts w:ascii="Franklin Gothic Book" w:hAnsi="Franklin Gothic Book"/>
          <w:sz w:val="20"/>
        </w:rPr>
        <w:t>Spoločnosť netvorila op</w:t>
      </w:r>
      <w:r w:rsidR="00C26666">
        <w:rPr>
          <w:rFonts w:ascii="Franklin Gothic Book" w:hAnsi="Franklin Gothic Book"/>
          <w:sz w:val="20"/>
        </w:rPr>
        <w:t>r</w:t>
      </w:r>
      <w:r w:rsidR="00BD20C5">
        <w:rPr>
          <w:rFonts w:ascii="Franklin Gothic Book" w:hAnsi="Franklin Gothic Book"/>
          <w:sz w:val="20"/>
        </w:rPr>
        <w:t>avnú položku k peňažným prostriedkom a ceninám.</w:t>
      </w:r>
    </w:p>
    <w:p w:rsidR="004C4008" w:rsidRPr="00BD20C5" w:rsidRDefault="00783D23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lastRenderedPageBreak/>
        <w:t>NÁKLADY BUDÚCICH OBDOBÍ A PRÍJMY BUDÚCICH OBDOBÍ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BD20C5" w:rsidRDefault="00BD20C5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783D23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REZERVY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Rezervy sú záväzky s neurčitým ča</w:t>
      </w:r>
      <w:r w:rsidR="00783D23" w:rsidRPr="00F97322">
        <w:rPr>
          <w:rFonts w:ascii="Franklin Gothic Book" w:hAnsi="Franklin Gothic Book"/>
          <w:sz w:val="20"/>
        </w:rPr>
        <w:t>sovým vymedzením alebo výškou. T</w:t>
      </w:r>
      <w:r w:rsidRPr="00F97322">
        <w:rPr>
          <w:rFonts w:ascii="Franklin Gothic Book" w:hAnsi="Franklin Gothic Book"/>
          <w:sz w:val="20"/>
        </w:rPr>
        <w:t>voria sa na krytie známych rizík alebo strát z podnikania. Oceňujú sa v očakávanej výške záväzku.</w:t>
      </w:r>
      <w:r w:rsidR="00AD2706">
        <w:rPr>
          <w:rFonts w:ascii="Franklin Gothic Book" w:hAnsi="Franklin Gothic Book"/>
          <w:sz w:val="20"/>
        </w:rPr>
        <w:t xml:space="preserve"> </w:t>
      </w:r>
      <w:r w:rsidR="003F694B">
        <w:rPr>
          <w:rFonts w:ascii="Franklin Gothic Book" w:hAnsi="Franklin Gothic Book"/>
          <w:sz w:val="20"/>
        </w:rPr>
        <w:t>Rezerva na dobropisy projektov bola tvorená kvôli riziku neschválenia NFP, odstúpenia od zmluvy o</w:t>
      </w:r>
      <w:r w:rsidR="00FE412F">
        <w:rPr>
          <w:rFonts w:ascii="Franklin Gothic Book" w:hAnsi="Franklin Gothic Book"/>
          <w:sz w:val="20"/>
        </w:rPr>
        <w:t> </w:t>
      </w:r>
      <w:r w:rsidR="003F694B">
        <w:rPr>
          <w:rFonts w:ascii="Franklin Gothic Book" w:hAnsi="Franklin Gothic Book"/>
          <w:sz w:val="20"/>
        </w:rPr>
        <w:t>NFP</w:t>
      </w:r>
      <w:r w:rsidR="00FE412F">
        <w:rPr>
          <w:rFonts w:ascii="Franklin Gothic Book" w:hAnsi="Franklin Gothic Book"/>
          <w:sz w:val="20"/>
        </w:rPr>
        <w:t xml:space="preserve"> a kvôli predpokladu chybovosti u zákaziek.</w:t>
      </w:r>
    </w:p>
    <w:p w:rsidR="00BD20C5" w:rsidRDefault="00BD20C5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2B32BA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ZÁVÄ</w:t>
      </w:r>
      <w:r w:rsidR="00783D23" w:rsidRPr="00BD20C5">
        <w:rPr>
          <w:rFonts w:ascii="Franklin Gothic Book" w:hAnsi="Franklin Gothic Book"/>
          <w:sz w:val="22"/>
          <w:szCs w:val="22"/>
        </w:rPr>
        <w:t>ZKY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BD20C5" w:rsidRDefault="00BD20C5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783D23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ODLOŽENÁ DAŇ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Odložená daň (odložená daňová pohľadávka a odložený daňový záväzok) sa vzťahujú na: </w:t>
      </w:r>
    </w:p>
    <w:p w:rsidR="001803EC" w:rsidRPr="00F97322" w:rsidRDefault="001803EC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Default="004C4008" w:rsidP="00983523">
      <w:pPr>
        <w:pStyle w:val="Zkladntext"/>
        <w:numPr>
          <w:ilvl w:val="0"/>
          <w:numId w:val="1"/>
        </w:numPr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možnosť previesť nevyužité daňové odpočty a iné d</w:t>
      </w:r>
      <w:r w:rsidR="001803EC">
        <w:rPr>
          <w:rFonts w:ascii="Franklin Gothic Book" w:hAnsi="Franklin Gothic Book"/>
          <w:sz w:val="20"/>
        </w:rPr>
        <w:t>aňové nároky do budúcich období,</w:t>
      </w:r>
    </w:p>
    <w:p w:rsidR="001803EC" w:rsidRDefault="001803EC" w:rsidP="00983523">
      <w:pPr>
        <w:pStyle w:val="Zkladntext"/>
        <w:numPr>
          <w:ilvl w:val="0"/>
          <w:numId w:val="1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dočasné rozdiely medzi účtovnou hodnotou majetku a účtovnou hodnotou záväzkov vykázanou v súvahe a ich daňovou základňou,</w:t>
      </w:r>
    </w:p>
    <w:p w:rsidR="001803EC" w:rsidRPr="00F97322" w:rsidRDefault="001803EC" w:rsidP="00983523">
      <w:pPr>
        <w:pStyle w:val="Zkladntext"/>
        <w:numPr>
          <w:ilvl w:val="0"/>
          <w:numId w:val="1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možnosť umorovať daňovú stratu v budúcnosti, ktorou sa rozumie možnosť odpočítať daňovú stratu od základu dane v budúcnosti.</w:t>
      </w:r>
    </w:p>
    <w:p w:rsidR="0023756B" w:rsidRDefault="009C0789" w:rsidP="000E3DB4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ab/>
        <w:t>P</w:t>
      </w:r>
      <w:r w:rsidR="00932E74">
        <w:rPr>
          <w:rFonts w:ascii="Franklin Gothic Book" w:hAnsi="Franklin Gothic Book"/>
          <w:sz w:val="20"/>
        </w:rPr>
        <w:t>re výpočet odloženej dane</w:t>
      </w:r>
      <w:r w:rsidR="000E3DB4">
        <w:rPr>
          <w:rFonts w:ascii="Franklin Gothic Book" w:hAnsi="Franklin Gothic Book"/>
          <w:sz w:val="20"/>
        </w:rPr>
        <w:t xml:space="preserve"> </w:t>
      </w:r>
      <w:r w:rsidR="003B7EA2">
        <w:rPr>
          <w:rFonts w:ascii="Franklin Gothic Book" w:hAnsi="Franklin Gothic Book"/>
          <w:sz w:val="20"/>
        </w:rPr>
        <w:t>na rok 2016</w:t>
      </w:r>
      <w:r>
        <w:rPr>
          <w:rFonts w:ascii="Franklin Gothic Book" w:hAnsi="Franklin Gothic Book"/>
          <w:sz w:val="20"/>
        </w:rPr>
        <w:t xml:space="preserve"> bola použitá nová sadzba dane 21 %</w:t>
      </w:r>
      <w:r w:rsidR="003B7EA2">
        <w:rPr>
          <w:rFonts w:ascii="Franklin Gothic Book" w:hAnsi="Franklin Gothic Book"/>
          <w:sz w:val="20"/>
        </w:rPr>
        <w:t xml:space="preserve"> vzhľadom n</w:t>
      </w:r>
      <w:r>
        <w:rPr>
          <w:rFonts w:ascii="Franklin Gothic Book" w:hAnsi="Franklin Gothic Book"/>
          <w:sz w:val="20"/>
        </w:rPr>
        <w:t>a zmenu sadzby dane, ktorá je platná od 1.1.2017.</w:t>
      </w:r>
    </w:p>
    <w:p w:rsidR="00BD20C5" w:rsidRDefault="00BD20C5" w:rsidP="000E3DB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783D23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VÝDAVKY BUDÚCICH OBDOBÍ A VÝNOSY BUDÚCICH OBDOBÍ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BD20C5" w:rsidRDefault="00BD20C5" w:rsidP="00C54464">
      <w:pPr>
        <w:pStyle w:val="Zkladntext"/>
        <w:rPr>
          <w:rFonts w:ascii="Franklin Gothic Book" w:hAnsi="Franklin Gothic Book"/>
          <w:sz w:val="20"/>
        </w:rPr>
      </w:pPr>
    </w:p>
    <w:p w:rsidR="004C4008" w:rsidRPr="00BD20C5" w:rsidRDefault="00783D23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LÍZING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Finančný lízing (s kúpnou opciou; bez kúpnej opcie je považovaný za operatívny lízing). Majetok prenajatý na základe zmluvy vykazuje ako svoj majetok jeho nájomca, nie prenajímateľ.</w:t>
      </w:r>
      <w:r w:rsidR="003C7270">
        <w:rPr>
          <w:rFonts w:ascii="Franklin Gothic Book" w:hAnsi="Franklin Gothic Book"/>
          <w:sz w:val="20"/>
        </w:rPr>
        <w:br/>
      </w:r>
    </w:p>
    <w:p w:rsidR="004C4008" w:rsidRPr="00216808" w:rsidRDefault="00783D23" w:rsidP="003865F4">
      <w:pPr>
        <w:pStyle w:val="Zkladntext"/>
        <w:numPr>
          <w:ilvl w:val="0"/>
          <w:numId w:val="4"/>
        </w:numPr>
        <w:rPr>
          <w:rFonts w:ascii="Franklin Gothic Book" w:hAnsi="Franklin Gothic Book"/>
          <w:sz w:val="20"/>
        </w:rPr>
      </w:pPr>
      <w:r w:rsidRPr="00216808">
        <w:rPr>
          <w:rFonts w:ascii="Franklin Gothic Book" w:hAnsi="Franklin Gothic Book"/>
          <w:sz w:val="22"/>
          <w:szCs w:val="22"/>
        </w:rPr>
        <w:t>VÝNOSY</w:t>
      </w:r>
    </w:p>
    <w:p w:rsidR="004C4008" w:rsidRDefault="004C4008" w:rsidP="00C54464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216808" w:rsidRDefault="00216808" w:rsidP="00C54464">
      <w:pPr>
        <w:pStyle w:val="Zkladntext"/>
        <w:rPr>
          <w:rFonts w:ascii="Franklin Gothic Book" w:hAnsi="Franklin Gothic Book"/>
          <w:sz w:val="20"/>
        </w:rPr>
      </w:pPr>
    </w:p>
    <w:p w:rsidR="00216808" w:rsidRDefault="00216808" w:rsidP="00C54464">
      <w:pPr>
        <w:pStyle w:val="Zkladntext"/>
        <w:rPr>
          <w:rFonts w:ascii="Franklin Gothic Book" w:hAnsi="Franklin Gothic Book"/>
          <w:sz w:val="20"/>
        </w:rPr>
      </w:pPr>
    </w:p>
    <w:p w:rsidR="00C26666" w:rsidRDefault="00C26666">
      <w:pPr>
        <w:rPr>
          <w:rFonts w:ascii="Franklin Gothic Book" w:hAnsi="Franklin Gothic Book"/>
          <w:b/>
          <w:smallCaps/>
          <w:sz w:val="28"/>
          <w:szCs w:val="28"/>
        </w:rPr>
      </w:pPr>
      <w:r>
        <w:rPr>
          <w:rFonts w:ascii="Franklin Gothic Book" w:hAnsi="Franklin Gothic Book"/>
          <w:b/>
          <w:smallCaps/>
          <w:sz w:val="28"/>
          <w:szCs w:val="28"/>
        </w:rPr>
        <w:br w:type="page"/>
      </w:r>
    </w:p>
    <w:p w:rsidR="00C26666" w:rsidRDefault="00C26666" w:rsidP="00216808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</w:p>
    <w:p w:rsidR="00216808" w:rsidRPr="000C2685" w:rsidRDefault="00216808" w:rsidP="00216808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 w:rsidRPr="000C2685">
        <w:rPr>
          <w:rFonts w:ascii="Franklin Gothic Book" w:hAnsi="Franklin Gothic Book"/>
          <w:b/>
          <w:smallCaps/>
          <w:sz w:val="28"/>
          <w:szCs w:val="28"/>
        </w:rPr>
        <w:t>Článok I</w:t>
      </w:r>
      <w:r>
        <w:rPr>
          <w:rFonts w:ascii="Franklin Gothic Book" w:hAnsi="Franklin Gothic Book"/>
          <w:b/>
          <w:smallCaps/>
          <w:sz w:val="28"/>
          <w:szCs w:val="28"/>
        </w:rPr>
        <w:t>V</w:t>
      </w:r>
    </w:p>
    <w:p w:rsidR="00216808" w:rsidRPr="002839CF" w:rsidRDefault="00216808" w:rsidP="00216808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r w:rsidRPr="002839CF">
        <w:rPr>
          <w:rFonts w:ascii="Franklin Gothic Book" w:hAnsi="Franklin Gothic Book"/>
          <w:b/>
          <w:sz w:val="28"/>
          <w:szCs w:val="28"/>
        </w:rPr>
        <w:t>I</w:t>
      </w:r>
      <w:r>
        <w:rPr>
          <w:rFonts w:ascii="Franklin Gothic Book" w:hAnsi="Franklin Gothic Book"/>
          <w:b/>
          <w:sz w:val="28"/>
          <w:szCs w:val="28"/>
        </w:rPr>
        <w:t xml:space="preserve">nformácie, ktoré vysvetľujú a dopĺňajú súvahu </w:t>
      </w:r>
      <w:r>
        <w:rPr>
          <w:rFonts w:ascii="Franklin Gothic Book" w:hAnsi="Franklin Gothic Book"/>
          <w:b/>
          <w:sz w:val="28"/>
          <w:szCs w:val="28"/>
        </w:rPr>
        <w:br/>
        <w:t>a výkaz ziskov a strát</w:t>
      </w:r>
    </w:p>
    <w:p w:rsidR="004C4008" w:rsidRPr="00021001" w:rsidRDefault="00C419BC" w:rsidP="003865F4">
      <w:pPr>
        <w:pStyle w:val="Nadpis2"/>
        <w:numPr>
          <w:ilvl w:val="1"/>
          <w:numId w:val="6"/>
        </w:numPr>
        <w:tabs>
          <w:tab w:val="left" w:pos="426"/>
        </w:tabs>
        <w:spacing w:line="240" w:lineRule="auto"/>
        <w:rPr>
          <w:rFonts w:ascii="Franklin Gothic Book" w:hAnsi="Franklin Gothic Book"/>
          <w:sz w:val="26"/>
          <w:szCs w:val="26"/>
        </w:rPr>
      </w:pPr>
      <w:r w:rsidRPr="00021001">
        <w:rPr>
          <w:rFonts w:ascii="Franklin Gothic Book" w:hAnsi="Franklin Gothic Book"/>
          <w:smallCaps w:val="0"/>
          <w:sz w:val="26"/>
          <w:szCs w:val="26"/>
        </w:rPr>
        <w:t xml:space="preserve"> </w:t>
      </w:r>
      <w:r w:rsidRPr="00021001">
        <w:rPr>
          <w:rFonts w:ascii="Franklin Gothic Book" w:hAnsi="Franklin Gothic Book"/>
          <w:sz w:val="26"/>
          <w:szCs w:val="26"/>
        </w:rPr>
        <w:t>Informácie o</w:t>
      </w:r>
      <w:r w:rsidR="002841EC" w:rsidRPr="00021001">
        <w:rPr>
          <w:rFonts w:ascii="Franklin Gothic Book" w:hAnsi="Franklin Gothic Book"/>
          <w:sz w:val="26"/>
          <w:szCs w:val="26"/>
        </w:rPr>
        <w:t> </w:t>
      </w:r>
      <w:r w:rsidRPr="00021001">
        <w:rPr>
          <w:rFonts w:ascii="Franklin Gothic Book" w:hAnsi="Franklin Gothic Book"/>
          <w:sz w:val="26"/>
          <w:szCs w:val="26"/>
        </w:rPr>
        <w:t>výnosoch</w:t>
      </w:r>
    </w:p>
    <w:p w:rsidR="002841EC" w:rsidRDefault="002841EC" w:rsidP="002841EC"/>
    <w:p w:rsidR="002841EC" w:rsidRPr="00F97322" w:rsidRDefault="002841EC" w:rsidP="002841EC">
      <w:pPr>
        <w:pStyle w:val="Zkladntext"/>
        <w:ind w:left="0"/>
        <w:rPr>
          <w:rFonts w:ascii="Franklin Gothic Book" w:hAnsi="Franklin Gothic Book"/>
          <w:sz w:val="20"/>
        </w:rPr>
      </w:pPr>
      <w:r w:rsidRPr="00290421">
        <w:rPr>
          <w:rFonts w:ascii="Franklin Gothic Book" w:hAnsi="Franklin Gothic Book"/>
          <w:sz w:val="24"/>
          <w:szCs w:val="24"/>
        </w:rPr>
        <w:t xml:space="preserve">       </w:t>
      </w:r>
      <w:r w:rsidRPr="00842810">
        <w:rPr>
          <w:rFonts w:ascii="Franklin Gothic Book" w:hAnsi="Franklin Gothic Book"/>
          <w:b/>
          <w:sz w:val="20"/>
        </w:rPr>
        <w:t>Tržby</w:t>
      </w:r>
      <w:r w:rsidRPr="00F97322">
        <w:rPr>
          <w:rFonts w:ascii="Franklin Gothic Book" w:hAnsi="Franklin Gothic Book"/>
          <w:sz w:val="20"/>
        </w:rPr>
        <w:t xml:space="preserve"> za vlastné výkony, tovar a služby podľa jednotlivých rokov sú uvedené v nasledujúcej tabuľke:</w:t>
      </w:r>
    </w:p>
    <w:tbl>
      <w:tblPr>
        <w:tblW w:w="464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62"/>
        <w:gridCol w:w="1174"/>
        <w:gridCol w:w="1868"/>
        <w:gridCol w:w="1330"/>
        <w:gridCol w:w="1872"/>
      </w:tblGrid>
      <w:tr w:rsidR="002841EC" w:rsidRPr="001318CD" w:rsidTr="0032713C">
        <w:trPr>
          <w:trHeight w:val="330"/>
          <w:jc w:val="center"/>
        </w:trPr>
        <w:tc>
          <w:tcPr>
            <w:tcW w:w="23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Tržby</w:t>
            </w:r>
          </w:p>
        </w:tc>
        <w:tc>
          <w:tcPr>
            <w:tcW w:w="3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Tuzemsko</w:t>
            </w:r>
          </w:p>
        </w:tc>
        <w:tc>
          <w:tcPr>
            <w:tcW w:w="32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Zahraničie</w:t>
            </w:r>
          </w:p>
        </w:tc>
      </w:tr>
      <w:tr w:rsidR="002841EC" w:rsidRPr="001318CD" w:rsidTr="0032713C">
        <w:trPr>
          <w:trHeight w:val="902"/>
          <w:jc w:val="center"/>
        </w:trPr>
        <w:tc>
          <w:tcPr>
            <w:tcW w:w="2362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41EC" w:rsidRPr="001318CD" w:rsidRDefault="002841EC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2841EC" w:rsidRPr="001318CD" w:rsidTr="0032713C">
        <w:trPr>
          <w:trHeight w:val="116"/>
          <w:jc w:val="center"/>
        </w:trPr>
        <w:tc>
          <w:tcPr>
            <w:tcW w:w="23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1EC" w:rsidRPr="001318CD" w:rsidRDefault="002841E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</w:tr>
      <w:tr w:rsidR="0032713C" w:rsidRPr="001318CD" w:rsidTr="0032713C">
        <w:trPr>
          <w:trHeight w:val="330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Tržby za vlastné výkony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811E55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811E55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</w:tr>
      <w:tr w:rsidR="0032713C" w:rsidRPr="001318CD" w:rsidTr="0032713C">
        <w:trPr>
          <w:trHeight w:val="330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Tržby z predaja tovaru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2841EC" w:rsidRDefault="0032713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2841EC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1 016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</w:tr>
      <w:tr w:rsidR="0032713C" w:rsidRPr="001318CD" w:rsidTr="0032713C">
        <w:trPr>
          <w:trHeight w:val="330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T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t>vorba projektov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32713C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180 830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157 765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9D3ED0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3 500</w:t>
            </w:r>
          </w:p>
        </w:tc>
      </w:tr>
      <w:tr w:rsidR="0032713C" w:rsidRPr="001318CD" w:rsidTr="0032713C">
        <w:trPr>
          <w:trHeight w:val="330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D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t>odatočné odmeny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303 582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182 133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32713C" w:rsidRPr="001318CD" w:rsidTr="0032713C">
        <w:trPr>
          <w:trHeight w:val="333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I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t>mplementácia projektov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311 649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779 454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32713C" w:rsidRPr="001318CD" w:rsidTr="0032713C">
        <w:trPr>
          <w:trHeight w:val="330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Štúdie a programy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36 780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2 000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32713C" w:rsidRPr="001318CD" w:rsidTr="0032713C">
        <w:trPr>
          <w:trHeight w:val="330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V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t>erejné obstarávanie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944" w:rsidRPr="00811E55" w:rsidRDefault="001F1944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151 700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183 867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9D3ED0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3 450</w:t>
            </w:r>
          </w:p>
        </w:tc>
      </w:tr>
      <w:tr w:rsidR="0032713C" w:rsidRPr="001318CD" w:rsidTr="0032713C">
        <w:trPr>
          <w:trHeight w:val="330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S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t>úťažné podklady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9D3ED0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896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32713C" w:rsidRPr="001318CD" w:rsidTr="0032713C">
        <w:trPr>
          <w:trHeight w:val="330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proofErr w:type="spellStart"/>
            <w:r w:rsidRPr="001318CD">
              <w:rPr>
                <w:rFonts w:ascii="Franklin Gothic Book" w:hAnsi="Franklin Gothic Book"/>
                <w:sz w:val="18"/>
                <w:szCs w:val="18"/>
              </w:rPr>
              <w:t>eDotacie.sk</w:t>
            </w:r>
            <w:proofErr w:type="spellEnd"/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9D3ED0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1 150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1 142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32713C" w:rsidRPr="001318CD" w:rsidTr="0032713C">
        <w:trPr>
          <w:trHeight w:val="330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O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t>statné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9D3ED0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5 075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27 961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32713C" w:rsidRPr="001318CD" w:rsidTr="0032713C">
        <w:trPr>
          <w:trHeight w:val="330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N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t>ásledný monitoring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9D3ED0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17 397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9 030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32713C" w:rsidRPr="001318CD" w:rsidTr="0032713C">
        <w:trPr>
          <w:trHeight w:val="330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Publicita projektov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9D3ED0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12 625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32713C" w:rsidRPr="001318CD" w:rsidTr="0032713C">
        <w:trPr>
          <w:trHeight w:val="330"/>
          <w:jc w:val="center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Tržby za poskytnuté služby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9D3ED0" w:rsidP="001F194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</w:t>
            </w:r>
            <w:r w:rsidR="001F1944">
              <w:rPr>
                <w:rFonts w:ascii="Franklin Gothic Book" w:hAnsi="Franklin Gothic Book"/>
                <w:b/>
                <w:sz w:val="18"/>
                <w:szCs w:val="18"/>
              </w:rPr>
              <w:t> 008 163</w:t>
            </w:r>
          </w:p>
        </w:tc>
        <w:tc>
          <w:tcPr>
            <w:tcW w:w="1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1 356 873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9D3ED0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6 950</w:t>
            </w:r>
          </w:p>
        </w:tc>
      </w:tr>
      <w:tr w:rsidR="0032713C" w:rsidRPr="001318CD" w:rsidTr="0032713C">
        <w:trPr>
          <w:trHeight w:val="345"/>
          <w:jc w:val="center"/>
        </w:trPr>
        <w:tc>
          <w:tcPr>
            <w:tcW w:w="23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9D3ED0" w:rsidP="001F194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</w:t>
            </w:r>
            <w:r w:rsidR="001F1944">
              <w:rPr>
                <w:rFonts w:ascii="Franklin Gothic Book" w:hAnsi="Franklin Gothic Book"/>
                <w:b/>
                <w:sz w:val="18"/>
                <w:szCs w:val="18"/>
              </w:rPr>
              <w:t> 008 163</w:t>
            </w:r>
          </w:p>
        </w:tc>
        <w:tc>
          <w:tcPr>
            <w:tcW w:w="1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713C" w:rsidRPr="00811E55" w:rsidRDefault="0032713C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1 357 889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9D3ED0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713C" w:rsidRPr="001318CD" w:rsidRDefault="0032713C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6 95</w:t>
            </w: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</w:tr>
    </w:tbl>
    <w:p w:rsidR="002841EC" w:rsidRPr="002841EC" w:rsidRDefault="002841EC" w:rsidP="002841EC"/>
    <w:p w:rsidR="00290421" w:rsidRPr="00842810" w:rsidRDefault="00290421" w:rsidP="00290421">
      <w:pPr>
        <w:pStyle w:val="Nadpis2"/>
        <w:spacing w:line="240" w:lineRule="auto"/>
        <w:ind w:left="360"/>
        <w:rPr>
          <w:rFonts w:ascii="Franklin Gothic Book" w:hAnsi="Franklin Gothic Book"/>
          <w:b/>
          <w:smallCaps w:val="0"/>
          <w:sz w:val="20"/>
          <w:szCs w:val="20"/>
        </w:rPr>
      </w:pPr>
      <w:r w:rsidRPr="00842810">
        <w:rPr>
          <w:rFonts w:ascii="Franklin Gothic Book" w:hAnsi="Franklin Gothic Book"/>
          <w:b/>
          <w:smallCaps w:val="0"/>
          <w:sz w:val="20"/>
          <w:szCs w:val="20"/>
        </w:rPr>
        <w:t>Čistý obrat</w:t>
      </w:r>
    </w:p>
    <w:p w:rsidR="00290421" w:rsidRDefault="00290421" w:rsidP="00290421">
      <w:pPr>
        <w:ind w:left="360"/>
        <w:rPr>
          <w:rFonts w:ascii="Franklin Gothic Book" w:hAnsi="Franklin Gothic Book"/>
        </w:rPr>
      </w:pPr>
      <w:r w:rsidRPr="000E3D88">
        <w:rPr>
          <w:rFonts w:ascii="Franklin Gothic Book" w:hAnsi="Franklin Gothic Book"/>
        </w:rPr>
        <w:t>Výpočet tohto ukazovateľa je definovaný ako kritérium pre povinný audit alebo použitie IFRS a konsolidáciu v zákone</w:t>
      </w:r>
      <w:r>
        <w:t xml:space="preserve"> </w:t>
      </w:r>
      <w:r w:rsidRPr="000E3D88">
        <w:rPr>
          <w:rFonts w:ascii="Franklin Gothic Book" w:hAnsi="Franklin Gothic Book"/>
        </w:rPr>
        <w:t>o účtovníctve.</w:t>
      </w:r>
    </w:p>
    <w:p w:rsidR="00290421" w:rsidRPr="00F97322" w:rsidRDefault="00290421" w:rsidP="00290421">
      <w:pPr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14"/>
        <w:gridCol w:w="1678"/>
        <w:gridCol w:w="1678"/>
      </w:tblGrid>
      <w:tr w:rsidR="00290421" w:rsidRPr="001318CD" w:rsidTr="009D3ED0">
        <w:trPr>
          <w:trHeight w:val="947"/>
          <w:jc w:val="center"/>
        </w:trPr>
        <w:tc>
          <w:tcPr>
            <w:tcW w:w="5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421" w:rsidRPr="001318CD" w:rsidRDefault="00290421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1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421" w:rsidRPr="001318CD" w:rsidRDefault="00290421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1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421" w:rsidRPr="001318CD" w:rsidRDefault="00290421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9D3ED0" w:rsidRPr="001318CD" w:rsidTr="009D3ED0">
        <w:trPr>
          <w:trHeight w:val="330"/>
          <w:jc w:val="center"/>
        </w:trPr>
        <w:tc>
          <w:tcPr>
            <w:tcW w:w="5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3ED0" w:rsidRPr="001318CD" w:rsidRDefault="009D3ED0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Tržby z predaja služieb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3ED0" w:rsidRPr="003A0313" w:rsidRDefault="009D3ED0" w:rsidP="001F1944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</w:t>
            </w:r>
            <w:r w:rsidR="001F1944">
              <w:rPr>
                <w:rFonts w:ascii="Franklin Gothic Book" w:hAnsi="Franklin Gothic Book"/>
                <w:sz w:val="18"/>
                <w:szCs w:val="18"/>
              </w:rPr>
              <w:t> 008 163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3ED0" w:rsidRPr="003A0313" w:rsidRDefault="009D3ED0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1 363 823</w:t>
            </w:r>
          </w:p>
        </w:tc>
      </w:tr>
      <w:tr w:rsidR="009D3ED0" w:rsidRPr="001318CD" w:rsidTr="009D3ED0">
        <w:trPr>
          <w:trHeight w:val="330"/>
          <w:jc w:val="center"/>
        </w:trPr>
        <w:tc>
          <w:tcPr>
            <w:tcW w:w="5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3ED0" w:rsidRPr="001318CD" w:rsidRDefault="009D3ED0" w:rsidP="00410C70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Tržby z</w:t>
            </w:r>
            <w:r w:rsidR="00410C70">
              <w:rPr>
                <w:rFonts w:ascii="Franklin Gothic Book" w:hAnsi="Franklin Gothic Book"/>
                <w:sz w:val="18"/>
                <w:szCs w:val="18"/>
              </w:rPr>
              <w:t> predaja dlhodobého majetku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3ED0" w:rsidRPr="003A0313" w:rsidRDefault="009C0789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3ED0" w:rsidRPr="003A0313" w:rsidRDefault="009D3ED0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1 016</w:t>
            </w:r>
          </w:p>
        </w:tc>
      </w:tr>
      <w:tr w:rsidR="009D3ED0" w:rsidRPr="001318CD" w:rsidTr="009D3ED0">
        <w:trPr>
          <w:trHeight w:val="330"/>
          <w:jc w:val="center"/>
        </w:trPr>
        <w:tc>
          <w:tcPr>
            <w:tcW w:w="5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3ED0" w:rsidRPr="001318CD" w:rsidRDefault="009D3ED0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3ED0" w:rsidRPr="003A0313" w:rsidRDefault="009C0789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3ED0" w:rsidRPr="003A0313" w:rsidRDefault="009D3ED0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7 012</w:t>
            </w:r>
          </w:p>
        </w:tc>
      </w:tr>
      <w:tr w:rsidR="009D3ED0" w:rsidRPr="001318CD" w:rsidTr="009D3ED0">
        <w:trPr>
          <w:trHeight w:val="345"/>
          <w:jc w:val="center"/>
        </w:trPr>
        <w:tc>
          <w:tcPr>
            <w:tcW w:w="5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3ED0" w:rsidRPr="001318CD" w:rsidRDefault="009D3ED0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3ED0" w:rsidRPr="003A0313" w:rsidRDefault="00410C70" w:rsidP="009C0789">
            <w:pPr>
              <w:pStyle w:val="Value"/>
              <w:ind w:firstLine="87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</w:t>
            </w:r>
            <w:r w:rsidR="001F1944">
              <w:rPr>
                <w:rFonts w:ascii="Franklin Gothic Book" w:hAnsi="Franklin Gothic Book"/>
                <w:b/>
                <w:sz w:val="18"/>
                <w:szCs w:val="18"/>
              </w:rPr>
              <w:t> 0</w:t>
            </w:r>
            <w:r w:rsidR="009C0789">
              <w:rPr>
                <w:rFonts w:ascii="Franklin Gothic Book" w:hAnsi="Franklin Gothic Book"/>
                <w:b/>
                <w:sz w:val="18"/>
                <w:szCs w:val="18"/>
              </w:rPr>
              <w:t>08</w:t>
            </w:r>
            <w:r w:rsidR="001F1944">
              <w:rPr>
                <w:rFonts w:ascii="Franklin Gothic Book" w:hAnsi="Franklin Gothic Book"/>
                <w:b/>
                <w:sz w:val="18"/>
                <w:szCs w:val="18"/>
              </w:rPr>
              <w:t xml:space="preserve"> </w:t>
            </w:r>
            <w:r w:rsidR="009C0789">
              <w:rPr>
                <w:rFonts w:ascii="Franklin Gothic Book" w:hAnsi="Franklin Gothic Book"/>
                <w:b/>
                <w:sz w:val="18"/>
                <w:szCs w:val="18"/>
              </w:rPr>
              <w:t>163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3ED0" w:rsidRPr="003A0313" w:rsidRDefault="009D3ED0" w:rsidP="00CB5D0F">
            <w:pPr>
              <w:pStyle w:val="Value"/>
              <w:ind w:firstLine="87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1 371 851</w:t>
            </w:r>
          </w:p>
        </w:tc>
      </w:tr>
    </w:tbl>
    <w:p w:rsidR="002C7A55" w:rsidRDefault="002C7A55" w:rsidP="00FB0DD3">
      <w:pPr>
        <w:ind w:left="360"/>
        <w:rPr>
          <w:rFonts w:ascii="Franklin Gothic Book" w:hAnsi="Franklin Gothic Book"/>
        </w:rPr>
      </w:pPr>
    </w:p>
    <w:p w:rsidR="002C7A55" w:rsidRPr="00021001" w:rsidRDefault="002C7A55" w:rsidP="003865F4">
      <w:pPr>
        <w:pStyle w:val="Nadpis2"/>
        <w:numPr>
          <w:ilvl w:val="1"/>
          <w:numId w:val="5"/>
        </w:numPr>
        <w:spacing w:line="240" w:lineRule="auto"/>
        <w:rPr>
          <w:rFonts w:ascii="Franklin Gothic Book" w:hAnsi="Franklin Gothic Book"/>
          <w:sz w:val="26"/>
          <w:szCs w:val="26"/>
        </w:rPr>
      </w:pPr>
      <w:r w:rsidRPr="00021001">
        <w:rPr>
          <w:rFonts w:ascii="Franklin Gothic Book" w:hAnsi="Franklin Gothic Book"/>
          <w:sz w:val="26"/>
          <w:szCs w:val="26"/>
        </w:rPr>
        <w:t>Informácie o nákladoch</w:t>
      </w:r>
    </w:p>
    <w:p w:rsidR="002C7A55" w:rsidRPr="002C7A55" w:rsidRDefault="002C7A55" w:rsidP="002C7A55"/>
    <w:p w:rsidR="002C7A55" w:rsidRPr="00F97322" w:rsidRDefault="002C7A55" w:rsidP="002C7A55">
      <w:pPr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79"/>
        <w:gridCol w:w="1708"/>
        <w:gridCol w:w="1683"/>
      </w:tblGrid>
      <w:tr w:rsidR="002C7A55" w:rsidRPr="001318CD" w:rsidTr="00BC52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7A55" w:rsidRPr="001318CD" w:rsidRDefault="002C7A55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7A55" w:rsidRPr="001318CD" w:rsidRDefault="002C7A55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7A55" w:rsidRPr="001318CD" w:rsidRDefault="002C7A55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922FA9" w:rsidRPr="001318CD" w:rsidTr="00BC525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FA9" w:rsidRPr="001318CD" w:rsidRDefault="00922FA9" w:rsidP="00842810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Náklady za poskytnuté služby, z toho:</w:t>
            </w:r>
            <w:r>
              <w:rPr>
                <w:rFonts w:ascii="Franklin Gothic Book" w:hAnsi="Franklin Gothic Book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213 103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493 508</w:t>
            </w:r>
          </w:p>
        </w:tc>
      </w:tr>
      <w:tr w:rsidR="00922FA9" w:rsidRPr="001318CD" w:rsidTr="00BC525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i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i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922FA9">
            <w:pPr>
              <w:pStyle w:val="Value"/>
              <w:rPr>
                <w:rFonts w:ascii="Franklin Gothic Book" w:hAnsi="Franklin Gothic Book"/>
                <w:i/>
                <w:sz w:val="18"/>
                <w:szCs w:val="18"/>
              </w:rPr>
            </w:pPr>
            <w:r>
              <w:rPr>
                <w:rFonts w:ascii="Franklin Gothic Book" w:hAnsi="Franklin Gothic Book"/>
                <w:i/>
                <w:sz w:val="18"/>
                <w:szCs w:val="18"/>
              </w:rPr>
              <w:t>2 235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i/>
                <w:sz w:val="18"/>
                <w:szCs w:val="18"/>
              </w:rPr>
            </w:pPr>
            <w:r>
              <w:rPr>
                <w:rFonts w:ascii="Franklin Gothic Book" w:hAnsi="Franklin Gothic Book"/>
                <w:i/>
                <w:sz w:val="18"/>
                <w:szCs w:val="18"/>
              </w:rPr>
              <w:t>2 255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922FA9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2 235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2 255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i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pStyle w:val="Value"/>
              <w:rPr>
                <w:rFonts w:ascii="Franklin Gothic Book" w:hAnsi="Franklin Gothic Book"/>
                <w:i/>
                <w:sz w:val="18"/>
                <w:szCs w:val="18"/>
              </w:rPr>
            </w:pPr>
            <w:r>
              <w:rPr>
                <w:rFonts w:ascii="Franklin Gothic Book" w:hAnsi="Franklin Gothic Book"/>
                <w:i/>
                <w:sz w:val="18"/>
                <w:szCs w:val="18"/>
              </w:rPr>
              <w:t>210 868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i/>
                <w:sz w:val="18"/>
                <w:szCs w:val="18"/>
              </w:rPr>
            </w:pPr>
            <w:r>
              <w:rPr>
                <w:rFonts w:ascii="Franklin Gothic Book" w:hAnsi="Franklin Gothic Book"/>
                <w:i/>
                <w:sz w:val="18"/>
                <w:szCs w:val="18"/>
              </w:rPr>
              <w:t>491 253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Odborné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63 819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336 646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Služby k publicite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4 976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Prenájom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F02D3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45 734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43 931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Vedenie účtovníctva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F02D3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16 740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17 571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Internetové, služby IKT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F02D3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18 094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17 570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Inzercia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F02D3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6 974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2 560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F02D3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19 760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21 153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F02D3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5 788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2 598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Telekomunikačné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F02D3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4 933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5 014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Právne a notárske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F02D3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5 203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2 247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Náklady na reprezentáciu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F02D3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2 958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2 724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F02D3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7 786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6 364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Školenie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F02D3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2 831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2 069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Elektronické aukcie</w:t>
            </w:r>
            <w:r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F02D3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5 300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12 533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Marketingové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14D01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4 527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Ostatné externé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E14D01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4 286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8 770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F8370C" w:rsidP="00BC525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13 001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10 929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0747BD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10 900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10 900</w:t>
            </w:r>
          </w:p>
        </w:tc>
      </w:tr>
      <w:tr w:rsidR="003F14CD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4CD" w:rsidRPr="001318CD" w:rsidRDefault="003F14CD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Poistná udalosť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CD" w:rsidRDefault="003F14CD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CD" w:rsidRDefault="003F14C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3F14CD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4CD" w:rsidRPr="001318CD" w:rsidRDefault="003F14CD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Členský príspevok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CD" w:rsidRDefault="003F14CD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4CD" w:rsidRDefault="003F14C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Zmluvné 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3F14CD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1 057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25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3F14CD" w:rsidP="000747BD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267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1 221</w:t>
            </w:r>
          </w:p>
        </w:tc>
      </w:tr>
      <w:tr w:rsidR="00922FA9" w:rsidRPr="001318CD" w:rsidTr="00BC525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3F14CD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539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3F14CD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488</w:t>
            </w:r>
          </w:p>
        </w:tc>
      </w:tr>
      <w:tr w:rsidR="00922FA9" w:rsidRPr="001318CD" w:rsidTr="00BC52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2FA9" w:rsidRPr="001318CD" w:rsidRDefault="00922FA9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3F14CD" w:rsidP="00BC525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FA9" w:rsidRPr="001318CD" w:rsidRDefault="00922FA9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194</w:t>
            </w:r>
          </w:p>
        </w:tc>
      </w:tr>
    </w:tbl>
    <w:p w:rsidR="00290421" w:rsidRDefault="00290421" w:rsidP="00FB0DD3">
      <w:pPr>
        <w:ind w:left="360"/>
        <w:rPr>
          <w:rFonts w:ascii="Franklin Gothic Book" w:hAnsi="Franklin Gothic Book"/>
        </w:rPr>
      </w:pPr>
    </w:p>
    <w:p w:rsidR="00C26666" w:rsidRDefault="00C26666">
      <w:pPr>
        <w:rPr>
          <w:rFonts w:ascii="Franklin Gothic Book" w:hAnsi="Franklin Gothic Book"/>
          <w:smallCaps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br w:type="page"/>
      </w:r>
    </w:p>
    <w:p w:rsidR="00C26666" w:rsidRPr="00C26666" w:rsidRDefault="00C26666" w:rsidP="00C26666">
      <w:pPr>
        <w:pStyle w:val="Nadpis2"/>
        <w:spacing w:before="0" w:line="240" w:lineRule="auto"/>
        <w:ind w:left="930"/>
        <w:rPr>
          <w:rFonts w:ascii="Franklin Gothic Book" w:hAnsi="Franklin Gothic Book"/>
          <w:sz w:val="20"/>
          <w:szCs w:val="20"/>
        </w:rPr>
      </w:pPr>
    </w:p>
    <w:p w:rsidR="00842810" w:rsidRPr="00021001" w:rsidRDefault="00842810" w:rsidP="003865F4">
      <w:pPr>
        <w:pStyle w:val="Nadpis2"/>
        <w:numPr>
          <w:ilvl w:val="0"/>
          <w:numId w:val="8"/>
        </w:numPr>
        <w:spacing w:line="240" w:lineRule="auto"/>
        <w:rPr>
          <w:rFonts w:ascii="Franklin Gothic Book" w:hAnsi="Franklin Gothic Book"/>
          <w:sz w:val="26"/>
          <w:szCs w:val="26"/>
        </w:rPr>
      </w:pPr>
      <w:r w:rsidRPr="00021001">
        <w:rPr>
          <w:rFonts w:ascii="Franklin Gothic Book" w:hAnsi="Franklin Gothic Book"/>
          <w:sz w:val="26"/>
          <w:szCs w:val="26"/>
        </w:rPr>
        <w:t>Informácie o Záväzkoch</w:t>
      </w:r>
    </w:p>
    <w:p w:rsidR="00842810" w:rsidRPr="00EE12A4" w:rsidRDefault="00842810" w:rsidP="00842810">
      <w:pPr>
        <w:ind w:left="360"/>
      </w:pPr>
    </w:p>
    <w:p w:rsidR="00842810" w:rsidRPr="00F97322" w:rsidRDefault="00842810" w:rsidP="00842810">
      <w:pPr>
        <w:pStyle w:val="Zkladntext"/>
        <w:ind w:left="225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Štruktúra záväzkov (okrem bankových úverov) podľa zostatkovej doby splatnosti je uvedená v nasledujúcej tabuľke:</w:t>
      </w:r>
    </w:p>
    <w:p w:rsidR="00842810" w:rsidRPr="00F97322" w:rsidRDefault="00842810" w:rsidP="00842810">
      <w:pPr>
        <w:rPr>
          <w:rFonts w:ascii="Franklin Gothic Book" w:hAnsi="Franklin Gothic Book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49"/>
        <w:gridCol w:w="2916"/>
        <w:gridCol w:w="2605"/>
      </w:tblGrid>
      <w:tr w:rsidR="00842810" w:rsidRPr="001318CD" w:rsidTr="00BC525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2810" w:rsidRPr="001318CD" w:rsidRDefault="00842810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810" w:rsidRPr="001318CD" w:rsidRDefault="00842810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2810" w:rsidRPr="001318CD" w:rsidRDefault="00842810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3F14CD" w:rsidRPr="001318CD" w:rsidTr="00BC525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4CD" w:rsidRPr="001318CD" w:rsidRDefault="003F14CD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4CD" w:rsidRPr="001318CD" w:rsidRDefault="006354F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F14CD" w:rsidRPr="001318CD" w:rsidRDefault="003F14C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3 341</w:t>
            </w:r>
          </w:p>
        </w:tc>
      </w:tr>
      <w:tr w:rsidR="003F14CD" w:rsidRPr="001318CD" w:rsidTr="00BC525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4CD" w:rsidRPr="001318CD" w:rsidRDefault="003F14CD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4CD" w:rsidRPr="001318CD" w:rsidRDefault="006354FC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82 751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F14CD" w:rsidRPr="001318CD" w:rsidRDefault="003F14C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100 493</w:t>
            </w:r>
          </w:p>
        </w:tc>
      </w:tr>
      <w:tr w:rsidR="003F14CD" w:rsidRPr="001318CD" w:rsidTr="00BC525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4CD" w:rsidRPr="001318CD" w:rsidRDefault="003F14CD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4CD" w:rsidRPr="001318CD" w:rsidRDefault="003F14CD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82 839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4CD" w:rsidRPr="001318CD" w:rsidRDefault="003F14CD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103 834</w:t>
            </w:r>
          </w:p>
        </w:tc>
      </w:tr>
      <w:tr w:rsidR="003F14CD" w:rsidRPr="001318CD" w:rsidTr="00BC525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F14CD" w:rsidRPr="001318CD" w:rsidRDefault="003F14CD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F14CD" w:rsidRPr="001318CD" w:rsidRDefault="003F14C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15 288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14CD" w:rsidRPr="001318CD" w:rsidRDefault="003F14C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13 891</w:t>
            </w:r>
          </w:p>
        </w:tc>
      </w:tr>
      <w:tr w:rsidR="003F14CD" w:rsidRPr="001318CD" w:rsidTr="00BC525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4CD" w:rsidRPr="001318CD" w:rsidRDefault="003F14CD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14CD" w:rsidRPr="001318CD" w:rsidRDefault="003F14CD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15 288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14CD" w:rsidRPr="001318CD" w:rsidRDefault="003F14CD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13 891</w:t>
            </w:r>
          </w:p>
        </w:tc>
      </w:tr>
    </w:tbl>
    <w:p w:rsidR="00652FEA" w:rsidRDefault="00842810" w:rsidP="00842810">
      <w:pPr>
        <w:pStyle w:val="Zkladntext"/>
        <w:ind w:left="0"/>
        <w:rPr>
          <w:rFonts w:ascii="Franklin Gothic Book" w:hAnsi="Franklin Gothic Book"/>
          <w:color w:val="FF0000"/>
          <w:sz w:val="20"/>
        </w:rPr>
      </w:pPr>
      <w:r w:rsidRPr="00F97322">
        <w:rPr>
          <w:rFonts w:ascii="Franklin Gothic Book" w:hAnsi="Franklin Gothic Book"/>
          <w:color w:val="FF0000"/>
          <w:sz w:val="20"/>
        </w:rPr>
        <w:tab/>
      </w:r>
    </w:p>
    <w:p w:rsidR="006D1839" w:rsidRPr="00730544" w:rsidRDefault="006D1839" w:rsidP="00730544">
      <w:pPr>
        <w:pStyle w:val="Nadpis2"/>
        <w:spacing w:line="240" w:lineRule="auto"/>
        <w:ind w:left="1222" w:hanging="1222"/>
        <w:rPr>
          <w:rFonts w:ascii="Franklin Gothic Book" w:hAnsi="Franklin Gothic Book"/>
          <w:b/>
          <w:smallCaps w:val="0"/>
          <w:sz w:val="24"/>
          <w:szCs w:val="24"/>
        </w:rPr>
      </w:pPr>
      <w:r w:rsidRPr="00730544">
        <w:rPr>
          <w:rFonts w:ascii="Franklin Gothic Book" w:hAnsi="Franklin Gothic Book"/>
          <w:b/>
          <w:smallCaps w:val="0"/>
          <w:sz w:val="24"/>
          <w:szCs w:val="24"/>
        </w:rPr>
        <w:t>Odložená daňová pohľadávka</w:t>
      </w:r>
    </w:p>
    <w:p w:rsidR="00730544" w:rsidRDefault="006D1839" w:rsidP="003C7270">
      <w:pPr>
        <w:ind w:left="360" w:hanging="360"/>
        <w:rPr>
          <w:rFonts w:ascii="Franklin Gothic Book" w:hAnsi="Franklin Gothic Book"/>
        </w:rPr>
      </w:pPr>
      <w:r w:rsidRPr="00F97322">
        <w:rPr>
          <w:rFonts w:ascii="Franklin Gothic Book" w:hAnsi="Franklin Gothic Book"/>
        </w:rPr>
        <w:t>Výpočet odloženej daňovej pohľadávky je uvedený v nasledujúcej tabuľke: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240"/>
        <w:gridCol w:w="2203"/>
        <w:gridCol w:w="240"/>
        <w:gridCol w:w="1744"/>
      </w:tblGrid>
      <w:tr w:rsidR="006D1839" w:rsidRPr="00AA688E" w:rsidTr="00BC525F">
        <w:trPr>
          <w:trHeight w:val="240"/>
        </w:trPr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730544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BC52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A688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D1839" w:rsidRPr="00C26666" w:rsidRDefault="006D1839" w:rsidP="006354FC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C26666">
              <w:rPr>
                <w:rFonts w:ascii="Franklin Gothic Book" w:hAnsi="Franklin Gothic Book"/>
                <w:sz w:val="18"/>
                <w:szCs w:val="18"/>
              </w:rPr>
              <w:t xml:space="preserve"> 31. 12. 201</w:t>
            </w:r>
            <w:r w:rsidR="006354FC">
              <w:rPr>
                <w:rFonts w:ascii="Franklin Gothic Book" w:hAnsi="Franklin Gothic Book"/>
                <w:sz w:val="18"/>
                <w:szCs w:val="18"/>
              </w:rPr>
              <w:t>6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D1839" w:rsidRPr="00C26666" w:rsidRDefault="006D1839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C26666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D1839" w:rsidRPr="00C26666" w:rsidRDefault="006D1839" w:rsidP="006354FC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C26666">
              <w:rPr>
                <w:rFonts w:ascii="Franklin Gothic Book" w:hAnsi="Franklin Gothic Book"/>
                <w:sz w:val="18"/>
                <w:szCs w:val="18"/>
              </w:rPr>
              <w:t xml:space="preserve"> 31. 12. 201</w:t>
            </w:r>
            <w:r w:rsidR="006354FC">
              <w:rPr>
                <w:rFonts w:ascii="Franklin Gothic Book" w:hAnsi="Franklin Gothic Book"/>
                <w:sz w:val="18"/>
                <w:szCs w:val="18"/>
              </w:rPr>
              <w:t>5</w:t>
            </w:r>
          </w:p>
        </w:tc>
      </w:tr>
      <w:tr w:rsidR="006D1839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BC52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A688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BC52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A688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BC52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A688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BC52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A688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D1839" w:rsidRPr="00AA688E" w:rsidRDefault="006D1839" w:rsidP="00BC52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AA688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6354FC" w:rsidRPr="00AA688E" w:rsidTr="00BC525F">
        <w:trPr>
          <w:trHeight w:val="480"/>
        </w:trPr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 xml:space="preserve">Dočasné rozdiely medzi účtovnou hodnotou majetku                 a daňovou základňou, z toho:                                                    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6354FC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-2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-3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– odpočítateľné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 xml:space="preserve">– zdaniteľné (ZC </w:t>
            </w:r>
            <w:proofErr w:type="spellStart"/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účto</w:t>
            </w:r>
            <w:proofErr w:type="spellEnd"/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&gt; ZC daňová)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6354FC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-2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-3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</w:tr>
      <w:tr w:rsidR="006354FC" w:rsidRPr="00AA688E" w:rsidTr="00BC525F">
        <w:trPr>
          <w:trHeight w:val="48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 xml:space="preserve">Dočasné rozdiely medzi účtovnou hodnotou záväzkov               a daňovou základňou, z toho:                                                    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4513D1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-</w:t>
            </w:r>
            <w:r w:rsidR="00B1546D">
              <w:rPr>
                <w:rFonts w:ascii="Franklin Gothic Book" w:hAnsi="Franklin Gothic Book"/>
                <w:sz w:val="18"/>
                <w:szCs w:val="18"/>
              </w:rPr>
              <w:t>3</w:t>
            </w:r>
            <w:r w:rsidR="004513D1">
              <w:rPr>
                <w:rFonts w:ascii="Franklin Gothic Book" w:hAnsi="Franklin Gothic Book"/>
                <w:sz w:val="18"/>
                <w:szCs w:val="18"/>
              </w:rPr>
              <w:t>50</w:t>
            </w:r>
            <w:r w:rsidR="00B1546D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r w:rsidR="004513D1">
              <w:rPr>
                <w:rFonts w:ascii="Franklin Gothic Book" w:hAnsi="Franklin Gothic Book"/>
                <w:sz w:val="18"/>
                <w:szCs w:val="18"/>
              </w:rPr>
              <w:t>666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-</w:t>
            </w:r>
            <w:r>
              <w:rPr>
                <w:rFonts w:ascii="Franklin Gothic Book" w:hAnsi="Franklin Gothic Book"/>
                <w:sz w:val="18"/>
                <w:szCs w:val="18"/>
              </w:rPr>
              <w:t>267 689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– odpočítateľné - a) rezervy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DD1960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-</w:t>
            </w:r>
            <w:r w:rsidR="00DD1960">
              <w:rPr>
                <w:rFonts w:ascii="Franklin Gothic Book" w:hAnsi="Franklin Gothic Book"/>
                <w:sz w:val="18"/>
                <w:szCs w:val="18"/>
              </w:rPr>
              <w:t>163 393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-</w:t>
            </w:r>
            <w:r>
              <w:rPr>
                <w:rFonts w:ascii="Franklin Gothic Book" w:hAnsi="Franklin Gothic Book"/>
                <w:sz w:val="18"/>
                <w:szCs w:val="18"/>
              </w:rPr>
              <w:t>183 049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 xml:space="preserve">                            b) opravné položky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DD1960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-</w:t>
            </w:r>
            <w:r>
              <w:rPr>
                <w:rFonts w:ascii="Franklin Gothic Book" w:hAnsi="Franklin Gothic Book"/>
                <w:sz w:val="18"/>
                <w:szCs w:val="18"/>
              </w:rPr>
              <w:t>-</w:t>
            </w:r>
            <w:r w:rsidR="00B1546D">
              <w:rPr>
                <w:rFonts w:ascii="Franklin Gothic Book" w:hAnsi="Franklin Gothic Book"/>
                <w:sz w:val="18"/>
                <w:szCs w:val="18"/>
              </w:rPr>
              <w:t>18</w:t>
            </w:r>
            <w:r w:rsidR="00DD1960">
              <w:rPr>
                <w:rFonts w:ascii="Franklin Gothic Book" w:hAnsi="Franklin Gothic Book"/>
                <w:sz w:val="18"/>
                <w:szCs w:val="18"/>
              </w:rPr>
              <w:t>7</w:t>
            </w:r>
            <w:r w:rsidR="00B1546D">
              <w:rPr>
                <w:rFonts w:ascii="Franklin Gothic Book" w:hAnsi="Franklin Gothic Book"/>
                <w:sz w:val="18"/>
                <w:szCs w:val="18"/>
              </w:rPr>
              <w:t xml:space="preserve"> 2</w:t>
            </w:r>
            <w:r w:rsidR="00DD1960">
              <w:rPr>
                <w:rFonts w:ascii="Franklin Gothic Book" w:hAnsi="Franklin Gothic Book"/>
                <w:sz w:val="18"/>
                <w:szCs w:val="18"/>
              </w:rPr>
              <w:t>73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-</w:t>
            </w:r>
            <w:r>
              <w:rPr>
                <w:rFonts w:ascii="Franklin Gothic Book" w:hAnsi="Franklin Gothic Book"/>
                <w:sz w:val="18"/>
                <w:szCs w:val="18"/>
              </w:rPr>
              <w:t>-84 640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– zdaniteľné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Sadzba dane z príjmov (v %)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2</w:t>
            </w:r>
            <w:r w:rsidR="00CB5D0F">
              <w:rPr>
                <w:rFonts w:ascii="Franklin Gothic Book" w:hAnsi="Franklin Gothic Book"/>
                <w:sz w:val="18"/>
                <w:szCs w:val="18"/>
              </w:rPr>
              <w:t>1</w:t>
            </w:r>
            <w:r w:rsidRPr="00AA688E">
              <w:rPr>
                <w:rFonts w:ascii="Franklin Gothic Book" w:hAnsi="Franklin Gothic Book"/>
                <w:sz w:val="18"/>
                <w:szCs w:val="18"/>
              </w:rPr>
              <w:t>%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22%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4513D1" w:rsidP="00CB5D0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sz w:val="18"/>
                <w:szCs w:val="18"/>
              </w:rPr>
              <w:t>73 640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sz w:val="18"/>
                <w:szCs w:val="18"/>
              </w:rPr>
              <w:t>58 891</w:t>
            </w:r>
          </w:p>
        </w:tc>
      </w:tr>
      <w:tr w:rsidR="006354FC" w:rsidRPr="00AA688E" w:rsidTr="00BC525F">
        <w:trPr>
          <w:trHeight w:val="255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4513D1" w:rsidP="00CB5D0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sz w:val="18"/>
                <w:szCs w:val="18"/>
              </w:rPr>
              <w:t>73 640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bCs/>
                <w:sz w:val="18"/>
                <w:szCs w:val="18"/>
              </w:rPr>
              <w:t>58 891</w:t>
            </w:r>
          </w:p>
        </w:tc>
      </w:tr>
      <w:tr w:rsidR="006354FC" w:rsidRPr="00AA688E" w:rsidTr="00BC525F">
        <w:trPr>
          <w:trHeight w:val="255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Zaúčtovaná ako zníženie nákladov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4513D1" w:rsidP="004513D1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73</w:t>
            </w:r>
            <w:r w:rsidR="00CB5D0F">
              <w:rPr>
                <w:rFonts w:ascii="Franklin Gothic Book" w:hAnsi="Franklin Gothic Book"/>
                <w:sz w:val="18"/>
                <w:szCs w:val="18"/>
              </w:rPr>
              <w:t xml:space="preserve"> 6</w:t>
            </w:r>
            <w:r>
              <w:rPr>
                <w:rFonts w:ascii="Franklin Gothic Book" w:hAnsi="Franklin Gothic Book"/>
                <w:sz w:val="18"/>
                <w:szCs w:val="18"/>
              </w:rPr>
              <w:t>40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58 891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Zaúčtovaná do vlastného imania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</w:tr>
      <w:tr w:rsidR="006354FC" w:rsidRPr="00AA688E" w:rsidTr="00BC525F">
        <w:trPr>
          <w:trHeight w:val="255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>Odložený daňový záväzok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0</w:t>
            </w:r>
          </w:p>
        </w:tc>
      </w:tr>
      <w:tr w:rsidR="006354FC" w:rsidRPr="00AA688E" w:rsidTr="00BC525F">
        <w:trPr>
          <w:trHeight w:val="255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b/>
                <w:bCs/>
                <w:sz w:val="18"/>
                <w:szCs w:val="18"/>
              </w:rPr>
              <w:t>0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Zaúčtovaná ako náklad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6354FC" w:rsidRPr="00AA688E" w:rsidTr="00BC525F">
        <w:trPr>
          <w:trHeight w:val="240"/>
        </w:trPr>
        <w:tc>
          <w:tcPr>
            <w:tcW w:w="4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Zaúčtovaná do vlastného imania</w:t>
            </w:r>
          </w:p>
        </w:tc>
        <w:tc>
          <w:tcPr>
            <w:tcW w:w="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2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354FC" w:rsidRPr="00AA688E" w:rsidRDefault="006354FC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6354FC" w:rsidRPr="00AA688E" w:rsidRDefault="006354FC" w:rsidP="00CB5D0F">
            <w:pPr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AA688E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</w:tbl>
    <w:p w:rsidR="006D1839" w:rsidRDefault="006D1839" w:rsidP="00FB0DD3">
      <w:pPr>
        <w:ind w:left="360"/>
        <w:rPr>
          <w:rFonts w:ascii="Franklin Gothic Book" w:hAnsi="Franklin Gothic Book"/>
        </w:rPr>
      </w:pPr>
    </w:p>
    <w:p w:rsidR="002D1B0C" w:rsidRDefault="002D1B0C" w:rsidP="00FB0DD3">
      <w:pPr>
        <w:ind w:left="360"/>
        <w:rPr>
          <w:rFonts w:ascii="Franklin Gothic Book" w:hAnsi="Franklin Gothic Book"/>
        </w:rPr>
      </w:pPr>
    </w:p>
    <w:p w:rsidR="00C26666" w:rsidRDefault="00C26666" w:rsidP="002D1B0C">
      <w:pPr>
        <w:rPr>
          <w:rFonts w:ascii="Franklin Gothic Book" w:hAnsi="Franklin Gothic Book"/>
          <w:b/>
          <w:sz w:val="24"/>
          <w:szCs w:val="24"/>
        </w:rPr>
      </w:pPr>
    </w:p>
    <w:p w:rsidR="00C26666" w:rsidRDefault="00C26666" w:rsidP="002D1B0C">
      <w:pPr>
        <w:rPr>
          <w:rFonts w:ascii="Franklin Gothic Book" w:hAnsi="Franklin Gothic Book"/>
          <w:b/>
          <w:sz w:val="24"/>
          <w:szCs w:val="24"/>
        </w:rPr>
      </w:pPr>
    </w:p>
    <w:p w:rsidR="00C26666" w:rsidRDefault="00C26666" w:rsidP="002D1B0C">
      <w:pPr>
        <w:rPr>
          <w:rFonts w:ascii="Franklin Gothic Book" w:hAnsi="Franklin Gothic Book"/>
          <w:b/>
          <w:sz w:val="24"/>
          <w:szCs w:val="24"/>
        </w:rPr>
      </w:pPr>
    </w:p>
    <w:p w:rsidR="002D1B0C" w:rsidRPr="002D1B0C" w:rsidRDefault="002D1B0C" w:rsidP="002D1B0C">
      <w:pPr>
        <w:rPr>
          <w:rFonts w:ascii="Franklin Gothic Book" w:hAnsi="Franklin Gothic Book"/>
          <w:b/>
          <w:sz w:val="24"/>
          <w:szCs w:val="24"/>
        </w:rPr>
      </w:pPr>
      <w:r w:rsidRPr="002D1B0C">
        <w:rPr>
          <w:rFonts w:ascii="Franklin Gothic Book" w:hAnsi="Franklin Gothic Book"/>
          <w:b/>
          <w:sz w:val="24"/>
          <w:szCs w:val="24"/>
        </w:rPr>
        <w:t>Záväzky zo sociálneho fondu</w:t>
      </w:r>
    </w:p>
    <w:p w:rsidR="002D1B0C" w:rsidRDefault="002D1B0C" w:rsidP="00730544">
      <w:pPr>
        <w:pStyle w:val="Zkladntext"/>
        <w:ind w:left="225"/>
        <w:rPr>
          <w:rFonts w:ascii="Franklin Gothic Book" w:hAnsi="Franklin Gothic Book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93"/>
        <w:gridCol w:w="2484"/>
        <w:gridCol w:w="2493"/>
      </w:tblGrid>
      <w:tr w:rsidR="00730544" w:rsidRPr="001318CD" w:rsidTr="00B1546D">
        <w:trPr>
          <w:trHeight w:val="825"/>
          <w:jc w:val="center"/>
        </w:trPr>
        <w:tc>
          <w:tcPr>
            <w:tcW w:w="4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0544" w:rsidRPr="001318CD" w:rsidRDefault="00730544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2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0544" w:rsidRPr="001318CD" w:rsidRDefault="00730544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2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0544" w:rsidRPr="001318CD" w:rsidRDefault="00730544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B1546D" w:rsidRPr="001318CD" w:rsidTr="00B1546D">
        <w:trPr>
          <w:trHeight w:val="330"/>
          <w:jc w:val="center"/>
        </w:trPr>
        <w:tc>
          <w:tcPr>
            <w:tcW w:w="4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13 891</w:t>
            </w:r>
          </w:p>
        </w:tc>
        <w:tc>
          <w:tcPr>
            <w:tcW w:w="249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12 632</w:t>
            </w:r>
          </w:p>
        </w:tc>
      </w:tr>
      <w:tr w:rsidR="00B1546D" w:rsidRPr="001318CD" w:rsidTr="00B1546D">
        <w:trPr>
          <w:trHeight w:val="330"/>
          <w:jc w:val="center"/>
        </w:trPr>
        <w:tc>
          <w:tcPr>
            <w:tcW w:w="4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4 845</w:t>
            </w:r>
          </w:p>
        </w:tc>
        <w:tc>
          <w:tcPr>
            <w:tcW w:w="249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4 330</w:t>
            </w:r>
          </w:p>
        </w:tc>
      </w:tr>
      <w:tr w:rsidR="00B1546D" w:rsidRPr="001318CD" w:rsidTr="00B1546D">
        <w:trPr>
          <w:trHeight w:val="330"/>
          <w:jc w:val="center"/>
        </w:trPr>
        <w:tc>
          <w:tcPr>
            <w:tcW w:w="4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46D" w:rsidRPr="002D1B0C" w:rsidRDefault="00B1546D" w:rsidP="00BC525F">
            <w:pPr>
              <w:rPr>
                <w:rFonts w:ascii="Franklin Gothic Book" w:hAnsi="Franklin Gothic Book"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Cs/>
                <w:sz w:val="18"/>
                <w:szCs w:val="18"/>
              </w:rPr>
              <w:t>Tvorba sociálneho fondu na ťarchu nákladov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546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3 669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46D" w:rsidRDefault="00B1546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3 485</w:t>
            </w:r>
          </w:p>
        </w:tc>
      </w:tr>
      <w:tr w:rsidR="00B1546D" w:rsidRPr="001318CD" w:rsidTr="00B1546D">
        <w:trPr>
          <w:trHeight w:val="330"/>
          <w:jc w:val="center"/>
        </w:trPr>
        <w:tc>
          <w:tcPr>
            <w:tcW w:w="4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46D" w:rsidRPr="002D1B0C" w:rsidRDefault="00B1546D" w:rsidP="00BC525F">
            <w:pPr>
              <w:rPr>
                <w:rFonts w:ascii="Franklin Gothic Book" w:hAnsi="Franklin Gothic Book"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Cs/>
                <w:sz w:val="18"/>
                <w:szCs w:val="18"/>
              </w:rPr>
              <w:t>Tvorba sociálneho fondu zo zisku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546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1 176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46D" w:rsidRDefault="00B1546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845</w:t>
            </w:r>
          </w:p>
        </w:tc>
      </w:tr>
      <w:tr w:rsidR="00B1546D" w:rsidRPr="001318CD" w:rsidTr="00B1546D">
        <w:trPr>
          <w:trHeight w:val="330"/>
          <w:jc w:val="center"/>
        </w:trPr>
        <w:tc>
          <w:tcPr>
            <w:tcW w:w="4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3 449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3 071</w:t>
            </w:r>
          </w:p>
        </w:tc>
      </w:tr>
      <w:tr w:rsidR="00B1546D" w:rsidRPr="001318CD" w:rsidTr="00B1546D">
        <w:trPr>
          <w:trHeight w:val="345"/>
          <w:jc w:val="center"/>
        </w:trPr>
        <w:tc>
          <w:tcPr>
            <w:tcW w:w="42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BC525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15 287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13 891</w:t>
            </w:r>
          </w:p>
        </w:tc>
      </w:tr>
    </w:tbl>
    <w:p w:rsidR="00BC525F" w:rsidRDefault="00BC525F" w:rsidP="00FB0DD3">
      <w:pPr>
        <w:ind w:left="360"/>
        <w:rPr>
          <w:rFonts w:ascii="Franklin Gothic Book" w:hAnsi="Franklin Gothic Book"/>
        </w:rPr>
      </w:pPr>
    </w:p>
    <w:p w:rsidR="006F645B" w:rsidRDefault="006F645B" w:rsidP="00FB0DD3">
      <w:pPr>
        <w:ind w:left="360"/>
        <w:rPr>
          <w:rFonts w:ascii="Franklin Gothic Book" w:hAnsi="Franklin Gothic Book"/>
        </w:rPr>
      </w:pPr>
    </w:p>
    <w:p w:rsidR="006D1839" w:rsidRDefault="00BC525F" w:rsidP="00BC525F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Informácie o bankových úveroch, pôžičkách a krátkodobých finančných výpomociach</w:t>
      </w:r>
    </w:p>
    <w:p w:rsidR="00B1546D" w:rsidRDefault="00BC525F" w:rsidP="00BC525F">
      <w:pPr>
        <w:pStyle w:val="Zkladntext"/>
        <w:ind w:left="0"/>
        <w:jc w:val="left"/>
        <w:rPr>
          <w:rFonts w:ascii="Franklin Gothic Book" w:hAnsi="Franklin Gothic Book"/>
          <w:color w:val="000000"/>
          <w:sz w:val="20"/>
        </w:rPr>
      </w:pPr>
      <w:r>
        <w:rPr>
          <w:rFonts w:ascii="Franklin Gothic Book" w:hAnsi="Franklin Gothic Book"/>
          <w:color w:val="000000"/>
          <w:sz w:val="20"/>
        </w:rPr>
        <w:t xml:space="preserve">Účtovná jednotka </w:t>
      </w:r>
      <w:r w:rsidR="00B1546D">
        <w:rPr>
          <w:rFonts w:ascii="Franklin Gothic Book" w:hAnsi="Franklin Gothic Book"/>
          <w:color w:val="000000"/>
          <w:sz w:val="20"/>
        </w:rPr>
        <w:t>evidovala</w:t>
      </w:r>
      <w:r w:rsidRPr="00F97322">
        <w:rPr>
          <w:rFonts w:ascii="Franklin Gothic Book" w:hAnsi="Franklin Gothic Book"/>
          <w:color w:val="000000"/>
          <w:sz w:val="20"/>
        </w:rPr>
        <w:t xml:space="preserve"> záväzky z dodávateľského úveru </w:t>
      </w:r>
      <w:r>
        <w:rPr>
          <w:rFonts w:ascii="Franklin Gothic Book" w:hAnsi="Franklin Gothic Book"/>
          <w:color w:val="000000"/>
          <w:sz w:val="20"/>
        </w:rPr>
        <w:t xml:space="preserve">– </w:t>
      </w:r>
      <w:proofErr w:type="spellStart"/>
      <w:r>
        <w:rPr>
          <w:rFonts w:ascii="Franklin Gothic Book" w:hAnsi="Franklin Gothic Book"/>
          <w:color w:val="000000"/>
          <w:sz w:val="20"/>
        </w:rPr>
        <w:t>autokredit</w:t>
      </w:r>
      <w:proofErr w:type="spellEnd"/>
      <w:r>
        <w:rPr>
          <w:rFonts w:ascii="Franklin Gothic Book" w:hAnsi="Franklin Gothic Book"/>
          <w:color w:val="000000"/>
          <w:sz w:val="20"/>
        </w:rPr>
        <w:t xml:space="preserve"> na kúpu osobného automobilu.</w:t>
      </w:r>
      <w:r w:rsidR="00550EC4">
        <w:rPr>
          <w:rFonts w:ascii="Franklin Gothic Book" w:hAnsi="Franklin Gothic Book"/>
          <w:color w:val="000000"/>
          <w:sz w:val="20"/>
        </w:rPr>
        <w:t xml:space="preserve"> Celková istina úveru </w:t>
      </w:r>
      <w:r w:rsidR="00B1546D">
        <w:rPr>
          <w:rFonts w:ascii="Franklin Gothic Book" w:hAnsi="Franklin Gothic Book"/>
          <w:color w:val="000000"/>
          <w:sz w:val="20"/>
        </w:rPr>
        <w:t xml:space="preserve">bola k </w:t>
      </w:r>
      <w:r w:rsidR="00550EC4" w:rsidRPr="00B60104">
        <w:rPr>
          <w:rFonts w:ascii="Franklin Gothic Book" w:hAnsi="Franklin Gothic Book"/>
          <w:color w:val="000000"/>
          <w:sz w:val="20"/>
        </w:rPr>
        <w:t xml:space="preserve">1. februára </w:t>
      </w:r>
      <w:r w:rsidRPr="00B60104">
        <w:rPr>
          <w:rFonts w:ascii="Franklin Gothic Book" w:hAnsi="Franklin Gothic Book"/>
          <w:color w:val="000000"/>
          <w:sz w:val="20"/>
        </w:rPr>
        <w:t>2016</w:t>
      </w:r>
      <w:r w:rsidR="00B1546D">
        <w:rPr>
          <w:rFonts w:ascii="Franklin Gothic Book" w:hAnsi="Franklin Gothic Book"/>
          <w:color w:val="000000"/>
          <w:sz w:val="20"/>
        </w:rPr>
        <w:t xml:space="preserve"> splatená v celkovej výške.</w:t>
      </w:r>
    </w:p>
    <w:p w:rsidR="00BC525F" w:rsidRPr="00F97322" w:rsidRDefault="00B1546D" w:rsidP="00BC525F">
      <w:pPr>
        <w:pStyle w:val="Zkladntext"/>
        <w:ind w:left="0"/>
        <w:jc w:val="left"/>
        <w:rPr>
          <w:rFonts w:ascii="Franklin Gothic Book" w:hAnsi="Franklin Gothic Book"/>
          <w:color w:val="000000"/>
          <w:sz w:val="20"/>
        </w:rPr>
      </w:pPr>
      <w:r>
        <w:rPr>
          <w:rFonts w:ascii="Franklin Gothic Book" w:hAnsi="Franklin Gothic Book"/>
          <w:color w:val="000000"/>
          <w:sz w:val="20"/>
        </w:rPr>
        <w:t>Iné úvery spoločnosť neeviduje.</w:t>
      </w:r>
      <w:r w:rsidR="00BC525F">
        <w:rPr>
          <w:rFonts w:ascii="Franklin Gothic Book" w:hAnsi="Franklin Gothic Book"/>
          <w:color w:val="000000"/>
          <w:sz w:val="20"/>
        </w:rPr>
        <w:t xml:space="preserve"> </w:t>
      </w:r>
    </w:p>
    <w:p w:rsidR="00BC525F" w:rsidRPr="00F97322" w:rsidRDefault="00BC525F" w:rsidP="00BC525F">
      <w:pPr>
        <w:pStyle w:val="Zkladntext"/>
        <w:rPr>
          <w:rFonts w:ascii="Franklin Gothic Book" w:hAnsi="Franklin Gothic Book"/>
          <w:color w:val="000000"/>
          <w:sz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6"/>
        <w:gridCol w:w="1214"/>
        <w:gridCol w:w="1469"/>
        <w:gridCol w:w="1109"/>
        <w:gridCol w:w="1235"/>
        <w:gridCol w:w="1516"/>
        <w:gridCol w:w="1131"/>
      </w:tblGrid>
      <w:tr w:rsidR="00BC525F" w:rsidRPr="001318CD" w:rsidTr="00B1546D">
        <w:trPr>
          <w:trHeight w:val="421"/>
          <w:jc w:val="center"/>
        </w:trPr>
        <w:tc>
          <w:tcPr>
            <w:tcW w:w="159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br/>
              <w:t>položky</w:t>
            </w:r>
          </w:p>
        </w:tc>
        <w:tc>
          <w:tcPr>
            <w:tcW w:w="37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38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BC525F" w:rsidRPr="001318CD" w:rsidTr="00B1546D">
        <w:trPr>
          <w:trHeight w:val="187"/>
          <w:jc w:val="center"/>
        </w:trPr>
        <w:tc>
          <w:tcPr>
            <w:tcW w:w="159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37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Splatnosť</w:t>
            </w:r>
          </w:p>
        </w:tc>
        <w:tc>
          <w:tcPr>
            <w:tcW w:w="38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Splatnosť</w:t>
            </w:r>
          </w:p>
        </w:tc>
      </w:tr>
      <w:tr w:rsidR="00BC525F" w:rsidRPr="001318CD" w:rsidTr="00B1546D">
        <w:trPr>
          <w:trHeight w:val="345"/>
          <w:jc w:val="center"/>
        </w:trPr>
        <w:tc>
          <w:tcPr>
            <w:tcW w:w="159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do jedného roka vrátane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viac ako päť rokov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do jedného roka vrátane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 jedného roka do piatich rokov vrátane</w:t>
            </w:r>
          </w:p>
        </w:tc>
        <w:tc>
          <w:tcPr>
            <w:tcW w:w="11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viac ako päť rokov</w:t>
            </w:r>
          </w:p>
        </w:tc>
      </w:tr>
      <w:tr w:rsidR="00BC525F" w:rsidRPr="001318CD" w:rsidTr="00B1546D">
        <w:trPr>
          <w:trHeight w:val="151"/>
          <w:jc w:val="center"/>
        </w:trPr>
        <w:tc>
          <w:tcPr>
            <w:tcW w:w="1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2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</w:t>
            </w:r>
          </w:p>
        </w:tc>
        <w:tc>
          <w:tcPr>
            <w:tcW w:w="14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f</w:t>
            </w:r>
          </w:p>
        </w:tc>
        <w:tc>
          <w:tcPr>
            <w:tcW w:w="11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G</w:t>
            </w:r>
          </w:p>
        </w:tc>
      </w:tr>
      <w:tr w:rsidR="00B1546D" w:rsidRPr="001318CD" w:rsidTr="00B1546D">
        <w:trPr>
          <w:trHeight w:val="330"/>
          <w:jc w:val="center"/>
        </w:trPr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Istina</w:t>
            </w:r>
          </w:p>
        </w:tc>
        <w:tc>
          <w:tcPr>
            <w:tcW w:w="12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795</w:t>
            </w:r>
          </w:p>
        </w:tc>
        <w:tc>
          <w:tcPr>
            <w:tcW w:w="151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B1546D" w:rsidRPr="001318CD" w:rsidTr="00B1546D">
        <w:trPr>
          <w:trHeight w:val="330"/>
          <w:jc w:val="center"/>
        </w:trPr>
        <w:tc>
          <w:tcPr>
            <w:tcW w:w="15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Finančný náklad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B1546D" w:rsidRPr="001318CD" w:rsidTr="00B1546D">
        <w:trPr>
          <w:trHeight w:val="345"/>
          <w:jc w:val="center"/>
        </w:trPr>
        <w:tc>
          <w:tcPr>
            <w:tcW w:w="15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BC525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sz w:val="18"/>
                <w:szCs w:val="18"/>
              </w:rPr>
              <w:t>Spolu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0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800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546D" w:rsidRPr="001318CD" w:rsidRDefault="00B1546D" w:rsidP="00C26666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</w:tr>
    </w:tbl>
    <w:p w:rsidR="00BC525F" w:rsidRPr="00BC525F" w:rsidRDefault="00BC525F" w:rsidP="00BC525F">
      <w:pPr>
        <w:rPr>
          <w:rFonts w:ascii="Franklin Gothic Book" w:hAnsi="Franklin Gothic Book"/>
        </w:rPr>
      </w:pPr>
    </w:p>
    <w:p w:rsidR="002D1B0C" w:rsidRDefault="002D1B0C" w:rsidP="00BC525F">
      <w:pPr>
        <w:ind w:left="360" w:hanging="360"/>
        <w:rPr>
          <w:rFonts w:ascii="Franklin Gothic Book" w:hAnsi="Franklin Gothic Book"/>
        </w:rPr>
      </w:pPr>
    </w:p>
    <w:p w:rsidR="00BC525F" w:rsidRDefault="00BC525F" w:rsidP="00BC525F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Majetok prenajatý formou finančného prenájmu</w:t>
      </w:r>
    </w:p>
    <w:p w:rsidR="00BC525F" w:rsidRDefault="00BC525F" w:rsidP="00BC525F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jednotka neúčtovala vo vykazovanom účtovnom období o majetku prenajatom formou finančného prenájmu.</w:t>
      </w:r>
    </w:p>
    <w:p w:rsidR="00BC525F" w:rsidRDefault="00BC525F" w:rsidP="00BC525F">
      <w:pPr>
        <w:rPr>
          <w:rFonts w:ascii="Franklin Gothic Book" w:hAnsi="Franklin Gothic Book"/>
        </w:rPr>
      </w:pPr>
    </w:p>
    <w:p w:rsidR="00BC525F" w:rsidRPr="000D33C6" w:rsidRDefault="00BC525F" w:rsidP="000D33C6">
      <w:pPr>
        <w:pStyle w:val="Nadpis2"/>
        <w:spacing w:line="240" w:lineRule="auto"/>
        <w:rPr>
          <w:rFonts w:ascii="Franklin Gothic Book" w:hAnsi="Franklin Gothic Book"/>
          <w:b/>
          <w:smallCaps w:val="0"/>
        </w:rPr>
      </w:pPr>
      <w:r w:rsidRPr="000D33C6">
        <w:rPr>
          <w:rFonts w:ascii="Franklin Gothic Book" w:hAnsi="Franklin Gothic Book"/>
          <w:b/>
          <w:smallCaps w:val="0"/>
          <w:sz w:val="24"/>
          <w:szCs w:val="24"/>
        </w:rPr>
        <w:t>Informácie o rezervách</w:t>
      </w:r>
    </w:p>
    <w:p w:rsidR="00BC525F" w:rsidRPr="00BC525F" w:rsidRDefault="00BC525F" w:rsidP="00BC525F">
      <w:pPr>
        <w:ind w:left="360"/>
        <w:rPr>
          <w:rFonts w:ascii="Franklin Gothic Book" w:hAnsi="Franklin Gothic Book"/>
        </w:rPr>
      </w:pP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7"/>
        <w:gridCol w:w="1704"/>
        <w:gridCol w:w="1009"/>
        <w:gridCol w:w="13"/>
        <w:gridCol w:w="983"/>
        <w:gridCol w:w="28"/>
        <w:gridCol w:w="1001"/>
        <w:gridCol w:w="1437"/>
      </w:tblGrid>
      <w:tr w:rsidR="00BC525F" w:rsidRPr="001318CD" w:rsidTr="00BC525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</w:tr>
      <w:tr w:rsidR="00BC525F" w:rsidRPr="001318CD" w:rsidTr="00BC525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Stav na konci účtovného obdobia</w:t>
            </w:r>
          </w:p>
        </w:tc>
      </w:tr>
      <w:tr w:rsidR="00BC525F" w:rsidRPr="001318CD" w:rsidTr="00BC525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f</w:t>
            </w:r>
          </w:p>
        </w:tc>
      </w:tr>
      <w:tr w:rsidR="00B1546D" w:rsidRPr="001318CD" w:rsidTr="00BC525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546D" w:rsidRPr="001318CD" w:rsidRDefault="00B1546D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B5D0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187 425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46D" w:rsidRPr="000D246A" w:rsidRDefault="007D0E33" w:rsidP="009C0789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</w:t>
            </w:r>
            <w:r w:rsidR="009C0789">
              <w:rPr>
                <w:rFonts w:ascii="Franklin Gothic Book" w:hAnsi="Franklin Gothic Book"/>
                <w:sz w:val="18"/>
                <w:szCs w:val="18"/>
              </w:rPr>
              <w:t>3</w:t>
            </w:r>
            <w:r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r w:rsidR="009C0789">
              <w:rPr>
                <w:rFonts w:ascii="Franklin Gothic Book" w:hAnsi="Franklin Gothic Book"/>
                <w:sz w:val="18"/>
                <w:szCs w:val="18"/>
              </w:rPr>
              <w:t>302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82 225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4513D1" w:rsidP="009C0789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16</w:t>
            </w:r>
            <w:r w:rsidR="009C0789">
              <w:rPr>
                <w:rFonts w:ascii="Franklin Gothic Book" w:hAnsi="Franklin Gothic Book"/>
                <w:b/>
                <w:sz w:val="18"/>
                <w:szCs w:val="18"/>
              </w:rPr>
              <w:t>8</w:t>
            </w:r>
            <w:r>
              <w:rPr>
                <w:rFonts w:ascii="Franklin Gothic Book" w:hAnsi="Franklin Gothic Book"/>
                <w:b/>
                <w:sz w:val="18"/>
                <w:szCs w:val="18"/>
              </w:rPr>
              <w:t xml:space="preserve"> 5</w:t>
            </w:r>
            <w:r w:rsidR="009C0789">
              <w:rPr>
                <w:rFonts w:ascii="Franklin Gothic Book" w:hAnsi="Franklin Gothic Book"/>
                <w:b/>
                <w:sz w:val="18"/>
                <w:szCs w:val="18"/>
              </w:rPr>
              <w:t>02</w:t>
            </w:r>
          </w:p>
        </w:tc>
      </w:tr>
      <w:tr w:rsidR="00B1546D" w:rsidRPr="001318CD" w:rsidTr="00BC525F">
        <w:trPr>
          <w:trHeight w:val="34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náhrada mzdy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4 376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0D246A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5 109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4 376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5 109</w:t>
            </w:r>
          </w:p>
        </w:tc>
      </w:tr>
      <w:tr w:rsidR="00B1546D" w:rsidRPr="001318CD" w:rsidTr="00BC525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odmeny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75 479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0D246A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53 568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75 479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53 568</w:t>
            </w:r>
          </w:p>
        </w:tc>
      </w:tr>
      <w:tr w:rsidR="00B1546D" w:rsidRPr="001318CD" w:rsidTr="00BC525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overenie ÚZ audítorom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1 370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0D246A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1 370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2 000</w:t>
            </w:r>
          </w:p>
        </w:tc>
      </w:tr>
      <w:tr w:rsidR="00B1546D" w:rsidRPr="001318CD" w:rsidTr="00BC525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B1546D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dobropisy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106 200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0D246A" w:rsidRDefault="004513D1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2 625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1 000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546D" w:rsidRPr="001318CD" w:rsidRDefault="00B1546D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546D" w:rsidRPr="001318CD" w:rsidRDefault="004513D1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107 825</w:t>
            </w:r>
          </w:p>
        </w:tc>
      </w:tr>
    </w:tbl>
    <w:p w:rsidR="00BC525F" w:rsidRDefault="00BC525F" w:rsidP="00BC525F">
      <w:pPr>
        <w:pStyle w:val="Odsekzoznamu"/>
        <w:rPr>
          <w:rFonts w:ascii="Franklin Gothic Book" w:hAnsi="Franklin Gothic Book"/>
        </w:rPr>
      </w:pPr>
    </w:p>
    <w:p w:rsidR="006F645B" w:rsidRDefault="006F645B" w:rsidP="00BC525F">
      <w:pPr>
        <w:pStyle w:val="Odsekzoznamu"/>
        <w:rPr>
          <w:rFonts w:ascii="Franklin Gothic Book" w:hAnsi="Franklin Gothic Book"/>
        </w:rPr>
      </w:pPr>
    </w:p>
    <w:p w:rsidR="006F645B" w:rsidRPr="00BC525F" w:rsidRDefault="006F645B" w:rsidP="00BC525F">
      <w:pPr>
        <w:pStyle w:val="Odsekzoznamu"/>
        <w:rPr>
          <w:rFonts w:ascii="Franklin Gothic Book" w:hAnsi="Franklin Gothic Book"/>
        </w:rPr>
      </w:pP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3"/>
        <w:gridCol w:w="1704"/>
        <w:gridCol w:w="1009"/>
        <w:gridCol w:w="13"/>
        <w:gridCol w:w="1011"/>
        <w:gridCol w:w="1009"/>
        <w:gridCol w:w="1433"/>
      </w:tblGrid>
      <w:tr w:rsidR="00BC525F" w:rsidRPr="001318CD" w:rsidTr="007D0E33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3332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BC525F" w:rsidRPr="001318CD" w:rsidTr="007D0E33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Stav na konci účtovného obdobia</w:t>
            </w:r>
          </w:p>
        </w:tc>
      </w:tr>
      <w:tr w:rsidR="00BC525F" w:rsidRPr="001318CD" w:rsidTr="007D0E33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525F" w:rsidRPr="001318CD" w:rsidRDefault="00BC525F" w:rsidP="00BC525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f</w:t>
            </w:r>
          </w:p>
        </w:tc>
      </w:tr>
      <w:tr w:rsidR="007D0E33" w:rsidRPr="001318CD" w:rsidTr="007D0E33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0E33" w:rsidRPr="001318CD" w:rsidRDefault="007D0E33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214 395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141 225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133 110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35 085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187 425</w:t>
            </w:r>
          </w:p>
        </w:tc>
      </w:tr>
      <w:tr w:rsidR="007D0E33" w:rsidRPr="001318CD" w:rsidTr="007D0E33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náhrada mzdy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4 740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4 376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4 740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4 376</w:t>
            </w:r>
          </w:p>
        </w:tc>
      </w:tr>
      <w:tr w:rsidR="007D0E33" w:rsidRPr="001318CD" w:rsidTr="007D0E33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odmeny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127 170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75 479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127 170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75 479</w:t>
            </w:r>
          </w:p>
        </w:tc>
      </w:tr>
      <w:tr w:rsidR="007D0E33" w:rsidRPr="001318CD" w:rsidTr="007D0E33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overenie ÚZ audítorom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1 200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1 370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1 200</w:t>
            </w: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1 370</w:t>
            </w:r>
          </w:p>
        </w:tc>
      </w:tr>
      <w:tr w:rsidR="007D0E33" w:rsidRPr="001318CD" w:rsidTr="007D0E33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BC525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dobropisy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81 285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60 000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35 085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Default="007D0E33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106 200</w:t>
            </w:r>
          </w:p>
        </w:tc>
      </w:tr>
    </w:tbl>
    <w:p w:rsidR="000D33C6" w:rsidRDefault="000D33C6" w:rsidP="000D33C6">
      <w:pPr>
        <w:pStyle w:val="Nadpis2"/>
        <w:spacing w:line="240" w:lineRule="auto"/>
        <w:ind w:left="1648"/>
        <w:rPr>
          <w:rFonts w:ascii="Franklin Gothic Book" w:hAnsi="Franklin Gothic Book"/>
          <w:sz w:val="24"/>
          <w:szCs w:val="24"/>
        </w:rPr>
      </w:pPr>
    </w:p>
    <w:p w:rsidR="006A47CE" w:rsidRPr="000D33C6" w:rsidRDefault="006A47CE" w:rsidP="000D33C6">
      <w:pPr>
        <w:pStyle w:val="Nadpis2"/>
        <w:spacing w:line="240" w:lineRule="auto"/>
        <w:ind w:left="1648" w:hanging="1648"/>
        <w:rPr>
          <w:rFonts w:ascii="Franklin Gothic Book" w:hAnsi="Franklin Gothic Book"/>
          <w:b/>
          <w:smallCaps w:val="0"/>
          <w:sz w:val="24"/>
          <w:szCs w:val="24"/>
        </w:rPr>
      </w:pPr>
      <w:r w:rsidRPr="000D33C6">
        <w:rPr>
          <w:rFonts w:ascii="Franklin Gothic Book" w:hAnsi="Franklin Gothic Book"/>
          <w:b/>
          <w:smallCaps w:val="0"/>
          <w:sz w:val="24"/>
          <w:szCs w:val="24"/>
        </w:rPr>
        <w:t>Informácie o dani z príjmov</w:t>
      </w:r>
    </w:p>
    <w:p w:rsidR="00191645" w:rsidRDefault="00191645" w:rsidP="00191645">
      <w:pPr>
        <w:pStyle w:val="Zkladntext"/>
        <w:rPr>
          <w:rFonts w:ascii="Franklin Gothic Book" w:hAnsi="Franklin Gothic Book"/>
          <w:sz w:val="20"/>
        </w:rPr>
      </w:pPr>
    </w:p>
    <w:p w:rsidR="00191645" w:rsidRPr="00F97322" w:rsidRDefault="00191645" w:rsidP="0019164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Prevod od teoretickej dane z príjmov k vykázanej dani z príjmov je uvedený v nasledujúcej tabuľke</w:t>
      </w:r>
      <w:r>
        <w:rPr>
          <w:rFonts w:ascii="Franklin Gothic Book" w:hAnsi="Franklin Gothic Book"/>
          <w:sz w:val="20"/>
        </w:rPr>
        <w:t>: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32"/>
        <w:gridCol w:w="1717"/>
        <w:gridCol w:w="937"/>
        <w:gridCol w:w="664"/>
        <w:gridCol w:w="1709"/>
        <w:gridCol w:w="947"/>
        <w:gridCol w:w="664"/>
      </w:tblGrid>
      <w:tr w:rsidR="00191645" w:rsidRPr="001318CD" w:rsidTr="007D0E33">
        <w:trPr>
          <w:trHeight w:val="642"/>
          <w:jc w:val="center"/>
        </w:trPr>
        <w:tc>
          <w:tcPr>
            <w:tcW w:w="263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33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33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191645" w:rsidRPr="001318CD" w:rsidTr="007D0E33">
        <w:trPr>
          <w:trHeight w:val="345"/>
          <w:jc w:val="center"/>
        </w:trPr>
        <w:tc>
          <w:tcPr>
            <w:tcW w:w="2632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Daň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Daň v %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Základ dane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Daň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Daň v %</w:t>
            </w:r>
          </w:p>
        </w:tc>
      </w:tr>
      <w:tr w:rsidR="00191645" w:rsidRPr="001318CD" w:rsidTr="007D0E33">
        <w:trPr>
          <w:trHeight w:val="278"/>
          <w:jc w:val="center"/>
        </w:trPr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F442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c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f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1645" w:rsidRPr="001318CD" w:rsidRDefault="00191645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g</w:t>
            </w:r>
          </w:p>
        </w:tc>
      </w:tr>
      <w:tr w:rsidR="007D0E33" w:rsidRPr="001318CD" w:rsidTr="007D0E33">
        <w:trPr>
          <w:trHeight w:val="330"/>
          <w:jc w:val="center"/>
        </w:trPr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98764B" w:rsidP="004513D1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</w:t>
            </w:r>
            <w:r w:rsidR="004513D1">
              <w:rPr>
                <w:rFonts w:ascii="Franklin Gothic Book" w:hAnsi="Franklin Gothic Book"/>
                <w:sz w:val="18"/>
                <w:szCs w:val="18"/>
              </w:rPr>
              <w:t>4</w:t>
            </w:r>
            <w:r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r w:rsidR="004513D1">
              <w:rPr>
                <w:rFonts w:ascii="Franklin Gothic Book" w:hAnsi="Franklin Gothic Book"/>
                <w:sz w:val="18"/>
                <w:szCs w:val="18"/>
              </w:rPr>
              <w:t>097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7D0E33" w:rsidP="006F645B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66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6F645B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204 125</w:t>
            </w:r>
          </w:p>
        </w:tc>
        <w:tc>
          <w:tcPr>
            <w:tcW w:w="9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7D0E33" w:rsidP="00CB5D0F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66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CB5D0F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</w:tr>
      <w:tr w:rsidR="007D0E33" w:rsidRPr="001318CD" w:rsidTr="007D0E33">
        <w:trPr>
          <w:trHeight w:val="330"/>
          <w:jc w:val="center"/>
        </w:trPr>
        <w:tc>
          <w:tcPr>
            <w:tcW w:w="26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 xml:space="preserve">teoretická daň </w:t>
            </w:r>
          </w:p>
        </w:tc>
        <w:tc>
          <w:tcPr>
            <w:tcW w:w="17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7D0E33" w:rsidP="006F645B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98764B" w:rsidP="004513D1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</w:t>
            </w:r>
            <w:r w:rsidR="004513D1">
              <w:rPr>
                <w:rFonts w:ascii="Franklin Gothic Book" w:hAnsi="Franklin Gothic Book"/>
                <w:sz w:val="18"/>
                <w:szCs w:val="18"/>
              </w:rPr>
              <w:t>1</w:t>
            </w:r>
            <w:r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r w:rsidR="004513D1">
              <w:rPr>
                <w:rFonts w:ascii="Franklin Gothic Book" w:hAnsi="Franklin Gothic Book"/>
                <w:sz w:val="18"/>
                <w:szCs w:val="18"/>
              </w:rPr>
              <w:t>901</w:t>
            </w:r>
          </w:p>
        </w:tc>
        <w:tc>
          <w:tcPr>
            <w:tcW w:w="66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22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t>,00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7D0E33" w:rsidP="00CB5D0F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9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44 908</w:t>
            </w:r>
          </w:p>
        </w:tc>
        <w:tc>
          <w:tcPr>
            <w:tcW w:w="66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22</w:t>
            </w:r>
            <w:r w:rsidRPr="001318CD">
              <w:rPr>
                <w:rFonts w:ascii="Franklin Gothic Book" w:hAnsi="Franklin Gothic Book"/>
                <w:sz w:val="18"/>
                <w:szCs w:val="18"/>
              </w:rPr>
              <w:t>,00</w:t>
            </w:r>
          </w:p>
        </w:tc>
      </w:tr>
      <w:tr w:rsidR="007D0E33" w:rsidRPr="001318CD" w:rsidTr="007D0E33">
        <w:trPr>
          <w:trHeight w:val="330"/>
          <w:jc w:val="center"/>
        </w:trPr>
        <w:tc>
          <w:tcPr>
            <w:tcW w:w="26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Daňovo neuznané náklady</w:t>
            </w: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0E33" w:rsidRPr="006F645B" w:rsidRDefault="00A33F2C" w:rsidP="00C00104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166 491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0E33" w:rsidRPr="006F645B" w:rsidRDefault="00A33F2C" w:rsidP="004513D1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36 628</w:t>
            </w:r>
          </w:p>
        </w:tc>
        <w:tc>
          <w:tcPr>
            <w:tcW w:w="66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0E33" w:rsidRPr="006F645B" w:rsidRDefault="00A33F2C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67,71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0E33" w:rsidRPr="006F645B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4 507</w:t>
            </w:r>
          </w:p>
        </w:tc>
        <w:tc>
          <w:tcPr>
            <w:tcW w:w="9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0E33" w:rsidRPr="006F645B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991</w:t>
            </w:r>
          </w:p>
        </w:tc>
        <w:tc>
          <w:tcPr>
            <w:tcW w:w="66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0E33" w:rsidRPr="006F645B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6F645B">
              <w:rPr>
                <w:rFonts w:ascii="Franklin Gothic Book" w:hAnsi="Franklin Gothic Book"/>
                <w:sz w:val="18"/>
                <w:szCs w:val="18"/>
              </w:rPr>
              <w:t xml:space="preserve">    0</w:t>
            </w:r>
            <w:r>
              <w:rPr>
                <w:rFonts w:ascii="Franklin Gothic Book" w:hAnsi="Franklin Gothic Book"/>
                <w:sz w:val="18"/>
                <w:szCs w:val="18"/>
              </w:rPr>
              <w:t>,48</w:t>
            </w:r>
          </w:p>
        </w:tc>
      </w:tr>
      <w:tr w:rsidR="007D0E33" w:rsidRPr="001318CD" w:rsidTr="007D0E33">
        <w:trPr>
          <w:trHeight w:val="330"/>
          <w:jc w:val="center"/>
        </w:trPr>
        <w:tc>
          <w:tcPr>
            <w:tcW w:w="26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Výnosy nepodliehajúce dani</w:t>
            </w: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6F645B" w:rsidRDefault="00A33F2C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-79 977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6F645B" w:rsidRDefault="00A33F2C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-17 595</w:t>
            </w:r>
          </w:p>
        </w:tc>
        <w:tc>
          <w:tcPr>
            <w:tcW w:w="66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6F645B" w:rsidRDefault="00A33F2C" w:rsidP="00A33F2C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 xml:space="preserve">   29,95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6F645B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9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6F645B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66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6F645B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6F645B">
              <w:rPr>
                <w:rFonts w:ascii="Franklin Gothic Book" w:hAnsi="Franklin Gothic Book"/>
                <w:sz w:val="18"/>
                <w:szCs w:val="18"/>
              </w:rPr>
              <w:t xml:space="preserve">     0</w:t>
            </w:r>
            <w:r>
              <w:rPr>
                <w:rFonts w:ascii="Franklin Gothic Book" w:hAnsi="Franklin Gothic Book"/>
                <w:sz w:val="18"/>
                <w:szCs w:val="18"/>
              </w:rPr>
              <w:t>,00</w:t>
            </w:r>
          </w:p>
        </w:tc>
      </w:tr>
      <w:tr w:rsidR="007D0E33" w:rsidRPr="001318CD" w:rsidTr="007D0E33">
        <w:trPr>
          <w:trHeight w:val="330"/>
          <w:jc w:val="center"/>
        </w:trPr>
        <w:tc>
          <w:tcPr>
            <w:tcW w:w="26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Spolu</w:t>
            </w:r>
          </w:p>
        </w:tc>
        <w:tc>
          <w:tcPr>
            <w:tcW w:w="17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6F645B" w:rsidRDefault="008879E6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140 611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6F645B" w:rsidRDefault="008879E6" w:rsidP="004513D1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30 934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6F645B" w:rsidRDefault="008879E6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57,18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6F645B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6F645B">
              <w:rPr>
                <w:rFonts w:ascii="Franklin Gothic Book" w:hAnsi="Franklin Gothic Book"/>
                <w:sz w:val="18"/>
                <w:szCs w:val="18"/>
              </w:rPr>
              <w:t>208 632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6F645B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 xml:space="preserve">      45 899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6F645B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22,48</w:t>
            </w:r>
          </w:p>
        </w:tc>
      </w:tr>
      <w:tr w:rsidR="007D0E33" w:rsidRPr="001318CD" w:rsidTr="007D0E33">
        <w:trPr>
          <w:trHeight w:val="330"/>
          <w:jc w:val="center"/>
        </w:trPr>
        <w:tc>
          <w:tcPr>
            <w:tcW w:w="26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Daň z príjmov splatná</w:t>
            </w:r>
          </w:p>
        </w:tc>
        <w:tc>
          <w:tcPr>
            <w:tcW w:w="17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DF3C3A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31 292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Default="00DF3C3A" w:rsidP="004513D1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</w:t>
            </w:r>
            <w:r w:rsidR="004513D1">
              <w:rPr>
                <w:rFonts w:ascii="Franklin Gothic Book" w:hAnsi="Franklin Gothic Book"/>
                <w:sz w:val="18"/>
                <w:szCs w:val="18"/>
              </w:rPr>
              <w:t>7</w:t>
            </w:r>
            <w:r>
              <w:rPr>
                <w:rFonts w:ascii="Franklin Gothic Book" w:hAnsi="Franklin Gothic Book"/>
                <w:sz w:val="18"/>
                <w:szCs w:val="18"/>
              </w:rPr>
              <w:t>,</w:t>
            </w:r>
            <w:r w:rsidR="004513D1">
              <w:rPr>
                <w:rFonts w:ascii="Franklin Gothic Book" w:hAnsi="Franklin Gothic Book"/>
                <w:sz w:val="18"/>
                <w:szCs w:val="18"/>
              </w:rPr>
              <w:t>84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37 744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18,48</w:t>
            </w:r>
          </w:p>
        </w:tc>
      </w:tr>
      <w:tr w:rsidR="007D0E33" w:rsidRPr="001318CD" w:rsidTr="007D0E33">
        <w:trPr>
          <w:trHeight w:val="330"/>
          <w:jc w:val="center"/>
        </w:trPr>
        <w:tc>
          <w:tcPr>
            <w:tcW w:w="26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Odložená daň z príjmov</w:t>
            </w:r>
          </w:p>
        </w:tc>
        <w:tc>
          <w:tcPr>
            <w:tcW w:w="17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7D0E33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D0E33" w:rsidRPr="00D22F98" w:rsidRDefault="00FA2DEC" w:rsidP="004513D1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</w:t>
            </w:r>
            <w:r w:rsidR="00CB5D0F">
              <w:rPr>
                <w:rFonts w:ascii="Franklin Gothic Book" w:hAnsi="Franklin Gothic Book"/>
                <w:sz w:val="18"/>
                <w:szCs w:val="18"/>
              </w:rPr>
              <w:t>1</w:t>
            </w:r>
            <w:r w:rsidR="004513D1">
              <w:rPr>
                <w:rFonts w:ascii="Franklin Gothic Book" w:hAnsi="Franklin Gothic Book"/>
                <w:sz w:val="18"/>
                <w:szCs w:val="18"/>
              </w:rPr>
              <w:t>4</w:t>
            </w:r>
            <w:r w:rsidR="00CB5D0F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r w:rsidR="00DF3C3A">
              <w:rPr>
                <w:rFonts w:ascii="Franklin Gothic Book" w:hAnsi="Franklin Gothic Book"/>
                <w:sz w:val="18"/>
                <w:szCs w:val="18"/>
              </w:rPr>
              <w:t>7</w:t>
            </w:r>
            <w:r w:rsidR="004513D1">
              <w:rPr>
                <w:rFonts w:ascii="Franklin Gothic Book" w:hAnsi="Franklin Gothic Book"/>
                <w:sz w:val="18"/>
                <w:szCs w:val="18"/>
              </w:rPr>
              <w:t>48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0E33" w:rsidRPr="00D22F98" w:rsidRDefault="00FA2DEC" w:rsidP="004513D1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-</w:t>
            </w:r>
            <w:r w:rsidR="00DF3C3A">
              <w:rPr>
                <w:rFonts w:ascii="Franklin Gothic Book" w:hAnsi="Franklin Gothic Book"/>
                <w:sz w:val="18"/>
                <w:szCs w:val="18"/>
              </w:rPr>
              <w:t>2</w:t>
            </w:r>
            <w:r w:rsidR="004513D1">
              <w:rPr>
                <w:rFonts w:ascii="Franklin Gothic Book" w:hAnsi="Franklin Gothic Book"/>
                <w:sz w:val="18"/>
                <w:szCs w:val="18"/>
              </w:rPr>
              <w:t>7</w:t>
            </w:r>
            <w:r w:rsidR="00DF3C3A">
              <w:rPr>
                <w:rFonts w:ascii="Franklin Gothic Book" w:hAnsi="Franklin Gothic Book"/>
                <w:sz w:val="18"/>
                <w:szCs w:val="18"/>
              </w:rPr>
              <w:t>,</w:t>
            </w:r>
            <w:r w:rsidR="004513D1">
              <w:rPr>
                <w:rFonts w:ascii="Franklin Gothic Book" w:hAnsi="Franklin Gothic Book"/>
                <w:sz w:val="18"/>
                <w:szCs w:val="18"/>
              </w:rPr>
              <w:t>26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0E33" w:rsidRPr="00D22F98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8 155</w:t>
            </w:r>
          </w:p>
        </w:tc>
        <w:tc>
          <w:tcPr>
            <w:tcW w:w="6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0E33" w:rsidRPr="00D22F98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4,00</w:t>
            </w:r>
          </w:p>
        </w:tc>
      </w:tr>
      <w:tr w:rsidR="007D0E33" w:rsidRPr="001318CD" w:rsidTr="007D0E33">
        <w:trPr>
          <w:trHeight w:val="345"/>
          <w:jc w:val="center"/>
        </w:trPr>
        <w:tc>
          <w:tcPr>
            <w:tcW w:w="2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0E33" w:rsidRPr="001318CD" w:rsidRDefault="007D0E33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7D0E33" w:rsidP="006F645B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0E33" w:rsidRPr="00D22F98" w:rsidRDefault="00FF2E61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16 544</w:t>
            </w:r>
          </w:p>
        </w:tc>
        <w:tc>
          <w:tcPr>
            <w:tcW w:w="66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0E33" w:rsidRPr="00D22F98" w:rsidRDefault="008879E6" w:rsidP="006F645B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30,58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0E33" w:rsidRPr="001318CD" w:rsidRDefault="007D0E33" w:rsidP="00CB5D0F">
            <w:pPr>
              <w:pStyle w:val="ValueCentered"/>
              <w:jc w:val="right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x</w:t>
            </w:r>
          </w:p>
        </w:tc>
        <w:tc>
          <w:tcPr>
            <w:tcW w:w="9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0E33" w:rsidRPr="00D22F98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45 899</w:t>
            </w:r>
          </w:p>
        </w:tc>
        <w:tc>
          <w:tcPr>
            <w:tcW w:w="66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0E33" w:rsidRPr="00D22F98" w:rsidRDefault="007D0E33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22,48</w:t>
            </w:r>
          </w:p>
        </w:tc>
      </w:tr>
    </w:tbl>
    <w:p w:rsidR="000D33C6" w:rsidRDefault="000D33C6" w:rsidP="000D33C6">
      <w:pPr>
        <w:pStyle w:val="Nadpis2"/>
        <w:spacing w:line="240" w:lineRule="auto"/>
        <w:ind w:left="1648" w:hanging="1648"/>
        <w:rPr>
          <w:rFonts w:ascii="Franklin Gothic Book" w:hAnsi="Franklin Gothic Book"/>
          <w:b/>
          <w:smallCaps w:val="0"/>
          <w:sz w:val="24"/>
          <w:szCs w:val="24"/>
        </w:rPr>
      </w:pPr>
      <w:r>
        <w:rPr>
          <w:rFonts w:ascii="Franklin Gothic Book" w:hAnsi="Franklin Gothic Book"/>
          <w:b/>
          <w:smallCaps w:val="0"/>
          <w:sz w:val="24"/>
          <w:szCs w:val="24"/>
        </w:rPr>
        <w:t>Rozdelenie účtovného zisku alebo straty z predchádzajúceho roka</w:t>
      </w:r>
    </w:p>
    <w:p w:rsidR="000D33C6" w:rsidRPr="000D33C6" w:rsidRDefault="000D33C6" w:rsidP="000D33C6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32"/>
        <w:gridCol w:w="2338"/>
      </w:tblGrid>
      <w:tr w:rsidR="000D33C6" w:rsidRPr="001318CD" w:rsidTr="00C00104">
        <w:trPr>
          <w:trHeight w:val="765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5F088E">
            <w:pPr>
              <w:pStyle w:val="TopHeader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3C6" w:rsidRPr="001318CD" w:rsidRDefault="000D33C6" w:rsidP="005F088E">
            <w:pPr>
              <w:pStyle w:val="TopHeader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0D33C6" w:rsidRPr="001318CD" w:rsidTr="00C00104">
        <w:trPr>
          <w:trHeight w:val="330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5F088E">
            <w:pP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 xml:space="preserve">Účtovný zisk 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5E77C1" w:rsidP="00C00104">
            <w:pPr>
              <w:pStyle w:val="Value"/>
              <w:ind w:right="140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158 226</w:t>
            </w:r>
          </w:p>
        </w:tc>
      </w:tr>
      <w:tr w:rsidR="000D33C6" w:rsidRPr="001318CD" w:rsidTr="00C00104">
        <w:trPr>
          <w:trHeight w:val="330"/>
          <w:jc w:val="center"/>
        </w:trPr>
        <w:tc>
          <w:tcPr>
            <w:tcW w:w="6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5F088E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3C6" w:rsidRPr="001318CD" w:rsidRDefault="000D33C6" w:rsidP="00C00104">
            <w:pPr>
              <w:ind w:right="140"/>
              <w:jc w:val="center"/>
              <w:rPr>
                <w:rFonts w:ascii="Franklin Gothic Book" w:hAnsi="Franklin Gothic Book"/>
                <w:b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0D33C6" w:rsidRPr="001318CD" w:rsidTr="00C00104">
        <w:trPr>
          <w:trHeight w:val="330"/>
          <w:jc w:val="center"/>
        </w:trPr>
        <w:tc>
          <w:tcPr>
            <w:tcW w:w="68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5F088E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5E77C1" w:rsidP="00C00104">
            <w:pPr>
              <w:pStyle w:val="Value"/>
              <w:ind w:right="140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1 176</w:t>
            </w:r>
          </w:p>
        </w:tc>
      </w:tr>
      <w:tr w:rsidR="000D33C6" w:rsidRPr="001318CD" w:rsidTr="00C00104">
        <w:trPr>
          <w:trHeight w:val="330"/>
          <w:jc w:val="center"/>
        </w:trPr>
        <w:tc>
          <w:tcPr>
            <w:tcW w:w="68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5E77C1" w:rsidP="005F088E">
            <w:pPr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Vyplatené podiely na zisku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AC7DD1" w:rsidP="00C00104">
            <w:pPr>
              <w:pStyle w:val="Value"/>
              <w:ind w:right="140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157 050</w:t>
            </w:r>
          </w:p>
        </w:tc>
      </w:tr>
      <w:tr w:rsidR="000D33C6" w:rsidRPr="001318CD" w:rsidTr="00C00104">
        <w:trPr>
          <w:trHeight w:val="330"/>
          <w:jc w:val="center"/>
        </w:trPr>
        <w:tc>
          <w:tcPr>
            <w:tcW w:w="68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0D33C6" w:rsidP="005F088E">
            <w:pPr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3C6" w:rsidRPr="001318CD" w:rsidRDefault="00AC7DD1" w:rsidP="00C00104">
            <w:pPr>
              <w:pStyle w:val="Value"/>
              <w:ind w:left="688" w:right="140" w:hanging="688"/>
              <w:rPr>
                <w:rFonts w:ascii="Franklin Gothic Book" w:hAnsi="Franklin Gothic Book"/>
                <w:color w:val="000000"/>
                <w:sz w:val="18"/>
                <w:szCs w:val="18"/>
              </w:rPr>
            </w:pPr>
            <w:r>
              <w:rPr>
                <w:rFonts w:ascii="Franklin Gothic Book" w:hAnsi="Franklin Gothic Book"/>
                <w:color w:val="000000"/>
                <w:sz w:val="18"/>
                <w:szCs w:val="18"/>
              </w:rPr>
              <w:t>158 226</w:t>
            </w:r>
          </w:p>
        </w:tc>
      </w:tr>
    </w:tbl>
    <w:p w:rsidR="006A47CE" w:rsidRDefault="006A47CE" w:rsidP="006A47CE"/>
    <w:p w:rsidR="00C00104" w:rsidRDefault="00C00104" w:rsidP="006A47CE">
      <w:bookmarkStart w:id="5" w:name="_GoBack"/>
      <w:bookmarkEnd w:id="5"/>
    </w:p>
    <w:p w:rsidR="00C00104" w:rsidRDefault="00C00104" w:rsidP="006A47CE"/>
    <w:p w:rsidR="00021001" w:rsidRPr="00021001" w:rsidRDefault="00021001" w:rsidP="003865F4">
      <w:pPr>
        <w:pStyle w:val="Nadpis2"/>
        <w:numPr>
          <w:ilvl w:val="0"/>
          <w:numId w:val="8"/>
        </w:numPr>
        <w:spacing w:line="240" w:lineRule="auto"/>
        <w:rPr>
          <w:rFonts w:ascii="Franklin Gothic Book" w:hAnsi="Franklin Gothic Book"/>
          <w:sz w:val="26"/>
          <w:szCs w:val="26"/>
        </w:rPr>
      </w:pPr>
      <w:r w:rsidRPr="00021001">
        <w:rPr>
          <w:rFonts w:ascii="Franklin Gothic Book" w:hAnsi="Franklin Gothic Book"/>
          <w:sz w:val="26"/>
          <w:szCs w:val="26"/>
        </w:rPr>
        <w:t>Informácie o vlastných akciách</w:t>
      </w:r>
    </w:p>
    <w:p w:rsidR="00021001" w:rsidRDefault="00021001" w:rsidP="00021001"/>
    <w:p w:rsidR="00021001" w:rsidRDefault="00021001" w:rsidP="00021001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jednotka neúčtovala o vlastných akciách.</w:t>
      </w:r>
    </w:p>
    <w:p w:rsidR="00021001" w:rsidRDefault="00021001" w:rsidP="00021001">
      <w:pPr>
        <w:rPr>
          <w:rFonts w:ascii="Franklin Gothic Book" w:hAnsi="Franklin Gothic Book"/>
        </w:rPr>
      </w:pPr>
    </w:p>
    <w:p w:rsidR="00021001" w:rsidRPr="00021001" w:rsidRDefault="00021001" w:rsidP="003865F4">
      <w:pPr>
        <w:pStyle w:val="Nadpis2"/>
        <w:numPr>
          <w:ilvl w:val="0"/>
          <w:numId w:val="8"/>
        </w:numPr>
        <w:spacing w:line="240" w:lineRule="auto"/>
        <w:rPr>
          <w:rFonts w:ascii="Franklin Gothic Book" w:hAnsi="Franklin Gothic Book"/>
          <w:sz w:val="26"/>
          <w:szCs w:val="26"/>
        </w:rPr>
      </w:pPr>
      <w:r w:rsidRPr="00021001">
        <w:rPr>
          <w:rFonts w:ascii="Franklin Gothic Book" w:hAnsi="Franklin Gothic Book"/>
          <w:sz w:val="26"/>
          <w:szCs w:val="26"/>
        </w:rPr>
        <w:t>Informácie o členoch orgánov spoločnosti</w:t>
      </w:r>
    </w:p>
    <w:p w:rsidR="00021001" w:rsidRDefault="00021001" w:rsidP="00021001">
      <w:pPr>
        <w:rPr>
          <w:rFonts w:ascii="Franklin Gothic Book" w:hAnsi="Franklin Gothic Book"/>
        </w:rPr>
      </w:pPr>
    </w:p>
    <w:p w:rsidR="006A47CE" w:rsidRPr="00021001" w:rsidRDefault="00021001" w:rsidP="006A47CE">
      <w:pPr>
        <w:rPr>
          <w:rFonts w:ascii="Franklin Gothic Book" w:hAnsi="Franklin Gothic Book"/>
          <w:b/>
          <w:sz w:val="24"/>
          <w:szCs w:val="24"/>
        </w:rPr>
      </w:pPr>
      <w:r w:rsidRPr="00021001">
        <w:rPr>
          <w:rFonts w:ascii="Franklin Gothic Book" w:hAnsi="Franklin Gothic Book"/>
          <w:b/>
          <w:sz w:val="24"/>
          <w:szCs w:val="24"/>
        </w:rPr>
        <w:t>Údaje o vlastnom imaní</w:t>
      </w:r>
    </w:p>
    <w:p w:rsidR="000D33C6" w:rsidRPr="00F97322" w:rsidRDefault="000D33C6" w:rsidP="000D33C6">
      <w:pPr>
        <w:rPr>
          <w:rFonts w:ascii="Franklin Gothic Book" w:hAnsi="Franklin Gothic Boo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31"/>
        <w:gridCol w:w="1623"/>
        <w:gridCol w:w="1623"/>
        <w:gridCol w:w="1770"/>
        <w:gridCol w:w="1623"/>
      </w:tblGrid>
      <w:tr w:rsidR="00921A10" w:rsidRPr="00F97322" w:rsidTr="005F088E">
        <w:trPr>
          <w:trHeight w:val="231"/>
          <w:jc w:val="center"/>
        </w:trPr>
        <w:tc>
          <w:tcPr>
            <w:tcW w:w="259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Podiel na hlasovacích</w:t>
            </w: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br/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Iný podiel na ostatných položkách VI ako na ZI</w:t>
            </w:r>
          </w:p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</w:tr>
      <w:tr w:rsidR="00921A10" w:rsidRPr="00F97322" w:rsidTr="005F088E">
        <w:trPr>
          <w:trHeight w:val="231"/>
          <w:jc w:val="center"/>
        </w:trPr>
        <w:tc>
          <w:tcPr>
            <w:tcW w:w="2590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921A10" w:rsidRPr="00F97322" w:rsidTr="005F088E">
        <w:trPr>
          <w:trHeight w:val="107"/>
          <w:jc w:val="center"/>
        </w:trPr>
        <w:tc>
          <w:tcPr>
            <w:tcW w:w="259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Erste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Grantika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Advisory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>, a.s.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67 320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66,00</w:t>
            </w:r>
          </w:p>
        </w:tc>
        <w:tc>
          <w:tcPr>
            <w:tcW w:w="1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66,00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66,00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Ing. Peter Sládek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11 628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11,40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11,40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11,40</w:t>
            </w:r>
          </w:p>
        </w:tc>
      </w:tr>
      <w:tr w:rsidR="00921A10" w:rsidRPr="00F97322" w:rsidTr="005F088E">
        <w:trPr>
          <w:trHeight w:hRule="exact" w:val="470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Ing. Erika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Gavulová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Palenčárová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>, PhD.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11 526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11,30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Ing. Martin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Chachula</w:t>
            </w:r>
            <w:proofErr w:type="spellEnd"/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11 526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11,30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</w:tr>
      <w:tr w:rsidR="00921A10" w:rsidRPr="00F97322" w:rsidTr="00921A10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Hodnota upísaného vlastného imania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Hodnota splateného základného imania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 xml:space="preserve">100,00 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</w:tbl>
    <w:p w:rsidR="003C7270" w:rsidRDefault="003C7270" w:rsidP="000D33C6">
      <w:pPr>
        <w:pStyle w:val="Zkladntext"/>
        <w:ind w:left="0"/>
        <w:rPr>
          <w:rFonts w:ascii="Franklin Gothic Book" w:hAnsi="Franklin Gothic Book"/>
          <w:sz w:val="20"/>
        </w:rPr>
      </w:pPr>
    </w:p>
    <w:p w:rsidR="00921A10" w:rsidRDefault="00921A10" w:rsidP="000D33C6">
      <w:pPr>
        <w:pStyle w:val="Zkladntext"/>
        <w:ind w:left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Predchádzajúce obdobie: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31"/>
        <w:gridCol w:w="1623"/>
        <w:gridCol w:w="1623"/>
        <w:gridCol w:w="1770"/>
        <w:gridCol w:w="1623"/>
      </w:tblGrid>
      <w:tr w:rsidR="00921A10" w:rsidRPr="00F97322" w:rsidTr="005F088E">
        <w:trPr>
          <w:trHeight w:val="231"/>
          <w:jc w:val="center"/>
        </w:trPr>
        <w:tc>
          <w:tcPr>
            <w:tcW w:w="259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Podiel na hlasovacích</w:t>
            </w: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br/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Iný podiel na ostatných položkách VI ako na ZI</w:t>
            </w:r>
          </w:p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</w:tr>
      <w:tr w:rsidR="00921A10" w:rsidRPr="00F97322" w:rsidTr="005F088E">
        <w:trPr>
          <w:trHeight w:val="231"/>
          <w:jc w:val="center"/>
        </w:trPr>
        <w:tc>
          <w:tcPr>
            <w:tcW w:w="2590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921A10" w:rsidRPr="00F97322" w:rsidTr="005F088E">
        <w:trPr>
          <w:trHeight w:val="107"/>
          <w:jc w:val="center"/>
        </w:trPr>
        <w:tc>
          <w:tcPr>
            <w:tcW w:w="259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921A10" w:rsidRPr="0040711F" w:rsidRDefault="00921A10" w:rsidP="005F088E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Erste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Grantika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Advisory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>, a.s.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67 320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66,00</w:t>
            </w:r>
          </w:p>
        </w:tc>
        <w:tc>
          <w:tcPr>
            <w:tcW w:w="1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66,00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66,00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Ing. Peter Sládek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11 628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11,40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11,40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11,40</w:t>
            </w:r>
          </w:p>
        </w:tc>
      </w:tr>
      <w:tr w:rsidR="00921A10" w:rsidRPr="00F97322" w:rsidTr="005F088E">
        <w:trPr>
          <w:trHeight w:hRule="exact" w:val="470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Ing. Erika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Gavulová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Palenčárová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>, PhD.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11 526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11,30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Ing. Martin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Chachula</w:t>
            </w:r>
            <w:proofErr w:type="spellEnd"/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11 526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11,30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</w:tr>
      <w:tr w:rsidR="00921A10" w:rsidRPr="00F97322" w:rsidTr="005F088E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1A10" w:rsidRPr="0040711F" w:rsidRDefault="00921A10" w:rsidP="005F088E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21A10" w:rsidRPr="0040711F" w:rsidRDefault="00921A10" w:rsidP="004071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</w:tbl>
    <w:p w:rsidR="00921A10" w:rsidRDefault="00921A10" w:rsidP="000D33C6">
      <w:pPr>
        <w:pStyle w:val="Zkladntext"/>
        <w:ind w:left="0"/>
        <w:rPr>
          <w:rFonts w:ascii="Franklin Gothic Book" w:hAnsi="Franklin Gothic Book"/>
          <w:sz w:val="20"/>
        </w:rPr>
      </w:pPr>
    </w:p>
    <w:p w:rsidR="006A47CE" w:rsidRPr="0040711F" w:rsidRDefault="0040711F" w:rsidP="006A47CE">
      <w:pPr>
        <w:rPr>
          <w:rFonts w:ascii="Franklin Gothic Book" w:hAnsi="Franklin Gothic Book"/>
          <w:b/>
          <w:sz w:val="24"/>
          <w:szCs w:val="24"/>
        </w:rPr>
      </w:pPr>
      <w:r w:rsidRPr="0040711F">
        <w:rPr>
          <w:rFonts w:ascii="Franklin Gothic Book" w:hAnsi="Franklin Gothic Book"/>
          <w:b/>
          <w:sz w:val="24"/>
          <w:szCs w:val="24"/>
        </w:rPr>
        <w:t>Pohyby na účtoch vlastného imania</w:t>
      </w:r>
    </w:p>
    <w:p w:rsidR="003C7270" w:rsidRDefault="003C7270" w:rsidP="006A47CE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61"/>
        <w:gridCol w:w="1422"/>
        <w:gridCol w:w="1421"/>
        <w:gridCol w:w="1421"/>
        <w:gridCol w:w="1421"/>
        <w:gridCol w:w="1424"/>
      </w:tblGrid>
      <w:tr w:rsidR="0040711F" w:rsidTr="0040711F">
        <w:trPr>
          <w:trHeight w:val="183"/>
          <w:jc w:val="center"/>
        </w:trPr>
        <w:tc>
          <w:tcPr>
            <w:tcW w:w="216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Položka vlastného imania</w:t>
            </w:r>
          </w:p>
        </w:tc>
        <w:tc>
          <w:tcPr>
            <w:tcW w:w="71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AC7DD1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Bežné účtovné obdobie 2016</w:t>
            </w:r>
          </w:p>
        </w:tc>
      </w:tr>
      <w:tr w:rsidR="0040711F" w:rsidTr="0040711F">
        <w:trPr>
          <w:jc w:val="center"/>
        </w:trPr>
        <w:tc>
          <w:tcPr>
            <w:tcW w:w="21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 xml:space="preserve">Prírastky 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 xml:space="preserve">Úbytky 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40711F" w:rsidTr="0040711F">
        <w:trPr>
          <w:trHeight w:val="159"/>
          <w:jc w:val="center"/>
        </w:trPr>
        <w:tc>
          <w:tcPr>
            <w:tcW w:w="21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AC7DD1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F</w:t>
            </w:r>
          </w:p>
        </w:tc>
      </w:tr>
      <w:tr w:rsidR="00AC7DD1" w:rsidTr="0040711F">
        <w:trPr>
          <w:trHeight w:val="330"/>
          <w:jc w:val="center"/>
        </w:trPr>
        <w:tc>
          <w:tcPr>
            <w:tcW w:w="21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7DD1" w:rsidRPr="0040711F" w:rsidRDefault="00AC7DD1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662 788</w:t>
            </w: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7351E0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37 553</w:t>
            </w: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-158 226</w:t>
            </w: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DD1" w:rsidRPr="00B60104" w:rsidRDefault="007351E0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542 115</w:t>
            </w:r>
          </w:p>
        </w:tc>
      </w:tr>
      <w:tr w:rsidR="00AC7DD1" w:rsidTr="0040711F">
        <w:trPr>
          <w:trHeight w:val="330"/>
          <w:jc w:val="center"/>
        </w:trPr>
        <w:tc>
          <w:tcPr>
            <w:tcW w:w="21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7DD1" w:rsidRPr="0040711F" w:rsidRDefault="00AC7DD1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Základné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102 000</w:t>
            </w:r>
          </w:p>
        </w:tc>
      </w:tr>
      <w:tr w:rsidR="00AC7DD1" w:rsidTr="0040711F">
        <w:trPr>
          <w:trHeight w:val="330"/>
          <w:jc w:val="center"/>
        </w:trPr>
        <w:tc>
          <w:tcPr>
            <w:tcW w:w="21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C7DD1" w:rsidRPr="0040711F" w:rsidRDefault="00AC7DD1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Zákonný rezervný fond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20 400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20 400</w:t>
            </w:r>
          </w:p>
        </w:tc>
      </w:tr>
      <w:tr w:rsidR="00AC7DD1" w:rsidTr="0040711F">
        <w:trPr>
          <w:trHeight w:val="330"/>
          <w:jc w:val="center"/>
        </w:trPr>
        <w:tc>
          <w:tcPr>
            <w:tcW w:w="21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7DD1" w:rsidRPr="0040711F" w:rsidRDefault="00AC7DD1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Nerozdelený zisk minulých rokov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382 162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382 162</w:t>
            </w:r>
          </w:p>
        </w:tc>
      </w:tr>
      <w:tr w:rsidR="00AC7DD1" w:rsidTr="0040711F">
        <w:trPr>
          <w:trHeight w:val="330"/>
          <w:jc w:val="center"/>
        </w:trPr>
        <w:tc>
          <w:tcPr>
            <w:tcW w:w="21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7DD1" w:rsidRPr="0040711F" w:rsidRDefault="00AC7DD1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158 226</w:t>
            </w: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7351E0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37 553</w:t>
            </w: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-158 226</w:t>
            </w: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FD7827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DD1" w:rsidRPr="00B60104" w:rsidRDefault="007351E0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37 553</w:t>
            </w:r>
          </w:p>
        </w:tc>
      </w:tr>
    </w:tbl>
    <w:p w:rsidR="0040711F" w:rsidRDefault="0040711F"/>
    <w:p w:rsidR="0040711F" w:rsidRDefault="0040711F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7"/>
        <w:gridCol w:w="1424"/>
        <w:gridCol w:w="1424"/>
        <w:gridCol w:w="1424"/>
        <w:gridCol w:w="1427"/>
        <w:gridCol w:w="1424"/>
      </w:tblGrid>
      <w:tr w:rsidR="0040711F" w:rsidTr="0040711F">
        <w:trPr>
          <w:trHeight w:val="221"/>
          <w:jc w:val="center"/>
        </w:trPr>
        <w:tc>
          <w:tcPr>
            <w:tcW w:w="21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Položka vlastného imania</w:t>
            </w:r>
          </w:p>
        </w:tc>
        <w:tc>
          <w:tcPr>
            <w:tcW w:w="712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Bezprostredne pred</w:t>
            </w:r>
            <w:r w:rsidR="00AC7DD1">
              <w:rPr>
                <w:rFonts w:ascii="Franklin Gothic Book" w:hAnsi="Franklin Gothic Book"/>
                <w:sz w:val="18"/>
                <w:szCs w:val="18"/>
                <w:lang w:eastAsia="sk-SK"/>
              </w:rPr>
              <w:t>chádzajúce účtovné obdobie 2015</w:t>
            </w:r>
          </w:p>
        </w:tc>
      </w:tr>
      <w:tr w:rsidR="0040711F" w:rsidTr="0040711F">
        <w:trPr>
          <w:jc w:val="center"/>
        </w:trPr>
        <w:tc>
          <w:tcPr>
            <w:tcW w:w="2147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Stav na konci účtovného obdobia</w:t>
            </w:r>
          </w:p>
        </w:tc>
      </w:tr>
      <w:tr w:rsidR="0040711F" w:rsidTr="0040711F">
        <w:trPr>
          <w:trHeight w:val="185"/>
          <w:jc w:val="center"/>
        </w:trPr>
        <w:tc>
          <w:tcPr>
            <w:tcW w:w="21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711F" w:rsidRPr="0040711F" w:rsidRDefault="0040711F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 w:val="0"/>
                <w:sz w:val="18"/>
                <w:szCs w:val="18"/>
                <w:lang w:eastAsia="sk-SK"/>
              </w:rPr>
              <w:t>F</w:t>
            </w:r>
          </w:p>
        </w:tc>
      </w:tr>
      <w:tr w:rsidR="00AC7DD1" w:rsidRPr="00B60104" w:rsidTr="0040711F">
        <w:trPr>
          <w:trHeight w:val="330"/>
          <w:jc w:val="center"/>
        </w:trPr>
        <w:tc>
          <w:tcPr>
            <w:tcW w:w="21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7DD1" w:rsidRPr="00B60104" w:rsidRDefault="00AC7DD1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B60104">
              <w:rPr>
                <w:rFonts w:ascii="Franklin Gothic Book" w:hAnsi="Franklin Gothic Book"/>
                <w:b/>
                <w:sz w:val="18"/>
                <w:szCs w:val="18"/>
              </w:rPr>
              <w:t>Vlastné imanie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505 407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158 226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-845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662 788</w:t>
            </w:r>
          </w:p>
        </w:tc>
      </w:tr>
      <w:tr w:rsidR="00AC7DD1" w:rsidRPr="00B60104" w:rsidTr="0040711F">
        <w:trPr>
          <w:trHeight w:val="330"/>
          <w:jc w:val="center"/>
        </w:trPr>
        <w:tc>
          <w:tcPr>
            <w:tcW w:w="21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7DD1" w:rsidRPr="00B60104" w:rsidRDefault="00AC7DD1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</w:rPr>
              <w:t>Základné imanie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102 000</w:t>
            </w:r>
          </w:p>
        </w:tc>
      </w:tr>
      <w:tr w:rsidR="00AC7DD1" w:rsidRPr="00B60104" w:rsidTr="0040711F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7DD1" w:rsidRPr="00B60104" w:rsidRDefault="00AC7DD1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</w:rPr>
              <w:t>Zákonný rezervný fond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20 400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20 400</w:t>
            </w:r>
          </w:p>
        </w:tc>
      </w:tr>
      <w:tr w:rsidR="00AC7DD1" w:rsidRPr="00B60104" w:rsidTr="0040711F">
        <w:trPr>
          <w:trHeight w:val="330"/>
          <w:jc w:val="center"/>
        </w:trPr>
        <w:tc>
          <w:tcPr>
            <w:tcW w:w="2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C7DD1" w:rsidRPr="00B60104" w:rsidRDefault="00AC7DD1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</w:rPr>
              <w:t>Nerozdelený zisk minulých rokov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289 162</w:t>
            </w:r>
          </w:p>
        </w:tc>
        <w:tc>
          <w:tcPr>
            <w:tcW w:w="14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93 000</w:t>
            </w:r>
          </w:p>
        </w:tc>
        <w:tc>
          <w:tcPr>
            <w:tcW w:w="142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382 162</w:t>
            </w:r>
          </w:p>
        </w:tc>
      </w:tr>
      <w:tr w:rsidR="00AC7DD1" w:rsidTr="0040711F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7DD1" w:rsidRPr="00B60104" w:rsidRDefault="00AC7DD1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93 845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158 226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-845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-93 000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DD1" w:rsidRPr="00B60104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B60104">
              <w:rPr>
                <w:rFonts w:ascii="Franklin Gothic Book" w:hAnsi="Franklin Gothic Book"/>
                <w:sz w:val="18"/>
                <w:szCs w:val="18"/>
                <w:lang w:eastAsia="sk-SK"/>
              </w:rPr>
              <w:t>158 226</w:t>
            </w:r>
          </w:p>
        </w:tc>
      </w:tr>
    </w:tbl>
    <w:p w:rsidR="0040711F" w:rsidRDefault="0040711F" w:rsidP="006463C2">
      <w:pPr>
        <w:rPr>
          <w:rFonts w:ascii="Franklin Gothic Book" w:hAnsi="Franklin Gothic Book"/>
          <w:b/>
          <w:sz w:val="24"/>
          <w:szCs w:val="24"/>
        </w:rPr>
      </w:pPr>
    </w:p>
    <w:p w:rsidR="0040711F" w:rsidRDefault="0040711F" w:rsidP="006463C2">
      <w:pPr>
        <w:rPr>
          <w:rFonts w:ascii="Franklin Gothic Book" w:hAnsi="Franklin Gothic Book"/>
          <w:b/>
          <w:sz w:val="24"/>
          <w:szCs w:val="24"/>
        </w:rPr>
      </w:pPr>
    </w:p>
    <w:p w:rsidR="006463C2" w:rsidRPr="00021001" w:rsidRDefault="006463C2" w:rsidP="006463C2">
      <w:pPr>
        <w:rPr>
          <w:rFonts w:ascii="Franklin Gothic Book" w:hAnsi="Franklin Gothic Book"/>
          <w:b/>
          <w:sz w:val="24"/>
          <w:szCs w:val="24"/>
        </w:rPr>
      </w:pPr>
      <w:r>
        <w:rPr>
          <w:rFonts w:ascii="Franklin Gothic Book" w:hAnsi="Franklin Gothic Book"/>
          <w:b/>
          <w:sz w:val="24"/>
          <w:szCs w:val="24"/>
        </w:rPr>
        <w:t>Príjmy a výhody členov štatutárnych orgánov, dozorných orgánov a iných orgánov</w:t>
      </w:r>
    </w:p>
    <w:p w:rsidR="006A47CE" w:rsidRDefault="006A47CE" w:rsidP="006A47CE"/>
    <w:p w:rsidR="006A47CE" w:rsidRDefault="006463C2" w:rsidP="006A47CE">
      <w:pPr>
        <w:rPr>
          <w:rFonts w:ascii="Franklin Gothic Book" w:hAnsi="Franklin Gothic Book"/>
        </w:rPr>
      </w:pPr>
      <w:r>
        <w:rPr>
          <w:rFonts w:ascii="Franklin Gothic Book" w:hAnsi="Franklin Gothic Book"/>
        </w:rPr>
        <w:t>Konateľom spoločnosti neboli vo vykazovanom účtovnom období poskytnuté úvery a ani záruky.</w:t>
      </w:r>
    </w:p>
    <w:p w:rsidR="00EF5144" w:rsidRDefault="00EF5144" w:rsidP="006A47CE">
      <w:pPr>
        <w:rPr>
          <w:rFonts w:ascii="Franklin Gothic Book" w:hAnsi="Franklin Gothic Book"/>
        </w:rPr>
      </w:pPr>
    </w:p>
    <w:p w:rsidR="006463C2" w:rsidRDefault="00EF5144" w:rsidP="006463C2">
      <w:pPr>
        <w:pStyle w:val="Zkladntext"/>
        <w:ind w:left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Poskytnuté peňažné plnenie: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31"/>
        <w:gridCol w:w="1319"/>
        <w:gridCol w:w="28"/>
        <w:gridCol w:w="1152"/>
        <w:gridCol w:w="14"/>
        <w:gridCol w:w="1039"/>
        <w:gridCol w:w="1333"/>
        <w:gridCol w:w="15"/>
        <w:gridCol w:w="1221"/>
        <w:gridCol w:w="28"/>
        <w:gridCol w:w="1090"/>
      </w:tblGrid>
      <w:tr w:rsidR="006463C2" w:rsidRPr="001318CD" w:rsidTr="00AC7DD1">
        <w:trPr>
          <w:trHeight w:val="495"/>
          <w:jc w:val="center"/>
        </w:trPr>
        <w:tc>
          <w:tcPr>
            <w:tcW w:w="203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Druh príjmu, výhody</w:t>
            </w:r>
          </w:p>
        </w:tc>
        <w:tc>
          <w:tcPr>
            <w:tcW w:w="355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Hodnota príjmu, výhody súčasných členov orgánov</w:t>
            </w:r>
          </w:p>
        </w:tc>
        <w:tc>
          <w:tcPr>
            <w:tcW w:w="368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Hodnota príjmu, výhody bývalých členov orgánov</w:t>
            </w:r>
          </w:p>
        </w:tc>
      </w:tr>
      <w:tr w:rsidR="006463C2" w:rsidRPr="001318CD" w:rsidTr="00AC7DD1">
        <w:trPr>
          <w:trHeight w:val="251"/>
          <w:jc w:val="center"/>
        </w:trPr>
        <w:tc>
          <w:tcPr>
            <w:tcW w:w="203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355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b</w:t>
            </w:r>
          </w:p>
        </w:tc>
        <w:tc>
          <w:tcPr>
            <w:tcW w:w="368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C</w:t>
            </w:r>
          </w:p>
        </w:tc>
      </w:tr>
      <w:tr w:rsidR="006463C2" w:rsidRPr="001318CD" w:rsidTr="00AC7DD1">
        <w:trPr>
          <w:trHeight w:val="330"/>
          <w:jc w:val="center"/>
        </w:trPr>
        <w:tc>
          <w:tcPr>
            <w:tcW w:w="203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3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štatutárnych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dozorných</w:t>
            </w: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iných</w:t>
            </w:r>
          </w:p>
        </w:tc>
        <w:tc>
          <w:tcPr>
            <w:tcW w:w="13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štatutárnych</w:t>
            </w:r>
          </w:p>
        </w:tc>
        <w:tc>
          <w:tcPr>
            <w:tcW w:w="12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dozorných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Iných</w:t>
            </w:r>
          </w:p>
        </w:tc>
      </w:tr>
      <w:tr w:rsidR="006463C2" w:rsidRPr="001318CD" w:rsidTr="00AC7DD1">
        <w:trPr>
          <w:trHeight w:val="330"/>
          <w:jc w:val="center"/>
        </w:trPr>
        <w:tc>
          <w:tcPr>
            <w:tcW w:w="203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355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8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Časť 1 - Bežné účtovné obdobie</w:t>
            </w:r>
          </w:p>
        </w:tc>
      </w:tr>
      <w:tr w:rsidR="006463C2" w:rsidRPr="001318CD" w:rsidTr="00AC7DD1">
        <w:trPr>
          <w:trHeight w:val="345"/>
          <w:jc w:val="center"/>
        </w:trPr>
        <w:tc>
          <w:tcPr>
            <w:tcW w:w="20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a</w:t>
            </w:r>
          </w:p>
        </w:tc>
        <w:tc>
          <w:tcPr>
            <w:tcW w:w="355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8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3C2" w:rsidRPr="001318CD" w:rsidRDefault="006463C2" w:rsidP="005F088E">
            <w:pPr>
              <w:pStyle w:val="TopHeader"/>
              <w:rPr>
                <w:rFonts w:ascii="Franklin Gothic Book" w:hAnsi="Franklin Gothic Book"/>
                <w:b w:val="0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AC7DD1" w:rsidRPr="001318CD" w:rsidTr="00AC7DD1">
        <w:trPr>
          <w:trHeight w:val="330"/>
          <w:jc w:val="center"/>
        </w:trPr>
        <w:tc>
          <w:tcPr>
            <w:tcW w:w="2031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DD1" w:rsidRPr="001318CD" w:rsidRDefault="00AC7DD1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Peňažné príjmy</w:t>
            </w:r>
          </w:p>
        </w:tc>
        <w:tc>
          <w:tcPr>
            <w:tcW w:w="13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1318CD" w:rsidRDefault="00EC53E8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61 969</w:t>
            </w: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1318CD" w:rsidRDefault="00EC53E8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938</w:t>
            </w:r>
          </w:p>
        </w:tc>
        <w:tc>
          <w:tcPr>
            <w:tcW w:w="103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DD1" w:rsidRPr="001318CD" w:rsidRDefault="00AC7DD1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1318CD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DD1" w:rsidRPr="001318CD" w:rsidRDefault="00AC7DD1" w:rsidP="00AC7DD1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DD1" w:rsidRPr="001318CD" w:rsidRDefault="00AC7DD1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EC53E8" w:rsidRPr="001318CD" w:rsidTr="00AC7DD1">
        <w:trPr>
          <w:trHeight w:val="330"/>
          <w:jc w:val="center"/>
        </w:trPr>
        <w:tc>
          <w:tcPr>
            <w:tcW w:w="2031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53E8" w:rsidRPr="001318CD" w:rsidRDefault="00EC53E8" w:rsidP="005F088E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3E8" w:rsidRPr="001318CD" w:rsidRDefault="00EC53E8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50 182</w:t>
            </w:r>
          </w:p>
        </w:tc>
        <w:tc>
          <w:tcPr>
            <w:tcW w:w="1194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3E8" w:rsidRPr="001318CD" w:rsidRDefault="00EC53E8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23 135</w:t>
            </w: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3E8" w:rsidRPr="001318CD" w:rsidRDefault="00EC53E8" w:rsidP="005F088E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3E8" w:rsidRPr="001318CD" w:rsidRDefault="00EC53E8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53E8" w:rsidRPr="001318CD" w:rsidRDefault="00EC53E8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118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53E8" w:rsidRPr="001318CD" w:rsidRDefault="00EC53E8" w:rsidP="00CB5D0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</w:tbl>
    <w:p w:rsidR="006A47CE" w:rsidRDefault="006A47CE" w:rsidP="006A47CE"/>
    <w:p w:rsidR="006A47CE" w:rsidRDefault="006A47CE" w:rsidP="006A47CE"/>
    <w:p w:rsidR="00EF5144" w:rsidRDefault="00EF5144" w:rsidP="006A47CE"/>
    <w:p w:rsidR="006A47CE" w:rsidRDefault="006A47CE" w:rsidP="006A47CE"/>
    <w:p w:rsidR="00EF5144" w:rsidRPr="00EF5144" w:rsidRDefault="00EF5144" w:rsidP="00EF5144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</w:pPr>
      <w:r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 xml:space="preserve">Článok </w:t>
      </w:r>
      <w:r w:rsidRPr="00EF5144">
        <w:rPr>
          <w:rFonts w:ascii="Franklin Gothic Book" w:hAnsi="Franklin Gothic Book"/>
          <w:b/>
          <w:smallCaps/>
          <w:color w:val="000000" w:themeColor="text1"/>
          <w:sz w:val="28"/>
          <w:szCs w:val="28"/>
        </w:rPr>
        <w:t>V</w:t>
      </w:r>
    </w:p>
    <w:p w:rsidR="00EF5144" w:rsidRDefault="00EF5144" w:rsidP="00EF5144">
      <w:pPr>
        <w:spacing w:line="360" w:lineRule="auto"/>
        <w:jc w:val="center"/>
        <w:rPr>
          <w:rFonts w:ascii="Franklin Gothic Book" w:hAnsi="Franklin Gothic Book"/>
          <w:b/>
          <w:color w:val="000000" w:themeColor="text1"/>
          <w:sz w:val="28"/>
          <w:szCs w:val="28"/>
        </w:rPr>
      </w:pPr>
      <w:r w:rsidRPr="00EF5144">
        <w:rPr>
          <w:rFonts w:ascii="Franklin Gothic Book" w:hAnsi="Franklin Gothic Book"/>
          <w:b/>
          <w:color w:val="000000" w:themeColor="text1"/>
          <w:sz w:val="28"/>
          <w:szCs w:val="28"/>
        </w:rPr>
        <w:t>Informácie</w:t>
      </w:r>
      <w:r>
        <w:rPr>
          <w:rFonts w:ascii="Franklin Gothic Book" w:hAnsi="Franklin Gothic Book"/>
          <w:b/>
          <w:color w:val="000000" w:themeColor="text1"/>
          <w:sz w:val="28"/>
          <w:szCs w:val="28"/>
        </w:rPr>
        <w:t xml:space="preserve"> o skutočnostiach, ktoré nastali po dni, ku ktorému sa zostavuje účtovná závierka, do dňa zostavenia účtovnej závierky</w:t>
      </w:r>
    </w:p>
    <w:p w:rsidR="00EF5144" w:rsidRPr="00AB61DD" w:rsidRDefault="00EF5144" w:rsidP="00C00104">
      <w:pPr>
        <w:pStyle w:val="Nadpis1"/>
        <w:jc w:val="both"/>
        <w:rPr>
          <w:rFonts w:ascii="Franklin Gothic Book" w:hAnsi="Franklin Gothic Book"/>
          <w:b/>
        </w:rPr>
      </w:pPr>
      <w:r w:rsidRPr="005D4524">
        <w:rPr>
          <w:rFonts w:ascii="Franklin Gothic Book" w:hAnsi="Franklin Gothic Book"/>
          <w:smallCaps w:val="0"/>
          <w:sz w:val="20"/>
          <w:szCs w:val="20"/>
        </w:rPr>
        <w:t>Do dňa zostavenia účtovnej závierky nenastali žiadne iné udalosti, ktoré by významným spôsobom ovplyvňovali finančnú situáciu a výsledok hospodárenia spoločnosti za rok 201</w:t>
      </w:r>
      <w:r w:rsidR="00EC53E8">
        <w:rPr>
          <w:rFonts w:ascii="Franklin Gothic Book" w:hAnsi="Franklin Gothic Book"/>
          <w:smallCaps w:val="0"/>
          <w:sz w:val="20"/>
          <w:szCs w:val="20"/>
        </w:rPr>
        <w:t>6</w:t>
      </w:r>
      <w:r w:rsidRPr="005D4524">
        <w:rPr>
          <w:rFonts w:ascii="Franklin Gothic Book" w:hAnsi="Franklin Gothic Book"/>
          <w:smallCaps w:val="0"/>
          <w:sz w:val="20"/>
          <w:szCs w:val="20"/>
        </w:rPr>
        <w:t>.</w:t>
      </w:r>
    </w:p>
    <w:p w:rsidR="006A47CE" w:rsidRDefault="006A47CE" w:rsidP="00EF5144">
      <w:pPr>
        <w:jc w:val="center"/>
      </w:pPr>
    </w:p>
    <w:p w:rsidR="006A47CE" w:rsidRDefault="006A47CE" w:rsidP="006A47CE"/>
    <w:p w:rsidR="006A47CE" w:rsidRDefault="006A47CE" w:rsidP="006A47CE"/>
    <w:p w:rsidR="006A47CE" w:rsidRDefault="006A47CE" w:rsidP="006A47CE"/>
    <w:p w:rsidR="006A47CE" w:rsidRDefault="006A47CE" w:rsidP="006A47CE"/>
    <w:p w:rsidR="004C4008" w:rsidRPr="00F97322" w:rsidRDefault="004C4008" w:rsidP="00C54464">
      <w:pPr>
        <w:pStyle w:val="Zkladntext"/>
        <w:tabs>
          <w:tab w:val="center" w:pos="6379"/>
        </w:tabs>
        <w:ind w:left="0"/>
        <w:rPr>
          <w:rFonts w:ascii="Franklin Gothic Book" w:hAnsi="Franklin Gothic Book"/>
          <w:sz w:val="20"/>
        </w:rPr>
      </w:pPr>
    </w:p>
    <w:sectPr w:rsidR="004C4008" w:rsidRPr="00F97322" w:rsidSect="0040711F">
      <w:headerReference w:type="default" r:id="rId9"/>
      <w:footerReference w:type="default" r:id="rId10"/>
      <w:pgSz w:w="11907" w:h="16840" w:code="9"/>
      <w:pgMar w:top="1843" w:right="1275" w:bottom="1134" w:left="1418" w:header="851" w:footer="816" w:gutter="0"/>
      <w:pgBorders w:offsetFrom="page">
        <w:top w:val="single" w:sz="12" w:space="30" w:color="0033CC"/>
        <w:left w:val="single" w:sz="12" w:space="30" w:color="0033CC"/>
        <w:bottom w:val="single" w:sz="12" w:space="30" w:color="0033CC"/>
        <w:right w:val="single" w:sz="12" w:space="30" w:color="0033CC"/>
      </w:pgBorders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12C" w:rsidRDefault="0089312C">
      <w:r>
        <w:separator/>
      </w:r>
    </w:p>
  </w:endnote>
  <w:endnote w:type="continuationSeparator" w:id="0">
    <w:p w:rsidR="0089312C" w:rsidRDefault="008931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7EA2" w:rsidRDefault="003B7EA2" w:rsidP="00A30B33">
    <w:pPr>
      <w:pStyle w:val="Pta"/>
      <w:pBdr>
        <w:top w:val="single" w:sz="12" w:space="1" w:color="0033CC"/>
      </w:pBdr>
      <w:tabs>
        <w:tab w:val="left" w:pos="4820"/>
      </w:tabs>
      <w:jc w:val="center"/>
      <w:rPr>
        <w:rFonts w:ascii="Calibri" w:hAnsi="Calibri"/>
        <w:sz w:val="18"/>
      </w:rPr>
    </w:pPr>
    <w:r>
      <w:rPr>
        <w:rFonts w:ascii="Calibri" w:hAnsi="Calibri"/>
        <w:sz w:val="18"/>
      </w:rPr>
      <w:t xml:space="preserve">strana </w:t>
    </w:r>
    <w:r>
      <w:rPr>
        <w:rStyle w:val="slostrany"/>
        <w:rFonts w:ascii="Calibri" w:hAnsi="Calibri"/>
      </w:rPr>
      <w:fldChar w:fldCharType="begin"/>
    </w:r>
    <w:r>
      <w:rPr>
        <w:rStyle w:val="slostrany"/>
        <w:rFonts w:ascii="Calibri" w:hAnsi="Calibri"/>
      </w:rPr>
      <w:instrText xml:space="preserve"> PAGE </w:instrText>
    </w:r>
    <w:r>
      <w:rPr>
        <w:rStyle w:val="slostrany"/>
        <w:rFonts w:ascii="Calibri" w:hAnsi="Calibri"/>
      </w:rPr>
      <w:fldChar w:fldCharType="separate"/>
    </w:r>
    <w:r w:rsidR="008879E6">
      <w:rPr>
        <w:rStyle w:val="slostrany"/>
        <w:rFonts w:ascii="Calibri" w:hAnsi="Calibri"/>
        <w:noProof/>
      </w:rPr>
      <w:t>1</w:t>
    </w:r>
    <w:r>
      <w:rPr>
        <w:rStyle w:val="slostrany"/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12C" w:rsidRDefault="0089312C">
      <w:r>
        <w:rPr>
          <w:rStyle w:val="slostrany"/>
        </w:rPr>
        <w:fldChar w:fldCharType="begin"/>
      </w:r>
      <w:r>
        <w:rPr>
          <w:rStyle w:val="slostrany"/>
        </w:rPr>
        <w:instrText xml:space="preserve"> PAGE </w:instrText>
      </w:r>
      <w:r>
        <w:rPr>
          <w:rStyle w:val="slostrany"/>
        </w:rPr>
        <w:fldChar w:fldCharType="separate"/>
      </w:r>
      <w:r>
        <w:rPr>
          <w:rStyle w:val="slostrany"/>
          <w:noProof/>
        </w:rPr>
        <w:t>23</w:t>
      </w:r>
      <w:r>
        <w:rPr>
          <w:rStyle w:val="slostrany"/>
        </w:rPr>
        <w:fldChar w:fldCharType="end"/>
      </w:r>
      <w:r>
        <w:separator/>
      </w:r>
    </w:p>
  </w:footnote>
  <w:footnote w:type="continuationSeparator" w:id="0">
    <w:p w:rsidR="0089312C" w:rsidRDefault="008931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7EA2" w:rsidRPr="00385A65" w:rsidRDefault="003B7EA2" w:rsidP="00385A65">
    <w:pPr>
      <w:pStyle w:val="Hlavika"/>
      <w:pBdr>
        <w:bottom w:val="single" w:sz="12" w:space="1" w:color="0033CC"/>
      </w:pBdr>
      <w:tabs>
        <w:tab w:val="clear" w:pos="8306"/>
        <w:tab w:val="right" w:pos="9072"/>
      </w:tabs>
      <w:rPr>
        <w:rFonts w:ascii="Calibri" w:hAnsi="Calibri"/>
        <w:noProof/>
        <w:color w:val="1F497D"/>
      </w:rPr>
    </w:pPr>
    <w:r>
      <w:rPr>
        <w:rFonts w:ascii="Calibri" w:hAnsi="Calibri"/>
        <w:noProof/>
        <w:color w:val="1F497D"/>
      </w:rPr>
      <w:drawing>
        <wp:inline distT="0" distB="0" distL="0" distR="0" wp14:anchorId="7EA7DC32" wp14:editId="08B75684">
          <wp:extent cx="2162175" cy="495300"/>
          <wp:effectExtent l="19050" t="0" r="9525" b="0"/>
          <wp:docPr id="9" name="Obrázok 0" descr="Logo ED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0" descr="Logo EDT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2175" cy="495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Pr="0059591C">
      <w:rPr>
        <w:rFonts w:ascii="Calibri" w:hAnsi="Calibri"/>
        <w:noProof/>
        <w:color w:val="1F497D"/>
      </w:rPr>
      <w:t xml:space="preserve">  </w:t>
    </w:r>
    <w:r>
      <w:rPr>
        <w:rFonts w:ascii="Calibri" w:hAnsi="Calibri"/>
        <w:noProof/>
        <w:color w:val="1F497D"/>
      </w:rPr>
      <w:t xml:space="preserve">               </w:t>
    </w:r>
    <w:r w:rsidRPr="0059591C">
      <w:rPr>
        <w:rFonts w:ascii="Calibri" w:hAnsi="Calibri"/>
        <w:noProof/>
        <w:color w:val="1F497D"/>
      </w:rPr>
      <w:t xml:space="preserve">            </w:t>
    </w:r>
    <w:r>
      <w:rPr>
        <w:rFonts w:ascii="Calibri" w:hAnsi="Calibri"/>
        <w:noProof/>
        <w:color w:val="1F497D"/>
      </w:rPr>
      <w:tab/>
    </w:r>
    <w:r w:rsidRPr="0059591C">
      <w:rPr>
        <w:rFonts w:ascii="Calibri" w:hAnsi="Calibri"/>
        <w:noProof/>
        <w:color w:val="1F497D"/>
      </w:rPr>
      <w:t xml:space="preserve">  </w:t>
    </w:r>
    <w:r>
      <w:rPr>
        <w:noProof/>
      </w:rPr>
      <w:drawing>
        <wp:inline distT="0" distB="0" distL="0" distR="0" wp14:anchorId="7C7EAC3D" wp14:editId="22A29965">
          <wp:extent cx="285750" cy="390525"/>
          <wp:effectExtent l="0" t="0" r="0" b="9525"/>
          <wp:docPr id="10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 rot="10800000" flipH="1" flipV="1">
                    <a:off x="0" y="0"/>
                    <a:ext cx="285750" cy="390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3B7EA2" w:rsidRPr="00893954" w:rsidRDefault="003B7EA2" w:rsidP="00385A65">
    <w:pPr>
      <w:pStyle w:val="Hlavika"/>
      <w:tabs>
        <w:tab w:val="center" w:pos="3969"/>
        <w:tab w:val="right" w:pos="9214"/>
      </w:tabs>
      <w:rPr>
        <w:rFonts w:ascii="Franklin Gothic Book" w:hAnsi="Franklin Gothic Book"/>
        <w:b/>
        <w:color w:val="FF0000"/>
        <w:sz w:val="18"/>
        <w:szCs w:val="18"/>
      </w:rPr>
    </w:pPr>
    <w:r w:rsidRPr="00893954">
      <w:rPr>
        <w:rFonts w:ascii="Franklin Gothic Book" w:hAnsi="Franklin Gothic Book"/>
        <w:b/>
        <w:sz w:val="18"/>
        <w:szCs w:val="18"/>
      </w:rPr>
      <w:t xml:space="preserve">Poznámky </w:t>
    </w:r>
    <w:proofErr w:type="spellStart"/>
    <w:r w:rsidRPr="00893954">
      <w:rPr>
        <w:rFonts w:ascii="Franklin Gothic Book" w:hAnsi="Franklin Gothic Book"/>
        <w:b/>
      </w:rPr>
      <w:t>Úč</w:t>
    </w:r>
    <w:proofErr w:type="spellEnd"/>
    <w:r w:rsidRPr="00893954">
      <w:rPr>
        <w:rFonts w:ascii="Franklin Gothic Book" w:hAnsi="Franklin Gothic Book"/>
        <w:b/>
      </w:rPr>
      <w:t xml:space="preserve"> POD 3-01</w:t>
    </w:r>
    <w:r w:rsidRPr="00893954">
      <w:rPr>
        <w:rFonts w:ascii="Franklin Gothic Book" w:hAnsi="Franklin Gothic Book"/>
        <w:sz w:val="18"/>
        <w:szCs w:val="18"/>
      </w:rPr>
      <w:t xml:space="preserve">                                                                                                        </w:t>
    </w:r>
    <w:r>
      <w:rPr>
        <w:rFonts w:ascii="Franklin Gothic Book" w:hAnsi="Franklin Gothic Book"/>
        <w:sz w:val="18"/>
        <w:szCs w:val="18"/>
      </w:rPr>
      <w:t xml:space="preserve">                      </w:t>
    </w:r>
    <w:r w:rsidRPr="00893954">
      <w:rPr>
        <w:rFonts w:ascii="Franklin Gothic Book" w:hAnsi="Franklin Gothic Book"/>
        <w:b/>
        <w:color w:val="FF0000"/>
        <w:sz w:val="18"/>
        <w:szCs w:val="18"/>
      </w:rPr>
      <w:t>IČO: 36438766</w:t>
    </w:r>
  </w:p>
  <w:p w:rsidR="003B7EA2" w:rsidRPr="0032713C" w:rsidRDefault="003B7EA2" w:rsidP="00385A65">
    <w:pPr>
      <w:pStyle w:val="Hlavika"/>
      <w:rPr>
        <w:rFonts w:ascii="Franklin Gothic Book" w:hAnsi="Franklin Gothic Book"/>
        <w:sz w:val="18"/>
        <w:szCs w:val="18"/>
      </w:rPr>
    </w:pPr>
    <w:r w:rsidRPr="00893954">
      <w:rPr>
        <w:rFonts w:ascii="Franklin Gothic Book" w:hAnsi="Franklin Gothic Book"/>
        <w:sz w:val="18"/>
        <w:szCs w:val="18"/>
      </w:rPr>
      <w:t>individuálnej účtovnej závierky zostavenej k</w:t>
    </w:r>
    <w:r w:rsidRPr="00893954">
      <w:rPr>
        <w:rFonts w:ascii="Franklin Gothic Book" w:hAnsi="Franklin Gothic Book"/>
        <w:b/>
        <w:bCs/>
        <w:sz w:val="18"/>
        <w:szCs w:val="18"/>
      </w:rPr>
      <w:t xml:space="preserve"> </w:t>
    </w:r>
    <w:r>
      <w:rPr>
        <w:rFonts w:ascii="Franklin Gothic Book" w:hAnsi="Franklin Gothic Book"/>
        <w:sz w:val="18"/>
        <w:szCs w:val="18"/>
      </w:rPr>
      <w:t>31. decembru 2016</w:t>
    </w:r>
    <w:r w:rsidRPr="00893954">
      <w:rPr>
        <w:rFonts w:ascii="Franklin Gothic Book" w:hAnsi="Franklin Gothic Book"/>
        <w:sz w:val="18"/>
        <w:szCs w:val="18"/>
      </w:rPr>
      <w:t xml:space="preserve">                                            </w:t>
    </w:r>
    <w:r>
      <w:rPr>
        <w:rFonts w:ascii="Franklin Gothic Book" w:hAnsi="Franklin Gothic Book"/>
        <w:sz w:val="18"/>
        <w:szCs w:val="18"/>
      </w:rPr>
      <w:t xml:space="preserve">               </w:t>
    </w:r>
    <w:r w:rsidRPr="00893954">
      <w:rPr>
        <w:rFonts w:ascii="Franklin Gothic Book" w:hAnsi="Franklin Gothic Book"/>
        <w:b/>
        <w:color w:val="FF0000"/>
        <w:sz w:val="18"/>
        <w:szCs w:val="18"/>
      </w:rPr>
      <w:t>DIČ: 2022122520</w:t>
    </w:r>
  </w:p>
  <w:p w:rsidR="003B7EA2" w:rsidRPr="0059591C" w:rsidRDefault="003B7EA2" w:rsidP="0033048E">
    <w:pPr>
      <w:pStyle w:val="Hlavika"/>
      <w:pBdr>
        <w:bottom w:val="single" w:sz="12" w:space="1" w:color="0033CC"/>
      </w:pBdr>
      <w:tabs>
        <w:tab w:val="clear" w:pos="8306"/>
        <w:tab w:val="right" w:pos="9072"/>
      </w:tabs>
      <w:rPr>
        <w:rFonts w:ascii="Calibri" w:hAnsi="Calibri"/>
        <w:color w:val="1F497D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194C3CBF"/>
    <w:multiLevelType w:val="hybridMultilevel"/>
    <w:tmpl w:val="0826FDF4"/>
    <w:lvl w:ilvl="0" w:tplc="DBCA5234">
      <w:start w:val="2"/>
      <w:numFmt w:val="decimal"/>
      <w:lvlText w:val="%1."/>
      <w:lvlJc w:val="left"/>
      <w:pPr>
        <w:ind w:left="928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227228C6"/>
    <w:multiLevelType w:val="hybridMultilevel"/>
    <w:tmpl w:val="0B0E79CA"/>
    <w:lvl w:ilvl="0" w:tplc="60AC1E2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383224CC"/>
    <w:multiLevelType w:val="hybridMultilevel"/>
    <w:tmpl w:val="9B242D70"/>
    <w:lvl w:ilvl="0" w:tplc="09764DF2">
      <w:start w:val="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DB64BC"/>
    <w:multiLevelType w:val="multilevel"/>
    <w:tmpl w:val="5BF65C1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222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rFonts w:hint="default"/>
        <w:sz w:val="20"/>
      </w:rPr>
    </w:lvl>
    <w:lvl w:ilvl="3">
      <w:start w:val="1"/>
      <w:numFmt w:val="decimal"/>
      <w:isLgl/>
      <w:lvlText w:val="%1.%2.%3.%4"/>
      <w:lvlJc w:val="left"/>
      <w:pPr>
        <w:ind w:left="1866" w:hanging="1080"/>
      </w:pPr>
      <w:rPr>
        <w:rFonts w:hint="default"/>
        <w:sz w:val="20"/>
      </w:rPr>
    </w:lvl>
    <w:lvl w:ilvl="4">
      <w:start w:val="1"/>
      <w:numFmt w:val="decimal"/>
      <w:isLgl/>
      <w:lvlText w:val="%1.%2.%3.%4.%5"/>
      <w:lvlJc w:val="left"/>
      <w:pPr>
        <w:ind w:left="2368" w:hanging="1440"/>
      </w:pPr>
      <w:rPr>
        <w:rFonts w:hint="default"/>
        <w:sz w:val="20"/>
      </w:rPr>
    </w:lvl>
    <w:lvl w:ilvl="5">
      <w:start w:val="1"/>
      <w:numFmt w:val="decimal"/>
      <w:isLgl/>
      <w:lvlText w:val="%1.%2.%3.%4.%5.%6"/>
      <w:lvlJc w:val="left"/>
      <w:pPr>
        <w:ind w:left="2510" w:hanging="1440"/>
      </w:pPr>
      <w:rPr>
        <w:rFonts w:hint="default"/>
        <w:sz w:val="20"/>
      </w:rPr>
    </w:lvl>
    <w:lvl w:ilvl="6">
      <w:start w:val="1"/>
      <w:numFmt w:val="decimal"/>
      <w:isLgl/>
      <w:lvlText w:val="%1.%2.%3.%4.%5.%6.%7"/>
      <w:lvlJc w:val="left"/>
      <w:pPr>
        <w:ind w:left="3012" w:hanging="1800"/>
      </w:pPr>
      <w:rPr>
        <w:rFonts w:hint="default"/>
        <w:sz w:val="20"/>
      </w:rPr>
    </w:lvl>
    <w:lvl w:ilvl="7">
      <w:start w:val="1"/>
      <w:numFmt w:val="decimal"/>
      <w:isLgl/>
      <w:lvlText w:val="%1.%2.%3.%4.%5.%6.%7.%8"/>
      <w:lvlJc w:val="left"/>
      <w:pPr>
        <w:ind w:left="3514" w:hanging="2160"/>
      </w:pPr>
      <w:rPr>
        <w:rFonts w:hint="default"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3656" w:hanging="2160"/>
      </w:pPr>
      <w:rPr>
        <w:rFonts w:hint="default"/>
        <w:sz w:val="20"/>
      </w:rPr>
    </w:lvl>
  </w:abstractNum>
  <w:abstractNum w:abstractNumId="5">
    <w:nsid w:val="413136DF"/>
    <w:multiLevelType w:val="hybridMultilevel"/>
    <w:tmpl w:val="62967BBC"/>
    <w:lvl w:ilvl="0" w:tplc="17964AC4">
      <w:start w:val="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EF0F23"/>
    <w:multiLevelType w:val="hybridMultilevel"/>
    <w:tmpl w:val="42866C92"/>
    <w:lvl w:ilvl="0" w:tplc="95125EB8">
      <w:start w:val="2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>
    <w:nsid w:val="54131D51"/>
    <w:multiLevelType w:val="hybridMultilevel"/>
    <w:tmpl w:val="8806F212"/>
    <w:lvl w:ilvl="0" w:tplc="3310720C">
      <w:start w:val="1"/>
      <w:numFmt w:val="decimal"/>
      <w:lvlText w:val="%1."/>
      <w:lvlJc w:val="left"/>
      <w:pPr>
        <w:ind w:left="928" w:hanging="360"/>
      </w:pPr>
      <w:rPr>
        <w:rFonts w:ascii="Cambria" w:eastAsia="Times New Roman" w:hAnsi="Cambria" w:cs="Times New Roman"/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>
    <w:nsid w:val="5757742A"/>
    <w:multiLevelType w:val="multilevel"/>
    <w:tmpl w:val="93B0573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7"/>
  </w:num>
  <w:num w:numId="4">
    <w:abstractNumId w:val="6"/>
  </w:num>
  <w:num w:numId="5">
    <w:abstractNumId w:val="4"/>
  </w:num>
  <w:num w:numId="6">
    <w:abstractNumId w:val="8"/>
  </w:num>
  <w:num w:numId="7">
    <w:abstractNumId w:val="5"/>
  </w:num>
  <w:num w:numId="8">
    <w:abstractNumId w:val="1"/>
  </w:num>
  <w:num w:numId="9">
    <w:abstractNumId w:val="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5CD"/>
    <w:rsid w:val="00000877"/>
    <w:rsid w:val="0001164A"/>
    <w:rsid w:val="00013105"/>
    <w:rsid w:val="0001731E"/>
    <w:rsid w:val="0001747A"/>
    <w:rsid w:val="00021001"/>
    <w:rsid w:val="00022890"/>
    <w:rsid w:val="00026608"/>
    <w:rsid w:val="000307D4"/>
    <w:rsid w:val="0003118E"/>
    <w:rsid w:val="00041A17"/>
    <w:rsid w:val="00041B52"/>
    <w:rsid w:val="0005047D"/>
    <w:rsid w:val="00052DE3"/>
    <w:rsid w:val="000539ED"/>
    <w:rsid w:val="00055F3E"/>
    <w:rsid w:val="00056BCE"/>
    <w:rsid w:val="00060FE9"/>
    <w:rsid w:val="000652F1"/>
    <w:rsid w:val="000725C6"/>
    <w:rsid w:val="000747BD"/>
    <w:rsid w:val="00083C47"/>
    <w:rsid w:val="00083DC1"/>
    <w:rsid w:val="0008729D"/>
    <w:rsid w:val="00091B31"/>
    <w:rsid w:val="00093916"/>
    <w:rsid w:val="000A02DB"/>
    <w:rsid w:val="000A3D94"/>
    <w:rsid w:val="000A42BF"/>
    <w:rsid w:val="000A4553"/>
    <w:rsid w:val="000B026F"/>
    <w:rsid w:val="000B28AE"/>
    <w:rsid w:val="000C231D"/>
    <w:rsid w:val="000C2685"/>
    <w:rsid w:val="000C5933"/>
    <w:rsid w:val="000D01DA"/>
    <w:rsid w:val="000D246A"/>
    <w:rsid w:val="000D33C6"/>
    <w:rsid w:val="000D57CC"/>
    <w:rsid w:val="000E13F5"/>
    <w:rsid w:val="000E374A"/>
    <w:rsid w:val="000E3D88"/>
    <w:rsid w:val="000E3DB4"/>
    <w:rsid w:val="000F2E49"/>
    <w:rsid w:val="000F5D08"/>
    <w:rsid w:val="000F613E"/>
    <w:rsid w:val="00100CF3"/>
    <w:rsid w:val="001031AF"/>
    <w:rsid w:val="001200DF"/>
    <w:rsid w:val="001210F0"/>
    <w:rsid w:val="001221E2"/>
    <w:rsid w:val="001318CD"/>
    <w:rsid w:val="00133430"/>
    <w:rsid w:val="00140369"/>
    <w:rsid w:val="00142A49"/>
    <w:rsid w:val="00146A02"/>
    <w:rsid w:val="00153D6A"/>
    <w:rsid w:val="00153DE0"/>
    <w:rsid w:val="001618FE"/>
    <w:rsid w:val="00162781"/>
    <w:rsid w:val="001640F4"/>
    <w:rsid w:val="00164B44"/>
    <w:rsid w:val="00165177"/>
    <w:rsid w:val="00170D0D"/>
    <w:rsid w:val="00171988"/>
    <w:rsid w:val="00172455"/>
    <w:rsid w:val="00173BB6"/>
    <w:rsid w:val="0017729E"/>
    <w:rsid w:val="001802D1"/>
    <w:rsid w:val="001803EC"/>
    <w:rsid w:val="00185F13"/>
    <w:rsid w:val="00187B18"/>
    <w:rsid w:val="00190287"/>
    <w:rsid w:val="001903B0"/>
    <w:rsid w:val="00190822"/>
    <w:rsid w:val="00190DCD"/>
    <w:rsid w:val="00191645"/>
    <w:rsid w:val="00196FFE"/>
    <w:rsid w:val="001974FE"/>
    <w:rsid w:val="001A22C2"/>
    <w:rsid w:val="001A5D0B"/>
    <w:rsid w:val="001A7637"/>
    <w:rsid w:val="001B0C9A"/>
    <w:rsid w:val="001B1EBE"/>
    <w:rsid w:val="001D4732"/>
    <w:rsid w:val="001D6007"/>
    <w:rsid w:val="001E0037"/>
    <w:rsid w:val="001E25D5"/>
    <w:rsid w:val="001E35CD"/>
    <w:rsid w:val="001E476B"/>
    <w:rsid w:val="001E6A04"/>
    <w:rsid w:val="001F1944"/>
    <w:rsid w:val="001F5BFB"/>
    <w:rsid w:val="001F7177"/>
    <w:rsid w:val="0020389F"/>
    <w:rsid w:val="00211B61"/>
    <w:rsid w:val="00212B15"/>
    <w:rsid w:val="00216808"/>
    <w:rsid w:val="0022105C"/>
    <w:rsid w:val="00223E11"/>
    <w:rsid w:val="00224457"/>
    <w:rsid w:val="00230F2E"/>
    <w:rsid w:val="00232CDE"/>
    <w:rsid w:val="00235E1E"/>
    <w:rsid w:val="0023613E"/>
    <w:rsid w:val="0023756B"/>
    <w:rsid w:val="002412FD"/>
    <w:rsid w:val="00247BF4"/>
    <w:rsid w:val="00251E80"/>
    <w:rsid w:val="00255091"/>
    <w:rsid w:val="0025727E"/>
    <w:rsid w:val="00261AAE"/>
    <w:rsid w:val="002633EC"/>
    <w:rsid w:val="002636BB"/>
    <w:rsid w:val="00276954"/>
    <w:rsid w:val="002839CF"/>
    <w:rsid w:val="002841EC"/>
    <w:rsid w:val="00290421"/>
    <w:rsid w:val="002A0C86"/>
    <w:rsid w:val="002A21A3"/>
    <w:rsid w:val="002A52D1"/>
    <w:rsid w:val="002B07F7"/>
    <w:rsid w:val="002B32BA"/>
    <w:rsid w:val="002B4A0F"/>
    <w:rsid w:val="002C137C"/>
    <w:rsid w:val="002C1636"/>
    <w:rsid w:val="002C2AC5"/>
    <w:rsid w:val="002C7A55"/>
    <w:rsid w:val="002D1B0C"/>
    <w:rsid w:val="002D2E2B"/>
    <w:rsid w:val="002D5FE5"/>
    <w:rsid w:val="002D770E"/>
    <w:rsid w:val="002E51FB"/>
    <w:rsid w:val="002E7284"/>
    <w:rsid w:val="002E7D1F"/>
    <w:rsid w:val="002F5E47"/>
    <w:rsid w:val="003014CF"/>
    <w:rsid w:val="003059F1"/>
    <w:rsid w:val="00305E82"/>
    <w:rsid w:val="00310DC9"/>
    <w:rsid w:val="00313496"/>
    <w:rsid w:val="00314E7E"/>
    <w:rsid w:val="00317913"/>
    <w:rsid w:val="0032117F"/>
    <w:rsid w:val="0032713C"/>
    <w:rsid w:val="00327D54"/>
    <w:rsid w:val="0033035C"/>
    <w:rsid w:val="0033048E"/>
    <w:rsid w:val="0033080E"/>
    <w:rsid w:val="00330C9F"/>
    <w:rsid w:val="00331B28"/>
    <w:rsid w:val="00337F88"/>
    <w:rsid w:val="003414FD"/>
    <w:rsid w:val="00342400"/>
    <w:rsid w:val="003426A1"/>
    <w:rsid w:val="00353F4E"/>
    <w:rsid w:val="003600C9"/>
    <w:rsid w:val="0036351A"/>
    <w:rsid w:val="0037582B"/>
    <w:rsid w:val="00376D87"/>
    <w:rsid w:val="00380416"/>
    <w:rsid w:val="003825D5"/>
    <w:rsid w:val="00384379"/>
    <w:rsid w:val="003848E0"/>
    <w:rsid w:val="00384EB1"/>
    <w:rsid w:val="00385A65"/>
    <w:rsid w:val="003865F4"/>
    <w:rsid w:val="00387111"/>
    <w:rsid w:val="003A0313"/>
    <w:rsid w:val="003A04EC"/>
    <w:rsid w:val="003A0CCA"/>
    <w:rsid w:val="003A179C"/>
    <w:rsid w:val="003A2868"/>
    <w:rsid w:val="003A3667"/>
    <w:rsid w:val="003A75AB"/>
    <w:rsid w:val="003A78A3"/>
    <w:rsid w:val="003B070F"/>
    <w:rsid w:val="003B130D"/>
    <w:rsid w:val="003B208A"/>
    <w:rsid w:val="003B7941"/>
    <w:rsid w:val="003B7EA2"/>
    <w:rsid w:val="003C16DC"/>
    <w:rsid w:val="003C7270"/>
    <w:rsid w:val="003D30FE"/>
    <w:rsid w:val="003D3871"/>
    <w:rsid w:val="003D4468"/>
    <w:rsid w:val="003D71C2"/>
    <w:rsid w:val="003E3E1E"/>
    <w:rsid w:val="003F14CD"/>
    <w:rsid w:val="003F322E"/>
    <w:rsid w:val="003F5949"/>
    <w:rsid w:val="003F694B"/>
    <w:rsid w:val="00403F51"/>
    <w:rsid w:val="00405275"/>
    <w:rsid w:val="0040711F"/>
    <w:rsid w:val="00407328"/>
    <w:rsid w:val="004074BB"/>
    <w:rsid w:val="00410C70"/>
    <w:rsid w:val="00412DAB"/>
    <w:rsid w:val="004145A3"/>
    <w:rsid w:val="004234F1"/>
    <w:rsid w:val="004246A8"/>
    <w:rsid w:val="004251B9"/>
    <w:rsid w:val="00433D76"/>
    <w:rsid w:val="00437F98"/>
    <w:rsid w:val="004456D9"/>
    <w:rsid w:val="004513D1"/>
    <w:rsid w:val="004527CC"/>
    <w:rsid w:val="00454792"/>
    <w:rsid w:val="004616D4"/>
    <w:rsid w:val="00463652"/>
    <w:rsid w:val="004641A6"/>
    <w:rsid w:val="00483C77"/>
    <w:rsid w:val="00485D8F"/>
    <w:rsid w:val="00486CFF"/>
    <w:rsid w:val="004A268A"/>
    <w:rsid w:val="004A3623"/>
    <w:rsid w:val="004A36F0"/>
    <w:rsid w:val="004A5C70"/>
    <w:rsid w:val="004B3C09"/>
    <w:rsid w:val="004C0B05"/>
    <w:rsid w:val="004C4008"/>
    <w:rsid w:val="004D1AF5"/>
    <w:rsid w:val="004D570A"/>
    <w:rsid w:val="004E376C"/>
    <w:rsid w:val="004E5CCF"/>
    <w:rsid w:val="004E641E"/>
    <w:rsid w:val="004E76B0"/>
    <w:rsid w:val="004E7BDA"/>
    <w:rsid w:val="004F38C8"/>
    <w:rsid w:val="0050126B"/>
    <w:rsid w:val="00505D16"/>
    <w:rsid w:val="00505DDB"/>
    <w:rsid w:val="00507A16"/>
    <w:rsid w:val="005133C9"/>
    <w:rsid w:val="00513AD5"/>
    <w:rsid w:val="00515184"/>
    <w:rsid w:val="005217BA"/>
    <w:rsid w:val="00522A31"/>
    <w:rsid w:val="00522B22"/>
    <w:rsid w:val="00526E29"/>
    <w:rsid w:val="005274AE"/>
    <w:rsid w:val="00531575"/>
    <w:rsid w:val="00534198"/>
    <w:rsid w:val="00535C24"/>
    <w:rsid w:val="0054297C"/>
    <w:rsid w:val="00542AD2"/>
    <w:rsid w:val="00547E0F"/>
    <w:rsid w:val="00550B13"/>
    <w:rsid w:val="00550EC4"/>
    <w:rsid w:val="005548C9"/>
    <w:rsid w:val="005573E7"/>
    <w:rsid w:val="00560E19"/>
    <w:rsid w:val="00561B1B"/>
    <w:rsid w:val="0056250E"/>
    <w:rsid w:val="00564C82"/>
    <w:rsid w:val="0056727C"/>
    <w:rsid w:val="0057243B"/>
    <w:rsid w:val="005832CB"/>
    <w:rsid w:val="00590F45"/>
    <w:rsid w:val="00591D8F"/>
    <w:rsid w:val="0059591C"/>
    <w:rsid w:val="005A77EE"/>
    <w:rsid w:val="005B48B7"/>
    <w:rsid w:val="005B5A01"/>
    <w:rsid w:val="005C0AD8"/>
    <w:rsid w:val="005C1704"/>
    <w:rsid w:val="005D4524"/>
    <w:rsid w:val="005D7CE3"/>
    <w:rsid w:val="005E05BF"/>
    <w:rsid w:val="005E0EF5"/>
    <w:rsid w:val="005E181C"/>
    <w:rsid w:val="005E2F4A"/>
    <w:rsid w:val="005E36C7"/>
    <w:rsid w:val="005E43FA"/>
    <w:rsid w:val="005E465E"/>
    <w:rsid w:val="005E77C1"/>
    <w:rsid w:val="005E792E"/>
    <w:rsid w:val="005E7B55"/>
    <w:rsid w:val="005E7B81"/>
    <w:rsid w:val="005F088E"/>
    <w:rsid w:val="005F41C5"/>
    <w:rsid w:val="005F5B19"/>
    <w:rsid w:val="005F7D21"/>
    <w:rsid w:val="006017A6"/>
    <w:rsid w:val="00601F43"/>
    <w:rsid w:val="0060215A"/>
    <w:rsid w:val="00603988"/>
    <w:rsid w:val="00605BB1"/>
    <w:rsid w:val="006064E5"/>
    <w:rsid w:val="00614921"/>
    <w:rsid w:val="006174B2"/>
    <w:rsid w:val="006205B3"/>
    <w:rsid w:val="0062277D"/>
    <w:rsid w:val="00623ECF"/>
    <w:rsid w:val="006272AA"/>
    <w:rsid w:val="006354FC"/>
    <w:rsid w:val="006369F0"/>
    <w:rsid w:val="00640D9C"/>
    <w:rsid w:val="00641A14"/>
    <w:rsid w:val="00644B3B"/>
    <w:rsid w:val="006463C2"/>
    <w:rsid w:val="00650FE8"/>
    <w:rsid w:val="00651073"/>
    <w:rsid w:val="00652FEA"/>
    <w:rsid w:val="0066581F"/>
    <w:rsid w:val="00666182"/>
    <w:rsid w:val="006675C6"/>
    <w:rsid w:val="00670E1C"/>
    <w:rsid w:val="0067172A"/>
    <w:rsid w:val="0067424A"/>
    <w:rsid w:val="00674AB5"/>
    <w:rsid w:val="0067723F"/>
    <w:rsid w:val="00687805"/>
    <w:rsid w:val="00687B8C"/>
    <w:rsid w:val="006901B8"/>
    <w:rsid w:val="006923CB"/>
    <w:rsid w:val="00693903"/>
    <w:rsid w:val="00694C62"/>
    <w:rsid w:val="006A2B8E"/>
    <w:rsid w:val="006A2E12"/>
    <w:rsid w:val="006A47CE"/>
    <w:rsid w:val="006A6472"/>
    <w:rsid w:val="006A752B"/>
    <w:rsid w:val="006A7F94"/>
    <w:rsid w:val="006C4F02"/>
    <w:rsid w:val="006D1578"/>
    <w:rsid w:val="006D1839"/>
    <w:rsid w:val="006E222B"/>
    <w:rsid w:val="006E4570"/>
    <w:rsid w:val="006F07E5"/>
    <w:rsid w:val="006F0B03"/>
    <w:rsid w:val="006F5364"/>
    <w:rsid w:val="006F576A"/>
    <w:rsid w:val="006F645B"/>
    <w:rsid w:val="00702311"/>
    <w:rsid w:val="00703C29"/>
    <w:rsid w:val="0070423E"/>
    <w:rsid w:val="00710822"/>
    <w:rsid w:val="00716287"/>
    <w:rsid w:val="0071709D"/>
    <w:rsid w:val="00717F96"/>
    <w:rsid w:val="00720437"/>
    <w:rsid w:val="00723459"/>
    <w:rsid w:val="007269CB"/>
    <w:rsid w:val="00730544"/>
    <w:rsid w:val="00732C60"/>
    <w:rsid w:val="00734FBD"/>
    <w:rsid w:val="007351E0"/>
    <w:rsid w:val="007360AE"/>
    <w:rsid w:val="007361FA"/>
    <w:rsid w:val="00741923"/>
    <w:rsid w:val="00745326"/>
    <w:rsid w:val="0075020C"/>
    <w:rsid w:val="00760482"/>
    <w:rsid w:val="0076474F"/>
    <w:rsid w:val="00765BBB"/>
    <w:rsid w:val="00767089"/>
    <w:rsid w:val="00767176"/>
    <w:rsid w:val="00773409"/>
    <w:rsid w:val="00774751"/>
    <w:rsid w:val="00780AC3"/>
    <w:rsid w:val="00783D23"/>
    <w:rsid w:val="00784E39"/>
    <w:rsid w:val="0078528B"/>
    <w:rsid w:val="007933F2"/>
    <w:rsid w:val="007A16E6"/>
    <w:rsid w:val="007A1D6D"/>
    <w:rsid w:val="007A1DA1"/>
    <w:rsid w:val="007B0C04"/>
    <w:rsid w:val="007B11C6"/>
    <w:rsid w:val="007C3A25"/>
    <w:rsid w:val="007D0E33"/>
    <w:rsid w:val="007D1404"/>
    <w:rsid w:val="007D7D13"/>
    <w:rsid w:val="007E0027"/>
    <w:rsid w:val="008102F0"/>
    <w:rsid w:val="00811E55"/>
    <w:rsid w:val="00816A39"/>
    <w:rsid w:val="00821D06"/>
    <w:rsid w:val="00822F6A"/>
    <w:rsid w:val="00834078"/>
    <w:rsid w:val="0083609A"/>
    <w:rsid w:val="008379C4"/>
    <w:rsid w:val="00842810"/>
    <w:rsid w:val="008437D4"/>
    <w:rsid w:val="0084491F"/>
    <w:rsid w:val="0084533B"/>
    <w:rsid w:val="00846829"/>
    <w:rsid w:val="00854F85"/>
    <w:rsid w:val="00857022"/>
    <w:rsid w:val="00860DD3"/>
    <w:rsid w:val="008611F8"/>
    <w:rsid w:val="00862105"/>
    <w:rsid w:val="008663E0"/>
    <w:rsid w:val="00867BD9"/>
    <w:rsid w:val="00881E0D"/>
    <w:rsid w:val="008854BB"/>
    <w:rsid w:val="008860C4"/>
    <w:rsid w:val="00886F29"/>
    <w:rsid w:val="008879E6"/>
    <w:rsid w:val="00890E89"/>
    <w:rsid w:val="0089312C"/>
    <w:rsid w:val="00893954"/>
    <w:rsid w:val="00894879"/>
    <w:rsid w:val="00896D20"/>
    <w:rsid w:val="008A2103"/>
    <w:rsid w:val="008A5113"/>
    <w:rsid w:val="008A70E1"/>
    <w:rsid w:val="008B1B99"/>
    <w:rsid w:val="008B2A79"/>
    <w:rsid w:val="008B6CDF"/>
    <w:rsid w:val="008B7709"/>
    <w:rsid w:val="008C6D47"/>
    <w:rsid w:val="008C7173"/>
    <w:rsid w:val="008C7708"/>
    <w:rsid w:val="008D0A98"/>
    <w:rsid w:val="008D1D36"/>
    <w:rsid w:val="008D3E95"/>
    <w:rsid w:val="008E03C3"/>
    <w:rsid w:val="008E1161"/>
    <w:rsid w:val="008E2304"/>
    <w:rsid w:val="008E5055"/>
    <w:rsid w:val="008E5B3E"/>
    <w:rsid w:val="008E71AF"/>
    <w:rsid w:val="008E7965"/>
    <w:rsid w:val="008F0383"/>
    <w:rsid w:val="00905232"/>
    <w:rsid w:val="009062C0"/>
    <w:rsid w:val="00907A6E"/>
    <w:rsid w:val="00910E1B"/>
    <w:rsid w:val="00911A55"/>
    <w:rsid w:val="009151E1"/>
    <w:rsid w:val="009164D8"/>
    <w:rsid w:val="00916884"/>
    <w:rsid w:val="00921A10"/>
    <w:rsid w:val="00922FA9"/>
    <w:rsid w:val="00931E03"/>
    <w:rsid w:val="009322D6"/>
    <w:rsid w:val="00932E74"/>
    <w:rsid w:val="00934807"/>
    <w:rsid w:val="009416A1"/>
    <w:rsid w:val="009420DA"/>
    <w:rsid w:val="00942A0E"/>
    <w:rsid w:val="00944120"/>
    <w:rsid w:val="009517ED"/>
    <w:rsid w:val="00972F5F"/>
    <w:rsid w:val="009744B3"/>
    <w:rsid w:val="00975B67"/>
    <w:rsid w:val="009807C7"/>
    <w:rsid w:val="00983523"/>
    <w:rsid w:val="009849CF"/>
    <w:rsid w:val="0098764B"/>
    <w:rsid w:val="00991108"/>
    <w:rsid w:val="009948CB"/>
    <w:rsid w:val="009A1CD2"/>
    <w:rsid w:val="009A297A"/>
    <w:rsid w:val="009B1831"/>
    <w:rsid w:val="009B22C3"/>
    <w:rsid w:val="009B5B12"/>
    <w:rsid w:val="009B7D00"/>
    <w:rsid w:val="009C0789"/>
    <w:rsid w:val="009C119D"/>
    <w:rsid w:val="009C2B8C"/>
    <w:rsid w:val="009D1EE9"/>
    <w:rsid w:val="009D3350"/>
    <w:rsid w:val="009D3ED0"/>
    <w:rsid w:val="009D6B08"/>
    <w:rsid w:val="009D73DC"/>
    <w:rsid w:val="009E736C"/>
    <w:rsid w:val="009F1DAF"/>
    <w:rsid w:val="009F3ADA"/>
    <w:rsid w:val="00A00D6F"/>
    <w:rsid w:val="00A037B4"/>
    <w:rsid w:val="00A051DB"/>
    <w:rsid w:val="00A06497"/>
    <w:rsid w:val="00A0649D"/>
    <w:rsid w:val="00A06941"/>
    <w:rsid w:val="00A077FC"/>
    <w:rsid w:val="00A106E1"/>
    <w:rsid w:val="00A135E3"/>
    <w:rsid w:val="00A164C7"/>
    <w:rsid w:val="00A16AFB"/>
    <w:rsid w:val="00A17813"/>
    <w:rsid w:val="00A24011"/>
    <w:rsid w:val="00A26A8E"/>
    <w:rsid w:val="00A30B33"/>
    <w:rsid w:val="00A31468"/>
    <w:rsid w:val="00A31C47"/>
    <w:rsid w:val="00A32388"/>
    <w:rsid w:val="00A33F2C"/>
    <w:rsid w:val="00A40BA7"/>
    <w:rsid w:val="00A440FF"/>
    <w:rsid w:val="00A45222"/>
    <w:rsid w:val="00A46BFE"/>
    <w:rsid w:val="00A56291"/>
    <w:rsid w:val="00A61079"/>
    <w:rsid w:val="00A62EFD"/>
    <w:rsid w:val="00A63A3F"/>
    <w:rsid w:val="00A65FF0"/>
    <w:rsid w:val="00A7018B"/>
    <w:rsid w:val="00A7377A"/>
    <w:rsid w:val="00A74F04"/>
    <w:rsid w:val="00A8027A"/>
    <w:rsid w:val="00A83ABA"/>
    <w:rsid w:val="00A856FE"/>
    <w:rsid w:val="00A8710E"/>
    <w:rsid w:val="00A873AA"/>
    <w:rsid w:val="00A92B94"/>
    <w:rsid w:val="00A96E5E"/>
    <w:rsid w:val="00AA0045"/>
    <w:rsid w:val="00AA2A78"/>
    <w:rsid w:val="00AA45E0"/>
    <w:rsid w:val="00AA688E"/>
    <w:rsid w:val="00AB1916"/>
    <w:rsid w:val="00AB4CD4"/>
    <w:rsid w:val="00AB5792"/>
    <w:rsid w:val="00AB61DD"/>
    <w:rsid w:val="00AB7714"/>
    <w:rsid w:val="00AC45C8"/>
    <w:rsid w:val="00AC66D4"/>
    <w:rsid w:val="00AC73C9"/>
    <w:rsid w:val="00AC7DD1"/>
    <w:rsid w:val="00AD1E35"/>
    <w:rsid w:val="00AD2706"/>
    <w:rsid w:val="00AD5A40"/>
    <w:rsid w:val="00AE08DA"/>
    <w:rsid w:val="00AE4715"/>
    <w:rsid w:val="00B02F0E"/>
    <w:rsid w:val="00B03044"/>
    <w:rsid w:val="00B05F4C"/>
    <w:rsid w:val="00B132E2"/>
    <w:rsid w:val="00B1546D"/>
    <w:rsid w:val="00B21680"/>
    <w:rsid w:val="00B222C3"/>
    <w:rsid w:val="00B32A30"/>
    <w:rsid w:val="00B342BD"/>
    <w:rsid w:val="00B3553B"/>
    <w:rsid w:val="00B359A4"/>
    <w:rsid w:val="00B379B4"/>
    <w:rsid w:val="00B600C2"/>
    <w:rsid w:val="00B60104"/>
    <w:rsid w:val="00B67CBD"/>
    <w:rsid w:val="00B7094F"/>
    <w:rsid w:val="00B73E51"/>
    <w:rsid w:val="00B74966"/>
    <w:rsid w:val="00B766C9"/>
    <w:rsid w:val="00B81AFE"/>
    <w:rsid w:val="00B85A29"/>
    <w:rsid w:val="00B91673"/>
    <w:rsid w:val="00B91BE3"/>
    <w:rsid w:val="00B91FB0"/>
    <w:rsid w:val="00BA0A61"/>
    <w:rsid w:val="00BB11F2"/>
    <w:rsid w:val="00BB21B5"/>
    <w:rsid w:val="00BB39E5"/>
    <w:rsid w:val="00BB53A1"/>
    <w:rsid w:val="00BB7A2F"/>
    <w:rsid w:val="00BC525F"/>
    <w:rsid w:val="00BD0ABF"/>
    <w:rsid w:val="00BD16B7"/>
    <w:rsid w:val="00BD20C5"/>
    <w:rsid w:val="00BD7571"/>
    <w:rsid w:val="00BD764A"/>
    <w:rsid w:val="00BF5F9A"/>
    <w:rsid w:val="00C00104"/>
    <w:rsid w:val="00C05155"/>
    <w:rsid w:val="00C107B8"/>
    <w:rsid w:val="00C1097B"/>
    <w:rsid w:val="00C13D68"/>
    <w:rsid w:val="00C15D8A"/>
    <w:rsid w:val="00C16232"/>
    <w:rsid w:val="00C25787"/>
    <w:rsid w:val="00C26666"/>
    <w:rsid w:val="00C30F2A"/>
    <w:rsid w:val="00C3106F"/>
    <w:rsid w:val="00C31461"/>
    <w:rsid w:val="00C32269"/>
    <w:rsid w:val="00C33FD8"/>
    <w:rsid w:val="00C343D4"/>
    <w:rsid w:val="00C34FFA"/>
    <w:rsid w:val="00C419BC"/>
    <w:rsid w:val="00C443AA"/>
    <w:rsid w:val="00C44EB4"/>
    <w:rsid w:val="00C453C4"/>
    <w:rsid w:val="00C4571C"/>
    <w:rsid w:val="00C510EB"/>
    <w:rsid w:val="00C54464"/>
    <w:rsid w:val="00C770C6"/>
    <w:rsid w:val="00C954D0"/>
    <w:rsid w:val="00C96174"/>
    <w:rsid w:val="00C96398"/>
    <w:rsid w:val="00C9721E"/>
    <w:rsid w:val="00CA00D2"/>
    <w:rsid w:val="00CA393E"/>
    <w:rsid w:val="00CA5E7A"/>
    <w:rsid w:val="00CB184A"/>
    <w:rsid w:val="00CB4D5F"/>
    <w:rsid w:val="00CB4ED4"/>
    <w:rsid w:val="00CB5D0F"/>
    <w:rsid w:val="00CC04A7"/>
    <w:rsid w:val="00CC1E44"/>
    <w:rsid w:val="00CC23CD"/>
    <w:rsid w:val="00CC458D"/>
    <w:rsid w:val="00CC7C4C"/>
    <w:rsid w:val="00CD13F6"/>
    <w:rsid w:val="00CD1D29"/>
    <w:rsid w:val="00CD4B28"/>
    <w:rsid w:val="00CD541A"/>
    <w:rsid w:val="00CD6428"/>
    <w:rsid w:val="00CE1E65"/>
    <w:rsid w:val="00D006C1"/>
    <w:rsid w:val="00D036A2"/>
    <w:rsid w:val="00D1696B"/>
    <w:rsid w:val="00D20AED"/>
    <w:rsid w:val="00D22461"/>
    <w:rsid w:val="00D22F98"/>
    <w:rsid w:val="00D2305C"/>
    <w:rsid w:val="00D24634"/>
    <w:rsid w:val="00D26DA8"/>
    <w:rsid w:val="00D30050"/>
    <w:rsid w:val="00D37BDE"/>
    <w:rsid w:val="00D51304"/>
    <w:rsid w:val="00D549BE"/>
    <w:rsid w:val="00D55DCA"/>
    <w:rsid w:val="00D56B45"/>
    <w:rsid w:val="00D64601"/>
    <w:rsid w:val="00D66DF3"/>
    <w:rsid w:val="00D67C72"/>
    <w:rsid w:val="00D71A56"/>
    <w:rsid w:val="00D75B94"/>
    <w:rsid w:val="00D81F1D"/>
    <w:rsid w:val="00D82AB6"/>
    <w:rsid w:val="00D8762E"/>
    <w:rsid w:val="00D91326"/>
    <w:rsid w:val="00D92CDF"/>
    <w:rsid w:val="00D94A0D"/>
    <w:rsid w:val="00D97396"/>
    <w:rsid w:val="00D97B8C"/>
    <w:rsid w:val="00DA38CF"/>
    <w:rsid w:val="00DA397D"/>
    <w:rsid w:val="00DD042F"/>
    <w:rsid w:val="00DD1960"/>
    <w:rsid w:val="00DD38CC"/>
    <w:rsid w:val="00DD6C07"/>
    <w:rsid w:val="00DD7461"/>
    <w:rsid w:val="00DD7F06"/>
    <w:rsid w:val="00DE13CF"/>
    <w:rsid w:val="00DE1A3B"/>
    <w:rsid w:val="00DF37E1"/>
    <w:rsid w:val="00DF3C3A"/>
    <w:rsid w:val="00E00F22"/>
    <w:rsid w:val="00E037EB"/>
    <w:rsid w:val="00E06B4A"/>
    <w:rsid w:val="00E072FE"/>
    <w:rsid w:val="00E14D01"/>
    <w:rsid w:val="00E1769A"/>
    <w:rsid w:val="00E211DA"/>
    <w:rsid w:val="00E212D8"/>
    <w:rsid w:val="00E21F56"/>
    <w:rsid w:val="00E275BF"/>
    <w:rsid w:val="00E275CD"/>
    <w:rsid w:val="00E35B00"/>
    <w:rsid w:val="00E37A97"/>
    <w:rsid w:val="00E401FA"/>
    <w:rsid w:val="00E44100"/>
    <w:rsid w:val="00E5172A"/>
    <w:rsid w:val="00E5366A"/>
    <w:rsid w:val="00E55593"/>
    <w:rsid w:val="00E56542"/>
    <w:rsid w:val="00E63648"/>
    <w:rsid w:val="00E64B1B"/>
    <w:rsid w:val="00E67423"/>
    <w:rsid w:val="00E760AB"/>
    <w:rsid w:val="00E7670F"/>
    <w:rsid w:val="00E801F3"/>
    <w:rsid w:val="00E8435A"/>
    <w:rsid w:val="00E85257"/>
    <w:rsid w:val="00E85F84"/>
    <w:rsid w:val="00E973BA"/>
    <w:rsid w:val="00E9754F"/>
    <w:rsid w:val="00E97F7C"/>
    <w:rsid w:val="00EA074B"/>
    <w:rsid w:val="00EB26C1"/>
    <w:rsid w:val="00EB3A45"/>
    <w:rsid w:val="00EB7E92"/>
    <w:rsid w:val="00EC53E8"/>
    <w:rsid w:val="00EC5881"/>
    <w:rsid w:val="00EC72D6"/>
    <w:rsid w:val="00ED1B68"/>
    <w:rsid w:val="00EE12A4"/>
    <w:rsid w:val="00EE4097"/>
    <w:rsid w:val="00EE7AA7"/>
    <w:rsid w:val="00EF02D3"/>
    <w:rsid w:val="00EF36CF"/>
    <w:rsid w:val="00EF4A46"/>
    <w:rsid w:val="00EF5144"/>
    <w:rsid w:val="00F02B25"/>
    <w:rsid w:val="00F07F05"/>
    <w:rsid w:val="00F10615"/>
    <w:rsid w:val="00F11F9A"/>
    <w:rsid w:val="00F1657B"/>
    <w:rsid w:val="00F16584"/>
    <w:rsid w:val="00F204BA"/>
    <w:rsid w:val="00F21F6A"/>
    <w:rsid w:val="00F311BC"/>
    <w:rsid w:val="00F3653E"/>
    <w:rsid w:val="00F43031"/>
    <w:rsid w:val="00F44210"/>
    <w:rsid w:val="00F44F0E"/>
    <w:rsid w:val="00F45EE2"/>
    <w:rsid w:val="00F465FD"/>
    <w:rsid w:val="00F46CC7"/>
    <w:rsid w:val="00F528DD"/>
    <w:rsid w:val="00F555AD"/>
    <w:rsid w:val="00F5765E"/>
    <w:rsid w:val="00F57836"/>
    <w:rsid w:val="00F57D15"/>
    <w:rsid w:val="00F6161D"/>
    <w:rsid w:val="00F61B25"/>
    <w:rsid w:val="00F72E44"/>
    <w:rsid w:val="00F744C0"/>
    <w:rsid w:val="00F7493E"/>
    <w:rsid w:val="00F74D97"/>
    <w:rsid w:val="00F81F2B"/>
    <w:rsid w:val="00F8370C"/>
    <w:rsid w:val="00F86D74"/>
    <w:rsid w:val="00F917AA"/>
    <w:rsid w:val="00F96718"/>
    <w:rsid w:val="00F96882"/>
    <w:rsid w:val="00F96F80"/>
    <w:rsid w:val="00F97322"/>
    <w:rsid w:val="00FA003A"/>
    <w:rsid w:val="00FA048C"/>
    <w:rsid w:val="00FA2DEC"/>
    <w:rsid w:val="00FA31D6"/>
    <w:rsid w:val="00FA435D"/>
    <w:rsid w:val="00FA4777"/>
    <w:rsid w:val="00FA57CC"/>
    <w:rsid w:val="00FB0DD3"/>
    <w:rsid w:val="00FB1793"/>
    <w:rsid w:val="00FB2F48"/>
    <w:rsid w:val="00FB6A49"/>
    <w:rsid w:val="00FB6D2A"/>
    <w:rsid w:val="00FC162D"/>
    <w:rsid w:val="00FC539E"/>
    <w:rsid w:val="00FC7CE8"/>
    <w:rsid w:val="00FD142A"/>
    <w:rsid w:val="00FD3649"/>
    <w:rsid w:val="00FD7827"/>
    <w:rsid w:val="00FE3841"/>
    <w:rsid w:val="00FE412F"/>
    <w:rsid w:val="00FE60F8"/>
    <w:rsid w:val="00FE70B8"/>
    <w:rsid w:val="00FF0CA8"/>
    <w:rsid w:val="00FF1723"/>
    <w:rsid w:val="00FF2E61"/>
    <w:rsid w:val="00FF32DF"/>
    <w:rsid w:val="00FF466C"/>
    <w:rsid w:val="00FF607B"/>
    <w:rsid w:val="00FF7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91C"/>
  </w:style>
  <w:style w:type="paragraph" w:styleId="Nadpis1">
    <w:name w:val="heading 1"/>
    <w:basedOn w:val="Normlny"/>
    <w:next w:val="Normlny"/>
    <w:link w:val="Nadpis1Char"/>
    <w:uiPriority w:val="9"/>
    <w:qFormat/>
    <w:rsid w:val="0059591C"/>
    <w:p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591C"/>
    <w:p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91C"/>
    <w:p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591C"/>
    <w:p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9591C"/>
    <w:p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9591C"/>
    <w:pPr>
      <w:shd w:val="clear" w:color="auto" w:fill="FFFFFF"/>
      <w:spacing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9591C"/>
    <w:pPr>
      <w:outlineLvl w:val="6"/>
    </w:pPr>
    <w:rPr>
      <w:b/>
      <w:bCs/>
      <w:i/>
      <w:iCs/>
      <w:color w:val="5A5A5A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9591C"/>
    <w:pPr>
      <w:outlineLvl w:val="7"/>
    </w:pPr>
    <w:rPr>
      <w:b/>
      <w:bCs/>
      <w:color w:val="7F7F7F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9591C"/>
    <w:pPr>
      <w:spacing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5217BA"/>
    <w:pPr>
      <w:tabs>
        <w:tab w:val="center" w:pos="4153"/>
        <w:tab w:val="right" w:pos="8306"/>
      </w:tabs>
    </w:pPr>
  </w:style>
  <w:style w:type="paragraph" w:styleId="Pta">
    <w:name w:val="footer"/>
    <w:basedOn w:val="Normlny"/>
    <w:semiHidden/>
    <w:rsid w:val="005217B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5217BA"/>
  </w:style>
  <w:style w:type="paragraph" w:styleId="Zkladntext">
    <w:name w:val="Body Text"/>
    <w:basedOn w:val="Normlny"/>
    <w:semiHidden/>
    <w:rsid w:val="005217B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217B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217BA"/>
    <w:rPr>
      <w:color w:val="000000"/>
      <w:sz w:val="18"/>
    </w:rPr>
  </w:style>
  <w:style w:type="paragraph" w:customStyle="1" w:styleId="Pismenka">
    <w:name w:val="Pismenka"/>
    <w:basedOn w:val="Zkladntext"/>
    <w:rsid w:val="005217B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rsid w:val="005217BA"/>
    <w:pPr>
      <w:tabs>
        <w:tab w:val="left" w:pos="386"/>
        <w:tab w:val="right" w:pos="9061"/>
      </w:tabs>
      <w:spacing w:line="280" w:lineRule="atLeast"/>
      <w:ind w:left="450" w:hanging="450"/>
    </w:pPr>
    <w:rPr>
      <w:rFonts w:ascii="Bookman Old Style" w:hAnsi="Bookman Old Style"/>
      <w:bCs/>
      <w:caps/>
      <w:noProof/>
      <w:sz w:val="18"/>
      <w:szCs w:val="18"/>
    </w:rPr>
  </w:style>
  <w:style w:type="paragraph" w:styleId="Obsah2">
    <w:name w:val="toc 2"/>
    <w:basedOn w:val="Normlny"/>
    <w:next w:val="Normlny"/>
    <w:autoRedefine/>
    <w:uiPriority w:val="39"/>
    <w:rsid w:val="005217BA"/>
    <w:rPr>
      <w:b/>
      <w:bCs/>
      <w:smallCaps/>
      <w:szCs w:val="26"/>
    </w:rPr>
  </w:style>
  <w:style w:type="paragraph" w:styleId="Obsah3">
    <w:name w:val="toc 3"/>
    <w:basedOn w:val="Normlny"/>
    <w:next w:val="Normlny"/>
    <w:autoRedefine/>
    <w:semiHidden/>
    <w:rsid w:val="005217BA"/>
    <w:rPr>
      <w:smallCaps/>
      <w:szCs w:val="26"/>
    </w:rPr>
  </w:style>
  <w:style w:type="paragraph" w:styleId="Obsah4">
    <w:name w:val="toc 4"/>
    <w:basedOn w:val="Normlny"/>
    <w:next w:val="Normlny"/>
    <w:autoRedefine/>
    <w:semiHidden/>
    <w:rsid w:val="005217BA"/>
    <w:rPr>
      <w:szCs w:val="26"/>
    </w:rPr>
  </w:style>
  <w:style w:type="paragraph" w:styleId="Obsah5">
    <w:name w:val="toc 5"/>
    <w:basedOn w:val="Normlny"/>
    <w:next w:val="Normlny"/>
    <w:autoRedefine/>
    <w:semiHidden/>
    <w:rsid w:val="005217BA"/>
    <w:rPr>
      <w:szCs w:val="26"/>
    </w:rPr>
  </w:style>
  <w:style w:type="paragraph" w:styleId="Obsah6">
    <w:name w:val="toc 6"/>
    <w:basedOn w:val="Normlny"/>
    <w:next w:val="Normlny"/>
    <w:autoRedefine/>
    <w:semiHidden/>
    <w:rsid w:val="005217BA"/>
    <w:rPr>
      <w:szCs w:val="26"/>
    </w:rPr>
  </w:style>
  <w:style w:type="paragraph" w:styleId="Obsah7">
    <w:name w:val="toc 7"/>
    <w:basedOn w:val="Normlny"/>
    <w:next w:val="Normlny"/>
    <w:autoRedefine/>
    <w:semiHidden/>
    <w:rsid w:val="005217BA"/>
    <w:rPr>
      <w:szCs w:val="26"/>
    </w:rPr>
  </w:style>
  <w:style w:type="paragraph" w:styleId="Obsah8">
    <w:name w:val="toc 8"/>
    <w:basedOn w:val="Normlny"/>
    <w:next w:val="Normlny"/>
    <w:autoRedefine/>
    <w:semiHidden/>
    <w:rsid w:val="005217BA"/>
    <w:rPr>
      <w:szCs w:val="26"/>
    </w:rPr>
  </w:style>
  <w:style w:type="paragraph" w:styleId="Obsah9">
    <w:name w:val="toc 9"/>
    <w:basedOn w:val="Normlny"/>
    <w:next w:val="Normlny"/>
    <w:autoRedefine/>
    <w:semiHidden/>
    <w:rsid w:val="005217BA"/>
    <w:rPr>
      <w:szCs w:val="26"/>
    </w:rPr>
  </w:style>
  <w:style w:type="character" w:styleId="Hypertextovprepojenie">
    <w:name w:val="Hyperlink"/>
    <w:uiPriority w:val="99"/>
    <w:rsid w:val="005217BA"/>
    <w:rPr>
      <w:color w:val="0000FF"/>
      <w:u w:val="single"/>
    </w:rPr>
  </w:style>
  <w:style w:type="character" w:styleId="PouitHypertextovPrepojenie">
    <w:name w:val="FollowedHyperlink"/>
    <w:semiHidden/>
    <w:rsid w:val="005217BA"/>
    <w:rPr>
      <w:color w:val="800080"/>
      <w:u w:val="single"/>
    </w:rPr>
  </w:style>
  <w:style w:type="paragraph" w:styleId="Zarkazkladnhotextu">
    <w:name w:val="Body Text Indent"/>
    <w:basedOn w:val="Normlny"/>
    <w:semiHidden/>
    <w:rsid w:val="005217BA"/>
    <w:pPr>
      <w:spacing w:after="120"/>
      <w:ind w:left="283"/>
    </w:pPr>
  </w:style>
  <w:style w:type="paragraph" w:customStyle="1" w:styleId="Textbubliny1">
    <w:name w:val="Text bubliny1"/>
    <w:basedOn w:val="Normlny"/>
    <w:semiHidden/>
    <w:rsid w:val="005217B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17BA"/>
  </w:style>
  <w:style w:type="paragraph" w:styleId="Zarkazkladnhotextu3">
    <w:name w:val="Body Text Indent 3"/>
    <w:basedOn w:val="Normlny"/>
    <w:semiHidden/>
    <w:rsid w:val="005217BA"/>
    <w:pPr>
      <w:tabs>
        <w:tab w:val="left" w:pos="426"/>
      </w:tabs>
      <w:ind w:left="426"/>
      <w:jc w:val="both"/>
    </w:pPr>
    <w:rPr>
      <w:sz w:val="24"/>
      <w:szCs w:val="24"/>
    </w:rPr>
  </w:style>
  <w:style w:type="paragraph" w:customStyle="1" w:styleId="tabletext">
    <w:name w:val="table text"/>
    <w:basedOn w:val="Normlny"/>
    <w:rsid w:val="005217BA"/>
    <w:pPr>
      <w:jc w:val="both"/>
    </w:pPr>
    <w:rPr>
      <w:rFonts w:ascii="Verdana" w:hAnsi="Verdan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736C"/>
    <w:rPr>
      <w:rFonts w:ascii="Tahoma" w:hAnsi="Tahoma"/>
      <w:sz w:val="16"/>
      <w:szCs w:val="16"/>
      <w:lang w:eastAsia="en-US"/>
    </w:rPr>
  </w:style>
  <w:style w:type="character" w:customStyle="1" w:styleId="TextbublinyChar">
    <w:name w:val="Text bubliny Char"/>
    <w:link w:val="Textbubliny"/>
    <w:uiPriority w:val="99"/>
    <w:semiHidden/>
    <w:rsid w:val="009E736C"/>
    <w:rPr>
      <w:rFonts w:ascii="Tahoma" w:hAnsi="Tahoma" w:cs="Tahoma"/>
      <w:sz w:val="16"/>
      <w:szCs w:val="16"/>
      <w:lang w:eastAsia="en-US"/>
    </w:rPr>
  </w:style>
  <w:style w:type="paragraph" w:styleId="Zkladntext2">
    <w:name w:val="Body Text 2"/>
    <w:basedOn w:val="Normlny"/>
    <w:rsid w:val="000F5D08"/>
    <w:pPr>
      <w:spacing w:after="120" w:line="480" w:lineRule="auto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675C6"/>
    <w:rPr>
      <w:rFonts w:ascii="Tahoma" w:hAnsi="Tahoma"/>
      <w:sz w:val="16"/>
      <w:szCs w:val="16"/>
      <w:lang w:eastAsia="en-US"/>
    </w:rPr>
  </w:style>
  <w:style w:type="character" w:customStyle="1" w:styleId="truktradokumentuChar">
    <w:name w:val="Štruktúra dokumentu Char"/>
    <w:link w:val="truktradokumentu"/>
    <w:uiPriority w:val="99"/>
    <w:semiHidden/>
    <w:rsid w:val="006675C6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59591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rsid w:val="0059591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rsid w:val="0059591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rsid w:val="0059591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rsid w:val="0059591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rsid w:val="0059591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rsid w:val="0059591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rsid w:val="0059591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rsid w:val="0059591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9591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link w:val="Nzov"/>
    <w:uiPriority w:val="99"/>
    <w:rsid w:val="0059591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91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link w:val="Podtitul"/>
    <w:uiPriority w:val="11"/>
    <w:rsid w:val="0059591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9591C"/>
    <w:rPr>
      <w:b/>
      <w:bCs/>
    </w:rPr>
  </w:style>
  <w:style w:type="character" w:styleId="Zvraznenie">
    <w:name w:val="Emphasis"/>
    <w:uiPriority w:val="20"/>
    <w:qFormat/>
    <w:rsid w:val="0059591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9591C"/>
  </w:style>
  <w:style w:type="paragraph" w:styleId="Odsekzoznamu">
    <w:name w:val="List Paragraph"/>
    <w:basedOn w:val="Normlny"/>
    <w:uiPriority w:val="34"/>
    <w:qFormat/>
    <w:rsid w:val="0059591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9591C"/>
    <w:rPr>
      <w:i/>
      <w:iCs/>
    </w:rPr>
  </w:style>
  <w:style w:type="character" w:customStyle="1" w:styleId="CitciaChar">
    <w:name w:val="Citácia Char"/>
    <w:link w:val="Citcia"/>
    <w:uiPriority w:val="29"/>
    <w:rsid w:val="0059591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91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link w:val="Zvraznencitcia"/>
    <w:uiPriority w:val="30"/>
    <w:rsid w:val="0059591C"/>
    <w:rPr>
      <w:i/>
      <w:iCs/>
    </w:rPr>
  </w:style>
  <w:style w:type="character" w:styleId="Jemnzvraznenie">
    <w:name w:val="Subtle Emphasis"/>
    <w:uiPriority w:val="19"/>
    <w:qFormat/>
    <w:rsid w:val="0059591C"/>
    <w:rPr>
      <w:i/>
      <w:iCs/>
    </w:rPr>
  </w:style>
  <w:style w:type="character" w:styleId="Intenzvnezvraznenie">
    <w:name w:val="Intense Emphasis"/>
    <w:uiPriority w:val="21"/>
    <w:qFormat/>
    <w:rsid w:val="0059591C"/>
    <w:rPr>
      <w:b/>
      <w:bCs/>
      <w:i/>
      <w:iCs/>
    </w:rPr>
  </w:style>
  <w:style w:type="character" w:styleId="Jemnodkaz">
    <w:name w:val="Subtle Reference"/>
    <w:uiPriority w:val="31"/>
    <w:qFormat/>
    <w:rsid w:val="0059591C"/>
    <w:rPr>
      <w:smallCaps/>
    </w:rPr>
  </w:style>
  <w:style w:type="character" w:styleId="Intenzvnyodkaz">
    <w:name w:val="Intense Reference"/>
    <w:uiPriority w:val="32"/>
    <w:qFormat/>
    <w:rsid w:val="0059591C"/>
    <w:rPr>
      <w:b/>
      <w:bCs/>
      <w:smallCaps/>
    </w:rPr>
  </w:style>
  <w:style w:type="character" w:styleId="Nzovknihy">
    <w:name w:val="Book Title"/>
    <w:uiPriority w:val="33"/>
    <w:qFormat/>
    <w:rsid w:val="0059591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9591C"/>
    <w:pPr>
      <w:outlineLvl w:val="9"/>
    </w:pPr>
  </w:style>
  <w:style w:type="paragraph" w:customStyle="1" w:styleId="TopHeader">
    <w:name w:val="Top Header"/>
    <w:basedOn w:val="Normlny"/>
    <w:qFormat/>
    <w:rsid w:val="00D9132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uiPriority w:val="99"/>
    <w:qFormat/>
    <w:rsid w:val="00D91326"/>
    <w:pPr>
      <w:jc w:val="right"/>
    </w:pPr>
    <w:rPr>
      <w:rFonts w:ascii="Arial Narrow" w:hAnsi="Arial Narrow"/>
      <w:sz w:val="22"/>
      <w:szCs w:val="24"/>
      <w:lang w:eastAsia="en-US"/>
    </w:rPr>
  </w:style>
  <w:style w:type="character" w:customStyle="1" w:styleId="ValueChar">
    <w:name w:val="Value Char"/>
    <w:link w:val="Value"/>
    <w:uiPriority w:val="99"/>
    <w:locked/>
    <w:rsid w:val="00D91326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550B1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550B13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rsid w:val="00385A6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91C"/>
  </w:style>
  <w:style w:type="paragraph" w:styleId="Nadpis1">
    <w:name w:val="heading 1"/>
    <w:basedOn w:val="Normlny"/>
    <w:next w:val="Normlny"/>
    <w:link w:val="Nadpis1Char"/>
    <w:uiPriority w:val="9"/>
    <w:qFormat/>
    <w:rsid w:val="0059591C"/>
    <w:p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9591C"/>
    <w:p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9591C"/>
    <w:p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9591C"/>
    <w:p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9591C"/>
    <w:p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9591C"/>
    <w:pPr>
      <w:shd w:val="clear" w:color="auto" w:fill="FFFFFF"/>
      <w:spacing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9591C"/>
    <w:pPr>
      <w:outlineLvl w:val="6"/>
    </w:pPr>
    <w:rPr>
      <w:b/>
      <w:bCs/>
      <w:i/>
      <w:iCs/>
      <w:color w:val="5A5A5A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9591C"/>
    <w:pPr>
      <w:outlineLvl w:val="7"/>
    </w:pPr>
    <w:rPr>
      <w:b/>
      <w:bCs/>
      <w:color w:val="7F7F7F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9591C"/>
    <w:pPr>
      <w:spacing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5217BA"/>
    <w:pPr>
      <w:tabs>
        <w:tab w:val="center" w:pos="4153"/>
        <w:tab w:val="right" w:pos="8306"/>
      </w:tabs>
    </w:pPr>
  </w:style>
  <w:style w:type="paragraph" w:styleId="Pta">
    <w:name w:val="footer"/>
    <w:basedOn w:val="Normlny"/>
    <w:semiHidden/>
    <w:rsid w:val="005217BA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  <w:rsid w:val="005217BA"/>
  </w:style>
  <w:style w:type="paragraph" w:styleId="Zkladntext">
    <w:name w:val="Body Text"/>
    <w:basedOn w:val="Normlny"/>
    <w:semiHidden/>
    <w:rsid w:val="005217BA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217B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217BA"/>
    <w:rPr>
      <w:color w:val="000000"/>
      <w:sz w:val="18"/>
    </w:rPr>
  </w:style>
  <w:style w:type="paragraph" w:customStyle="1" w:styleId="Pismenka">
    <w:name w:val="Pismenka"/>
    <w:basedOn w:val="Zkladntext"/>
    <w:rsid w:val="005217BA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rsid w:val="005217BA"/>
    <w:pPr>
      <w:tabs>
        <w:tab w:val="left" w:pos="386"/>
        <w:tab w:val="right" w:pos="9061"/>
      </w:tabs>
      <w:spacing w:line="280" w:lineRule="atLeast"/>
      <w:ind w:left="450" w:hanging="450"/>
    </w:pPr>
    <w:rPr>
      <w:rFonts w:ascii="Bookman Old Style" w:hAnsi="Bookman Old Style"/>
      <w:bCs/>
      <w:caps/>
      <w:noProof/>
      <w:sz w:val="18"/>
      <w:szCs w:val="18"/>
    </w:rPr>
  </w:style>
  <w:style w:type="paragraph" w:styleId="Obsah2">
    <w:name w:val="toc 2"/>
    <w:basedOn w:val="Normlny"/>
    <w:next w:val="Normlny"/>
    <w:autoRedefine/>
    <w:uiPriority w:val="39"/>
    <w:rsid w:val="005217BA"/>
    <w:rPr>
      <w:b/>
      <w:bCs/>
      <w:smallCaps/>
      <w:szCs w:val="26"/>
    </w:rPr>
  </w:style>
  <w:style w:type="paragraph" w:styleId="Obsah3">
    <w:name w:val="toc 3"/>
    <w:basedOn w:val="Normlny"/>
    <w:next w:val="Normlny"/>
    <w:autoRedefine/>
    <w:semiHidden/>
    <w:rsid w:val="005217BA"/>
    <w:rPr>
      <w:smallCaps/>
      <w:szCs w:val="26"/>
    </w:rPr>
  </w:style>
  <w:style w:type="paragraph" w:styleId="Obsah4">
    <w:name w:val="toc 4"/>
    <w:basedOn w:val="Normlny"/>
    <w:next w:val="Normlny"/>
    <w:autoRedefine/>
    <w:semiHidden/>
    <w:rsid w:val="005217BA"/>
    <w:rPr>
      <w:szCs w:val="26"/>
    </w:rPr>
  </w:style>
  <w:style w:type="paragraph" w:styleId="Obsah5">
    <w:name w:val="toc 5"/>
    <w:basedOn w:val="Normlny"/>
    <w:next w:val="Normlny"/>
    <w:autoRedefine/>
    <w:semiHidden/>
    <w:rsid w:val="005217BA"/>
    <w:rPr>
      <w:szCs w:val="26"/>
    </w:rPr>
  </w:style>
  <w:style w:type="paragraph" w:styleId="Obsah6">
    <w:name w:val="toc 6"/>
    <w:basedOn w:val="Normlny"/>
    <w:next w:val="Normlny"/>
    <w:autoRedefine/>
    <w:semiHidden/>
    <w:rsid w:val="005217BA"/>
    <w:rPr>
      <w:szCs w:val="26"/>
    </w:rPr>
  </w:style>
  <w:style w:type="paragraph" w:styleId="Obsah7">
    <w:name w:val="toc 7"/>
    <w:basedOn w:val="Normlny"/>
    <w:next w:val="Normlny"/>
    <w:autoRedefine/>
    <w:semiHidden/>
    <w:rsid w:val="005217BA"/>
    <w:rPr>
      <w:szCs w:val="26"/>
    </w:rPr>
  </w:style>
  <w:style w:type="paragraph" w:styleId="Obsah8">
    <w:name w:val="toc 8"/>
    <w:basedOn w:val="Normlny"/>
    <w:next w:val="Normlny"/>
    <w:autoRedefine/>
    <w:semiHidden/>
    <w:rsid w:val="005217BA"/>
    <w:rPr>
      <w:szCs w:val="26"/>
    </w:rPr>
  </w:style>
  <w:style w:type="paragraph" w:styleId="Obsah9">
    <w:name w:val="toc 9"/>
    <w:basedOn w:val="Normlny"/>
    <w:next w:val="Normlny"/>
    <w:autoRedefine/>
    <w:semiHidden/>
    <w:rsid w:val="005217BA"/>
    <w:rPr>
      <w:szCs w:val="26"/>
    </w:rPr>
  </w:style>
  <w:style w:type="character" w:styleId="Hypertextovprepojenie">
    <w:name w:val="Hyperlink"/>
    <w:uiPriority w:val="99"/>
    <w:rsid w:val="005217BA"/>
    <w:rPr>
      <w:color w:val="0000FF"/>
      <w:u w:val="single"/>
    </w:rPr>
  </w:style>
  <w:style w:type="character" w:styleId="PouitHypertextovPrepojenie">
    <w:name w:val="FollowedHyperlink"/>
    <w:semiHidden/>
    <w:rsid w:val="005217BA"/>
    <w:rPr>
      <w:color w:val="800080"/>
      <w:u w:val="single"/>
    </w:rPr>
  </w:style>
  <w:style w:type="paragraph" w:styleId="Zarkazkladnhotextu">
    <w:name w:val="Body Text Indent"/>
    <w:basedOn w:val="Normlny"/>
    <w:semiHidden/>
    <w:rsid w:val="005217BA"/>
    <w:pPr>
      <w:spacing w:after="120"/>
      <w:ind w:left="283"/>
    </w:pPr>
  </w:style>
  <w:style w:type="paragraph" w:customStyle="1" w:styleId="Textbubliny1">
    <w:name w:val="Text bubliny1"/>
    <w:basedOn w:val="Normlny"/>
    <w:semiHidden/>
    <w:rsid w:val="005217BA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17BA"/>
  </w:style>
  <w:style w:type="paragraph" w:styleId="Zarkazkladnhotextu3">
    <w:name w:val="Body Text Indent 3"/>
    <w:basedOn w:val="Normlny"/>
    <w:semiHidden/>
    <w:rsid w:val="005217BA"/>
    <w:pPr>
      <w:tabs>
        <w:tab w:val="left" w:pos="426"/>
      </w:tabs>
      <w:ind w:left="426"/>
      <w:jc w:val="both"/>
    </w:pPr>
    <w:rPr>
      <w:sz w:val="24"/>
      <w:szCs w:val="24"/>
    </w:rPr>
  </w:style>
  <w:style w:type="paragraph" w:customStyle="1" w:styleId="tabletext">
    <w:name w:val="table text"/>
    <w:basedOn w:val="Normlny"/>
    <w:rsid w:val="005217BA"/>
    <w:pPr>
      <w:jc w:val="both"/>
    </w:pPr>
    <w:rPr>
      <w:rFonts w:ascii="Verdana" w:hAnsi="Verdan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736C"/>
    <w:rPr>
      <w:rFonts w:ascii="Tahoma" w:hAnsi="Tahoma"/>
      <w:sz w:val="16"/>
      <w:szCs w:val="16"/>
      <w:lang w:eastAsia="en-US"/>
    </w:rPr>
  </w:style>
  <w:style w:type="character" w:customStyle="1" w:styleId="TextbublinyChar">
    <w:name w:val="Text bubliny Char"/>
    <w:link w:val="Textbubliny"/>
    <w:uiPriority w:val="99"/>
    <w:semiHidden/>
    <w:rsid w:val="009E736C"/>
    <w:rPr>
      <w:rFonts w:ascii="Tahoma" w:hAnsi="Tahoma" w:cs="Tahoma"/>
      <w:sz w:val="16"/>
      <w:szCs w:val="16"/>
      <w:lang w:eastAsia="en-US"/>
    </w:rPr>
  </w:style>
  <w:style w:type="paragraph" w:styleId="Zkladntext2">
    <w:name w:val="Body Text 2"/>
    <w:basedOn w:val="Normlny"/>
    <w:rsid w:val="000F5D08"/>
    <w:pPr>
      <w:spacing w:after="120" w:line="480" w:lineRule="auto"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675C6"/>
    <w:rPr>
      <w:rFonts w:ascii="Tahoma" w:hAnsi="Tahoma"/>
      <w:sz w:val="16"/>
      <w:szCs w:val="16"/>
      <w:lang w:eastAsia="en-US"/>
    </w:rPr>
  </w:style>
  <w:style w:type="character" w:customStyle="1" w:styleId="truktradokumentuChar">
    <w:name w:val="Štruktúra dokumentu Char"/>
    <w:link w:val="truktradokumentu"/>
    <w:uiPriority w:val="99"/>
    <w:semiHidden/>
    <w:rsid w:val="006675C6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link w:val="Nadpis1"/>
    <w:uiPriority w:val="9"/>
    <w:rsid w:val="0059591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rsid w:val="0059591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rsid w:val="0059591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rsid w:val="0059591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rsid w:val="0059591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rsid w:val="0059591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rsid w:val="0059591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rsid w:val="0059591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rsid w:val="0059591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9591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link w:val="Nzov"/>
    <w:uiPriority w:val="99"/>
    <w:rsid w:val="0059591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591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link w:val="Podtitul"/>
    <w:uiPriority w:val="11"/>
    <w:rsid w:val="0059591C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59591C"/>
    <w:rPr>
      <w:b/>
      <w:bCs/>
    </w:rPr>
  </w:style>
  <w:style w:type="character" w:styleId="Zvraznenie">
    <w:name w:val="Emphasis"/>
    <w:uiPriority w:val="20"/>
    <w:qFormat/>
    <w:rsid w:val="0059591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9591C"/>
  </w:style>
  <w:style w:type="paragraph" w:styleId="Odsekzoznamu">
    <w:name w:val="List Paragraph"/>
    <w:basedOn w:val="Normlny"/>
    <w:uiPriority w:val="34"/>
    <w:qFormat/>
    <w:rsid w:val="0059591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9591C"/>
    <w:rPr>
      <w:i/>
      <w:iCs/>
    </w:rPr>
  </w:style>
  <w:style w:type="character" w:customStyle="1" w:styleId="CitciaChar">
    <w:name w:val="Citácia Char"/>
    <w:link w:val="Citcia"/>
    <w:uiPriority w:val="29"/>
    <w:rsid w:val="0059591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9591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link w:val="Zvraznencitcia"/>
    <w:uiPriority w:val="30"/>
    <w:rsid w:val="0059591C"/>
    <w:rPr>
      <w:i/>
      <w:iCs/>
    </w:rPr>
  </w:style>
  <w:style w:type="character" w:styleId="Jemnzvraznenie">
    <w:name w:val="Subtle Emphasis"/>
    <w:uiPriority w:val="19"/>
    <w:qFormat/>
    <w:rsid w:val="0059591C"/>
    <w:rPr>
      <w:i/>
      <w:iCs/>
    </w:rPr>
  </w:style>
  <w:style w:type="character" w:styleId="Intenzvnezvraznenie">
    <w:name w:val="Intense Emphasis"/>
    <w:uiPriority w:val="21"/>
    <w:qFormat/>
    <w:rsid w:val="0059591C"/>
    <w:rPr>
      <w:b/>
      <w:bCs/>
      <w:i/>
      <w:iCs/>
    </w:rPr>
  </w:style>
  <w:style w:type="character" w:styleId="Jemnodkaz">
    <w:name w:val="Subtle Reference"/>
    <w:uiPriority w:val="31"/>
    <w:qFormat/>
    <w:rsid w:val="0059591C"/>
    <w:rPr>
      <w:smallCaps/>
    </w:rPr>
  </w:style>
  <w:style w:type="character" w:styleId="Intenzvnyodkaz">
    <w:name w:val="Intense Reference"/>
    <w:uiPriority w:val="32"/>
    <w:qFormat/>
    <w:rsid w:val="0059591C"/>
    <w:rPr>
      <w:b/>
      <w:bCs/>
      <w:smallCaps/>
    </w:rPr>
  </w:style>
  <w:style w:type="character" w:styleId="Nzovknihy">
    <w:name w:val="Book Title"/>
    <w:uiPriority w:val="33"/>
    <w:qFormat/>
    <w:rsid w:val="0059591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9591C"/>
    <w:pPr>
      <w:outlineLvl w:val="9"/>
    </w:pPr>
  </w:style>
  <w:style w:type="paragraph" w:customStyle="1" w:styleId="TopHeader">
    <w:name w:val="Top Header"/>
    <w:basedOn w:val="Normlny"/>
    <w:qFormat/>
    <w:rsid w:val="00D9132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uiPriority w:val="99"/>
    <w:qFormat/>
    <w:rsid w:val="00D91326"/>
    <w:pPr>
      <w:jc w:val="right"/>
    </w:pPr>
    <w:rPr>
      <w:rFonts w:ascii="Arial Narrow" w:hAnsi="Arial Narrow"/>
      <w:sz w:val="22"/>
      <w:szCs w:val="24"/>
      <w:lang w:eastAsia="en-US"/>
    </w:rPr>
  </w:style>
  <w:style w:type="character" w:customStyle="1" w:styleId="ValueChar">
    <w:name w:val="Value Char"/>
    <w:link w:val="Value"/>
    <w:uiPriority w:val="99"/>
    <w:locked/>
    <w:rsid w:val="00D91326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550B1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550B13"/>
    <w:rPr>
      <w:rFonts w:ascii="Arial Narrow" w:hAnsi="Arial Narrow"/>
      <w:sz w:val="22"/>
      <w:szCs w:val="24"/>
      <w:lang w:eastAsia="en-US"/>
    </w:rPr>
  </w:style>
  <w:style w:type="character" w:customStyle="1" w:styleId="HlavikaChar">
    <w:name w:val="Hlavička Char"/>
    <w:basedOn w:val="Predvolenpsmoodseku"/>
    <w:link w:val="Hlavika"/>
    <w:rsid w:val="00385A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378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17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8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8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92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8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9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1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99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7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F50F30-089D-4C73-95A7-EC04D071B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10</Pages>
  <Words>2485</Words>
  <Characters>14167</Characters>
  <Application>Microsoft Office Word</Application>
  <DocSecurity>0</DocSecurity>
  <Lines>118</Lines>
  <Paragraphs>33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Microsoft</Company>
  <LinksUpToDate>false</LinksUpToDate>
  <CharactersWithSpaces>16619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PC</cp:lastModifiedBy>
  <cp:revision>4</cp:revision>
  <cp:lastPrinted>2016-02-04T06:51:00Z</cp:lastPrinted>
  <dcterms:created xsi:type="dcterms:W3CDTF">2017-02-28T08:31:00Z</dcterms:created>
  <dcterms:modified xsi:type="dcterms:W3CDTF">2017-03-02T07:07:00Z</dcterms:modified>
</cp:coreProperties>
</file>