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342F0">
        <w:rPr>
          <w:b/>
        </w:rPr>
        <w:t>46462848</w:t>
      </w:r>
    </w:p>
    <w:p w:rsidR="00305240" w:rsidRDefault="00305240" w:rsidP="00305240">
      <w:r>
        <w:t xml:space="preserve">DIČ: </w:t>
      </w:r>
      <w:r w:rsidR="00C342F0">
        <w:rPr>
          <w:b/>
        </w:rPr>
        <w:t>2023393834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342F0" w:rsidP="00305240">
      <w:pPr>
        <w:pStyle w:val="Odsekzoznamu"/>
        <w:ind w:left="426"/>
      </w:pPr>
      <w:proofErr w:type="spellStart"/>
      <w:r>
        <w:rPr>
          <w:b/>
        </w:rPr>
        <w:t>Bilberry</w:t>
      </w:r>
      <w:proofErr w:type="spellEnd"/>
      <w:r>
        <w:rPr>
          <w:b/>
        </w:rPr>
        <w:t xml:space="preserve"> Group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342F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C342F0" w:rsidP="00FA1DFF">
      <w:pPr>
        <w:pStyle w:val="Odsekzoznamu"/>
        <w:ind w:left="426"/>
        <w:rPr>
          <w:b/>
        </w:rPr>
      </w:pPr>
      <w:r>
        <w:rPr>
          <w:b/>
        </w:rPr>
        <w:t>PHM (</w:t>
      </w:r>
      <w:proofErr w:type="spellStart"/>
      <w:r>
        <w:rPr>
          <w:b/>
        </w:rPr>
        <w:t>refakturácia</w:t>
      </w:r>
      <w:proofErr w:type="spellEnd"/>
      <w:r>
        <w:rPr>
          <w:b/>
        </w:rPr>
        <w:t>) – 1.180,43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DHIM – 1.202,34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Opravy a udržiavanie – auto – 1.244,86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Cestovné náhrady (</w:t>
      </w:r>
      <w:proofErr w:type="spellStart"/>
      <w:r>
        <w:rPr>
          <w:b/>
        </w:rPr>
        <w:t>refakturácia</w:t>
      </w:r>
      <w:proofErr w:type="spellEnd"/>
      <w:r>
        <w:rPr>
          <w:b/>
        </w:rPr>
        <w:t>) – 1.172,23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Nájomné a služby spojené s nájmom (BYT) – 2.780,83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Ekonomické a právne služby – 21.537,17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Ostatné služby – 2.801,71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Osobné náklady – 12.228,16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Ostatné náklady na hospodársku činnosť – 1.178,09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>Odpis dlhodobého majetku – 2.263,20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proofErr w:type="spellStart"/>
      <w:r>
        <w:rPr>
          <w:b/>
        </w:rPr>
        <w:t>propágacia</w:t>
      </w:r>
      <w:proofErr w:type="spellEnd"/>
      <w:r>
        <w:rPr>
          <w:b/>
        </w:rPr>
        <w:t xml:space="preserve"> a príprava projektov – 38.400,- EUR</w:t>
      </w:r>
    </w:p>
    <w:p w:rsidR="00C342F0" w:rsidRDefault="00C342F0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</w:t>
      </w:r>
      <w:r w:rsidR="001C65AF">
        <w:rPr>
          <w:b/>
        </w:rPr>
        <w:t>–</w:t>
      </w:r>
      <w:r>
        <w:rPr>
          <w:b/>
        </w:rPr>
        <w:t xml:space="preserve"> </w:t>
      </w:r>
      <w:proofErr w:type="spellStart"/>
      <w:r w:rsidR="001C65AF">
        <w:rPr>
          <w:b/>
        </w:rPr>
        <w:t>refakturácia</w:t>
      </w:r>
      <w:proofErr w:type="spellEnd"/>
      <w:r w:rsidR="001C65AF">
        <w:rPr>
          <w:b/>
        </w:rPr>
        <w:t xml:space="preserve"> nákladov (PROJEKTY) – 13.089,69 EUR</w:t>
      </w:r>
    </w:p>
    <w:p w:rsidR="001C65AF" w:rsidRDefault="001C65AF" w:rsidP="00FA1DFF">
      <w:pPr>
        <w:pStyle w:val="Odsekzoznamu"/>
        <w:ind w:left="426"/>
      </w:pPr>
      <w:r>
        <w:rPr>
          <w:b/>
        </w:rPr>
        <w:t>Tržby z predaja služieb – provízie za sprostredkovanie – 11.671,22 EUR</w:t>
      </w:r>
      <w:bookmarkStart w:id="0" w:name="_GoBack"/>
      <w:bookmarkEnd w:id="0"/>
    </w:p>
    <w:sectPr w:rsidR="001C65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65AF"/>
    <w:rsid w:val="00305240"/>
    <w:rsid w:val="0078094F"/>
    <w:rsid w:val="00C342F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6335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532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2017-03-30T06:44:00Z</dcterms:modified>
</cp:coreProperties>
</file>