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k účtovnej závierke k 31.12.2016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 k účtovnej závierke za rok 2016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proofErr w:type="spellStart"/>
      <w:r>
        <w:rPr>
          <w:sz w:val="24"/>
          <w:szCs w:val="24"/>
        </w:rPr>
        <w:t>Špitálska</w:t>
      </w:r>
      <w:proofErr w:type="spellEnd"/>
      <w:r>
        <w:rPr>
          <w:sz w:val="24"/>
          <w:szCs w:val="24"/>
        </w:rPr>
        <w:t xml:space="preserve">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V roku 2016 nebol v pracovnom pomere už žiaden zamestnanec pracovali konatelia a činnosť vykonávali pre zahraničných odberateľov.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MD a Dal za celé účtovné obdobie.</w:t>
      </w:r>
    </w:p>
    <w:p w:rsidR="005A76ED" w:rsidRDefault="005A76ED" w:rsidP="005A76ED">
      <w:pPr>
        <w:ind w:left="720"/>
        <w:rPr>
          <w:sz w:val="24"/>
          <w:szCs w:val="24"/>
        </w:rPr>
      </w:pPr>
      <w:r>
        <w:rPr>
          <w:sz w:val="24"/>
          <w:szCs w:val="24"/>
        </w:rPr>
        <w:t>Spôsob oceňovania</w:t>
      </w:r>
    </w:p>
    <w:p w:rsidR="005A76ED" w:rsidRDefault="005A76ED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-nakupovaný materiál  bol oceňovaný obstarávacími </w:t>
      </w:r>
      <w:r w:rsidR="00A32EEC">
        <w:rPr>
          <w:sz w:val="24"/>
          <w:szCs w:val="24"/>
        </w:rPr>
        <w:t xml:space="preserve"> cenami účtovanými v   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Účtovníctve bez dane z pridanej hodnoty. Spoločnosť nezískala zásoby ani žiaden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Majetok bezplatne, preto iný spôsob oceňovania nebol použitý. V tomto roku nebol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Zakúpený žiaden drobný ani odpisovaný majetok.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Spoločnosť vystavovala faktúry pre zahraničných odberateľov </w:t>
      </w:r>
      <w:r w:rsidR="007139BA">
        <w:rPr>
          <w:sz w:val="24"/>
          <w:szCs w:val="24"/>
        </w:rPr>
        <w:t xml:space="preserve">v menovite jednotke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Euro bez DPH.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pohľadávky ktoré vnikli zlúčením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troch spoločnosti vo výške 14983,50 Eur. Pohľadávky a záväzky kryté záložným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právom spoločnosť nemá. Záväzky  k 31.12.2016 nemá žiadne.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2016 spoločnosť dosiahla tržby nižšie oproti roku 2015 t.j.38711,18 Eur a jej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čistý hospodársky výsledok je vo výške 14119,34 Eur, daň z prímu PO predstavuje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22% t.j.3983,37 Eur.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Pripočítateľná položka k daňovému základu je 3,53 Eur.</w:t>
      </w:r>
    </w:p>
    <w:p w:rsidR="007139BA" w:rsidRDefault="00B0138B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V Levoči 25.04.2017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2CF"/>
    <w:rsid w:val="001522CF"/>
    <w:rsid w:val="003D01C2"/>
    <w:rsid w:val="005A76ED"/>
    <w:rsid w:val="007139BA"/>
    <w:rsid w:val="008D29E9"/>
    <w:rsid w:val="009336A7"/>
    <w:rsid w:val="00A32EEC"/>
    <w:rsid w:val="00B0138B"/>
    <w:rsid w:val="00B97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2017-04-21T11:32:00Z</cp:lastPrinted>
  <dcterms:created xsi:type="dcterms:W3CDTF">2017-04-21T09:45:00Z</dcterms:created>
  <dcterms:modified xsi:type="dcterms:W3CDTF">2017-04-21T11:34:00Z</dcterms:modified>
</cp:coreProperties>
</file>