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66EAB">
        <w:rPr>
          <w:b/>
          <w:sz w:val="36"/>
        </w:rPr>
        <w:t>201</w:t>
      </w:r>
      <w:r w:rsidR="00CB49C2">
        <w:rPr>
          <w:b/>
          <w:sz w:val="36"/>
        </w:rPr>
        <w:t>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478"/>
            </w:tblGrid>
            <w:tr w:rsidR="00E01CE6">
              <w:trPr>
                <w:trHeight w:val="109"/>
              </w:trPr>
              <w:tc>
                <w:tcPr>
                  <w:tcW w:w="0" w:type="auto"/>
                </w:tcPr>
                <w:p w:rsidR="00E01CE6" w:rsidRDefault="00E01CE6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Domov Seniorov Lamač </w:t>
                  </w:r>
                </w:p>
              </w:tc>
            </w:tr>
          </w:tbl>
          <w:p w:rsidR="00930F58" w:rsidRPr="003D0CF2" w:rsidRDefault="00930F58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3087"/>
            </w:tblGrid>
            <w:tr w:rsidR="00E01CE6">
              <w:trPr>
                <w:trHeight w:val="109"/>
              </w:trPr>
              <w:tc>
                <w:tcPr>
                  <w:tcW w:w="0" w:type="auto"/>
                </w:tcPr>
                <w:p w:rsidR="00E01CE6" w:rsidRDefault="00E01CE6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Na barine 5, 841 03 Bratislava </w:t>
                  </w:r>
                </w:p>
              </w:tc>
            </w:tr>
          </w:tbl>
          <w:p w:rsidR="00930F58" w:rsidRPr="003D0CF2" w:rsidRDefault="00930F58" w:rsidP="00181D31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196"/>
            </w:tblGrid>
            <w:tr w:rsidR="00E01CE6">
              <w:trPr>
                <w:trHeight w:val="109"/>
              </w:trPr>
              <w:tc>
                <w:tcPr>
                  <w:tcW w:w="0" w:type="auto"/>
                </w:tcPr>
                <w:p w:rsidR="00E01CE6" w:rsidRDefault="00E01CE6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00896276 </w:t>
                  </w:r>
                </w:p>
              </w:tc>
            </w:tr>
          </w:tbl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1311"/>
            </w:tblGrid>
            <w:tr w:rsidR="00E01CE6">
              <w:trPr>
                <w:trHeight w:val="109"/>
              </w:trPr>
              <w:tc>
                <w:tcPr>
                  <w:tcW w:w="0" w:type="auto"/>
                </w:tcPr>
                <w:p w:rsidR="00E01CE6" w:rsidRDefault="00E01CE6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01.12.1990 </w:t>
                  </w:r>
                </w:p>
              </w:tc>
            </w:tr>
          </w:tbl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Magistrát hlavného mesta </w:t>
            </w:r>
            <w:r w:rsidR="00181D31">
              <w:rPr>
                <w:sz w:val="24"/>
                <w:szCs w:val="24"/>
              </w:rPr>
              <w:t xml:space="preserve">SR </w:t>
            </w:r>
            <w:r>
              <w:rPr>
                <w:sz w:val="24"/>
                <w:szCs w:val="24"/>
              </w:rPr>
              <w:t>Bratislavy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C3434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Primaciálne námestie 1, </w:t>
            </w:r>
            <w:r w:rsidR="00181D31">
              <w:rPr>
                <w:sz w:val="24"/>
                <w:szCs w:val="24"/>
              </w:rPr>
              <w:t xml:space="preserve">814 99 </w:t>
            </w:r>
            <w:r>
              <w:rPr>
                <w:sz w:val="24"/>
                <w:szCs w:val="24"/>
              </w:rPr>
              <w:t>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D14F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E32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F18FE">
              <w:rPr>
                <w:rFonts w:cs="Tahoma"/>
                <w:b/>
                <w:bCs/>
                <w:sz w:val="24"/>
                <w:szCs w:val="24"/>
              </w:rPr>
            </w:r>
            <w:r w:rsidR="005F18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D14F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F18FE">
              <w:rPr>
                <w:rFonts w:cs="Tahoma"/>
                <w:b/>
                <w:bCs/>
                <w:sz w:val="24"/>
                <w:szCs w:val="24"/>
              </w:rPr>
            </w:r>
            <w:r w:rsidR="005F18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D14F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E32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F18FE">
              <w:rPr>
                <w:rFonts w:cs="Tahoma"/>
                <w:b/>
                <w:bCs/>
                <w:sz w:val="24"/>
                <w:szCs w:val="24"/>
              </w:rPr>
            </w:r>
            <w:r w:rsidR="005F18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D14F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F18FE">
              <w:rPr>
                <w:rFonts w:cs="Tahoma"/>
                <w:b/>
                <w:bCs/>
                <w:sz w:val="24"/>
                <w:szCs w:val="24"/>
              </w:rPr>
            </w:r>
            <w:r w:rsidR="005F18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D14F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8672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F18FE">
              <w:rPr>
                <w:rFonts w:cs="Tahoma"/>
                <w:b/>
                <w:bCs/>
                <w:sz w:val="24"/>
                <w:szCs w:val="24"/>
              </w:rPr>
            </w:r>
            <w:r w:rsidR="005F18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D14F3" w:rsidP="009E32D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672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F18FE">
              <w:rPr>
                <w:rFonts w:cs="Tahoma"/>
                <w:b/>
                <w:bCs/>
                <w:sz w:val="24"/>
                <w:szCs w:val="24"/>
              </w:rPr>
            </w:r>
            <w:r w:rsidR="005F18F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81D31" w:rsidP="00181D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celoročnej pobytovej formy sociálnej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3713"/>
            </w:tblGrid>
            <w:tr w:rsidR="00E01CE6">
              <w:trPr>
                <w:trHeight w:val="247"/>
              </w:trPr>
              <w:tc>
                <w:tcPr>
                  <w:tcW w:w="0" w:type="auto"/>
                </w:tcPr>
                <w:p w:rsidR="00E01CE6" w:rsidRDefault="00E01CE6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PaedDr. Miroslava </w:t>
                  </w:r>
                  <w:proofErr w:type="spellStart"/>
                  <w:r>
                    <w:rPr>
                      <w:sz w:val="23"/>
                      <w:szCs w:val="23"/>
                    </w:rPr>
                    <w:t>Floriansová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MPH </w:t>
                  </w:r>
                </w:p>
                <w:p w:rsidR="00E01CE6" w:rsidRDefault="00E01CE6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riaditeľka </w:t>
                  </w:r>
                </w:p>
              </w:tc>
            </w:tr>
          </w:tbl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01CE6" w:rsidP="007328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18672C" w:rsidRDefault="00E01C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  <w:p w:rsidR="0018672C" w:rsidRDefault="0018672C" w:rsidP="0061750D">
            <w:pPr>
              <w:rPr>
                <w:sz w:val="24"/>
                <w:szCs w:val="24"/>
              </w:rPr>
            </w:pPr>
          </w:p>
          <w:p w:rsidR="0018672C" w:rsidRPr="00B452D4" w:rsidRDefault="00181D3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147A83" w:rsidRDefault="00147A8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úseky a zariadenie opatrovateľskej služby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C3434C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9E32D1">
        <w:rPr>
          <w:rFonts w:cs="Tahoma"/>
          <w:b/>
          <w:bCs/>
          <w:sz w:val="22"/>
          <w:szCs w:val="22"/>
        </w:rPr>
        <w:t xml:space="preserve">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901E1" w:rsidRDefault="008901E1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8901E1" w:rsidRDefault="008901E1">
      <w:pPr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br w:type="page"/>
      </w:r>
    </w:p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D14F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D14F3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C3434C" w:rsidRPr="00554B96" w:rsidRDefault="00816145" w:rsidP="00C3434C">
      <w:pPr>
        <w:pStyle w:val="Zkladntext"/>
        <w:ind w:left="0"/>
        <w:rPr>
          <w:sz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Predpokladaná doba užívania a odpisové sadzby sú stanovené </w:t>
      </w:r>
      <w:r w:rsidR="00C3434C">
        <w:rPr>
          <w:sz w:val="24"/>
          <w:szCs w:val="24"/>
        </w:rPr>
        <w:t>podľa rozhodnutia č. 18/</w:t>
      </w:r>
      <w:r w:rsidR="00166EAB">
        <w:rPr>
          <w:sz w:val="24"/>
          <w:szCs w:val="24"/>
        </w:rPr>
        <w:t>2014</w:t>
      </w:r>
      <w:r w:rsidR="00C3434C">
        <w:rPr>
          <w:sz w:val="24"/>
          <w:szCs w:val="24"/>
        </w:rPr>
        <w:t xml:space="preserve"> primátora hlavného mesta Slovenskej republiky Bratislavy.</w:t>
      </w:r>
    </w:p>
    <w:p w:rsidR="00E01CE6" w:rsidRDefault="00E01CE6" w:rsidP="00E01CE6">
      <w:pPr>
        <w:pStyle w:val="Default"/>
        <w:rPr>
          <w:color w:val="auto"/>
        </w:rPr>
        <w:sectPr w:rsidR="00E01CE6">
          <w:pgSz w:w="11906" w:h="17338"/>
          <w:pgMar w:top="1130" w:right="900" w:bottom="629" w:left="903" w:header="708" w:footer="708" w:gutter="0"/>
          <w:cols w:space="708"/>
          <w:noEndnote/>
        </w:sectPr>
      </w:pPr>
      <w:r>
        <w:rPr>
          <w:color w:val="auto"/>
          <w:sz w:val="23"/>
          <w:szCs w:val="23"/>
        </w:rPr>
        <w:t xml:space="preserve">Predpokladaná doba užívania a odpisové sadzby sú stanovené takto: </w:t>
      </w:r>
      <w:r w:rsidR="00816145" w:rsidRPr="00554B96">
        <w:t xml:space="preserve">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801"/>
        <w:gridCol w:w="2801"/>
        <w:gridCol w:w="2801"/>
      </w:tblGrid>
      <w:tr w:rsidR="00E01CE6">
        <w:trPr>
          <w:trHeight w:val="204"/>
        </w:trPr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 xml:space="preserve">Odpisová skupina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Predpokladaná doba </w:t>
            </w:r>
          </w:p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používania v rokoch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Ročná odpisová sadzba </w:t>
            </w:r>
          </w:p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 % </w:t>
            </w:r>
          </w:p>
        </w:tc>
      </w:tr>
      <w:tr w:rsidR="00E01CE6">
        <w:trPr>
          <w:trHeight w:val="90"/>
        </w:trPr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25 </w:t>
            </w:r>
          </w:p>
        </w:tc>
      </w:tr>
      <w:tr w:rsidR="00E01CE6">
        <w:trPr>
          <w:trHeight w:val="90"/>
        </w:trPr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16,7 </w:t>
            </w:r>
          </w:p>
        </w:tc>
      </w:tr>
      <w:tr w:rsidR="00E01CE6">
        <w:trPr>
          <w:trHeight w:val="90"/>
        </w:trPr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8,4 </w:t>
            </w:r>
          </w:p>
        </w:tc>
      </w:tr>
      <w:tr w:rsidR="00E01CE6">
        <w:trPr>
          <w:trHeight w:val="90"/>
        </w:trPr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20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 </w:t>
            </w:r>
          </w:p>
        </w:tc>
      </w:tr>
      <w:tr w:rsidR="00E01CE6">
        <w:trPr>
          <w:trHeight w:val="90"/>
        </w:trPr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50 </w:t>
            </w:r>
          </w:p>
        </w:tc>
        <w:tc>
          <w:tcPr>
            <w:tcW w:w="2801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0,2 </w:t>
            </w:r>
          </w:p>
        </w:tc>
      </w:tr>
    </w:tbl>
    <w:p w:rsidR="00816145" w:rsidRDefault="00816145" w:rsidP="00816145">
      <w:pPr>
        <w:jc w:val="both"/>
        <w:rPr>
          <w:sz w:val="24"/>
        </w:rPr>
      </w:pPr>
    </w:p>
    <w:p w:rsidR="00E01CE6" w:rsidRDefault="00E01CE6" w:rsidP="00E01CE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nehmotný majetok od ......0........ Eur do ...1 700...... €, ktorý podľa rozhodnutia účtovnej jednotky nie je dlhodobým nehmotným majetkom sa účtuje pri obstaraní do nákladov na účet 518 - Ostatné služby. </w:t>
      </w:r>
    </w:p>
    <w:p w:rsidR="00E01CE6" w:rsidRDefault="00E01CE6" w:rsidP="00E01CE6">
      <w:pPr>
        <w:jc w:val="both"/>
        <w:rPr>
          <w:sz w:val="23"/>
          <w:szCs w:val="23"/>
        </w:rPr>
      </w:pPr>
      <w:r>
        <w:rPr>
          <w:sz w:val="23"/>
          <w:szCs w:val="23"/>
        </w:rPr>
        <w:t>Drobný hmotný majetok od .0 do 500 sa účtuje ako OTE a od 500.... Eur do .2 700.. €, ktorý podľa rozhodnutia účtovnej jednotky nie je dlhodobým hmotným majetkom sa účtuje ako zásoby.</w:t>
      </w:r>
    </w:p>
    <w:p w:rsidR="00E01CE6" w:rsidRDefault="00E01CE6" w:rsidP="00E01CE6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D14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D14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9E32D1">
        <w:rPr>
          <w:rFonts w:cs="Tahoma"/>
          <w:b/>
          <w:bCs/>
          <w:sz w:val="22"/>
          <w:szCs w:val="22"/>
        </w:rPr>
        <w:t xml:space="preserve">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D14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D14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D14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D14F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D14F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32D1">
        <w:rPr>
          <w:rFonts w:cs="Tahoma"/>
          <w:b/>
          <w:bCs/>
          <w:sz w:val="22"/>
          <w:szCs w:val="22"/>
        </w:rPr>
        <w:instrText xml:space="preserve"> FORMCHECKBOX </w:instrText>
      </w:r>
      <w:r w:rsidR="005F18FE">
        <w:rPr>
          <w:rFonts w:cs="Tahoma"/>
          <w:b/>
          <w:bCs/>
          <w:sz w:val="22"/>
          <w:szCs w:val="22"/>
        </w:rPr>
      </w:r>
      <w:r w:rsidR="005F18FE">
        <w:rPr>
          <w:rFonts w:cs="Tahoma"/>
          <w:b/>
          <w:bCs/>
          <w:sz w:val="22"/>
          <w:szCs w:val="22"/>
        </w:rPr>
        <w:fldChar w:fldCharType="separate"/>
      </w:r>
      <w:r w:rsidR="000D14F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C3434C" w:rsidRPr="00C3434C">
        <w:rPr>
          <w:color w:val="000000"/>
          <w:sz w:val="24"/>
          <w:szCs w:val="24"/>
          <w:u w:val="single"/>
        </w:rPr>
        <w:t>ne</w:t>
      </w:r>
      <w:r w:rsidRPr="00C3434C">
        <w:rPr>
          <w:color w:val="000000"/>
          <w:sz w:val="24"/>
          <w:szCs w:val="24"/>
          <w:u w:val="single"/>
        </w:rPr>
        <w:t>t</w:t>
      </w:r>
      <w:r w:rsidR="00816145" w:rsidRPr="00C3434C">
        <w:rPr>
          <w:color w:val="000000"/>
          <w:sz w:val="24"/>
          <w:szCs w:val="24"/>
          <w:u w:val="single"/>
        </w:rPr>
        <w:t>v</w:t>
      </w:r>
      <w:r w:rsidR="00816145">
        <w:rPr>
          <w:color w:val="000000"/>
          <w:sz w:val="24"/>
          <w:szCs w:val="24"/>
          <w:u w:val="single"/>
        </w:rPr>
        <w:t>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C3434C" w:rsidRPr="00C3434C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901E1" w:rsidRDefault="008901E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47A83" w:rsidRDefault="00C67A40" w:rsidP="00C3434C">
      <w:pPr>
        <w:pStyle w:val="Odsekzoznamu"/>
        <w:spacing w:line="360" w:lineRule="auto"/>
        <w:ind w:left="0"/>
        <w:jc w:val="both"/>
        <w:rPr>
          <w:sz w:val="24"/>
          <w:szCs w:val="24"/>
        </w:rPr>
      </w:pPr>
      <w:r w:rsidRPr="00CC4187">
        <w:rPr>
          <w:sz w:val="24"/>
          <w:szCs w:val="24"/>
        </w:rPr>
        <w:t xml:space="preserve">Textová časť </w:t>
      </w:r>
      <w:r w:rsidR="00CC4187" w:rsidRPr="00CC4187">
        <w:rPr>
          <w:sz w:val="24"/>
          <w:szCs w:val="24"/>
        </w:rPr>
        <w:t xml:space="preserve">k tabuľke č.1 </w:t>
      </w:r>
    </w:p>
    <w:p w:rsidR="00C3434C" w:rsidRDefault="00C3434C" w:rsidP="00C3434C">
      <w:pPr>
        <w:pStyle w:val="Odsekzoznamu"/>
        <w:spacing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CB49C2">
        <w:rPr>
          <w:rFonts w:ascii="Times New Roman" w:hAnsi="Times New Roman" w:cs="Times New Roman"/>
          <w:sz w:val="24"/>
          <w:szCs w:val="24"/>
        </w:rPr>
        <w:t>6</w:t>
      </w:r>
      <w:r w:rsidR="00166E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realizovala organizácia kapitálové investície v</w:t>
      </w:r>
      <w:r w:rsidR="00CB49C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hodnote</w:t>
      </w:r>
      <w:r w:rsidR="00CB49C2">
        <w:rPr>
          <w:rFonts w:ascii="Times New Roman" w:hAnsi="Times New Roman" w:cs="Times New Roman"/>
          <w:sz w:val="24"/>
          <w:szCs w:val="24"/>
        </w:rPr>
        <w:t xml:space="preserve"> 14 400,36</w:t>
      </w:r>
      <w:r w:rsidR="00166E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  <w:r w:rsidR="007328A7">
        <w:rPr>
          <w:rFonts w:ascii="Times New Roman" w:hAnsi="Times New Roman" w:cs="Times New Roman"/>
          <w:sz w:val="24"/>
          <w:szCs w:val="24"/>
        </w:rPr>
        <w:t>.</w:t>
      </w:r>
      <w:r w:rsidR="00147A83">
        <w:rPr>
          <w:rFonts w:ascii="Times New Roman" w:hAnsi="Times New Roman" w:cs="Times New Roman"/>
          <w:sz w:val="24"/>
          <w:szCs w:val="24"/>
        </w:rPr>
        <w:t xml:space="preserve"> </w:t>
      </w:r>
      <w:r w:rsidR="00CB49C2">
        <w:rPr>
          <w:rFonts w:ascii="Times New Roman" w:hAnsi="Times New Roman" w:cs="Times New Roman"/>
          <w:sz w:val="24"/>
          <w:szCs w:val="24"/>
        </w:rPr>
        <w:t>V tomto roku organizácia nevyradila žiadny majetok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01CE6" w:rsidRDefault="00E01CE6" w:rsidP="00E01CE6">
      <w:pPr>
        <w:pStyle w:val="Default"/>
      </w:pPr>
    </w:p>
    <w:p w:rsidR="00E01CE6" w:rsidRPr="007E2B56" w:rsidRDefault="00E01CE6" w:rsidP="007E2B5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E2B56">
        <w:rPr>
          <w:sz w:val="24"/>
          <w:szCs w:val="24"/>
        </w:rPr>
        <w:t xml:space="preserve">spôsob a výška poistenia dlhodobého nehmotného majetku a dlhodobého hmotného majetku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897"/>
        <w:gridCol w:w="3897"/>
      </w:tblGrid>
      <w:tr w:rsidR="00E01CE6">
        <w:trPr>
          <w:trHeight w:val="88"/>
        </w:trPr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Spôsob poistenia </w:t>
            </w:r>
          </w:p>
        </w:tc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Výška poistenia </w:t>
            </w:r>
          </w:p>
        </w:tc>
      </w:tr>
      <w:tr w:rsidR="00E01CE6">
        <w:trPr>
          <w:trHeight w:val="90"/>
        </w:trPr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( UNIQA ) </w:t>
            </w:r>
          </w:p>
        </w:tc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1 065 933,05 </w:t>
            </w:r>
          </w:p>
        </w:tc>
      </w:tr>
      <w:tr w:rsidR="00E01CE6">
        <w:trPr>
          <w:trHeight w:val="90"/>
        </w:trPr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Voda ( UNIQA ) </w:t>
            </w:r>
          </w:p>
        </w:tc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344 216,00 </w:t>
            </w:r>
          </w:p>
        </w:tc>
      </w:tr>
      <w:tr w:rsidR="00E01CE6">
        <w:trPr>
          <w:trHeight w:val="90"/>
        </w:trPr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Krádež ( UNIQA ) </w:t>
            </w:r>
          </w:p>
        </w:tc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66 056,00 </w:t>
            </w:r>
          </w:p>
        </w:tc>
      </w:tr>
      <w:tr w:rsidR="00E01CE6">
        <w:trPr>
          <w:trHeight w:val="90"/>
        </w:trPr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Lom strojov ( UNIQA ) </w:t>
            </w:r>
          </w:p>
        </w:tc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49 791,00 </w:t>
            </w:r>
          </w:p>
        </w:tc>
      </w:tr>
      <w:tr w:rsidR="00E01CE6">
        <w:trPr>
          <w:trHeight w:val="90"/>
        </w:trPr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Felícia ( GENERALI-ZP )</w:t>
            </w:r>
          </w:p>
          <w:p w:rsidR="00E01CE6" w:rsidRDefault="00E01CE6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Fábia</w:t>
            </w:r>
            <w:proofErr w:type="spellEnd"/>
            <w:r>
              <w:rPr>
                <w:sz w:val="20"/>
                <w:szCs w:val="20"/>
              </w:rPr>
              <w:t xml:space="preserve"> ( GENERALI-ZP )</w:t>
            </w:r>
          </w:p>
        </w:tc>
        <w:tc>
          <w:tcPr>
            <w:tcW w:w="3897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24 895,00</w:t>
            </w:r>
          </w:p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16600 </w:t>
            </w:r>
          </w:p>
        </w:tc>
      </w:tr>
    </w:tbl>
    <w:p w:rsidR="000F186C" w:rsidRPr="007E2B56" w:rsidRDefault="000F186C" w:rsidP="007E2B56">
      <w:pPr>
        <w:pStyle w:val="Default"/>
        <w:rPr>
          <w:sz w:val="23"/>
          <w:szCs w:val="23"/>
        </w:rPr>
      </w:pPr>
    </w:p>
    <w:p w:rsidR="0071585D" w:rsidRPr="007E2B56" w:rsidRDefault="0071585D" w:rsidP="007E2B5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E2B56">
        <w:rPr>
          <w:sz w:val="24"/>
          <w:szCs w:val="24"/>
        </w:rPr>
        <w:t>zriadenie záložného práva 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E01CE6" w:rsidRDefault="00E01CE6" w:rsidP="00E01CE6">
      <w:pPr>
        <w:pStyle w:val="Default"/>
      </w:pPr>
    </w:p>
    <w:p w:rsidR="00E01CE6" w:rsidRDefault="00E01CE6" w:rsidP="00E01CE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</w:t>
      </w:r>
      <w:r>
        <w:rPr>
          <w:b/>
          <w:bCs/>
          <w:sz w:val="23"/>
          <w:szCs w:val="23"/>
        </w:rPr>
        <w:t xml:space="preserve">opis a hodnota dlhodobého majetku vo vlastníctve účtovnej jednotky alebo v správe účtovnej jednotky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923"/>
        <w:gridCol w:w="3924"/>
      </w:tblGrid>
      <w:tr w:rsidR="00E01CE6">
        <w:trPr>
          <w:trHeight w:val="201"/>
        </w:trPr>
        <w:tc>
          <w:tcPr>
            <w:tcW w:w="3923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Majetok, </w:t>
            </w:r>
          </w:p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 ktorému </w:t>
            </w:r>
            <w:r>
              <w:rPr>
                <w:b/>
                <w:bCs/>
                <w:sz w:val="20"/>
                <w:szCs w:val="20"/>
              </w:rPr>
              <w:t xml:space="preserve">má </w:t>
            </w:r>
            <w:r>
              <w:rPr>
                <w:sz w:val="20"/>
                <w:szCs w:val="20"/>
              </w:rPr>
              <w:t xml:space="preserve">účtovná jednotka vlastnícke právo </w:t>
            </w:r>
          </w:p>
        </w:tc>
        <w:tc>
          <w:tcPr>
            <w:tcW w:w="3923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Suma </w:t>
            </w:r>
          </w:p>
        </w:tc>
      </w:tr>
      <w:tr w:rsidR="00E01CE6">
        <w:trPr>
          <w:trHeight w:val="90"/>
        </w:trPr>
        <w:tc>
          <w:tcPr>
            <w:tcW w:w="3923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Pozemky </w:t>
            </w:r>
          </w:p>
        </w:tc>
        <w:tc>
          <w:tcPr>
            <w:tcW w:w="3923" w:type="dxa"/>
          </w:tcPr>
          <w:p w:rsidR="00E01CE6" w:rsidRDefault="00E01CE6">
            <w:pPr>
              <w:pStyle w:val="Default"/>
            </w:pPr>
            <w:r>
              <w:t xml:space="preserve">42 222,66 0 </w:t>
            </w:r>
          </w:p>
        </w:tc>
      </w:tr>
      <w:tr w:rsidR="00E01CE6">
        <w:trPr>
          <w:trHeight w:val="90"/>
        </w:trPr>
        <w:tc>
          <w:tcPr>
            <w:tcW w:w="3923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Budovy, stavby </w:t>
            </w:r>
          </w:p>
        </w:tc>
        <w:tc>
          <w:tcPr>
            <w:tcW w:w="3923" w:type="dxa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1 065 933,05 </w:t>
            </w:r>
          </w:p>
        </w:tc>
      </w:tr>
      <w:tr w:rsidR="00E01CE6">
        <w:trPr>
          <w:trHeight w:val="90"/>
        </w:trPr>
        <w:tc>
          <w:tcPr>
            <w:tcW w:w="7847" w:type="dxa"/>
            <w:gridSpan w:val="2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prístroje, zariadenia, inventár </w:t>
            </w:r>
          </w:p>
        </w:tc>
      </w:tr>
      <w:tr w:rsidR="00E01CE6">
        <w:trPr>
          <w:trHeight w:val="90"/>
        </w:trPr>
        <w:tc>
          <w:tcPr>
            <w:tcW w:w="7847" w:type="dxa"/>
            <w:gridSpan w:val="2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Dopravné prostriedky </w:t>
            </w:r>
          </w:p>
        </w:tc>
      </w:tr>
      <w:tr w:rsidR="00E01CE6">
        <w:trPr>
          <w:trHeight w:val="90"/>
        </w:trPr>
        <w:tc>
          <w:tcPr>
            <w:tcW w:w="7847" w:type="dxa"/>
            <w:gridSpan w:val="2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Umelecké diela a zbierky </w:t>
            </w:r>
          </w:p>
        </w:tc>
      </w:tr>
      <w:tr w:rsidR="00E01CE6">
        <w:trPr>
          <w:trHeight w:val="90"/>
        </w:trPr>
        <w:tc>
          <w:tcPr>
            <w:tcW w:w="7847" w:type="dxa"/>
            <w:gridSpan w:val="2"/>
          </w:tcPr>
          <w:p w:rsidR="00E01CE6" w:rsidRDefault="00E01CE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Majetok v správe účtovnej jednotky /RO,PO/ 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E2B56" w:rsidRDefault="007E2B56" w:rsidP="007E2B56">
      <w:pPr>
        <w:pStyle w:val="Default"/>
      </w:pPr>
    </w:p>
    <w:p w:rsidR="007E2B56" w:rsidRDefault="007E2B56" w:rsidP="007E2B5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</w:t>
      </w:r>
      <w:r>
        <w:rPr>
          <w:b/>
          <w:bCs/>
          <w:sz w:val="23"/>
          <w:szCs w:val="23"/>
        </w:rPr>
        <w:t>opis a hodnota majetku</w:t>
      </w:r>
      <w:r>
        <w:rPr>
          <w:sz w:val="23"/>
          <w:szCs w:val="23"/>
        </w:rPr>
        <w:t xml:space="preserve">, ku ktorému účtovná jednotka </w:t>
      </w:r>
      <w:r>
        <w:rPr>
          <w:b/>
          <w:bCs/>
          <w:sz w:val="23"/>
          <w:szCs w:val="23"/>
        </w:rPr>
        <w:t xml:space="preserve">nemá vlastnícke právo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923"/>
        <w:gridCol w:w="3924"/>
      </w:tblGrid>
      <w:tr w:rsidR="007E2B56">
        <w:trPr>
          <w:trHeight w:val="201"/>
        </w:trPr>
        <w:tc>
          <w:tcPr>
            <w:tcW w:w="3923" w:type="dxa"/>
          </w:tcPr>
          <w:p w:rsidR="007E2B56" w:rsidRDefault="007E2B5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Majetok, </w:t>
            </w:r>
          </w:p>
          <w:p w:rsidR="007E2B56" w:rsidRDefault="007E2B5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 ktorému </w:t>
            </w:r>
            <w:r>
              <w:rPr>
                <w:b/>
                <w:bCs/>
                <w:sz w:val="20"/>
                <w:szCs w:val="20"/>
              </w:rPr>
              <w:t xml:space="preserve">nemá </w:t>
            </w:r>
            <w:r>
              <w:rPr>
                <w:sz w:val="20"/>
                <w:szCs w:val="20"/>
              </w:rPr>
              <w:t xml:space="preserve">účtovná jednotka vlastnícke právo </w:t>
            </w:r>
          </w:p>
        </w:tc>
        <w:tc>
          <w:tcPr>
            <w:tcW w:w="3923" w:type="dxa"/>
          </w:tcPr>
          <w:p w:rsidR="007E2B56" w:rsidRDefault="007E2B5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Suma </w:t>
            </w:r>
          </w:p>
        </w:tc>
      </w:tr>
      <w:tr w:rsidR="007E2B56">
        <w:trPr>
          <w:trHeight w:val="204"/>
        </w:trPr>
        <w:tc>
          <w:tcPr>
            <w:tcW w:w="7847" w:type="dxa"/>
            <w:gridSpan w:val="2"/>
          </w:tcPr>
          <w:p w:rsidR="007E2B56" w:rsidRDefault="007E2B5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Majetok, ktorý využíva účtovná jednotka na základe zmluvy </w:t>
            </w:r>
          </w:p>
          <w:p w:rsidR="007E2B56" w:rsidRDefault="007E2B5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 výpožičke 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095798" w:rsidRPr="00095798" w:rsidRDefault="00095798" w:rsidP="00046E0C">
      <w:pPr>
        <w:ind w:left="2520" w:hanging="2520"/>
        <w:rPr>
          <w:sz w:val="24"/>
          <w:szCs w:val="24"/>
        </w:rPr>
      </w:pPr>
      <w:r w:rsidRPr="00095798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nevlastní dlhodobý finančný majetok</w:t>
      </w: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095798" w:rsidRDefault="004538ED" w:rsidP="00095798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095798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095798">
        <w:rPr>
          <w:b w:val="0"/>
          <w:sz w:val="24"/>
          <w:szCs w:val="24"/>
        </w:rPr>
        <w:t>organizácia nevytvára opravné položky k zásobám</w:t>
      </w:r>
    </w:p>
    <w:p w:rsidR="00490BB2" w:rsidRPr="00B271C7" w:rsidRDefault="00490BB2" w:rsidP="0009579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8901E1" w:rsidRDefault="008901E1" w:rsidP="008901E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01E1" w:rsidRDefault="008901E1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095798">
        <w:rPr>
          <w:b w:val="0"/>
          <w:sz w:val="24"/>
          <w:szCs w:val="24"/>
        </w:rPr>
        <w:t>-</w:t>
      </w:r>
      <w:r w:rsidR="0036659F">
        <w:rPr>
          <w:b w:val="0"/>
          <w:sz w:val="24"/>
          <w:szCs w:val="24"/>
        </w:rPr>
        <w:t xml:space="preserve"> </w:t>
      </w:r>
      <w:r w:rsidR="00095798">
        <w:rPr>
          <w:b w:val="0"/>
          <w:sz w:val="24"/>
          <w:szCs w:val="24"/>
        </w:rPr>
        <w:t xml:space="preserve"> nevytvárame opravnú položku k pohľadávkam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B49C2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8901E1" w:rsidRDefault="008901E1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01E1" w:rsidRDefault="008901E1">
      <w:pPr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8901E1" w:rsidRDefault="008901E1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B49C2"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66EAB">
              <w:rPr>
                <w:b/>
              </w:rPr>
              <w:t>2014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166EA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CB49C2">
              <w:rPr>
                <w:b/>
              </w:rPr>
              <w:t>2016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8901E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  <w:r w:rsidR="00696051">
        <w:rPr>
          <w:sz w:val="24"/>
          <w:szCs w:val="24"/>
        </w:rPr>
        <w:t xml:space="preserve"> – na vlastnom imaní neboli zmeny vyplývajúce zo zmien oceňovacích rozdielov ani opravy významných chýb minulých období.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8901E1" w:rsidRDefault="008901E1" w:rsidP="008901E1">
      <w:pPr>
        <w:ind w:left="284"/>
        <w:rPr>
          <w:b/>
          <w:sz w:val="24"/>
          <w:szCs w:val="24"/>
        </w:rPr>
      </w:pPr>
    </w:p>
    <w:p w:rsidR="008901E1" w:rsidRDefault="008901E1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8901E1" w:rsidRDefault="008901E1" w:rsidP="008901E1">
      <w:pPr>
        <w:ind w:left="284"/>
        <w:rPr>
          <w:b/>
          <w:sz w:val="24"/>
          <w:szCs w:val="24"/>
        </w:rPr>
      </w:pPr>
    </w:p>
    <w:p w:rsidR="005D116E" w:rsidRPr="00111B4C" w:rsidRDefault="00AF2461" w:rsidP="008901E1">
      <w:pPr>
        <w:numPr>
          <w:ilvl w:val="0"/>
          <w:numId w:val="13"/>
        </w:numPr>
        <w:ind w:left="284" w:hanging="284"/>
        <w:jc w:val="center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696051">
      <w:pPr>
        <w:pStyle w:val="Odsekzoznamu"/>
        <w:spacing w:line="360" w:lineRule="auto"/>
        <w:ind w:left="0"/>
        <w:jc w:val="both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Textová časť k tabuľke č.8  </w:t>
      </w:r>
      <w:r w:rsidR="00696051">
        <w:rPr>
          <w:rFonts w:ascii="Times New Roman" w:hAnsi="Times New Roman" w:cs="Times New Roman"/>
          <w:sz w:val="24"/>
          <w:szCs w:val="24"/>
        </w:rPr>
        <w:t>Záväzky tvoria individuálne účty klientov, dodávatelia a zamestnanci</w:t>
      </w:r>
      <w:r w:rsidRPr="00111B4C">
        <w:rPr>
          <w:b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Pr="00696051" w:rsidRDefault="00C067CC" w:rsidP="0053470B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  <w:r w:rsidR="00696051">
        <w:rPr>
          <w:b/>
          <w:sz w:val="24"/>
          <w:szCs w:val="24"/>
        </w:rPr>
        <w:t xml:space="preserve">– </w:t>
      </w:r>
      <w:r w:rsidR="00696051" w:rsidRPr="00696051">
        <w:rPr>
          <w:sz w:val="24"/>
          <w:szCs w:val="24"/>
        </w:rPr>
        <w:t>organizácia neprijala žiadne úvery a finančné výpomoci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B49C2"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66EAB">
              <w:rPr>
                <w:b/>
              </w:rPr>
              <w:t>2014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B49C2"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66EAB">
              <w:rPr>
                <w:b/>
              </w:rPr>
              <w:t>2014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696051">
        <w:rPr>
          <w:sz w:val="24"/>
          <w:szCs w:val="24"/>
        </w:rPr>
        <w:t xml:space="preserve">– </w:t>
      </w:r>
      <w:r w:rsidR="00696051" w:rsidRPr="00696051">
        <w:rPr>
          <w:b w:val="0"/>
          <w:sz w:val="24"/>
          <w:szCs w:val="24"/>
        </w:rPr>
        <w:t>organizácia eviduje len bežné výdavky a výnosy budúcich období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B49C2">
              <w:rPr>
                <w:b/>
              </w:rPr>
              <w:t>2016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995A8F" w:rsidRDefault="00995A8F" w:rsidP="00143E09">
      <w:pPr>
        <w:jc w:val="center"/>
        <w:rPr>
          <w:b/>
          <w:sz w:val="24"/>
          <w:szCs w:val="24"/>
        </w:rPr>
      </w:pPr>
    </w:p>
    <w:p w:rsidR="00143E09" w:rsidRPr="00911237" w:rsidRDefault="008901E1" w:rsidP="008901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143E09" w:rsidRPr="00911237">
        <w:rPr>
          <w:b/>
          <w:sz w:val="24"/>
          <w:szCs w:val="24"/>
        </w:rPr>
        <w:t>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832261">
            <w:pPr>
              <w:ind w:left="678"/>
            </w:pPr>
          </w:p>
        </w:tc>
        <w:tc>
          <w:tcPr>
            <w:tcW w:w="4110" w:type="dxa"/>
          </w:tcPr>
          <w:p w:rsidR="00DC6FCE" w:rsidRDefault="00DC6FCE" w:rsidP="00203182">
            <w:pPr>
              <w:jc w:val="center"/>
            </w:pPr>
          </w:p>
          <w:p w:rsidR="007E2B56" w:rsidRPr="00C958C7" w:rsidRDefault="00270BE3" w:rsidP="007E2B56">
            <w:pPr>
              <w:jc w:val="center"/>
            </w:pPr>
            <w:r>
              <w:t>457237,17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32261" w:rsidRPr="00DC6FCE">
              <w:rPr>
                <w:b/>
              </w:rPr>
              <w:t>A</w:t>
            </w:r>
            <w:r w:rsidR="00DC6FCE" w:rsidRPr="00DC6FCE">
              <w:rPr>
                <w:b/>
              </w:rPr>
              <w:t>ktivácia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</w:t>
            </w:r>
            <w:r w:rsidR="00BA5245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Pr="00074670" w:rsidRDefault="00DC6FCE" w:rsidP="00203182">
            <w:pPr>
              <w:ind w:left="678"/>
            </w:pP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Pr="00074670" w:rsidRDefault="00DC6FCE" w:rsidP="00203182">
            <w:pPr>
              <w:ind w:left="678"/>
            </w:pP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0B1A6D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270BE3" w:rsidP="00203182">
            <w:pPr>
              <w:jc w:val="center"/>
            </w:pPr>
            <w:r>
              <w:t>11,80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203182">
            <w:pPr>
              <w:ind w:left="678"/>
            </w:pPr>
          </w:p>
        </w:tc>
        <w:tc>
          <w:tcPr>
            <w:tcW w:w="4110" w:type="dxa"/>
          </w:tcPr>
          <w:p w:rsidR="00270BE3" w:rsidRDefault="00270BE3" w:rsidP="00270BE3">
            <w:pPr>
              <w:jc w:val="center"/>
            </w:pPr>
            <w:r>
              <w:t>693853,85</w:t>
            </w:r>
          </w:p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Default="00270BE3" w:rsidP="00203182">
            <w:pPr>
              <w:jc w:val="center"/>
            </w:pPr>
            <w:r>
              <w:t>41962,72</w:t>
            </w:r>
          </w:p>
          <w:p w:rsidR="00270BE3" w:rsidRPr="00074670" w:rsidRDefault="00270BE3" w:rsidP="00270BE3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270BE3" w:rsidRPr="00074670" w:rsidRDefault="00270BE3" w:rsidP="00270BE3">
            <w:pPr>
              <w:jc w:val="center"/>
            </w:pPr>
            <w:r>
              <w:t>782318,72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514BC5" w:rsidP="00203182">
            <w:pPr>
              <w:jc w:val="center"/>
            </w:pPr>
            <w:r>
              <w:t>1</w:t>
            </w:r>
            <w:r w:rsidR="00ED628B">
              <w:t> </w:t>
            </w:r>
            <w:r>
              <w:t>2</w:t>
            </w:r>
            <w:r w:rsidR="00ED628B">
              <w:t>65,00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70BE3" w:rsidP="00203182">
            <w:pPr>
              <w:jc w:val="center"/>
            </w:pPr>
            <w:r>
              <w:t>1420,79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270BE3" w:rsidP="00ED628B">
            <w:pPr>
              <w:jc w:val="center"/>
            </w:pPr>
            <w:r>
              <w:t>636,36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</w:tcPr>
          <w:p w:rsidR="00DC6FCE" w:rsidRPr="00074670" w:rsidRDefault="00DC6FCE" w:rsidP="00203182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270BE3" w:rsidP="00203182">
            <w:pPr>
              <w:jc w:val="center"/>
            </w:pPr>
            <w:r>
              <w:t>30855,87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203182">
            <w:pPr>
              <w:jc w:val="center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270BE3" w:rsidP="00203182">
            <w:pPr>
              <w:jc w:val="center"/>
            </w:pPr>
            <w:r>
              <w:t>0</w:t>
            </w:r>
          </w:p>
        </w:tc>
      </w:tr>
    </w:tbl>
    <w:p w:rsidR="00995A8F" w:rsidRDefault="00995A8F" w:rsidP="001E75CD">
      <w:pPr>
        <w:ind w:left="284"/>
        <w:rPr>
          <w:b/>
          <w:sz w:val="24"/>
          <w:szCs w:val="24"/>
        </w:rPr>
      </w:pPr>
    </w:p>
    <w:p w:rsidR="006162B5" w:rsidRDefault="006162B5" w:rsidP="008901E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70BE3" w:rsidP="00721476">
            <w:pPr>
              <w:jc w:val="right"/>
            </w:pPr>
            <w:r>
              <w:t>101770,78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270BE3">
            <w:r>
              <w:t>502 -</w:t>
            </w:r>
            <w:r w:rsidRPr="00074670">
              <w:t xml:space="preserve"> Spotreba energi</w:t>
            </w:r>
            <w:r w:rsidR="00270BE3">
              <w:t>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F1652" w:rsidRDefault="00270BE3" w:rsidP="00721476">
            <w:pPr>
              <w:jc w:val="right"/>
            </w:pPr>
            <w:r>
              <w:t>219368,52</w:t>
            </w:r>
          </w:p>
          <w:p w:rsidR="00203182" w:rsidRPr="008A784C" w:rsidRDefault="0020318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0B1A6D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270BE3" w:rsidRPr="00A6137D" w:rsidTr="00995F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0BE3" w:rsidRPr="00074670" w:rsidRDefault="00270BE3" w:rsidP="00EF165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vAlign w:val="center"/>
          </w:tcPr>
          <w:p w:rsidR="00270BE3" w:rsidRDefault="00270BE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113687,84</w:t>
            </w:r>
          </w:p>
        </w:tc>
      </w:tr>
      <w:tr w:rsidR="00270BE3" w:rsidRPr="00A6137D" w:rsidTr="00995F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0BE3" w:rsidRPr="00074670" w:rsidRDefault="00270BE3" w:rsidP="00F04D5A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  <w:vAlign w:val="center"/>
          </w:tcPr>
          <w:p w:rsidR="00270BE3" w:rsidRDefault="00270BE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460,96</w:t>
            </w:r>
          </w:p>
        </w:tc>
      </w:tr>
      <w:tr w:rsidR="00270BE3" w:rsidRPr="00A6137D" w:rsidTr="00995F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0BE3" w:rsidRPr="00074670" w:rsidRDefault="00270BE3" w:rsidP="00EF165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vAlign w:val="center"/>
          </w:tcPr>
          <w:p w:rsidR="00270BE3" w:rsidRDefault="00270BE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276,32</w:t>
            </w:r>
          </w:p>
        </w:tc>
      </w:tr>
      <w:tr w:rsidR="00270BE3" w:rsidRPr="00A6137D" w:rsidTr="00995F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0BE3" w:rsidRPr="00074670" w:rsidRDefault="00270BE3" w:rsidP="00EF165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  <w:vAlign w:val="center"/>
          </w:tcPr>
          <w:p w:rsidR="00270BE3" w:rsidRDefault="00270BE3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215284,89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70BE3" w:rsidP="00721476">
            <w:pPr>
              <w:jc w:val="right"/>
            </w:pPr>
            <w:r>
              <w:t>613022,38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70BE3" w:rsidRPr="008A784C" w:rsidRDefault="00270BE3" w:rsidP="00270BE3">
            <w:pPr>
              <w:jc w:val="right"/>
            </w:pPr>
            <w:r>
              <w:t>208214,87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70BE3" w:rsidP="00270BE3">
            <w:pPr>
              <w:jc w:val="right"/>
            </w:pPr>
            <w:r>
              <w:t>10273,76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EF1652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</w:t>
            </w:r>
            <w:r w:rsidR="00EF1652">
              <w:t> </w:t>
            </w:r>
            <w:r>
              <w:t>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70BE3" w:rsidP="00721476">
            <w:pPr>
              <w:jc w:val="right"/>
            </w:pPr>
            <w:r>
              <w:t>0</w:t>
            </w: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CA5A50">
            <w:r>
              <w:t>538 - Ostatné dane a poplatky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70BE3" w:rsidP="00203182">
            <w:pPr>
              <w:jc w:val="right"/>
            </w:pPr>
            <w:r>
              <w:t>10592,78</w:t>
            </w: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6E4F1E">
            <w:r>
              <w:t>551 - Odpisy  DNM a</w:t>
            </w:r>
            <w:r w:rsidR="00EF1652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70BE3" w:rsidP="00721476">
            <w:pPr>
              <w:jc w:val="right"/>
            </w:pPr>
            <w:r>
              <w:t>42719,87</w:t>
            </w: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EF165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70BE3" w:rsidP="00721476">
            <w:pPr>
              <w:jc w:val="right"/>
            </w:pPr>
            <w:r>
              <w:t>0</w:t>
            </w: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CA5A50">
            <w:r>
              <w:t>558 - Tvorba ostatných opravných položiek</w:t>
            </w:r>
          </w:p>
          <w:p w:rsidR="00203182" w:rsidRDefault="00203182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03182" w:rsidRPr="00074670" w:rsidRDefault="00203182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70BE3" w:rsidP="00721476">
            <w:pPr>
              <w:jc w:val="right"/>
            </w:pPr>
            <w:r>
              <w:t>1579,83</w:t>
            </w: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F04D5A">
            <w:r>
              <w:t>561 - Predané CP a</w:t>
            </w:r>
            <w:r w:rsidR="00EF1652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Pr="00074670" w:rsidRDefault="00203182" w:rsidP="000F6D88">
            <w:r>
              <w:t>562 –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568 - Ostatné finančné náklady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70BE3" w:rsidP="00081444">
            <w:pPr>
              <w:jc w:val="right"/>
            </w:pPr>
            <w:r>
              <w:t>2689,95</w:t>
            </w: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F04D5A">
            <w:r>
              <w:t>572 –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C6FCE" w:rsidRDefault="0020318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584 - Náklady na transfery z rozpočtu obce, VÚC do RO, PO zriadených obcou alebo VÚC</w:t>
            </w:r>
          </w:p>
          <w:p w:rsidR="00203182" w:rsidRDefault="00203182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>zúčtovanie kapitálového transferu u</w:t>
            </w:r>
            <w:r w:rsidR="00BA5245">
              <w:t> </w:t>
            </w:r>
            <w:r>
              <w:t>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Default="00203182" w:rsidP="00074670">
            <w:r>
              <w:t>585 - Náklady na transfery z rozpočtu obce, VÚC ostatným subjektov verejnej správy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586 - Náklady na transfery z rozpočtu obce, VÚC subjektov mimo verejnej správy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587 - Náklady na ostatné transfery</w:t>
            </w:r>
          </w:p>
          <w:p w:rsidR="00203182" w:rsidRPr="009C0DB4" w:rsidRDefault="00203182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t>588 - Náklady z odvodu príjmov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70BE3" w:rsidP="00721476">
            <w:pPr>
              <w:jc w:val="right"/>
            </w:pPr>
            <w:r>
              <w:t>474186,24</w:t>
            </w: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9C0DB4">
            <w:r>
              <w:lastRenderedPageBreak/>
              <w:t>589 - Náklady z budúceho odvodu príjmov</w:t>
            </w:r>
          </w:p>
          <w:p w:rsidR="00203182" w:rsidRDefault="00203182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081444" w:rsidP="00586585">
            <w:pPr>
              <w:jc w:val="right"/>
            </w:pPr>
            <w:r>
              <w:t>3</w:t>
            </w:r>
            <w:r w:rsidR="00586585">
              <w:t>,92</w:t>
            </w:r>
          </w:p>
        </w:tc>
      </w:tr>
      <w:tr w:rsidR="00203182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03182" w:rsidRPr="00D644DA" w:rsidRDefault="0020318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0F6D88">
            <w:r>
              <w:t>541 - ZC predaného DNM a</w:t>
            </w:r>
            <w:r w:rsidR="00BA5245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0F6D88">
            <w:r>
              <w:t>544 - Zmluvné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074670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Pr="00074670" w:rsidRDefault="00203182" w:rsidP="000F6D88">
            <w:r>
              <w:t>545 - Ostatné pokuty, penále a úroky z</w:t>
            </w:r>
            <w:r w:rsidR="00BA5245">
              <w:t> </w:t>
            </w:r>
            <w:r>
              <w:t>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Default="00203182" w:rsidP="005E29B4">
            <w:r>
              <w:t>546 - Odpis pohľadávky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Default="00203182" w:rsidP="005E29B4">
            <w:r>
              <w:t>548 - Ostatné náklady na prevádzkovú činnosť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3182" w:rsidRDefault="00203182" w:rsidP="005E29B4">
            <w:r>
              <w:t>549 - Manká a škody</w:t>
            </w:r>
          </w:p>
          <w:p w:rsidR="00203182" w:rsidRPr="00074670" w:rsidRDefault="00203182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  <w:tr w:rsidR="0020318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03182" w:rsidRPr="008640E2" w:rsidRDefault="0020318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203182" w:rsidRDefault="0020318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03182" w:rsidRPr="008A784C" w:rsidRDefault="00203182" w:rsidP="00721476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</w:t>
            </w:r>
            <w:r w:rsidR="00EF1652"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lastRenderedPageBreak/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lastRenderedPageBreak/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0B1A6D" w:rsidRDefault="009C632E" w:rsidP="000B1A6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586585" w:rsidRDefault="00586585" w:rsidP="00586585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IX </w:t>
      </w:r>
    </w:p>
    <w:p w:rsidR="00586585" w:rsidRDefault="00586585" w:rsidP="00586585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hodnotenie plnenia rozpočtu </w:t>
      </w:r>
    </w:p>
    <w:p w:rsidR="00586585" w:rsidRDefault="00586585" w:rsidP="00586585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hodnotenie plnenia rozpočtu - </w:t>
      </w:r>
      <w:r>
        <w:rPr>
          <w:sz w:val="23"/>
          <w:szCs w:val="23"/>
        </w:rPr>
        <w:t xml:space="preserve">tabuľka č.12-14 </w:t>
      </w:r>
    </w:p>
    <w:p w:rsidR="00586585" w:rsidRDefault="00586585" w:rsidP="00586585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Textová časť k tabuľke č.12-14: </w:t>
      </w:r>
    </w:p>
    <w:p w:rsidR="00586585" w:rsidRDefault="00586585" w:rsidP="00586585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Rozpočet obce/rozpočtovej organizácie/príspevkovej organizácie bol schválený obecným/mestským zastupiteľstvom dňa ..09.04.2016. </w:t>
      </w:r>
    </w:p>
    <w:p w:rsidR="00586585" w:rsidRDefault="00586585" w:rsidP="00586585">
      <w:pPr>
        <w:pStyle w:val="Default"/>
        <w:rPr>
          <w:color w:val="auto"/>
        </w:rPr>
      </w:pPr>
    </w:p>
    <w:p w:rsidR="00586585" w:rsidRDefault="00586585" w:rsidP="00586585">
      <w:pPr>
        <w:pStyle w:val="Default"/>
        <w:pageBreakBefore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Zmeny rozpočtu: </w:t>
      </w:r>
    </w:p>
    <w:p w:rsidR="00586585" w:rsidRDefault="00586585" w:rsidP="0058658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.................................................................................................... </w:t>
      </w:r>
    </w:p>
    <w:p w:rsidR="00586585" w:rsidRDefault="00586585" w:rsidP="0058658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.................................................................................................... </w:t>
      </w:r>
    </w:p>
    <w:p w:rsidR="00586585" w:rsidRDefault="00586585" w:rsidP="0058658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- .................................................................................................... </w:t>
      </w:r>
    </w:p>
    <w:p w:rsidR="00586585" w:rsidRDefault="00586585" w:rsidP="00586585">
      <w:pPr>
        <w:pStyle w:val="Default"/>
        <w:rPr>
          <w:color w:val="auto"/>
          <w:sz w:val="23"/>
          <w:szCs w:val="23"/>
        </w:rPr>
      </w:pPr>
    </w:p>
    <w:p w:rsidR="00586585" w:rsidRDefault="00586585" w:rsidP="00586585">
      <w:pPr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Výška dlhu </w:t>
      </w:r>
      <w:r>
        <w:rPr>
          <w:sz w:val="23"/>
          <w:szCs w:val="23"/>
        </w:rPr>
        <w:t xml:space="preserve">podľa § 17 ods. 7 zákona č.583/2004 </w:t>
      </w:r>
      <w:proofErr w:type="spellStart"/>
      <w:r>
        <w:rPr>
          <w:sz w:val="23"/>
          <w:szCs w:val="23"/>
        </w:rPr>
        <w:t>Z.z</w:t>
      </w:r>
      <w:proofErr w:type="spellEnd"/>
      <w:r>
        <w:rPr>
          <w:sz w:val="23"/>
          <w:szCs w:val="23"/>
        </w:rPr>
        <w:t xml:space="preserve">. o rozpočtových pravidlách územnej samosprávy a o zmene a doplnení niektorých zákonov v </w:t>
      </w:r>
      <w:proofErr w:type="spellStart"/>
      <w:r>
        <w:rPr>
          <w:sz w:val="23"/>
          <w:szCs w:val="23"/>
        </w:rPr>
        <w:t>z.n</w:t>
      </w:r>
      <w:proofErr w:type="spellEnd"/>
      <w:r>
        <w:rPr>
          <w:sz w:val="23"/>
          <w:szCs w:val="23"/>
        </w:rPr>
        <w:t>.</w:t>
      </w:r>
    </w:p>
    <w:p w:rsidR="00586585" w:rsidRDefault="00586585" w:rsidP="00586585">
      <w:pPr>
        <w:jc w:val="center"/>
        <w:rPr>
          <w:sz w:val="23"/>
          <w:szCs w:val="23"/>
        </w:rPr>
      </w:pPr>
    </w:p>
    <w:p w:rsidR="00B031CD" w:rsidRPr="00FC435A" w:rsidRDefault="001B7997" w:rsidP="005865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B49C2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B49C2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A961A0" w:rsidRDefault="00A961A0" w:rsidP="0052674C">
      <w:pPr>
        <w:jc w:val="both"/>
        <w:rPr>
          <w:sz w:val="24"/>
          <w:szCs w:val="24"/>
        </w:rPr>
      </w:pPr>
    </w:p>
    <w:p w:rsidR="00A961A0" w:rsidRDefault="00A961A0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programu RISSAM boli nesprávne </w:t>
      </w:r>
      <w:proofErr w:type="spellStart"/>
      <w:r>
        <w:rPr>
          <w:sz w:val="24"/>
          <w:szCs w:val="24"/>
        </w:rPr>
        <w:t>naimportované</w:t>
      </w:r>
      <w:proofErr w:type="spellEnd"/>
      <w:r>
        <w:rPr>
          <w:sz w:val="24"/>
          <w:szCs w:val="24"/>
        </w:rPr>
        <w:t xml:space="preserve"> hodnoty predchádzajúceho obdobia rok 201</w:t>
      </w:r>
      <w:r w:rsidR="00586585">
        <w:rPr>
          <w:sz w:val="24"/>
          <w:szCs w:val="24"/>
        </w:rPr>
        <w:t>6</w:t>
      </w:r>
      <w:r>
        <w:rPr>
          <w:sz w:val="24"/>
          <w:szCs w:val="24"/>
        </w:rPr>
        <w:t xml:space="preserve"> v súvahe a výkazu ziskov a strát. Správne hodnoty sú uvedené v tabuľkových prehľadoch k poznámkam.</w:t>
      </w:r>
      <w:r w:rsidR="00586585">
        <w:rPr>
          <w:sz w:val="24"/>
          <w:szCs w:val="24"/>
        </w:rPr>
        <w:t xml:space="preserve"> Je nutné vykonať opravu odpisov majetku v roku 2016. </w:t>
      </w:r>
    </w:p>
    <w:p w:rsidR="004503CA" w:rsidRDefault="004503CA" w:rsidP="0052674C">
      <w:pPr>
        <w:jc w:val="both"/>
        <w:rPr>
          <w:sz w:val="24"/>
          <w:szCs w:val="24"/>
        </w:rPr>
      </w:pPr>
    </w:p>
    <w:p w:rsidR="004503CA" w:rsidRDefault="004503CA" w:rsidP="004503C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súvahe je správne uvedená oprava </w:t>
      </w:r>
      <w:r w:rsidRPr="004503CA">
        <w:rPr>
          <w:sz w:val="24"/>
          <w:szCs w:val="24"/>
        </w:rPr>
        <w:t>589/3</w:t>
      </w:r>
      <w:r>
        <w:rPr>
          <w:sz w:val="24"/>
          <w:szCs w:val="24"/>
        </w:rPr>
        <w:t>51 doúčtovanie, táto nie je vo</w:t>
      </w:r>
      <w:r w:rsidRPr="004503CA">
        <w:rPr>
          <w:sz w:val="24"/>
          <w:szCs w:val="24"/>
        </w:rPr>
        <w:t xml:space="preserve"> výkaze ziskov a</w:t>
      </w:r>
      <w:r>
        <w:rPr>
          <w:sz w:val="24"/>
          <w:szCs w:val="24"/>
        </w:rPr>
        <w:t xml:space="preserve"> strát. </w:t>
      </w:r>
    </w:p>
    <w:p w:rsidR="004503CA" w:rsidRDefault="004503CA" w:rsidP="004503CA">
      <w:pPr>
        <w:jc w:val="both"/>
        <w:rPr>
          <w:sz w:val="24"/>
          <w:szCs w:val="24"/>
        </w:rPr>
      </w:pPr>
    </w:p>
    <w:tbl>
      <w:tblPr>
        <w:tblW w:w="105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3645"/>
        <w:gridCol w:w="621"/>
        <w:gridCol w:w="1380"/>
        <w:gridCol w:w="1360"/>
        <w:gridCol w:w="1360"/>
        <w:gridCol w:w="1414"/>
      </w:tblGrid>
      <w:tr w:rsidR="004503CA" w:rsidRPr="004503CA" w:rsidTr="004503CA">
        <w:trPr>
          <w:trHeight w:val="270"/>
        </w:trPr>
        <w:tc>
          <w:tcPr>
            <w:tcW w:w="7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Číslo účtu alebo skupiny</w:t>
            </w:r>
          </w:p>
        </w:tc>
        <w:tc>
          <w:tcPr>
            <w:tcW w:w="36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Výnosy, daň z príjmov a výsledok hospodárenia</w:t>
            </w:r>
          </w:p>
        </w:tc>
        <w:tc>
          <w:tcPr>
            <w:tcW w:w="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Číslo riadku </w:t>
            </w:r>
          </w:p>
        </w:tc>
        <w:tc>
          <w:tcPr>
            <w:tcW w:w="410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14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</w:tr>
      <w:tr w:rsidR="004503CA" w:rsidRPr="004503CA" w:rsidTr="004503CA">
        <w:trPr>
          <w:trHeight w:val="360"/>
        </w:trPr>
        <w:tc>
          <w:tcPr>
            <w:tcW w:w="7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6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  <w:tc>
          <w:tcPr>
            <w:tcW w:w="136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4503CA" w:rsidRPr="004503CA" w:rsidTr="004503CA">
        <w:trPr>
          <w:trHeight w:val="480"/>
        </w:trPr>
        <w:tc>
          <w:tcPr>
            <w:tcW w:w="7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6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6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36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4503CA" w:rsidRPr="004503CA" w:rsidTr="004503CA">
        <w:trPr>
          <w:trHeight w:val="255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a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4503CA" w:rsidRPr="004503CA" w:rsidTr="004503CA">
        <w:trPr>
          <w:trHeight w:val="1350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Výnosy z transferov a rozpočtových príjmov v obciach, vyšších územných celkoch a v rozpočtových organizáciách a príspevkových organizáciách zriadených obcou alebo vyšším územným celkom           (r. 125 až r. 133)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124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1520192,44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1520192,44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112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125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693853,85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693853,85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112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692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126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41962,72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41962,72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679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693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782318,72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782318,72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679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694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Výnosy samosprávy z kapitálových  transferov zo štátneho rozpočtu a od iných subjektov verejnej správy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128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 xml:space="preserve">Výnosy samosprávy z bežných transferov od </w:t>
            </w:r>
            <w:proofErr w:type="spellStart"/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Europskej</w:t>
            </w:r>
            <w:proofErr w:type="spellEnd"/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 xml:space="preserve"> únie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129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696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 xml:space="preserve">Výnosy samosprávy z kapitálových transferov od </w:t>
            </w:r>
            <w:proofErr w:type="spellStart"/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Europskej</w:t>
            </w:r>
            <w:proofErr w:type="spellEnd"/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 xml:space="preserve"> únie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130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697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Výnosy samosprávy z bežných transferov od ostatných subjektov mimo verejnej správy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131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1420,79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1420,79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698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Výnosy samosprávy  z kapitálových  transferov od ostatných  subjektov mimo verejnej správy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636,36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636,36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499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699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Výnosy samosprávy z odvodu rozpočtových príjmov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133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499"/>
        </w:trPr>
        <w:tc>
          <w:tcPr>
            <w:tcW w:w="4420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Účtová trieda 6 celkom   súčet (r.065 + r.069 + r.074 + r.079 + r. 083 + r. 090 + r. 100 + r. 109 + r. 114 + r. 124)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2008297,28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2008297,28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499"/>
        </w:trPr>
        <w:tc>
          <w:tcPr>
            <w:tcW w:w="4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pred zdanením                                                                     ( r.134 - r. 064) (+/-)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-10549,15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-10549,15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591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Splatná daň z príjmov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136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342"/>
        </w:trPr>
        <w:tc>
          <w:tcPr>
            <w:tcW w:w="7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595</w:t>
            </w:r>
          </w:p>
        </w:tc>
        <w:tc>
          <w:tcPr>
            <w:tcW w:w="3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Dodatočne platená daň z príjmov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137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4503CA" w:rsidRPr="004503CA" w:rsidTr="004503CA">
        <w:trPr>
          <w:trHeight w:val="499"/>
        </w:trPr>
        <w:tc>
          <w:tcPr>
            <w:tcW w:w="4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Výsledok hospodárenia po zdanení                                                                           r. 135 - (r.136,  r.137) (+/-)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138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-10549,15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-10549,15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503CA" w:rsidRPr="004503CA" w:rsidRDefault="004503CA" w:rsidP="004503CA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503C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0,00</w:t>
            </w:r>
          </w:p>
        </w:tc>
      </w:tr>
    </w:tbl>
    <w:p w:rsidR="004503CA" w:rsidRPr="004503CA" w:rsidRDefault="004503CA" w:rsidP="004503CA">
      <w:pPr>
        <w:jc w:val="both"/>
        <w:rPr>
          <w:sz w:val="24"/>
          <w:szCs w:val="24"/>
        </w:rPr>
      </w:pPr>
    </w:p>
    <w:p w:rsidR="004503CA" w:rsidRPr="0071429A" w:rsidRDefault="004503CA" w:rsidP="0052674C">
      <w:pPr>
        <w:jc w:val="both"/>
        <w:rPr>
          <w:sz w:val="24"/>
          <w:szCs w:val="24"/>
        </w:rPr>
      </w:pPr>
      <w:bookmarkStart w:id="0" w:name="_GoBack"/>
      <w:bookmarkEnd w:id="0"/>
    </w:p>
    <w:sectPr w:rsidR="004503CA" w:rsidRPr="0071429A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8FE" w:rsidRDefault="005F18FE">
      <w:r>
        <w:separator/>
      </w:r>
    </w:p>
  </w:endnote>
  <w:endnote w:type="continuationSeparator" w:id="0">
    <w:p w:rsidR="005F18FE" w:rsidRDefault="005F18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CE6" w:rsidRDefault="00E01CE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01CE6" w:rsidRDefault="00E01CE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CE6" w:rsidRDefault="00E01CE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503CA">
      <w:rPr>
        <w:rStyle w:val="slostrany"/>
        <w:noProof/>
      </w:rPr>
      <w:t>14</w:t>
    </w:r>
    <w:r>
      <w:rPr>
        <w:rStyle w:val="slostrany"/>
      </w:rPr>
      <w:fldChar w:fldCharType="end"/>
    </w:r>
  </w:p>
  <w:p w:rsidR="00E01CE6" w:rsidRDefault="00E01CE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8FE" w:rsidRDefault="005F18FE">
      <w:r>
        <w:separator/>
      </w:r>
    </w:p>
  </w:footnote>
  <w:footnote w:type="continuationSeparator" w:id="0">
    <w:p w:rsidR="005F18FE" w:rsidRDefault="005F18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CE6" w:rsidRPr="0065096D" w:rsidRDefault="00E01CE6" w:rsidP="00C3434C">
    <w:pPr>
      <w:pStyle w:val="Hlavika"/>
      <w:tabs>
        <w:tab w:val="left" w:pos="708"/>
        <w:tab w:val="left" w:pos="4113"/>
        <w:tab w:val="center" w:pos="5144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Domov jesene života, </w:t>
    </w:r>
    <w:proofErr w:type="spellStart"/>
    <w:r>
      <w:rPr>
        <w:i/>
        <w:sz w:val="24"/>
        <w:szCs w:val="24"/>
      </w:rPr>
      <w:t>Hanulova</w:t>
    </w:r>
    <w:proofErr w:type="spellEnd"/>
    <w:r>
      <w:rPr>
        <w:i/>
        <w:sz w:val="24"/>
        <w:szCs w:val="24"/>
      </w:rPr>
      <w:t xml:space="preserve"> 7/A, Bratislava</w:t>
    </w:r>
  </w:p>
  <w:p w:rsidR="00E01CE6" w:rsidRPr="0065096D" w:rsidRDefault="00E01CE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E01CE6" w:rsidRDefault="00E01C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579C68A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27E524A">
      <w:start w:val="16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C04ECB"/>
    <w:multiLevelType w:val="hybridMultilevel"/>
    <w:tmpl w:val="871CD14E"/>
    <w:lvl w:ilvl="0" w:tplc="2AEAB154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9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 w:numId="31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444"/>
    <w:rsid w:val="00081B11"/>
    <w:rsid w:val="00084E0C"/>
    <w:rsid w:val="0008765A"/>
    <w:rsid w:val="0009085C"/>
    <w:rsid w:val="00091AC0"/>
    <w:rsid w:val="00095798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A6D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826"/>
    <w:rsid w:val="000C49A0"/>
    <w:rsid w:val="000C4EC5"/>
    <w:rsid w:val="000C5C7A"/>
    <w:rsid w:val="000C634B"/>
    <w:rsid w:val="000C6B6E"/>
    <w:rsid w:val="000D0D94"/>
    <w:rsid w:val="000D14F3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47A83"/>
    <w:rsid w:val="00150D5B"/>
    <w:rsid w:val="00151F82"/>
    <w:rsid w:val="001525C4"/>
    <w:rsid w:val="00152926"/>
    <w:rsid w:val="00153B53"/>
    <w:rsid w:val="00154FD6"/>
    <w:rsid w:val="00155237"/>
    <w:rsid w:val="001560A4"/>
    <w:rsid w:val="001572BC"/>
    <w:rsid w:val="00161D63"/>
    <w:rsid w:val="001663DA"/>
    <w:rsid w:val="00166822"/>
    <w:rsid w:val="0016683C"/>
    <w:rsid w:val="00166EAB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1D31"/>
    <w:rsid w:val="001828FC"/>
    <w:rsid w:val="00182FFB"/>
    <w:rsid w:val="0018381B"/>
    <w:rsid w:val="00184661"/>
    <w:rsid w:val="00184AF3"/>
    <w:rsid w:val="0018580F"/>
    <w:rsid w:val="00186601"/>
    <w:rsid w:val="0018672C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383"/>
    <w:rsid w:val="001B6514"/>
    <w:rsid w:val="001B7997"/>
    <w:rsid w:val="001B7D25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5352"/>
    <w:rsid w:val="0020080C"/>
    <w:rsid w:val="00203182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FF2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6D8B"/>
    <w:rsid w:val="00260A27"/>
    <w:rsid w:val="00262773"/>
    <w:rsid w:val="00263786"/>
    <w:rsid w:val="00264EC9"/>
    <w:rsid w:val="00265A56"/>
    <w:rsid w:val="00267A10"/>
    <w:rsid w:val="00270BE3"/>
    <w:rsid w:val="002721C8"/>
    <w:rsid w:val="00273D60"/>
    <w:rsid w:val="002753CD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C5A"/>
    <w:rsid w:val="002C4F50"/>
    <w:rsid w:val="002C5EAA"/>
    <w:rsid w:val="002C7F37"/>
    <w:rsid w:val="002D00C9"/>
    <w:rsid w:val="002D1247"/>
    <w:rsid w:val="002D2BEE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072AF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A2C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D7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FA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3CA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3DD7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64D8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BC5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EF5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585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983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18FE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05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4F1E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2DC7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28A7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6D8F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197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B56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2B42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261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23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1E1"/>
    <w:rsid w:val="00891577"/>
    <w:rsid w:val="00895DF0"/>
    <w:rsid w:val="008962AF"/>
    <w:rsid w:val="00896D6F"/>
    <w:rsid w:val="008977C8"/>
    <w:rsid w:val="00897B62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6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5A8F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0D6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2D1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BE4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6AB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4B7E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1A0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2EFA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C9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245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1073"/>
    <w:rsid w:val="00BC4925"/>
    <w:rsid w:val="00BC4F1F"/>
    <w:rsid w:val="00BC5DEA"/>
    <w:rsid w:val="00BD0AA9"/>
    <w:rsid w:val="00BD2364"/>
    <w:rsid w:val="00BD23CD"/>
    <w:rsid w:val="00BD55EC"/>
    <w:rsid w:val="00BD71C6"/>
    <w:rsid w:val="00BE109D"/>
    <w:rsid w:val="00BE1B53"/>
    <w:rsid w:val="00BE22B8"/>
    <w:rsid w:val="00BE2976"/>
    <w:rsid w:val="00BE34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434C"/>
    <w:rsid w:val="00C3597B"/>
    <w:rsid w:val="00C3696C"/>
    <w:rsid w:val="00C37066"/>
    <w:rsid w:val="00C373A9"/>
    <w:rsid w:val="00C376FA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0DE"/>
    <w:rsid w:val="00C5685E"/>
    <w:rsid w:val="00C57FD6"/>
    <w:rsid w:val="00C609FB"/>
    <w:rsid w:val="00C60E48"/>
    <w:rsid w:val="00C612E3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52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D44"/>
    <w:rsid w:val="00CA2ABD"/>
    <w:rsid w:val="00CA3E58"/>
    <w:rsid w:val="00CA526F"/>
    <w:rsid w:val="00CA5280"/>
    <w:rsid w:val="00CA5A50"/>
    <w:rsid w:val="00CB038D"/>
    <w:rsid w:val="00CB15AD"/>
    <w:rsid w:val="00CB2991"/>
    <w:rsid w:val="00CB3486"/>
    <w:rsid w:val="00CB49C2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76E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5FD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E7515"/>
    <w:rsid w:val="00DF16A3"/>
    <w:rsid w:val="00DF2094"/>
    <w:rsid w:val="00DF4343"/>
    <w:rsid w:val="00DF58DB"/>
    <w:rsid w:val="00DF7FD3"/>
    <w:rsid w:val="00E00BF1"/>
    <w:rsid w:val="00E017B6"/>
    <w:rsid w:val="00E01CE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66FE"/>
    <w:rsid w:val="00E7794A"/>
    <w:rsid w:val="00E77B30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0B2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28B"/>
    <w:rsid w:val="00ED7105"/>
    <w:rsid w:val="00EE0EAF"/>
    <w:rsid w:val="00EE59F5"/>
    <w:rsid w:val="00EE738A"/>
    <w:rsid w:val="00EE7690"/>
    <w:rsid w:val="00EF1652"/>
    <w:rsid w:val="00EF28D6"/>
    <w:rsid w:val="00EF2C4A"/>
    <w:rsid w:val="00EF314E"/>
    <w:rsid w:val="00EF3ED0"/>
    <w:rsid w:val="00EF543D"/>
    <w:rsid w:val="00EF5452"/>
    <w:rsid w:val="00EF59A7"/>
    <w:rsid w:val="00EF755D"/>
    <w:rsid w:val="00F014D2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9F3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7A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5CC4"/>
    <w:rsid w:val="00F973D6"/>
    <w:rsid w:val="00F97D19"/>
    <w:rsid w:val="00FA10CC"/>
    <w:rsid w:val="00FA1139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5DBC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3434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Popispredtabulkou">
    <w:name w:val="Popis pred tabulkou"/>
    <w:basedOn w:val="Normlny"/>
    <w:qFormat/>
    <w:rsid w:val="00F7497A"/>
    <w:pPr>
      <w:keepNext/>
      <w:spacing w:before="240" w:line="360" w:lineRule="auto"/>
      <w:jc w:val="both"/>
    </w:pPr>
    <w:rPr>
      <w:b/>
      <w:i/>
      <w:sz w:val="24"/>
      <w:szCs w:val="28"/>
      <w:lang w:eastAsia="cs-CZ"/>
    </w:rPr>
  </w:style>
  <w:style w:type="paragraph" w:customStyle="1" w:styleId="Default">
    <w:name w:val="Default"/>
    <w:rsid w:val="00E01C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3434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Popispredtabulkou">
    <w:name w:val="Popis pred tabulkou"/>
    <w:basedOn w:val="Normlny"/>
    <w:qFormat/>
    <w:rsid w:val="00F7497A"/>
    <w:pPr>
      <w:keepNext/>
      <w:spacing w:before="240" w:line="360" w:lineRule="auto"/>
      <w:jc w:val="both"/>
    </w:pPr>
    <w:rPr>
      <w:b/>
      <w:i/>
      <w:sz w:val="24"/>
      <w:szCs w:val="28"/>
      <w:lang w:eastAsia="cs-CZ"/>
    </w:rPr>
  </w:style>
  <w:style w:type="paragraph" w:customStyle="1" w:styleId="Default">
    <w:name w:val="Default"/>
    <w:rsid w:val="00E01C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7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B6F2C-6C96-4D7A-B723-3A8597B2F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4259</Words>
  <Characters>24277</Characters>
  <Application>Microsoft Office Word</Application>
  <DocSecurity>0</DocSecurity>
  <Lines>202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28480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Fronc</cp:lastModifiedBy>
  <cp:revision>2</cp:revision>
  <cp:lastPrinted>2016-02-22T09:35:00Z</cp:lastPrinted>
  <dcterms:created xsi:type="dcterms:W3CDTF">2017-03-31T10:50:00Z</dcterms:created>
  <dcterms:modified xsi:type="dcterms:W3CDTF">2017-03-31T10:50:00Z</dcterms:modified>
</cp:coreProperties>
</file>