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1B1D" w:rsidRDefault="00591B1D" w:rsidP="00591B1D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31.12.2016 </w:t>
      </w:r>
    </w:p>
    <w:p w:rsidR="00591B1D" w:rsidRDefault="00591B1D" w:rsidP="00591B1D">
      <w:pPr>
        <w:rPr>
          <w:b/>
          <w:sz w:val="24"/>
          <w:szCs w:val="24"/>
          <w:u w:val="single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91B1D" w:rsidRDefault="00591B1D" w:rsidP="00591B1D">
      <w:pPr>
        <w:numPr>
          <w:ilvl w:val="0"/>
          <w:numId w:val="25"/>
        </w:numPr>
        <w:tabs>
          <w:tab w:val="left" w:pos="14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91B1D" w:rsidRDefault="00591B1D" w:rsidP="00591B1D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Čechy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94132  Čechy 135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308838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01.01.91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Zákonom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 obecnom zriadení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8E3978">
              <w:rPr>
                <w:rFonts w:cs="Tahoma"/>
                <w:b/>
                <w:bCs/>
                <w:sz w:val="24"/>
                <w:szCs w:val="24"/>
              </w:rPr>
            </w:r>
            <w:r w:rsidR="008E39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591B1D" w:rsidRDefault="00591B1D" w:rsidP="00911BD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E3978">
              <w:rPr>
                <w:rFonts w:cs="Tahoma"/>
                <w:b/>
                <w:bCs/>
                <w:sz w:val="24"/>
                <w:szCs w:val="24"/>
              </w:rPr>
            </w:r>
            <w:r w:rsidR="008E39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E3978">
              <w:rPr>
                <w:rFonts w:cs="Tahoma"/>
                <w:b/>
                <w:bCs/>
                <w:sz w:val="24"/>
                <w:szCs w:val="24"/>
              </w:rPr>
            </w:r>
            <w:r w:rsidR="008E39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91B1D" w:rsidRDefault="00591B1D" w:rsidP="00911BD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8E3978">
              <w:rPr>
                <w:rFonts w:cs="Tahoma"/>
                <w:b/>
                <w:bCs/>
                <w:sz w:val="24"/>
                <w:szCs w:val="24"/>
              </w:rPr>
            </w:r>
            <w:r w:rsidR="008E39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8E3978">
              <w:rPr>
                <w:rFonts w:cs="Tahoma"/>
                <w:b/>
                <w:bCs/>
                <w:sz w:val="24"/>
                <w:szCs w:val="24"/>
              </w:rPr>
            </w:r>
            <w:r w:rsidR="008E39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91B1D" w:rsidRDefault="00591B1D" w:rsidP="00911BD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E3978">
              <w:rPr>
                <w:rFonts w:cs="Tahoma"/>
                <w:b/>
                <w:bCs/>
                <w:sz w:val="24"/>
                <w:szCs w:val="24"/>
              </w:rPr>
            </w:r>
            <w:r w:rsidR="008E397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591B1D" w:rsidRDefault="00591B1D" w:rsidP="00591B1D">
      <w:pPr>
        <w:jc w:val="center"/>
      </w:pPr>
    </w:p>
    <w:p w:rsidR="00591B1D" w:rsidRDefault="00591B1D" w:rsidP="00591B1D">
      <w:pPr>
        <w:numPr>
          <w:ilvl w:val="0"/>
          <w:numId w:val="25"/>
        </w:numPr>
        <w:tabs>
          <w:tab w:val="left" w:pos="14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91B1D" w:rsidRDefault="00591B1D" w:rsidP="00591B1D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Výkon samosprávy – starostlivosť o všestranný rozvoj územia a starostlivosť o potreby obyvateľov obce </w:t>
            </w:r>
          </w:p>
        </w:tc>
      </w:tr>
    </w:tbl>
    <w:p w:rsidR="00591B1D" w:rsidRDefault="00591B1D" w:rsidP="00591B1D"/>
    <w:p w:rsidR="00591B1D" w:rsidRDefault="00591B1D" w:rsidP="00591B1D">
      <w:pPr>
        <w:numPr>
          <w:ilvl w:val="0"/>
          <w:numId w:val="25"/>
        </w:numPr>
        <w:tabs>
          <w:tab w:val="left" w:pos="14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91B1D" w:rsidRDefault="00591B1D" w:rsidP="00591B1D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591B1D" w:rsidRDefault="00591B1D" w:rsidP="00911B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Baranovič</w:t>
            </w:r>
            <w:proofErr w:type="spellEnd"/>
            <w:r>
              <w:rPr>
                <w:sz w:val="24"/>
                <w:szCs w:val="24"/>
              </w:rPr>
              <w:t xml:space="preserve">, Ing., starosta obce  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591B1D" w:rsidRDefault="00591B1D" w:rsidP="00911B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Pálinkás</w:t>
            </w:r>
            <w:proofErr w:type="spellEnd"/>
            <w:r>
              <w:rPr>
                <w:sz w:val="24"/>
                <w:szCs w:val="24"/>
              </w:rPr>
              <w:t xml:space="preserve">, zástupca starostu 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591B1D" w:rsidRDefault="00591B1D" w:rsidP="00911BD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 z toho vedúcich zamestnancov :  1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26"/>
              </w:numPr>
              <w:snapToGrid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26"/>
              </w:numPr>
              <w:snapToGrid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26"/>
              </w:numPr>
              <w:snapToGrid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91B1D" w:rsidTr="00911BD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26"/>
              </w:numPr>
              <w:snapToGrid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91B1D" w:rsidRDefault="00591B1D" w:rsidP="00591B1D">
      <w:pPr>
        <w:jc w:val="center"/>
      </w:pPr>
    </w:p>
    <w:p w:rsidR="00591B1D" w:rsidRDefault="00591B1D" w:rsidP="00591B1D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591B1D" w:rsidRDefault="00591B1D" w:rsidP="00591B1D">
      <w:pPr>
        <w:rPr>
          <w:sz w:val="24"/>
          <w:szCs w:val="24"/>
        </w:rPr>
      </w:pPr>
    </w:p>
    <w:p w:rsidR="00591B1D" w:rsidRPr="000A1EA1" w:rsidRDefault="00591B1D" w:rsidP="00591B1D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bookmarkStart w:id="0" w:name="CheckBox"/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0"/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91B1D" w:rsidRDefault="00591B1D" w:rsidP="00591B1D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591B1D" w:rsidRDefault="00591B1D" w:rsidP="00591B1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91B1D" w:rsidRDefault="00591B1D" w:rsidP="00591B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91B1D" w:rsidRDefault="00591B1D" w:rsidP="00591B1D">
      <w:pPr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3018"/>
      </w:tblGrid>
      <w:tr w:rsidR="00591B1D" w:rsidTr="00911BD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</w:p>
        </w:tc>
      </w:tr>
      <w:tr w:rsidR="00591B1D" w:rsidTr="00911BD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ind w:left="284"/>
        <w:jc w:val="both"/>
      </w:pPr>
    </w:p>
    <w:p w:rsidR="00591B1D" w:rsidRDefault="00591B1D" w:rsidP="00591B1D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591B1D" w:rsidRDefault="00591B1D" w:rsidP="00591B1D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21"/>
      </w:tblGrid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pStyle w:val="Zkladntext"/>
              <w:snapToGrid w:val="0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91B1D" w:rsidTr="00911BD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91B1D" w:rsidRDefault="00591B1D" w:rsidP="00591B1D">
      <w:pPr>
        <w:ind w:left="284"/>
        <w:jc w:val="both"/>
      </w:pPr>
      <w:r>
        <w:t xml:space="preserve">                 </w:t>
      </w:r>
    </w:p>
    <w:p w:rsidR="00591B1D" w:rsidRDefault="00591B1D" w:rsidP="00591B1D">
      <w:pPr>
        <w:ind w:left="284"/>
        <w:jc w:val="both"/>
        <w:rPr>
          <w:rFonts w:cs="Tahoma"/>
          <w:bCs/>
          <w:sz w:val="22"/>
          <w:szCs w:val="22"/>
        </w:rPr>
      </w:pPr>
    </w:p>
    <w:p w:rsidR="00591B1D" w:rsidRDefault="00591B1D" w:rsidP="00591B1D">
      <w:pPr>
        <w:ind w:left="284"/>
        <w:jc w:val="both"/>
        <w:rPr>
          <w:rFonts w:cs="Tahoma"/>
          <w:bCs/>
          <w:sz w:val="22"/>
          <w:szCs w:val="22"/>
        </w:rPr>
      </w:pPr>
    </w:p>
    <w:p w:rsidR="00591B1D" w:rsidRDefault="00591B1D" w:rsidP="00591B1D">
      <w:pPr>
        <w:ind w:left="284"/>
        <w:jc w:val="both"/>
        <w:rPr>
          <w:rFonts w:cs="Tahoma"/>
          <w:bCs/>
          <w:sz w:val="22"/>
          <w:szCs w:val="22"/>
        </w:rPr>
      </w:pPr>
    </w:p>
    <w:p w:rsidR="00591B1D" w:rsidRDefault="00591B1D" w:rsidP="00591B1D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591B1D" w:rsidRDefault="00591B1D" w:rsidP="00591B1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591B1D" w:rsidRDefault="00591B1D" w:rsidP="00591B1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591B1D" w:rsidRDefault="00591B1D" w:rsidP="00591B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591B1D" w:rsidRDefault="00591B1D" w:rsidP="00591B1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591B1D" w:rsidRDefault="00591B1D" w:rsidP="00591B1D">
      <w:pPr>
        <w:pStyle w:val="Zkladntext"/>
        <w:ind w:left="0"/>
        <w:rPr>
          <w:sz w:val="24"/>
          <w:szCs w:val="24"/>
        </w:rPr>
      </w:pPr>
    </w:p>
    <w:p w:rsidR="00591B1D" w:rsidRDefault="00591B1D" w:rsidP="00591B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13"/>
      </w:tblGrid>
      <w:tr w:rsidR="00591B1D" w:rsidTr="00911BD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91B1D" w:rsidTr="00911BD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4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25</w:t>
            </w:r>
          </w:p>
        </w:tc>
      </w:tr>
      <w:tr w:rsidR="00591B1D" w:rsidTr="00911BD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6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16,6</w:t>
            </w:r>
          </w:p>
        </w:tc>
      </w:tr>
      <w:tr w:rsidR="00591B1D" w:rsidTr="00911BD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8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12,5</w:t>
            </w:r>
          </w:p>
        </w:tc>
      </w:tr>
      <w:tr w:rsidR="00591B1D" w:rsidTr="00911BD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8,3</w:t>
            </w:r>
          </w:p>
        </w:tc>
      </w:tr>
      <w:tr w:rsidR="00591B1D" w:rsidTr="00911BD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20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</w:t>
            </w:r>
          </w:p>
        </w:tc>
      </w:tr>
      <w:tr w:rsidR="00591B1D" w:rsidTr="00911BD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40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2,5</w:t>
            </w:r>
          </w:p>
        </w:tc>
      </w:tr>
    </w:tbl>
    <w:p w:rsidR="00591B1D" w:rsidRDefault="00591B1D" w:rsidP="00591B1D">
      <w:pPr>
        <w:jc w:val="both"/>
      </w:pPr>
    </w:p>
    <w:p w:rsidR="00591B1D" w:rsidRDefault="00591B1D" w:rsidP="00591B1D">
      <w:pPr>
        <w:jc w:val="both"/>
        <w:rPr>
          <w:sz w:val="24"/>
        </w:rPr>
      </w:pPr>
      <w:r>
        <w:rPr>
          <w:sz w:val="24"/>
        </w:rPr>
        <w:t>Drobný nehmotný majetok od 500,00 Eur do 2 000,00 €, ktorý podľa rozhodnutia účtovnej jednotky nie je dlhodobým nehmotným majetkom sa účtuje pri obstaraní do nákladov na účet 518 - Ostatné služby.</w:t>
      </w:r>
    </w:p>
    <w:p w:rsidR="00591B1D" w:rsidRDefault="00591B1D" w:rsidP="00591B1D">
      <w:pPr>
        <w:jc w:val="both"/>
        <w:rPr>
          <w:sz w:val="24"/>
        </w:rPr>
      </w:pPr>
      <w:r>
        <w:rPr>
          <w:sz w:val="24"/>
        </w:rPr>
        <w:t xml:space="preserve">Drobný hmotný majetok od 1,00 Eur do 1 000,00 €, ktorý podľa rozhodnutia účtovnej jednotky nie je dlhodobým hmotným majetkom sa účtuje ako zásoby. </w:t>
      </w:r>
    </w:p>
    <w:p w:rsidR="00591B1D" w:rsidRDefault="00591B1D" w:rsidP="00591B1D">
      <w:pPr>
        <w:jc w:val="both"/>
        <w:rPr>
          <w:sz w:val="24"/>
        </w:rPr>
      </w:pP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časť.     Doba použiteľnosti je dlhšia ako 1 rok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591B1D" w:rsidRDefault="00591B1D" w:rsidP="00591B1D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91B1D" w:rsidRDefault="00591B1D" w:rsidP="00591B1D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91B1D" w:rsidRDefault="00591B1D" w:rsidP="00591B1D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91B1D" w:rsidRDefault="00591B1D" w:rsidP="00591B1D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91B1D" w:rsidRDefault="00591B1D" w:rsidP="00591B1D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91B1D" w:rsidRDefault="00591B1D" w:rsidP="00591B1D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8E3978">
        <w:rPr>
          <w:rFonts w:cs="Tahoma"/>
          <w:b/>
          <w:bCs/>
          <w:sz w:val="22"/>
          <w:szCs w:val="22"/>
        </w:rPr>
      </w:r>
      <w:r w:rsidR="008E397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91B1D" w:rsidRDefault="00591B1D" w:rsidP="00591B1D">
      <w:pPr>
        <w:pStyle w:val="Zkladntext"/>
        <w:ind w:left="0"/>
        <w:rPr>
          <w:color w:val="000000"/>
          <w:sz w:val="24"/>
          <w:szCs w:val="24"/>
        </w:rPr>
      </w:pPr>
    </w:p>
    <w:p w:rsidR="00591B1D" w:rsidRDefault="00591B1D" w:rsidP="00591B1D">
      <w:pPr>
        <w:pStyle w:val="Zkladntext"/>
        <w:ind w:left="0"/>
        <w:rPr>
          <w:color w:val="000000"/>
          <w:sz w:val="24"/>
          <w:szCs w:val="24"/>
        </w:rPr>
      </w:pPr>
    </w:p>
    <w:p w:rsidR="00591B1D" w:rsidRDefault="00591B1D" w:rsidP="00591B1D">
      <w:pPr>
        <w:pStyle w:val="Zkladntext"/>
        <w:ind w:left="0"/>
        <w:rPr>
          <w:color w:val="000000"/>
          <w:sz w:val="24"/>
          <w:szCs w:val="24"/>
        </w:rPr>
      </w:pPr>
      <w:r w:rsidRPr="00F0523D">
        <w:rPr>
          <w:b/>
          <w:color w:val="000000"/>
          <w:sz w:val="24"/>
          <w:szCs w:val="24"/>
        </w:rPr>
        <w:lastRenderedPageBreak/>
        <w:t xml:space="preserve">Účtovná jednotka  </w:t>
      </w:r>
      <w:r w:rsidRPr="00F0523D">
        <w:rPr>
          <w:b/>
          <w:color w:val="000000"/>
          <w:sz w:val="24"/>
          <w:szCs w:val="24"/>
          <w:u w:val="single"/>
        </w:rPr>
        <w:t>tvorila opravné položky k pohľadávkam v rámci hlavnej činnosti,</w:t>
      </w:r>
      <w:r w:rsidRPr="00F0523D">
        <w:rPr>
          <w:b/>
          <w:color w:val="000000"/>
          <w:sz w:val="24"/>
          <w:szCs w:val="24"/>
        </w:rPr>
        <w:t xml:space="preserve"> pri ktorých</w:t>
      </w:r>
      <w:r>
        <w:rPr>
          <w:color w:val="000000"/>
          <w:sz w:val="24"/>
          <w:szCs w:val="24"/>
        </w:rPr>
        <w:t xml:space="preserve">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806"/>
      </w:tblGrid>
      <w:tr w:rsidR="00591B1D" w:rsidTr="00911BD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591B1D" w:rsidTr="00911BD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591B1D" w:rsidTr="00911BD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591B1D" w:rsidRDefault="00591B1D" w:rsidP="00591B1D">
      <w:pPr>
        <w:pStyle w:val="Zkladntext"/>
        <w:ind w:left="0"/>
      </w:pPr>
    </w:p>
    <w:p w:rsidR="00591B1D" w:rsidRDefault="00591B1D" w:rsidP="00591B1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591B1D" w:rsidRDefault="00591B1D" w:rsidP="00591B1D">
      <w:pPr>
        <w:tabs>
          <w:tab w:val="left" w:pos="1420"/>
        </w:tabs>
        <w:jc w:val="both"/>
        <w:rPr>
          <w:b/>
          <w:sz w:val="24"/>
          <w:szCs w:val="24"/>
        </w:rPr>
      </w:pPr>
    </w:p>
    <w:p w:rsidR="00591B1D" w:rsidRDefault="00591B1D" w:rsidP="00591B1D">
      <w:pPr>
        <w:tabs>
          <w:tab w:val="left" w:pos="1420"/>
        </w:tabs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       Zásady pre vykazovanie transferov.</w:t>
      </w: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91B1D" w:rsidRDefault="00591B1D" w:rsidP="00591B1D">
      <w:pPr>
        <w:jc w:val="both"/>
        <w:rPr>
          <w:b/>
          <w:sz w:val="24"/>
          <w:szCs w:val="24"/>
        </w:rPr>
      </w:pP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591B1D" w:rsidRDefault="00591B1D" w:rsidP="00591B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591B1D" w:rsidRDefault="00591B1D" w:rsidP="00591B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591B1D" w:rsidRDefault="00591B1D" w:rsidP="00591B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591B1D" w:rsidRDefault="00591B1D" w:rsidP="00591B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591B1D" w:rsidRDefault="00591B1D" w:rsidP="00591B1D">
      <w:pPr>
        <w:jc w:val="both"/>
        <w:rPr>
          <w:b/>
          <w:sz w:val="24"/>
          <w:szCs w:val="24"/>
        </w:rPr>
      </w:pP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91B1D" w:rsidRDefault="00591B1D" w:rsidP="00591B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91B1D" w:rsidRDefault="00591B1D" w:rsidP="00591B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91B1D" w:rsidRDefault="00591B1D" w:rsidP="00591B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591B1D" w:rsidRDefault="00591B1D" w:rsidP="00591B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91B1D" w:rsidRDefault="00591B1D" w:rsidP="00591B1D">
      <w:pPr>
        <w:jc w:val="both"/>
        <w:rPr>
          <w:b/>
          <w:sz w:val="24"/>
          <w:szCs w:val="24"/>
        </w:rPr>
      </w:pPr>
    </w:p>
    <w:p w:rsidR="00591B1D" w:rsidRDefault="00591B1D" w:rsidP="00591B1D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591B1D" w:rsidRDefault="00591B1D" w:rsidP="00591B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91B1D" w:rsidRDefault="00591B1D" w:rsidP="00591B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591B1D" w:rsidRDefault="00591B1D" w:rsidP="00591B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91B1D" w:rsidRDefault="00591B1D" w:rsidP="00591B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91B1D" w:rsidRDefault="00591B1D" w:rsidP="00591B1D">
      <w:pPr>
        <w:pStyle w:val="Zkladntext"/>
        <w:ind w:left="0"/>
        <w:rPr>
          <w:sz w:val="24"/>
          <w:szCs w:val="24"/>
        </w:rPr>
      </w:pPr>
      <w:r w:rsidRPr="00B82AF6">
        <w:rPr>
          <w:sz w:val="24"/>
          <w:szCs w:val="24"/>
        </w:rPr>
        <w:lastRenderedPageBreak/>
        <w:t>Prijaté a poskytnuté preddavky v cudzej mene prostredníctvom účtu vedeného v tejto cudzej</w:t>
      </w:r>
      <w:r>
        <w:rPr>
          <w:sz w:val="24"/>
          <w:szCs w:val="24"/>
        </w:rPr>
        <w:t xml:space="preserve">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91B1D" w:rsidRDefault="00591B1D" w:rsidP="00591B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 zostavuje účtovná závierka, sa už neprepočítavajú. </w:t>
      </w: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591B1D" w:rsidRDefault="00591B1D" w:rsidP="00591B1D">
      <w:pPr>
        <w:pStyle w:val="Pismenka"/>
        <w:tabs>
          <w:tab w:val="clear" w:pos="2130"/>
        </w:tabs>
        <w:ind w:left="425" w:hanging="425"/>
        <w:rPr>
          <w:sz w:val="24"/>
          <w:szCs w:val="24"/>
        </w:rPr>
      </w:pPr>
    </w:p>
    <w:p w:rsidR="00591B1D" w:rsidRDefault="00591B1D" w:rsidP="00591B1D">
      <w:pPr>
        <w:pStyle w:val="Pismenka"/>
        <w:tabs>
          <w:tab w:val="clear" w:pos="2130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591B1D" w:rsidRDefault="00591B1D" w:rsidP="00591B1D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591B1D" w:rsidRDefault="00591B1D" w:rsidP="00591B1D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</w:t>
      </w:r>
      <w:r w:rsidR="00911BD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časť k tabuľke č.1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380680">
        <w:rPr>
          <w:b w:val="0"/>
          <w:sz w:val="24"/>
          <w:szCs w:val="24"/>
        </w:rPr>
        <w:t>preradila zo stavieb 021 na 022 omylom zaradený „</w:t>
      </w:r>
      <w:proofErr w:type="spellStart"/>
      <w:r w:rsidR="00380680">
        <w:rPr>
          <w:b w:val="0"/>
          <w:sz w:val="24"/>
          <w:szCs w:val="24"/>
        </w:rPr>
        <w:t>zasnežovací</w:t>
      </w:r>
      <w:proofErr w:type="spellEnd"/>
      <w:r w:rsidR="00380680">
        <w:rPr>
          <w:b w:val="0"/>
          <w:sz w:val="24"/>
          <w:szCs w:val="24"/>
        </w:rPr>
        <w:t xml:space="preserve"> systém lyžiarskeho vleku v hodnote 8007,95 €</w:t>
      </w:r>
      <w:r>
        <w:rPr>
          <w:b w:val="0"/>
          <w:sz w:val="24"/>
          <w:szCs w:val="24"/>
        </w:rPr>
        <w:t xml:space="preserve">.    </w:t>
      </w:r>
    </w:p>
    <w:p w:rsidR="00591B1D" w:rsidRDefault="00591B1D" w:rsidP="00591B1D">
      <w:pPr>
        <w:pStyle w:val="Pismenka"/>
        <w:tabs>
          <w:tab w:val="clear" w:pos="2130"/>
        </w:tabs>
        <w:ind w:left="425" w:hanging="425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tabs>
          <w:tab w:val="clear" w:pos="2130"/>
        </w:tabs>
        <w:ind w:left="425" w:hanging="425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710"/>
      </w:tblGrid>
      <w:tr w:rsidR="00591B1D" w:rsidTr="00911BD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91B1D" w:rsidTr="00911BD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Komunálna poisťovňa </w:t>
            </w: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911BD7" w:rsidP="00911BD7">
            <w:pPr>
              <w:snapToGrid w:val="0"/>
            </w:pPr>
            <w:r>
              <w:t>732,86</w:t>
            </w:r>
            <w:r w:rsidR="00AE4BE7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591B1D" w:rsidTr="00911BD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ind w:left="426"/>
        <w:jc w:val="both"/>
      </w:pPr>
    </w:p>
    <w:p w:rsidR="00591B1D" w:rsidRDefault="00591B1D" w:rsidP="00591B1D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Obec nemá záložné právo na žiadny svoj majetok </w:t>
      </w:r>
    </w:p>
    <w:p w:rsidR="00591B1D" w:rsidRDefault="00591B1D" w:rsidP="00591B1D">
      <w:pPr>
        <w:jc w:val="both"/>
        <w:rPr>
          <w:sz w:val="24"/>
          <w:szCs w:val="24"/>
        </w:rPr>
      </w:pPr>
    </w:p>
    <w:p w:rsidR="00591B1D" w:rsidRDefault="00591B1D" w:rsidP="00591B1D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91B1D" w:rsidRDefault="00591B1D" w:rsidP="00911BD7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Pozemky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  30 063,80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Budovy, stavby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778 277,87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380680">
            <w:pPr>
              <w:snapToGrid w:val="0"/>
            </w:pPr>
            <w:r>
              <w:t>1</w:t>
            </w:r>
            <w:r w:rsidR="00380680">
              <w:t>84 593,67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Dopravné prostriedky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       980,00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Drobný dlhodobý majetok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380680" w:rsidP="00911BD7">
            <w:pPr>
              <w:snapToGrid w:val="0"/>
            </w:pPr>
            <w:r>
              <w:t xml:space="preserve">           0,00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Majetok v správe účtovnej jednotky  /RO,PO/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380680" w:rsidP="00380680">
            <w:pPr>
              <w:snapToGrid w:val="0"/>
            </w:pPr>
            <w:r>
              <w:t>993 915,34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380680" w:rsidRDefault="00380680" w:rsidP="00591B1D">
      <w:pPr>
        <w:pStyle w:val="Pismenka"/>
        <w:tabs>
          <w:tab w:val="clear" w:pos="2130"/>
        </w:tabs>
        <w:ind w:left="0" w:firstLine="0"/>
      </w:pPr>
    </w:p>
    <w:p w:rsidR="00380680" w:rsidRDefault="00380680" w:rsidP="00591B1D">
      <w:pPr>
        <w:pStyle w:val="Pismenka"/>
        <w:tabs>
          <w:tab w:val="clear" w:pos="2130"/>
        </w:tabs>
        <w:ind w:left="0" w:firstLine="0"/>
      </w:pPr>
    </w:p>
    <w:p w:rsidR="00380680" w:rsidRDefault="00380680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591B1D" w:rsidRDefault="00591B1D" w:rsidP="00911BD7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Majetok, ktorý využíva účtovná jednotka na základe zmluvy</w:t>
            </w:r>
          </w:p>
          <w:p w:rsidR="00591B1D" w:rsidRDefault="00591B1D" w:rsidP="00911BD7">
            <w:r>
              <w:t xml:space="preserve"> o výpožičke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Žiadny 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Obec nemá zapožičaný žiadny majetok na základe zmluvy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591B1D" w:rsidRDefault="00591B1D" w:rsidP="00591B1D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76"/>
      </w:tblGrid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ind w:left="284"/>
        <w:jc w:val="both"/>
      </w:pPr>
    </w:p>
    <w:p w:rsidR="00591B1D" w:rsidRDefault="00591B1D" w:rsidP="00591B1D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591B1D" w:rsidRDefault="00591B1D" w:rsidP="00591B1D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ktorých hodnota sa nemení.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76"/>
      </w:tblGrid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</w:tbl>
    <w:p w:rsidR="00591B1D" w:rsidRDefault="00591B1D" w:rsidP="00591B1D">
      <w:pPr>
        <w:jc w:val="both"/>
      </w:pPr>
    </w:p>
    <w:p w:rsidR="00591B1D" w:rsidRDefault="00591B1D" w:rsidP="00591B1D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</w:p>
    <w:p w:rsidR="00591B1D" w:rsidRDefault="00591B1D" w:rsidP="00591B1D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Majetkové podiely účtovnej jednotky v iných spoločnostiach obec nemá.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74"/>
      </w:tblGrid>
      <w:tr w:rsidR="00591B1D" w:rsidTr="00911BD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591B1D" w:rsidRDefault="00591B1D" w:rsidP="00911BD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591B1D" w:rsidRDefault="00591B1D" w:rsidP="00911B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591B1D" w:rsidRDefault="00591B1D" w:rsidP="00911B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591B1D" w:rsidRDefault="00591B1D" w:rsidP="00911B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91B1D" w:rsidRDefault="00591B1D" w:rsidP="002A7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A7F4D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591B1D" w:rsidRDefault="00591B1D" w:rsidP="00911B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591B1D" w:rsidRDefault="00591B1D" w:rsidP="00911B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591B1D" w:rsidRDefault="00591B1D" w:rsidP="00911B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91B1D" w:rsidRDefault="00591B1D" w:rsidP="002A7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A7F4D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591B1D" w:rsidRDefault="00591B1D" w:rsidP="00911B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91B1D" w:rsidRDefault="00591B1D" w:rsidP="002A7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A7F4D">
              <w:rPr>
                <w:sz w:val="18"/>
                <w:szCs w:val="18"/>
              </w:rPr>
              <w:t>4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591B1D" w:rsidRDefault="00591B1D" w:rsidP="00911B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91B1D" w:rsidRDefault="00591B1D" w:rsidP="002A7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A7F4D">
              <w:rPr>
                <w:sz w:val="18"/>
                <w:szCs w:val="18"/>
              </w:rPr>
              <w:t>3</w:t>
            </w:r>
          </w:p>
        </w:tc>
      </w:tr>
      <w:tr w:rsidR="00591B1D" w:rsidTr="00911BD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</w:tr>
    </w:tbl>
    <w:p w:rsidR="00591B1D" w:rsidRDefault="00591B1D" w:rsidP="00591B1D">
      <w:pPr>
        <w:jc w:val="both"/>
      </w:pPr>
    </w:p>
    <w:p w:rsidR="00591B1D" w:rsidRDefault="00591B1D" w:rsidP="00591B1D">
      <w:pPr>
        <w:jc w:val="both"/>
      </w:pPr>
    </w:p>
    <w:p w:rsidR="00591B1D" w:rsidRDefault="00591B1D" w:rsidP="00591B1D">
      <w:pPr>
        <w:jc w:val="both"/>
      </w:pPr>
    </w:p>
    <w:p w:rsidR="00591B1D" w:rsidRDefault="00591B1D" w:rsidP="00591B1D">
      <w:pPr>
        <w:jc w:val="both"/>
      </w:pPr>
    </w:p>
    <w:p w:rsidR="00591B1D" w:rsidRDefault="00591B1D" w:rsidP="00591B1D">
      <w:pPr>
        <w:jc w:val="both"/>
      </w:pPr>
    </w:p>
    <w:p w:rsidR="00591B1D" w:rsidRDefault="00591B1D" w:rsidP="00591B1D">
      <w:pPr>
        <w:jc w:val="both"/>
      </w:pPr>
      <w:r>
        <w:t xml:space="preserve">                     </w:t>
      </w:r>
    </w:p>
    <w:p w:rsidR="00591B1D" w:rsidRDefault="00591B1D" w:rsidP="00591B1D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591B1D" w:rsidRDefault="00591B1D" w:rsidP="00591B1D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40"/>
      </w:tblGrid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Mena</w:t>
            </w:r>
          </w:p>
          <w:p w:rsidR="00591B1D" w:rsidRDefault="00591B1D" w:rsidP="00911BD7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591B1D" w:rsidRDefault="00591B1D" w:rsidP="002A7F4D">
            <w:pPr>
              <w:jc w:val="center"/>
            </w:pPr>
            <w:r>
              <w:t>k 31.12. 201</w:t>
            </w:r>
            <w:r w:rsidR="002A7F4D">
              <w:t>6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591B1D" w:rsidRDefault="00591B1D" w:rsidP="002A7F4D">
            <w:pPr>
              <w:jc w:val="center"/>
            </w:pPr>
            <w:r>
              <w:t>k 31.12. 201</w:t>
            </w:r>
            <w:r w:rsidR="002A7F4D">
              <w:t>5</w:t>
            </w:r>
          </w:p>
        </w:tc>
      </w:tr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  <w:proofErr w:type="spellStart"/>
            <w:r>
              <w:rPr>
                <w:b/>
              </w:rPr>
              <w:t>Západosl.vod.spoločnosť</w:t>
            </w:r>
            <w:proofErr w:type="spellEnd"/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33,19 €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68 777,80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68 777,80</w:t>
            </w:r>
          </w:p>
        </w:tc>
      </w:tr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80"/>
      </w:tblGrid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 xml:space="preserve">Výnos </w:t>
            </w:r>
          </w:p>
          <w:p w:rsidR="00591B1D" w:rsidRDefault="00591B1D" w:rsidP="00911BD7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591B1D" w:rsidRDefault="00591B1D" w:rsidP="002A7F4D">
            <w:pPr>
              <w:jc w:val="center"/>
            </w:pPr>
            <w:r>
              <w:t>k 31.12. 201</w:t>
            </w:r>
            <w:r w:rsidR="002A7F4D"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591B1D" w:rsidRDefault="00591B1D" w:rsidP="002A7F4D">
            <w:pPr>
              <w:jc w:val="center"/>
            </w:pPr>
            <w:r>
              <w:t>k 31.12. 201</w:t>
            </w:r>
            <w:r w:rsidR="002A7F4D">
              <w:t>5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Popis zabezpečenia pôžičky</w:t>
            </w:r>
          </w:p>
        </w:tc>
      </w:tr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  <w:r>
              <w:rPr>
                <w:b/>
              </w:rPr>
              <w:t xml:space="preserve">Žiadne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numPr>
          <w:ilvl w:val="0"/>
          <w:numId w:val="2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300"/>
      </w:tblGrid>
      <w:tr w:rsidR="00591B1D" w:rsidTr="00911BD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2A7F4D">
            <w:pPr>
              <w:snapToGrid w:val="0"/>
              <w:jc w:val="center"/>
            </w:pPr>
            <w:r>
              <w:t>Hodnota k 31.12.201</w:t>
            </w:r>
            <w:r w:rsidR="002A7F4D">
              <w:t>6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2A7F4D">
            <w:pPr>
              <w:snapToGrid w:val="0"/>
              <w:jc w:val="center"/>
            </w:pPr>
            <w:r>
              <w:t>Hodnota 31.12.201</w:t>
            </w:r>
            <w:r w:rsidR="002A7F4D">
              <w:t>5</w:t>
            </w:r>
          </w:p>
        </w:tc>
      </w:tr>
      <w:tr w:rsidR="00591B1D" w:rsidTr="00911BD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  <w:r>
              <w:rPr>
                <w:b/>
              </w:rPr>
              <w:t xml:space="preserve">Nemáme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591B1D" w:rsidRDefault="00591B1D" w:rsidP="00591B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91B1D" w:rsidRDefault="00591B1D" w:rsidP="00591B1D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</w:t>
      </w:r>
    </w:p>
    <w:p w:rsidR="00591B1D" w:rsidRPr="00B82AF6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 w:rsidRPr="002F4A24">
        <w:rPr>
          <w:sz w:val="24"/>
          <w:szCs w:val="24"/>
        </w:rPr>
        <w:t>Obec účtuje na položke zásob iba počas prevádzky lyžiarskeho vleku, kedy sa nakupuje tovar do bufetu. Ku koncu roka obec nemala ž</w:t>
      </w:r>
      <w:r>
        <w:rPr>
          <w:sz w:val="24"/>
          <w:szCs w:val="24"/>
        </w:rPr>
        <w:t xml:space="preserve">iadne zásoby </w:t>
      </w:r>
    </w:p>
    <w:p w:rsidR="00591B1D" w:rsidRPr="00B82AF6" w:rsidRDefault="00591B1D" w:rsidP="00591B1D">
      <w:pPr>
        <w:pStyle w:val="Pismenka"/>
        <w:tabs>
          <w:tab w:val="clear" w:pos="2130"/>
        </w:tabs>
        <w:rPr>
          <w:sz w:val="24"/>
          <w:szCs w:val="24"/>
        </w:rPr>
      </w:pPr>
      <w:r w:rsidRPr="00B82AF6">
        <w:rPr>
          <w:sz w:val="24"/>
          <w:szCs w:val="24"/>
        </w:rPr>
        <w:t xml:space="preserve">Opis dôvodov tvorby, zníženia a zrušenia opravných položiek k zásobám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76"/>
      </w:tblGrid>
      <w:tr w:rsidR="00591B1D" w:rsidRPr="00B82AF6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Pr="00B82AF6" w:rsidRDefault="00591B1D" w:rsidP="00911BD7">
            <w:pPr>
              <w:snapToGrid w:val="0"/>
              <w:jc w:val="center"/>
              <w:rPr>
                <w:b/>
              </w:rPr>
            </w:pPr>
            <w:r w:rsidRPr="00B82AF6"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Pr="00B82AF6" w:rsidRDefault="00591B1D" w:rsidP="00911BD7">
            <w:pPr>
              <w:snapToGrid w:val="0"/>
              <w:jc w:val="center"/>
              <w:rPr>
                <w:b/>
              </w:rPr>
            </w:pPr>
            <w:r w:rsidRPr="00B82AF6">
              <w:rPr>
                <w:b/>
              </w:rPr>
              <w:t xml:space="preserve">Suma OP 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Pr="00B82AF6" w:rsidRDefault="00591B1D" w:rsidP="00911BD7">
            <w:pPr>
              <w:snapToGrid w:val="0"/>
              <w:jc w:val="center"/>
              <w:rPr>
                <w:b/>
              </w:rPr>
            </w:pPr>
            <w:r w:rsidRPr="00B82AF6">
              <w:rPr>
                <w:b/>
              </w:rPr>
              <w:t>Dôvod tvorby, zníženia a zrušenia OP</w:t>
            </w: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</w:tbl>
    <w:p w:rsidR="00591B1D" w:rsidRDefault="00591B1D" w:rsidP="00591B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Záložné  právo k zásobám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Nie je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Obmedzené právo nakladať so zásobami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Nie je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pStyle w:val="Pismenka"/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</w:t>
      </w:r>
    </w:p>
    <w:p w:rsidR="00591B1D" w:rsidRDefault="00591B1D" w:rsidP="00591B1D">
      <w:pPr>
        <w:pStyle w:val="Pismenka"/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c/spôsob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4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3193"/>
        <w:gridCol w:w="3867"/>
      </w:tblGrid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  <w:r>
              <w:rPr>
                <w:b/>
              </w:rPr>
              <w:t xml:space="preserve">Nie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ind w:left="284"/>
      </w:pPr>
    </w:p>
    <w:p w:rsidR="00591B1D" w:rsidRDefault="00591B1D" w:rsidP="00591B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91B1D" w:rsidRDefault="00591B1D" w:rsidP="00591B1D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3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79"/>
      </w:tblGrid>
      <w:tr w:rsidR="00591B1D" w:rsidTr="00911BD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591B1D" w:rsidTr="00911BD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380680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Za </w:t>
            </w:r>
            <w:proofErr w:type="spellStart"/>
            <w:r w:rsidR="00380680">
              <w:rPr>
                <w:sz w:val="24"/>
              </w:rPr>
              <w:t>o</w:t>
            </w:r>
            <w:r>
              <w:rPr>
                <w:sz w:val="24"/>
              </w:rPr>
              <w:t>dvozTKO</w:t>
            </w:r>
            <w:proofErr w:type="spellEnd"/>
            <w:r w:rsidR="002A7F4D">
              <w:rPr>
                <w:sz w:val="24"/>
              </w:rPr>
              <w:t>, nájomné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380680">
            <w:pPr>
              <w:snapToGrid w:val="0"/>
            </w:pPr>
            <w:r>
              <w:t xml:space="preserve">  </w:t>
            </w:r>
            <w:r w:rsidR="002A7F4D">
              <w:t>4</w:t>
            </w:r>
            <w:r w:rsidR="00380680">
              <w:t>70,22</w:t>
            </w: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Za geologické vrty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81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1321,85</w:t>
            </w: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2A7F4D" w:rsidP="002A7F4D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Preplatky plyn a elektrina             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2A7F4D" w:rsidP="00911BD7">
            <w:pPr>
              <w:snapToGrid w:val="0"/>
            </w:pPr>
            <w:r>
              <w:t>65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2A7F4D" w:rsidP="00911BD7">
            <w:pPr>
              <w:snapToGrid w:val="0"/>
            </w:pPr>
            <w:r>
              <w:t>1077,94</w:t>
            </w: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opravné položky k pohľadávkam</w:t>
      </w:r>
    </w:p>
    <w:p w:rsidR="00591B1D" w:rsidRDefault="00591B1D" w:rsidP="00591B1D">
      <w:pPr>
        <w:pStyle w:val="Pismenka"/>
        <w:tabs>
          <w:tab w:val="clear" w:pos="2130"/>
        </w:tabs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tabs>
          <w:tab w:val="clear" w:pos="2130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4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76"/>
      </w:tblGrid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Iba pohľadávka za geologické vrty je dlhodobá, kde nie je predpoklad, že táto bude splatená. Ostatné pohľadávky sú krátkodobé a budú zaplatené začiatkom roka 201</w:t>
      </w:r>
      <w:r w:rsidR="002A7F4D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.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591B1D" w:rsidRDefault="00591B1D" w:rsidP="00591B1D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</w:p>
    <w:p w:rsidR="00591B1D" w:rsidRPr="006B68B1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 w:rsidRPr="006B68B1">
        <w:rPr>
          <w:sz w:val="24"/>
          <w:szCs w:val="24"/>
        </w:rPr>
        <w:t>Pohľadávky sú po dobe splatnosti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62"/>
      </w:tblGrid>
      <w:tr w:rsidR="00591B1D" w:rsidTr="00911BD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591B1D" w:rsidTr="00911BD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26"/>
      </w:tblGrid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Hodnota pohľadávok, na ktoré sa zriadilo záložné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Hodnota pohľadávok pri ktorých je obmedzené </w:t>
            </w:r>
          </w:p>
          <w:p w:rsidR="00591B1D" w:rsidRDefault="00591B1D" w:rsidP="00911BD7">
            <w:r>
              <w:t xml:space="preserve">právo s nimi nakladať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</w:tr>
      <w:tr w:rsidR="00591B1D" w:rsidTr="00911BD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ind w:left="284"/>
      </w:pPr>
    </w:p>
    <w:p w:rsidR="00591B1D" w:rsidRDefault="00591B1D" w:rsidP="00591B1D">
      <w:pPr>
        <w:ind w:left="284"/>
      </w:pPr>
    </w:p>
    <w:p w:rsidR="00591B1D" w:rsidRDefault="00591B1D" w:rsidP="00591B1D">
      <w:pPr>
        <w:ind w:left="284"/>
      </w:pPr>
    </w:p>
    <w:p w:rsidR="00591B1D" w:rsidRDefault="00591B1D" w:rsidP="00591B1D"/>
    <w:p w:rsidR="00591B1D" w:rsidRDefault="00591B1D" w:rsidP="00591B1D"/>
    <w:p w:rsidR="00591B1D" w:rsidRDefault="00591B1D" w:rsidP="00591B1D"/>
    <w:p w:rsidR="00591B1D" w:rsidRDefault="00591B1D" w:rsidP="00591B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591B1D" w:rsidRDefault="00591B1D" w:rsidP="00591B1D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84"/>
      </w:tblGrid>
      <w:tr w:rsidR="00591B1D" w:rsidTr="00911BD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2A7F4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2A7F4D">
              <w:rPr>
                <w:b/>
              </w:rPr>
              <w:t>6</w:t>
            </w:r>
          </w:p>
        </w:tc>
      </w:tr>
      <w:tr w:rsidR="00591B1D" w:rsidTr="00911BD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211 pokladnica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2A7F4D">
            <w:pPr>
              <w:snapToGrid w:val="0"/>
            </w:pPr>
            <w:r>
              <w:t xml:space="preserve">  </w:t>
            </w:r>
            <w:r w:rsidR="002A7F4D">
              <w:t>2 081,36</w:t>
            </w:r>
          </w:p>
        </w:tc>
      </w:tr>
      <w:tr w:rsidR="00591B1D" w:rsidTr="00911BD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221 bežné účtu v bankách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2A7F4D" w:rsidP="002A7F4D">
            <w:pPr>
              <w:snapToGrid w:val="0"/>
            </w:pPr>
            <w:r>
              <w:t>26 088,40</w:t>
            </w:r>
          </w:p>
        </w:tc>
      </w:tr>
      <w:tr w:rsidR="00591B1D" w:rsidTr="00911BD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 </w:t>
      </w:r>
    </w:p>
    <w:p w:rsidR="00591B1D" w:rsidRDefault="00591B1D" w:rsidP="00591B1D">
      <w:pPr>
        <w:pStyle w:val="Pismenka"/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Obec nemá záložné právo na </w:t>
      </w:r>
      <w:proofErr w:type="spellStart"/>
      <w:r>
        <w:rPr>
          <w:sz w:val="24"/>
          <w:szCs w:val="24"/>
        </w:rPr>
        <w:t>fin.majetok</w:t>
      </w:r>
      <w:proofErr w:type="spellEnd"/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50"/>
      </w:tblGrid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Krátkodobý finančný majetok, na ktorý bolo zriadené záložné právo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Krátkodobý finančný majetok, pri ktorom je obmedzené právo s nám nakladať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ind w:left="360"/>
        <w:jc w:val="both"/>
      </w:pPr>
    </w:p>
    <w:p w:rsidR="00591B1D" w:rsidRDefault="00591B1D" w:rsidP="00591B1D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591B1D" w:rsidRDefault="00591B1D" w:rsidP="00591B1D">
      <w:pPr>
        <w:ind w:left="284"/>
        <w:rPr>
          <w:sz w:val="24"/>
          <w:szCs w:val="24"/>
        </w:rPr>
      </w:pPr>
      <w:r w:rsidRPr="006B68B1">
        <w:rPr>
          <w:b/>
          <w:sz w:val="24"/>
          <w:szCs w:val="24"/>
        </w:rPr>
        <w:t>Obec neposkytla žiadne finančné výpomoci</w:t>
      </w:r>
      <w:r>
        <w:rPr>
          <w:sz w:val="24"/>
          <w:szCs w:val="24"/>
        </w:rPr>
        <w:t>.</w:t>
      </w: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66"/>
      </w:tblGrid>
      <w:tr w:rsidR="00591B1D" w:rsidTr="00911BD7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591B1D" w:rsidRDefault="00591B1D" w:rsidP="002A7F4D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2A7F4D">
              <w:rPr>
                <w:b/>
              </w:rPr>
              <w:t>6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591B1D" w:rsidRDefault="00591B1D" w:rsidP="002A7F4D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2A7F4D">
              <w:rPr>
                <w:b/>
              </w:rPr>
              <w:t>5</w:t>
            </w:r>
          </w:p>
        </w:tc>
      </w:tr>
      <w:tr w:rsidR="00591B1D" w:rsidTr="00911BD7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x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</w:tr>
    </w:tbl>
    <w:p w:rsidR="00591B1D" w:rsidRDefault="00591B1D" w:rsidP="00591B1D">
      <w:pPr>
        <w:ind w:left="284"/>
      </w:pPr>
    </w:p>
    <w:p w:rsidR="00591B1D" w:rsidRDefault="00591B1D" w:rsidP="00591B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 Obec neúčtovala časové rozlíšenie</w:t>
      </w:r>
    </w:p>
    <w:p w:rsidR="00591B1D" w:rsidRDefault="00591B1D" w:rsidP="00591B1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76"/>
      </w:tblGrid>
      <w:tr w:rsidR="00591B1D" w:rsidTr="00911BD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2A7F4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2A7F4D">
              <w:rPr>
                <w:b/>
              </w:rPr>
              <w:t>6</w:t>
            </w:r>
          </w:p>
        </w:tc>
      </w:tr>
      <w:tr w:rsidR="00591B1D" w:rsidTr="00911BD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Náklady budúcich období  spolu z toho:</w:t>
            </w: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</w:tr>
      <w:tr w:rsidR="00591B1D" w:rsidTr="00911BD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Príjmy budúcich období  spolu z toho: </w:t>
            </w: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240386" w:rsidP="00240386">
            <w:pPr>
              <w:snapToGrid w:val="0"/>
            </w:pPr>
            <w:r>
              <w:t>0,00</w:t>
            </w:r>
          </w:p>
        </w:tc>
      </w:tr>
      <w:tr w:rsidR="00591B1D" w:rsidTr="00911BD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</w:tr>
    </w:tbl>
    <w:p w:rsidR="00591B1D" w:rsidRDefault="00591B1D" w:rsidP="00591B1D">
      <w:pPr>
        <w:jc w:val="center"/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591B1D" w:rsidRDefault="00591B1D" w:rsidP="00591B1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4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702"/>
      </w:tblGrid>
      <w:tr w:rsidR="00591B1D" w:rsidTr="00911BD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591B1D" w:rsidTr="00911BD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Nevysporiadaný</w:t>
            </w:r>
            <w:proofErr w:type="spellEnd"/>
            <w:r>
              <w:rPr>
                <w:sz w:val="24"/>
              </w:rPr>
              <w:t xml:space="preserve"> výsledok hosp.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A547C9">
            <w:pPr>
              <w:snapToGrid w:val="0"/>
            </w:pPr>
            <w:r>
              <w:t>1</w:t>
            </w:r>
            <w:r w:rsidR="00A547C9">
              <w:t>51 455,69</w:t>
            </w:r>
          </w:p>
        </w:tc>
      </w:tr>
      <w:tr w:rsidR="00591B1D" w:rsidTr="00911BD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Výsledok hospodárenia 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A547C9" w:rsidP="00A547C9">
            <w:pPr>
              <w:snapToGrid w:val="0"/>
            </w:pPr>
            <w:r>
              <w:t xml:space="preserve"> </w:t>
            </w:r>
            <w:r w:rsidR="00591B1D">
              <w:t xml:space="preserve"> </w:t>
            </w:r>
            <w:r>
              <w:t>- 3 693,82</w:t>
            </w:r>
          </w:p>
        </w:tc>
      </w:tr>
    </w:tbl>
    <w:p w:rsidR="00591B1D" w:rsidRDefault="00591B1D" w:rsidP="00591B1D"/>
    <w:p w:rsidR="00591B1D" w:rsidRDefault="00591B1D" w:rsidP="00591B1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</w:p>
    <w:p w:rsidR="00591B1D" w:rsidRDefault="00591B1D" w:rsidP="00591B1D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591B1D" w:rsidRPr="006B68B1" w:rsidRDefault="00591B1D" w:rsidP="00591B1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  <w:r w:rsidRPr="006B68B1">
        <w:rPr>
          <w:b/>
          <w:sz w:val="24"/>
          <w:szCs w:val="24"/>
        </w:rPr>
        <w:t>Obec netvorila ku koncu roku 201</w:t>
      </w:r>
      <w:r w:rsidR="00A547C9">
        <w:rPr>
          <w:b/>
          <w:sz w:val="24"/>
          <w:szCs w:val="24"/>
        </w:rPr>
        <w:t>6</w:t>
      </w:r>
      <w:r w:rsidRPr="006B68B1">
        <w:rPr>
          <w:b/>
          <w:sz w:val="24"/>
          <w:szCs w:val="24"/>
        </w:rPr>
        <w:t xml:space="preserve"> rezervy. </w:t>
      </w:r>
    </w:p>
    <w:p w:rsidR="00591B1D" w:rsidRDefault="00591B1D" w:rsidP="00591B1D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46"/>
      </w:tblGrid>
      <w:tr w:rsidR="00591B1D" w:rsidTr="00911BD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91B1D" w:rsidTr="00911BD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591B1D" w:rsidRDefault="00591B1D" w:rsidP="00591B1D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.Obec má záväzky voči zamestnancom a to mzdy za december 201</w:t>
      </w:r>
      <w:r w:rsidR="00A547C9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a voči zdravotnej a sociálnej poisťovni a daňovému úradu  na odvodoch  za zamestnancov .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Pr="006B68B1">
        <w:rPr>
          <w:sz w:val="24"/>
          <w:szCs w:val="24"/>
        </w:rPr>
        <w:t xml:space="preserve">8       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 w:rsidRPr="006B68B1">
        <w:rPr>
          <w:sz w:val="24"/>
          <w:szCs w:val="24"/>
        </w:rPr>
        <w:t>Dlhodobý záväzok je sociálny fond.</w:t>
      </w:r>
      <w:r>
        <w:rPr>
          <w:b w:val="0"/>
          <w:sz w:val="24"/>
          <w:szCs w:val="24"/>
        </w:rPr>
        <w:t xml:space="preserve"> </w:t>
      </w:r>
      <w:r w:rsidRPr="006B68B1">
        <w:rPr>
          <w:sz w:val="24"/>
          <w:szCs w:val="24"/>
        </w:rPr>
        <w:t>Ostatné záväzky sú krátkodobé</w:t>
      </w:r>
      <w:r>
        <w:rPr>
          <w:b w:val="0"/>
          <w:sz w:val="24"/>
          <w:szCs w:val="24"/>
        </w:rPr>
        <w:t xml:space="preserve">.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8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1"/>
        <w:gridCol w:w="2257"/>
        <w:gridCol w:w="4859"/>
      </w:tblGrid>
      <w:tr w:rsidR="00591B1D" w:rsidTr="00911BD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591B1D" w:rsidTr="00911BD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Sociálny fond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A547C9">
            <w:pPr>
              <w:snapToGrid w:val="0"/>
            </w:pPr>
            <w:r>
              <w:t>9</w:t>
            </w:r>
            <w:r w:rsidR="00A547C9">
              <w:t>79,83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Neuhradené faktúry 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240386" w:rsidP="00911BD7">
            <w:pPr>
              <w:snapToGrid w:val="0"/>
            </w:pPr>
            <w:r>
              <w:t>0,00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Sporenie zamestnancov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319,92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Mzdy zamestnancov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240386" w:rsidP="00240386">
            <w:pPr>
              <w:snapToGrid w:val="0"/>
            </w:pPr>
            <w:r>
              <w:t>1 756,68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Odvody za zamestnancov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240386">
            <w:pPr>
              <w:snapToGrid w:val="0"/>
              <w:rPr>
                <w:b/>
              </w:rPr>
            </w:pPr>
            <w:r>
              <w:rPr>
                <w:b/>
              </w:rPr>
              <w:t>1</w:t>
            </w:r>
            <w:r w:rsidR="00240386">
              <w:rPr>
                <w:b/>
              </w:rPr>
              <w:t> 582,96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</w:tr>
    </w:tbl>
    <w:p w:rsidR="00591B1D" w:rsidRDefault="00591B1D" w:rsidP="00591B1D"/>
    <w:p w:rsidR="00591B1D" w:rsidRDefault="00591B1D" w:rsidP="00591B1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91B1D" w:rsidRDefault="00591B1D" w:rsidP="00591B1D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591B1D" w:rsidRPr="006B68B1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 w:rsidRPr="006B68B1">
        <w:rPr>
          <w:sz w:val="24"/>
          <w:szCs w:val="24"/>
        </w:rPr>
        <w:t xml:space="preserve">Obec toho času nemá žiadny úver  </w:t>
      </w:r>
    </w:p>
    <w:p w:rsidR="00591B1D" w:rsidRDefault="00591B1D" w:rsidP="00591B1D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631"/>
      </w:tblGrid>
      <w:tr w:rsidR="00591B1D" w:rsidTr="00911BD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91B1D" w:rsidTr="00911BD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rPr>
          <w:trHeight w:val="7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  <w:tr w:rsidR="00591B1D" w:rsidTr="00911BD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both"/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</w:pPr>
    </w:p>
    <w:p w:rsidR="00591B1D" w:rsidRDefault="00591B1D" w:rsidP="00591B1D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14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2"/>
        <w:gridCol w:w="1806"/>
        <w:gridCol w:w="986"/>
        <w:gridCol w:w="1357"/>
        <w:gridCol w:w="1435"/>
        <w:gridCol w:w="1416"/>
      </w:tblGrid>
      <w:tr w:rsidR="00591B1D" w:rsidTr="00911BD7">
        <w:trPr>
          <w:trHeight w:val="676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</w:tr>
      <w:tr w:rsidR="00591B1D" w:rsidTr="00911BD7">
        <w:trPr>
          <w:trHeight w:val="264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Obec nemá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rPr>
          <w:trHeight w:val="264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rPr>
          <w:trHeight w:val="264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numPr>
          <w:ilvl w:val="0"/>
          <w:numId w:val="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29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9"/>
        <w:gridCol w:w="2092"/>
        <w:gridCol w:w="1116"/>
        <w:gridCol w:w="1116"/>
        <w:gridCol w:w="1395"/>
        <w:gridCol w:w="1504"/>
      </w:tblGrid>
      <w:tr w:rsidR="00591B1D" w:rsidTr="00911BD7">
        <w:trPr>
          <w:trHeight w:val="972"/>
        </w:trPr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591B1D" w:rsidRDefault="00591B1D" w:rsidP="008E3978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E3978">
              <w:rPr>
                <w:b/>
              </w:rPr>
              <w:t>6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591B1D" w:rsidRDefault="00591B1D" w:rsidP="008E3978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E3978">
              <w:rPr>
                <w:b/>
              </w:rPr>
              <w:t>5</w:t>
            </w:r>
          </w:p>
        </w:tc>
      </w:tr>
      <w:tr w:rsidR="00591B1D" w:rsidTr="00911BD7">
        <w:trPr>
          <w:trHeight w:val="478"/>
        </w:trPr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Obec neprijala dlhodobé ani krátkodobé finančné výpomoci 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rPr>
          <w:trHeight w:val="286"/>
        </w:trPr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rPr>
          <w:b/>
          <w:sz w:val="24"/>
          <w:szCs w:val="24"/>
        </w:rPr>
      </w:pPr>
    </w:p>
    <w:p w:rsidR="00591B1D" w:rsidRDefault="00591B1D" w:rsidP="00591B1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91B1D" w:rsidRDefault="00591B1D" w:rsidP="00591B1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27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744"/>
      </w:tblGrid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24038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240386">
              <w:rPr>
                <w:b/>
              </w:rPr>
              <w:t>6</w:t>
            </w: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Výdavky budúcich období spolu z toho:</w:t>
            </w: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Výnosy budúcich období spolu z toho:</w:t>
            </w: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240386" w:rsidP="00240386">
            <w:pPr>
              <w:snapToGrid w:val="0"/>
              <w:rPr>
                <w:b/>
              </w:rPr>
            </w:pPr>
            <w:r>
              <w:rPr>
                <w:b/>
              </w:rPr>
              <w:t>282 089,69</w:t>
            </w: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284" w:firstLine="0"/>
      </w:pPr>
    </w:p>
    <w:p w:rsidR="00591B1D" w:rsidRDefault="00591B1D" w:rsidP="00591B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591B1D" w:rsidRDefault="00591B1D" w:rsidP="00591B1D">
      <w:pPr>
        <w:pStyle w:val="Pismenka"/>
        <w:tabs>
          <w:tab w:val="clear" w:pos="2130"/>
        </w:tabs>
        <w:ind w:left="360" w:firstLine="0"/>
      </w:pPr>
      <w:r>
        <w:br w:type="textWrapping" w:clear="all"/>
      </w:r>
    </w:p>
    <w:p w:rsidR="00591B1D" w:rsidRDefault="00591B1D" w:rsidP="00591B1D">
      <w:pPr>
        <w:pStyle w:val="Pismenka"/>
        <w:ind w:left="284" w:firstLine="0"/>
        <w:rPr>
          <w:b w:val="0"/>
          <w:sz w:val="24"/>
          <w:szCs w:val="24"/>
        </w:rPr>
      </w:pPr>
    </w:p>
    <w:tbl>
      <w:tblPr>
        <w:tblW w:w="1038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538"/>
        <w:gridCol w:w="1321"/>
      </w:tblGrid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240386" w:rsidP="00240386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Dotácia z MF na miestne komunikácie a chodníky </w:t>
            </w: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240386" w:rsidP="00240386">
            <w:pPr>
              <w:snapToGrid w:val="0"/>
            </w:pPr>
            <w:r>
              <w:t>9 000,00</w:t>
            </w:r>
            <w:r w:rsidR="00436ECD">
              <w:t xml:space="preserve"> /dotácia nebola v roku 2016 čerpaná/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rPr>
          <w:gridAfter w:val="1"/>
          <w:wAfter w:w="1321" w:type="dxa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360" w:firstLine="0"/>
      </w:pPr>
    </w:p>
    <w:p w:rsidR="00591B1D" w:rsidRDefault="00591B1D" w:rsidP="00591B1D">
      <w:pPr>
        <w:pStyle w:val="Pismenka"/>
        <w:tabs>
          <w:tab w:val="clear" w:pos="2130"/>
        </w:tabs>
        <w:ind w:left="360" w:firstLine="0"/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Pr="004F42D3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240"/>
      </w:tblGrid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436ECD">
            <w:pPr>
              <w:snapToGrid w:val="0"/>
              <w:jc w:val="right"/>
            </w:pPr>
            <w:r>
              <w:t>9</w:t>
            </w:r>
            <w:r w:rsidR="00436ECD">
              <w:t> 905,98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602 - Tržby z predaja služieb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 xml:space="preserve">školné       </w:t>
            </w:r>
            <w:r w:rsidR="00DC596C">
              <w:t>0</w:t>
            </w:r>
            <w:r>
              <w:t>,00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 xml:space="preserve">strava   </w:t>
            </w:r>
            <w:r w:rsidR="00DC596C">
              <w:t>0,00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kopírovacie služby   0,00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vyhlasovanie rozhlasom 1</w:t>
            </w:r>
            <w:r w:rsidR="00DC596C">
              <w:t>96,</w:t>
            </w:r>
            <w:r>
              <w:t>00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 xml:space="preserve">podnikateľská činnosť   </w:t>
            </w:r>
            <w:r w:rsidR="00DC596C">
              <w:t>2 933,97</w:t>
            </w:r>
          </w:p>
          <w:p w:rsidR="00591B1D" w:rsidRDefault="00591B1D" w:rsidP="00911BD7">
            <w:r>
              <w:t xml:space="preserve">604- Tržby za tovar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436ECD" w:rsidP="00911BD7">
            <w:pPr>
              <w:snapToGrid w:val="0"/>
              <w:jc w:val="right"/>
            </w:pPr>
            <w:r>
              <w:t>4 677,43</w:t>
            </w:r>
          </w:p>
          <w:p w:rsidR="00591B1D" w:rsidRPr="00300ADC" w:rsidRDefault="00591B1D" w:rsidP="00911BD7"/>
          <w:p w:rsidR="00591B1D" w:rsidRPr="00300ADC" w:rsidRDefault="00591B1D" w:rsidP="00911BD7"/>
          <w:p w:rsidR="00591B1D" w:rsidRPr="00300ADC" w:rsidRDefault="00591B1D" w:rsidP="00911BD7"/>
          <w:p w:rsidR="00591B1D" w:rsidRDefault="00591B1D" w:rsidP="00911BD7"/>
          <w:p w:rsidR="00591B1D" w:rsidRDefault="00591B1D" w:rsidP="00911BD7"/>
          <w:p w:rsidR="00591B1D" w:rsidRPr="00300ADC" w:rsidRDefault="00591B1D" w:rsidP="00436ECD">
            <w:pPr>
              <w:tabs>
                <w:tab w:val="left" w:pos="3150"/>
              </w:tabs>
            </w:pPr>
            <w:r>
              <w:t xml:space="preserve">                                  </w:t>
            </w:r>
            <w:r>
              <w:tab/>
            </w:r>
            <w:r w:rsidR="00436ECD">
              <w:t xml:space="preserve">   </w:t>
            </w:r>
            <w:r>
              <w:t xml:space="preserve">  </w:t>
            </w:r>
            <w:r w:rsidR="00436ECD">
              <w:t>5</w:t>
            </w:r>
            <w:r>
              <w:t> 228,</w:t>
            </w:r>
            <w:r w:rsidR="00436ECD">
              <w:t>5</w:t>
            </w:r>
            <w:r>
              <w:t>5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624 - Aktivácia DHM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 poplatkov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436ECD">
            <w:pPr>
              <w:snapToGrid w:val="0"/>
              <w:jc w:val="right"/>
            </w:pPr>
            <w:r>
              <w:t>9</w:t>
            </w:r>
            <w:r w:rsidR="00436ECD">
              <w:t>3 273,70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632 - Daňové výnosy samosprávy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 xml:space="preserve">podielové dane     </w:t>
            </w:r>
            <w:r w:rsidR="00DC596C">
              <w:t>54 219,30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daň z nehnuteľností    32</w:t>
            </w:r>
            <w:r w:rsidR="00DC596C">
              <w:t> </w:t>
            </w:r>
            <w:r>
              <w:t>3</w:t>
            </w:r>
            <w:r w:rsidR="00DC596C">
              <w:t>62,63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lastRenderedPageBreak/>
              <w:t>daň za psa      342,00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436ECD" w:rsidP="00911BD7">
            <w:pPr>
              <w:snapToGrid w:val="0"/>
              <w:jc w:val="right"/>
            </w:pPr>
            <w:r>
              <w:lastRenderedPageBreak/>
              <w:t>86 905,94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</w:pPr>
            <w:r>
              <w:rPr>
                <w:b/>
              </w:rPr>
              <w:t xml:space="preserve"> e/finančné výnosy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661 - Tržby z predaja CP</w:t>
            </w:r>
          </w:p>
          <w:p w:rsidR="00591B1D" w:rsidRDefault="00591B1D" w:rsidP="00911BD7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t xml:space="preserve">predaj akcií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r>
              <w:t>662 – Úroky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436ECD">
            <w:pPr>
              <w:snapToGrid w:val="0"/>
              <w:jc w:val="right"/>
            </w:pPr>
            <w:r>
              <w:t>0</w:t>
            </w:r>
            <w:r w:rsidR="00436ECD">
              <w:t>,5</w:t>
            </w:r>
            <w:r>
              <w:t>9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668 - Ostatné finančné výnosy</w:t>
            </w:r>
          </w:p>
          <w:p w:rsidR="00591B1D" w:rsidRDefault="00591B1D" w:rsidP="00911BD7">
            <w:pPr>
              <w:snapToGrid w:val="0"/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rPr>
                <w:b/>
              </w:rPr>
              <w:t>mimoriadne výnosy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t>672 - Náhrady škôd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691 - Výnosy z bežných transferov z rozpočtu obce, VÚC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591B1D" w:rsidRDefault="00591B1D" w:rsidP="00911BD7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436EC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692 - Výnosy z kapitálových transferov z rozpočtu obce, VÚC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693 - Výnosy samosprávy z bežných transferov zo ŠR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436ECD" w:rsidP="00436ECD">
            <w:pPr>
              <w:snapToGrid w:val="0"/>
              <w:jc w:val="right"/>
            </w:pPr>
            <w:r>
              <w:t>3 245,03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694 - Výnosy samosprávy z kapitálových transferov zo ŠR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436ECD" w:rsidP="00436ECD">
            <w:pPr>
              <w:snapToGrid w:val="0"/>
              <w:jc w:val="right"/>
            </w:pPr>
            <w:r>
              <w:t>18 177,00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695 - Výnosy samosprávy z bežných transferov od EÚ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30 640,46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696 - Výnosy samosprávy z kapitálových transferov od EÚ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697 - Výnosy samosprávy z bežných transferov od ostatných subjektov mimo verejnej správy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911BD7">
            <w:pPr>
              <w:snapToGrid w:val="0"/>
              <w:jc w:val="right"/>
            </w:pPr>
            <w:r>
              <w:t>5 926,22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698 - Výnosy samosprávy z kapitálových transferov od ostatných subjektov mimo verejnej správy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699 - Výnosy samosprávy  z odvodu rozpočtových príjmov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</w:t>
            </w:r>
            <w:r w:rsidR="00B61F59">
              <w:t>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t>644 - Zmluvné pokuty, penále a úroky z omeškania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645 - Ostatné pokuty, penále a úroky z omeškania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648 - Ostatné výnosy</w:t>
            </w:r>
          </w:p>
          <w:p w:rsidR="00591B1D" w:rsidRDefault="00591B1D" w:rsidP="00911BD7">
            <w:pPr>
              <w:snapToGrid w:val="0"/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r>
              <w:rPr>
                <w:b/>
              </w:rPr>
              <w:t>i/ zúčtovanie rezerv, opravných položiek, časového rozlíšenia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15 299,75</w:t>
            </w:r>
          </w:p>
        </w:tc>
      </w:tr>
      <w:tr w:rsidR="00591B1D" w:rsidTr="00911BD7">
        <w:trPr>
          <w:trHeight w:val="10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653 - Zúčtovanie ostatných rezerv z prevádzkovej činnosti 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  <w:p w:rsidR="00591B1D" w:rsidRDefault="00591B1D" w:rsidP="00911BD7">
            <w:pPr>
              <w:rPr>
                <w:b/>
              </w:rPr>
            </w:pPr>
            <w:r>
              <w:t>658 - Zúčtovanie ostatných opravných položiek z prevádzkovej činnosti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</w:tbl>
    <w:p w:rsidR="00591B1D" w:rsidRDefault="00591B1D" w:rsidP="00591B1D">
      <w:pPr>
        <w:ind w:left="284"/>
      </w:pPr>
    </w:p>
    <w:p w:rsidR="00591B1D" w:rsidRDefault="00591B1D" w:rsidP="00591B1D">
      <w:pPr>
        <w:ind w:left="284"/>
      </w:pPr>
    </w:p>
    <w:p w:rsidR="00591B1D" w:rsidRDefault="00591B1D" w:rsidP="00591B1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4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99"/>
        <w:gridCol w:w="4250"/>
      </w:tblGrid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591B1D" w:rsidTr="00911BD7">
        <w:trPr>
          <w:trHeight w:val="240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31 719,21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B61F59">
            <w:pPr>
              <w:snapToGrid w:val="0"/>
              <w:jc w:val="right"/>
            </w:pPr>
            <w:r>
              <w:t>1</w:t>
            </w:r>
            <w:r w:rsidR="00B61F59">
              <w:t>6 789,97</w:t>
            </w:r>
          </w:p>
        </w:tc>
      </w:tr>
      <w:tr w:rsidR="00591B1D" w:rsidTr="00911BD7">
        <w:trPr>
          <w:trHeight w:val="1143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502 - Spotreba energie</w:t>
            </w:r>
          </w:p>
          <w:p w:rsidR="00DC596C" w:rsidRDefault="00591B1D" w:rsidP="00911BD7">
            <w:pPr>
              <w:numPr>
                <w:ilvl w:val="0"/>
                <w:numId w:val="26"/>
              </w:numPr>
            </w:pPr>
            <w:r>
              <w:t xml:space="preserve">elektrická energia   </w:t>
            </w:r>
            <w:r w:rsidR="00DC596C">
              <w:t>9 457,74</w:t>
            </w:r>
          </w:p>
          <w:p w:rsidR="00591B1D" w:rsidRDefault="00DC596C" w:rsidP="00911BD7">
            <w:pPr>
              <w:numPr>
                <w:ilvl w:val="0"/>
                <w:numId w:val="26"/>
              </w:numPr>
            </w:pPr>
            <w:r>
              <w:t>voda</w:t>
            </w:r>
            <w:r w:rsidR="00591B1D">
              <w:t xml:space="preserve">     </w:t>
            </w:r>
            <w:r>
              <w:t>436,74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 xml:space="preserve">plyn    </w:t>
            </w:r>
            <w:r w:rsidR="00DC596C">
              <w:t>5 939,69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DC596C">
            <w:pPr>
              <w:snapToGrid w:val="0"/>
              <w:jc w:val="right"/>
            </w:pPr>
            <w:r>
              <w:t>1</w:t>
            </w:r>
            <w:r w:rsidR="00DC596C">
              <w:t>5 702,88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služby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B61F59">
            <w:pPr>
              <w:snapToGrid w:val="0"/>
              <w:jc w:val="right"/>
            </w:pPr>
            <w:r>
              <w:t>2</w:t>
            </w:r>
            <w:r w:rsidR="00B61F59">
              <w:t>6 741,50</w:t>
            </w:r>
          </w:p>
        </w:tc>
      </w:tr>
      <w:tr w:rsidR="00591B1D" w:rsidTr="00911BD7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511 - Opravy a udržiavanie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3 232,61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512 - Cestovné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31,83</w:t>
            </w:r>
          </w:p>
        </w:tc>
      </w:tr>
      <w:tr w:rsidR="00591B1D" w:rsidTr="00911BD7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513 - Náklady na reprezentáciu 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209,83</w:t>
            </w:r>
          </w:p>
        </w:tc>
      </w:tr>
      <w:tr w:rsidR="00591B1D" w:rsidTr="00911BD7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518 - Ostatné služby 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B61F59">
            <w:pPr>
              <w:snapToGrid w:val="0"/>
              <w:jc w:val="right"/>
            </w:pPr>
            <w:r>
              <w:t>23</w:t>
            </w:r>
            <w:r w:rsidR="00B61F59">
              <w:t> 267,23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44 753,52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32 792,20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524 - Zákonné sociálne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11 791,11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527 - Zákonné sociálne náklady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B61F59">
            <w:pPr>
              <w:snapToGrid w:val="0"/>
              <w:jc w:val="right"/>
            </w:pPr>
            <w:r>
              <w:t>17</w:t>
            </w:r>
            <w:r w:rsidR="00B61F59">
              <w:t>0,21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911BD7">
            <w:pPr>
              <w:snapToGrid w:val="0"/>
              <w:jc w:val="right"/>
            </w:pPr>
            <w:r>
              <w:t>82,33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532 - Daň z nehnuteľností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538 - Ostatné dane a poplatky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82,33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67 082,53</w:t>
            </w:r>
          </w:p>
        </w:tc>
      </w:tr>
      <w:tr w:rsidR="00591B1D" w:rsidTr="00911BD7">
        <w:trPr>
          <w:trHeight w:val="67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551 - Odpisy  DNM a DHM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 xml:space="preserve">odpisy z vlastných zdrojov  </w:t>
            </w:r>
            <w:r w:rsidR="00040132">
              <w:t>30 629,67</w:t>
            </w:r>
          </w:p>
          <w:p w:rsidR="00591B1D" w:rsidRDefault="00591B1D" w:rsidP="00040132">
            <w:pPr>
              <w:numPr>
                <w:ilvl w:val="0"/>
                <w:numId w:val="26"/>
              </w:numPr>
            </w:pPr>
            <w:r>
              <w:t xml:space="preserve">odpisy z cudzích zdrojov     </w:t>
            </w:r>
            <w:r w:rsidR="00040132">
              <w:t>36 452,86</w:t>
            </w:r>
            <w:r>
              <w:t xml:space="preserve">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FB1E1F">
            <w:pPr>
              <w:snapToGrid w:val="0"/>
              <w:jc w:val="right"/>
            </w:pPr>
            <w:r>
              <w:t>67 082,53</w:t>
            </w:r>
          </w:p>
        </w:tc>
      </w:tr>
      <w:tr w:rsidR="00591B1D" w:rsidTr="00911BD7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553 - Tvorba ostatných rezerv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67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558 - Tvorba ostatných opravných položiek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FB1E1F">
            <w:pPr>
              <w:snapToGrid w:val="0"/>
              <w:jc w:val="right"/>
            </w:pPr>
            <w:r>
              <w:t>13 388,50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561 - Predané CP a podiely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562 - Úroky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FB1E1F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568 - Ostatné finančné náklady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FB1E1F">
            <w:pPr>
              <w:snapToGrid w:val="0"/>
              <w:jc w:val="right"/>
            </w:pPr>
            <w:r>
              <w:t>13 388,50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572 - Škody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911BD7">
            <w:pPr>
              <w:snapToGrid w:val="0"/>
              <w:jc w:val="right"/>
            </w:pPr>
            <w:r>
              <w:t>5 082,94</w:t>
            </w:r>
          </w:p>
        </w:tc>
      </w:tr>
      <w:tr w:rsidR="00591B1D" w:rsidTr="00911BD7">
        <w:trPr>
          <w:trHeight w:val="917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584 - Náklady na transfery z rozpočtu obce, VÚC do RO, PO zriadených obcou alebo VÚC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67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585 - Náklady na transfery z rozpočtu obce, VÚC ostatným subjektov verejnej správy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FB1E1F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69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586 - Náklady na transfery z rozpočtu obce, VÚC subjektov mimo verejnej správy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FB1E1F">
            <w:pPr>
              <w:snapToGrid w:val="0"/>
              <w:jc w:val="right"/>
            </w:pPr>
            <w:r>
              <w:t>5 082,94</w:t>
            </w:r>
          </w:p>
        </w:tc>
      </w:tr>
      <w:tr w:rsidR="00591B1D" w:rsidTr="00911BD7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587 - Náklady na ostatné transfery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588 - Náklady z odvodu príjmov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589 - Náklady z budúceho odvodu príjmov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911BD7">
            <w:pPr>
              <w:snapToGrid w:val="0"/>
              <w:jc w:val="right"/>
            </w:pPr>
            <w:r>
              <w:t>135,19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541 - ZC predaného DNM a DHM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544 - Zmluvné pokuty, penále a úroky z omeškania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FB1E1F">
            <w:pPr>
              <w:snapToGrid w:val="0"/>
              <w:jc w:val="right"/>
            </w:pPr>
            <w:r>
              <w:t>10,19</w:t>
            </w:r>
          </w:p>
        </w:tc>
      </w:tr>
      <w:tr w:rsidR="00591B1D" w:rsidTr="00911BD7">
        <w:trPr>
          <w:trHeight w:val="240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545 - Ostatné pokuty, penále a úroky z omeškania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FB1E1F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546 - Odpis pohľadávky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548 - Ostatné náklady na prevádzkovú činnosť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FB1E1F" w:rsidP="00FB1E1F">
            <w:pPr>
              <w:snapToGrid w:val="0"/>
              <w:jc w:val="right"/>
            </w:pPr>
            <w:r>
              <w:t>125,00</w:t>
            </w:r>
          </w:p>
        </w:tc>
      </w:tr>
      <w:tr w:rsidR="00591B1D" w:rsidTr="00911BD7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549 - Manká a škody</w:t>
            </w:r>
          </w:p>
          <w:p w:rsidR="00591B1D" w:rsidRDefault="00591B1D" w:rsidP="00911BD7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0,00</w:t>
            </w:r>
          </w:p>
        </w:tc>
      </w:tr>
      <w:tr w:rsidR="00591B1D" w:rsidTr="00911BD7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dane z príjmov</w:t>
            </w:r>
          </w:p>
          <w:p w:rsidR="00591B1D" w:rsidRDefault="00591B1D" w:rsidP="00911BD7">
            <w:r>
              <w:t xml:space="preserve">591 - Splatná daň z príjmov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B61F59" w:rsidP="00B61F59">
            <w:pPr>
              <w:snapToGrid w:val="0"/>
              <w:jc w:val="right"/>
            </w:pPr>
            <w:r>
              <w:t>43,85</w:t>
            </w:r>
          </w:p>
        </w:tc>
      </w:tr>
    </w:tbl>
    <w:p w:rsidR="00591B1D" w:rsidRDefault="00591B1D" w:rsidP="00591B1D">
      <w:pPr>
        <w:ind w:left="284"/>
      </w:pPr>
    </w:p>
    <w:p w:rsidR="00591B1D" w:rsidRDefault="00591B1D" w:rsidP="00591B1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17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0"/>
        <w:gridCol w:w="828"/>
      </w:tblGrid>
      <w:tr w:rsidR="00591B1D" w:rsidTr="00911BD7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rPr>
          <w:trHeight w:val="453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  <w:r>
              <w:t>300</w:t>
            </w:r>
          </w:p>
        </w:tc>
      </w:tr>
      <w:tr w:rsidR="00591B1D" w:rsidTr="00911BD7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</w:tbl>
    <w:p w:rsidR="00591B1D" w:rsidRDefault="00591B1D" w:rsidP="00591B1D">
      <w:pPr>
        <w:jc w:val="center"/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Pr="00736818" w:rsidRDefault="00591B1D" w:rsidP="00591B1D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 w:rsidRPr="00736818">
        <w:rPr>
          <w:b/>
          <w:sz w:val="24"/>
          <w:szCs w:val="24"/>
        </w:rPr>
        <w:t xml:space="preserve">Tržby a výrobné náklady príspevkových organizácií  </w:t>
      </w:r>
    </w:p>
    <w:p w:rsidR="00591B1D" w:rsidRDefault="00591B1D" w:rsidP="00591B1D">
      <w:pPr>
        <w:ind w:left="284"/>
        <w:rPr>
          <w:sz w:val="24"/>
          <w:szCs w:val="24"/>
        </w:rPr>
      </w:pPr>
    </w:p>
    <w:p w:rsidR="00591B1D" w:rsidRDefault="00591B1D" w:rsidP="00591B1D">
      <w:pPr>
        <w:rPr>
          <w:sz w:val="24"/>
          <w:szCs w:val="24"/>
        </w:rPr>
      </w:pPr>
      <w:r w:rsidRPr="00736818">
        <w:rPr>
          <w:b/>
          <w:sz w:val="24"/>
          <w:szCs w:val="24"/>
        </w:rPr>
        <w:t>Obec nemá žiadne príspevkové</w:t>
      </w:r>
      <w:r w:rsidRPr="00736818">
        <w:rPr>
          <w:sz w:val="24"/>
          <w:szCs w:val="24"/>
        </w:rPr>
        <w:t xml:space="preserve"> organizácie </w:t>
      </w:r>
    </w:p>
    <w:p w:rsidR="00591B1D" w:rsidRPr="00736818" w:rsidRDefault="00591B1D" w:rsidP="00591B1D">
      <w:pPr>
        <w:rPr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66"/>
      </w:tblGrid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2</w:t>
            </w: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right"/>
              <w:rPr>
                <w:b/>
              </w:rPr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Cestovné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jc w:val="right"/>
            </w:pPr>
          </w:p>
        </w:tc>
      </w:tr>
      <w:tr w:rsidR="00591B1D" w:rsidTr="00911BD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591B1D" w:rsidRDefault="00591B1D" w:rsidP="00591B1D">
      <w:pPr>
        <w:jc w:val="center"/>
      </w:pP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</w:t>
      </w:r>
      <w:r w:rsidRPr="000739A4">
        <w:rPr>
          <w:sz w:val="24"/>
          <w:szCs w:val="24"/>
        </w:rPr>
        <w:t>:     obec nemá príspevkové organizácie</w:t>
      </w:r>
      <w:r>
        <w:rPr>
          <w:b w:val="0"/>
          <w:sz w:val="24"/>
          <w:szCs w:val="24"/>
        </w:rPr>
        <w:t xml:space="preserve">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 w:val="0"/>
          <w:bCs/>
          <w:sz w:val="22"/>
          <w:szCs w:val="22"/>
        </w:rPr>
      </w:r>
      <w:r w:rsidR="008E3978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8E3978">
        <w:rPr>
          <w:rFonts w:cs="Tahoma"/>
          <w:b w:val="0"/>
          <w:bCs/>
          <w:sz w:val="22"/>
          <w:szCs w:val="22"/>
        </w:rPr>
      </w:r>
      <w:r w:rsidR="008E3978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591B1D" w:rsidRDefault="00591B1D" w:rsidP="00591B1D">
      <w:pPr>
        <w:jc w:val="center"/>
      </w:pPr>
    </w:p>
    <w:p w:rsidR="00591B1D" w:rsidRDefault="00591B1D" w:rsidP="00591B1D">
      <w:pPr>
        <w:jc w:val="center"/>
      </w:pPr>
    </w:p>
    <w:p w:rsidR="00591B1D" w:rsidRDefault="00591B1D" w:rsidP="00591B1D">
      <w:pPr>
        <w:jc w:val="center"/>
      </w:pPr>
    </w:p>
    <w:p w:rsidR="00591B1D" w:rsidRDefault="00591B1D" w:rsidP="00591B1D">
      <w:pPr>
        <w:jc w:val="center"/>
      </w:pPr>
    </w:p>
    <w:p w:rsidR="00591B1D" w:rsidRDefault="00591B1D" w:rsidP="00591B1D">
      <w:pPr>
        <w:jc w:val="center"/>
      </w:pPr>
    </w:p>
    <w:p w:rsidR="00591B1D" w:rsidRDefault="00591B1D" w:rsidP="00591B1D">
      <w:pPr>
        <w:jc w:val="center"/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p w:rsidR="00591B1D" w:rsidRDefault="00591B1D" w:rsidP="00591B1D">
      <w:p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Obec nemá majetok a záväzky zabezpečené derivátmi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20"/>
      </w:tblGrid>
      <w:tr w:rsidR="00591B1D" w:rsidTr="00911BD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591B1D" w:rsidTr="00911BD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ind w:left="284"/>
      </w:pPr>
    </w:p>
    <w:p w:rsidR="00591B1D" w:rsidRDefault="00591B1D" w:rsidP="00591B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75"/>
      </w:tblGrid>
      <w:tr w:rsidR="00591B1D" w:rsidTr="00911BD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591B1D" w:rsidTr="00911BD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</w:tr>
      <w:tr w:rsidR="00591B1D" w:rsidTr="00911BD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</w:tr>
      <w:tr w:rsidR="00591B1D" w:rsidTr="00911BD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</w:tr>
      <w:tr w:rsidR="00591B1D" w:rsidTr="00911BD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</w:tr>
      <w:tr w:rsidR="00591B1D" w:rsidTr="00911BD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1 186,94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8E3978" w:rsidP="008E3978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</w:t>
            </w:r>
            <w:bookmarkStart w:id="1" w:name="_GoBack"/>
            <w:bookmarkEnd w:id="1"/>
          </w:p>
        </w:tc>
      </w:tr>
      <w:tr w:rsidR="00591B1D" w:rsidTr="00911BD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</w:tr>
      <w:tr w:rsidR="00591B1D" w:rsidTr="00911BD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591B1D" w:rsidRDefault="00591B1D" w:rsidP="00591B1D">
      <w:pPr>
        <w:jc w:val="center"/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nemá prenajatý majetok , majetok prijatý do úschovy a odpísané pohľadávky. </w:t>
      </w: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591B1D" w:rsidRDefault="00591B1D" w:rsidP="00591B1D">
      <w:pPr>
        <w:pStyle w:val="Pismenka"/>
        <w:tabs>
          <w:tab w:val="clear" w:pos="2130"/>
        </w:tabs>
        <w:ind w:left="360" w:firstLine="0"/>
        <w:rPr>
          <w:sz w:val="24"/>
          <w:szCs w:val="24"/>
        </w:rPr>
      </w:pPr>
    </w:p>
    <w:p w:rsidR="00591B1D" w:rsidRDefault="00591B1D" w:rsidP="00591B1D">
      <w:pPr>
        <w:numPr>
          <w:ilvl w:val="0"/>
          <w:numId w:val="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91B1D" w:rsidRDefault="00591B1D" w:rsidP="00591B1D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591B1D" w:rsidRDefault="00591B1D" w:rsidP="00591B1D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43"/>
      </w:tblGrid>
      <w:tr w:rsidR="00591B1D" w:rsidTr="00911BD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591B1D" w:rsidRDefault="00591B1D" w:rsidP="00911BD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591B1D" w:rsidRDefault="00591B1D" w:rsidP="00911BD7">
            <w:pPr>
              <w:rPr>
                <w:b/>
                <w:color w:val="FF0000"/>
                <w:sz w:val="18"/>
                <w:szCs w:val="18"/>
              </w:rPr>
            </w:pPr>
          </w:p>
          <w:p w:rsidR="00591B1D" w:rsidRDefault="00591B1D" w:rsidP="00911BD7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591B1D" w:rsidRDefault="00591B1D" w:rsidP="00911BD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591B1D" w:rsidRDefault="00591B1D" w:rsidP="00911BD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  <w:szCs w:val="18"/>
              </w:rPr>
              <w:t xml:space="preserve"> nákladov z vlastných prostriedkov alebo z úverových zdrojov neuhradených/nerefundovaných  poskytovateľom NFP k 31.12.2015</w:t>
            </w:r>
          </w:p>
        </w:tc>
      </w:tr>
      <w:tr w:rsidR="00591B1D" w:rsidTr="00911BD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Žiadny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</w:tr>
      <w:tr w:rsidR="00591B1D" w:rsidTr="00911BD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</w:tr>
      <w:tr w:rsidR="00591B1D" w:rsidTr="00911BD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591B1D" w:rsidRDefault="00591B1D" w:rsidP="00591B1D">
      <w:pPr>
        <w:pStyle w:val="Pismenka"/>
        <w:tabs>
          <w:tab w:val="clear" w:pos="2130"/>
        </w:tabs>
        <w:ind w:left="0" w:firstLine="0"/>
      </w:pPr>
    </w:p>
    <w:p w:rsidR="00591B1D" w:rsidRDefault="00591B1D" w:rsidP="00591B1D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591B1D" w:rsidRDefault="00591B1D" w:rsidP="00591B1D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91B1D" w:rsidRDefault="00591B1D" w:rsidP="00591B1D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91B1D" w:rsidRDefault="00591B1D" w:rsidP="00591B1D">
      <w:pPr>
        <w:pStyle w:val="Pismenka"/>
        <w:tabs>
          <w:tab w:val="clear" w:pos="2130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591B1D" w:rsidRDefault="00591B1D" w:rsidP="00591B1D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       x ............................................................................................................................</w:t>
      </w:r>
    </w:p>
    <w:p w:rsidR="00591B1D" w:rsidRDefault="00591B1D" w:rsidP="00591B1D">
      <w:pPr>
        <w:pStyle w:val="Pismenka"/>
        <w:tabs>
          <w:tab w:val="clear" w:pos="2130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91B1D" w:rsidRDefault="00591B1D" w:rsidP="00591B1D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591B1D" w:rsidRDefault="00591B1D" w:rsidP="00591B1D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tabuľkeč.11 ..</w:t>
      </w:r>
    </w:p>
    <w:p w:rsidR="00591B1D" w:rsidRDefault="00591B1D" w:rsidP="00591B1D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nevlastní nehnuteľné kultúrne pamiatky </w:t>
      </w:r>
    </w:p>
    <w:p w:rsidR="00591B1D" w:rsidRDefault="00591B1D" w:rsidP="00591B1D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91B1D" w:rsidRDefault="00591B1D" w:rsidP="00591B1D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91B1D" w:rsidRDefault="00591B1D" w:rsidP="00591B1D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59"/>
      </w:tblGrid>
      <w:tr w:rsidR="00591B1D" w:rsidTr="00911BD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591B1D" w:rsidTr="00911BD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nie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nie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/>
    <w:p w:rsidR="00591B1D" w:rsidRDefault="00591B1D" w:rsidP="00591B1D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591B1D" w:rsidRDefault="00591B1D" w:rsidP="00591B1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591B1D" w:rsidRPr="000739A4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Pr="000739A4">
        <w:rPr>
          <w:sz w:val="24"/>
          <w:szCs w:val="24"/>
        </w:rPr>
        <w:t xml:space="preserve">10    Žiadne </w:t>
      </w:r>
    </w:p>
    <w:p w:rsidR="00591B1D" w:rsidRDefault="00591B1D" w:rsidP="00591B1D">
      <w:pPr>
        <w:pStyle w:val="Pismenka"/>
        <w:tabs>
          <w:tab w:val="clear" w:pos="2130"/>
        </w:tabs>
        <w:ind w:left="360" w:firstLine="0"/>
        <w:rPr>
          <w:sz w:val="24"/>
          <w:szCs w:val="24"/>
        </w:rPr>
      </w:pPr>
    </w:p>
    <w:p w:rsidR="00591B1D" w:rsidRDefault="00591B1D" w:rsidP="00591B1D">
      <w:pPr>
        <w:pStyle w:val="Pismenka"/>
        <w:tabs>
          <w:tab w:val="clear" w:pos="2130"/>
        </w:tabs>
        <w:ind w:left="360" w:firstLine="0"/>
        <w:rPr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91B1D" w:rsidRDefault="00591B1D" w:rsidP="00591B1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591B1D" w:rsidRDefault="00591B1D" w:rsidP="00591B1D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24"/>
      </w:tblGrid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</w:p>
          <w:p w:rsidR="00591B1D" w:rsidRDefault="00591B1D" w:rsidP="00911BD7">
            <w:pPr>
              <w:jc w:val="center"/>
              <w:rPr>
                <w:b/>
              </w:rPr>
            </w:pPr>
          </w:p>
          <w:p w:rsidR="00591B1D" w:rsidRDefault="00591B1D" w:rsidP="00911BD7">
            <w:pPr>
              <w:jc w:val="center"/>
              <w:rPr>
                <w:b/>
              </w:rPr>
            </w:pP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</w:p>
          <w:p w:rsidR="00591B1D" w:rsidRDefault="00591B1D" w:rsidP="00911BD7">
            <w:pPr>
              <w:jc w:val="center"/>
              <w:rPr>
                <w:b/>
              </w:rPr>
            </w:pPr>
          </w:p>
          <w:p w:rsidR="00591B1D" w:rsidRDefault="00591B1D" w:rsidP="00911BD7">
            <w:pPr>
              <w:jc w:val="center"/>
              <w:rPr>
                <w:b/>
              </w:rPr>
            </w:pP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591B1D" w:rsidRDefault="00591B1D" w:rsidP="00911BD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 xml:space="preserve">Hodnotové vyjadrenie obchodu/transakcie </w:t>
            </w:r>
          </w:p>
          <w:p w:rsidR="00591B1D" w:rsidRDefault="00591B1D" w:rsidP="00911BD7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rPr>
          <w:trHeight w:val="41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color w:val="FF0000"/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 xml:space="preserve">Základná škola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ZŠ nemáme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Základná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ind w:left="284"/>
        <w:jc w:val="both"/>
      </w:pPr>
    </w:p>
    <w:p w:rsidR="00591B1D" w:rsidRDefault="00591B1D" w:rsidP="00591B1D">
      <w:pPr>
        <w:numPr>
          <w:ilvl w:val="0"/>
          <w:numId w:val="6"/>
        </w:num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75"/>
      </w:tblGrid>
      <w:tr w:rsidR="00591B1D" w:rsidTr="00911BD7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91B1D" w:rsidRDefault="00591B1D" w:rsidP="00911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591B1D" w:rsidTr="00911BD7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  <w:r>
              <w:t>x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  <w:tr w:rsidR="00591B1D" w:rsidTr="00911BD7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1B1D" w:rsidRDefault="00591B1D" w:rsidP="00911BD7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1B1D" w:rsidRDefault="00591B1D" w:rsidP="00911BD7">
            <w:pPr>
              <w:snapToGrid w:val="0"/>
            </w:pPr>
          </w:p>
        </w:tc>
      </w:tr>
    </w:tbl>
    <w:p w:rsidR="00591B1D" w:rsidRDefault="00591B1D" w:rsidP="00591B1D">
      <w:pPr>
        <w:jc w:val="center"/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591B1D" w:rsidRDefault="00591B1D" w:rsidP="00591B1D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</w:t>
      </w:r>
      <w:r w:rsidR="00DC311A">
        <w:rPr>
          <w:sz w:val="24"/>
          <w:szCs w:val="24"/>
        </w:rPr>
        <w:t>6</w:t>
      </w:r>
      <w:r>
        <w:rPr>
          <w:sz w:val="24"/>
          <w:szCs w:val="24"/>
        </w:rPr>
        <w:t>.decembra 201</w:t>
      </w:r>
      <w:r w:rsidR="00DC311A">
        <w:rPr>
          <w:sz w:val="24"/>
          <w:szCs w:val="24"/>
        </w:rPr>
        <w:t>5</w:t>
      </w:r>
      <w:r>
        <w:rPr>
          <w:sz w:val="24"/>
          <w:szCs w:val="24"/>
        </w:rPr>
        <w:t xml:space="preserve">  uznesením č.</w:t>
      </w:r>
      <w:r w:rsidR="00DC311A">
        <w:rPr>
          <w:sz w:val="24"/>
          <w:szCs w:val="24"/>
        </w:rPr>
        <w:t>4</w:t>
      </w:r>
      <w:r>
        <w:rPr>
          <w:sz w:val="24"/>
          <w:szCs w:val="24"/>
        </w:rPr>
        <w:t>/</w:t>
      </w:r>
      <w:r w:rsidR="00DC311A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DC311A">
        <w:rPr>
          <w:sz w:val="24"/>
          <w:szCs w:val="24"/>
        </w:rPr>
        <w:t>5</w:t>
      </w:r>
    </w:p>
    <w:p w:rsidR="00591B1D" w:rsidRDefault="00591B1D" w:rsidP="00591B1D">
      <w:pPr>
        <w:jc w:val="both"/>
        <w:rPr>
          <w:sz w:val="24"/>
          <w:szCs w:val="24"/>
        </w:rPr>
      </w:pPr>
    </w:p>
    <w:p w:rsidR="00591B1D" w:rsidRDefault="00591B1D" w:rsidP="00591B1D">
      <w:pPr>
        <w:ind w:left="720"/>
        <w:jc w:val="both"/>
        <w:rPr>
          <w:b/>
          <w:sz w:val="24"/>
          <w:szCs w:val="24"/>
        </w:rPr>
      </w:pP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rPr>
          <w:b/>
          <w:sz w:val="24"/>
          <w:szCs w:val="24"/>
        </w:rPr>
      </w:pPr>
      <w:r>
        <w:rPr>
          <w:b/>
          <w:sz w:val="24"/>
          <w:szCs w:val="24"/>
        </w:rPr>
        <w:t>K 31.12.201</w:t>
      </w:r>
      <w:r w:rsidR="00DC311A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 xml:space="preserve"> obec nemala žiadny úver. </w:t>
      </w: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91B1D" w:rsidRDefault="00591B1D" w:rsidP="00591B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591B1D" w:rsidRDefault="00591B1D" w:rsidP="00591B1D">
      <w:pPr>
        <w:jc w:val="center"/>
        <w:rPr>
          <w:b/>
          <w:sz w:val="28"/>
        </w:rPr>
      </w:pPr>
    </w:p>
    <w:p w:rsidR="00591B1D" w:rsidRDefault="00591B1D" w:rsidP="00591B1D">
      <w:pPr>
        <w:jc w:val="center"/>
        <w:rPr>
          <w:b/>
          <w:sz w:val="28"/>
        </w:rPr>
      </w:pP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91B1D" w:rsidRDefault="00591B1D" w:rsidP="00591B1D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591B1D" w:rsidRDefault="00591B1D" w:rsidP="00591B1D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591B1D" w:rsidRDefault="00591B1D" w:rsidP="00591B1D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591B1D" w:rsidRDefault="00591B1D" w:rsidP="00591B1D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591B1D" w:rsidRDefault="00591B1D" w:rsidP="00591B1D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591B1D" w:rsidRDefault="00591B1D" w:rsidP="00591B1D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591B1D" w:rsidRDefault="00591B1D" w:rsidP="00591B1D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591B1D" w:rsidRDefault="00591B1D" w:rsidP="00591B1D">
      <w:pPr>
        <w:pStyle w:val="Pismenka"/>
        <w:tabs>
          <w:tab w:val="clear" w:pos="2130"/>
        </w:tabs>
        <w:rPr>
          <w:b w:val="0"/>
          <w:sz w:val="24"/>
          <w:szCs w:val="24"/>
        </w:rPr>
      </w:pPr>
    </w:p>
    <w:p w:rsidR="00591B1D" w:rsidRDefault="00591B1D" w:rsidP="00591B1D">
      <w:pPr>
        <w:pStyle w:val="Pismenka"/>
        <w:tabs>
          <w:tab w:val="clear" w:pos="2130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  <w:r w:rsidR="00DC311A">
        <w:rPr>
          <w:b w:val="0"/>
          <w:sz w:val="24"/>
          <w:szCs w:val="24"/>
        </w:rPr>
        <w:t xml:space="preserve"> </w:t>
      </w:r>
    </w:p>
    <w:p w:rsidR="00591B1D" w:rsidRDefault="00591B1D" w:rsidP="00591B1D">
      <w:pPr>
        <w:pStyle w:val="Pismenka"/>
        <w:tabs>
          <w:tab w:val="clear" w:pos="2130"/>
        </w:tabs>
        <w:rPr>
          <w:sz w:val="24"/>
          <w:szCs w:val="24"/>
        </w:rPr>
      </w:pPr>
    </w:p>
    <w:p w:rsidR="00591B1D" w:rsidRDefault="00591B1D" w:rsidP="00591B1D">
      <w:pPr>
        <w:jc w:val="center"/>
        <w:rPr>
          <w:b/>
          <w:sz w:val="28"/>
        </w:rPr>
      </w:pPr>
    </w:p>
    <w:p w:rsidR="00591B1D" w:rsidRDefault="00591B1D" w:rsidP="00591B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DC311A">
        <w:rPr>
          <w:iCs/>
          <w:sz w:val="24"/>
          <w:szCs w:val="24"/>
        </w:rPr>
        <w:t>6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DC311A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591B1D" w:rsidRDefault="00591B1D" w:rsidP="00591B1D"/>
    <w:p w:rsidR="000E7B36" w:rsidRDefault="000E7B36"/>
    <w:sectPr w:rsidR="000E7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1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2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</w:abstractNum>
  <w:abstractNum w:abstractNumId="24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/>
        <w:b/>
      </w:rPr>
    </w:lvl>
  </w:abstractNum>
  <w:abstractNum w:abstractNumId="26" w15:restartNumberingAfterBreak="0">
    <w:nsid w:val="0000001B"/>
    <w:multiLevelType w:val="singleLevel"/>
    <w:tmpl w:val="0000001B"/>
    <w:name w:val="WW8Num2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7" w15:restartNumberingAfterBreak="0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</w:rPr>
    </w:lvl>
  </w:abstractNum>
  <w:abstractNum w:abstractNumId="28" w15:restartNumberingAfterBreak="0">
    <w:nsid w:val="0000001D"/>
    <w:multiLevelType w:val="multilevel"/>
    <w:tmpl w:val="0000001D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9" w15:restartNumberingAfterBreak="0">
    <w:nsid w:val="60B00C87"/>
    <w:multiLevelType w:val="hybridMultilevel"/>
    <w:tmpl w:val="83D2AB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1B1D"/>
    <w:rsid w:val="00040132"/>
    <w:rsid w:val="000E7B36"/>
    <w:rsid w:val="00240386"/>
    <w:rsid w:val="002A7F4D"/>
    <w:rsid w:val="00380680"/>
    <w:rsid w:val="00436ECD"/>
    <w:rsid w:val="00591B1D"/>
    <w:rsid w:val="008E3978"/>
    <w:rsid w:val="00911BD7"/>
    <w:rsid w:val="00A547C9"/>
    <w:rsid w:val="00AE4BE7"/>
    <w:rsid w:val="00B61F59"/>
    <w:rsid w:val="00DC311A"/>
    <w:rsid w:val="00DC596C"/>
    <w:rsid w:val="00FB1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2AF3FF-6174-43C1-86DC-B60576B02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1B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591B1D"/>
    <w:rPr>
      <w:b w:val="0"/>
    </w:rPr>
  </w:style>
  <w:style w:type="character" w:customStyle="1" w:styleId="WW8Num2z0">
    <w:name w:val="WW8Num2z0"/>
    <w:rsid w:val="00591B1D"/>
    <w:rPr>
      <w:b/>
    </w:rPr>
  </w:style>
  <w:style w:type="character" w:customStyle="1" w:styleId="WW8Num3z0">
    <w:name w:val="WW8Num3z0"/>
    <w:rsid w:val="00591B1D"/>
    <w:rPr>
      <w:b w:val="0"/>
    </w:rPr>
  </w:style>
  <w:style w:type="character" w:customStyle="1" w:styleId="WW8Num4z0">
    <w:name w:val="WW8Num4z0"/>
    <w:rsid w:val="00591B1D"/>
    <w:rPr>
      <w:b w:val="0"/>
    </w:rPr>
  </w:style>
  <w:style w:type="character" w:customStyle="1" w:styleId="WW8Num5z0">
    <w:name w:val="WW8Num5z0"/>
    <w:rsid w:val="00591B1D"/>
    <w:rPr>
      <w:b/>
      <w:sz w:val="24"/>
      <w:szCs w:val="24"/>
    </w:rPr>
  </w:style>
  <w:style w:type="character" w:customStyle="1" w:styleId="WW8Num6z0">
    <w:name w:val="WW8Num6z0"/>
    <w:rsid w:val="00591B1D"/>
    <w:rPr>
      <w:b w:val="0"/>
    </w:rPr>
  </w:style>
  <w:style w:type="character" w:customStyle="1" w:styleId="WW8Num7z0">
    <w:name w:val="WW8Num7z0"/>
    <w:rsid w:val="00591B1D"/>
    <w:rPr>
      <w:b w:val="0"/>
    </w:rPr>
  </w:style>
  <w:style w:type="character" w:customStyle="1" w:styleId="WW8Num8z0">
    <w:name w:val="WW8Num8z0"/>
    <w:rsid w:val="00591B1D"/>
    <w:rPr>
      <w:b/>
    </w:rPr>
  </w:style>
  <w:style w:type="character" w:customStyle="1" w:styleId="WW8Num9z0">
    <w:name w:val="WW8Num9z0"/>
    <w:rsid w:val="00591B1D"/>
    <w:rPr>
      <w:b w:val="0"/>
      <w:color w:val="auto"/>
    </w:rPr>
  </w:style>
  <w:style w:type="character" w:customStyle="1" w:styleId="WW8Num10z0">
    <w:name w:val="WW8Num10z0"/>
    <w:rsid w:val="00591B1D"/>
    <w:rPr>
      <w:b w:val="0"/>
    </w:rPr>
  </w:style>
  <w:style w:type="character" w:customStyle="1" w:styleId="WW8Num12z0">
    <w:name w:val="WW8Num12z0"/>
    <w:rsid w:val="00591B1D"/>
    <w:rPr>
      <w:b w:val="0"/>
    </w:rPr>
  </w:style>
  <w:style w:type="character" w:customStyle="1" w:styleId="WW8Num13z0">
    <w:name w:val="WW8Num13z0"/>
    <w:rsid w:val="00591B1D"/>
    <w:rPr>
      <w:b w:val="0"/>
    </w:rPr>
  </w:style>
  <w:style w:type="character" w:customStyle="1" w:styleId="WW8Num14z0">
    <w:name w:val="WW8Num14z0"/>
    <w:rsid w:val="00591B1D"/>
    <w:rPr>
      <w:b/>
    </w:rPr>
  </w:style>
  <w:style w:type="character" w:customStyle="1" w:styleId="WW8Num15z0">
    <w:name w:val="WW8Num15z0"/>
    <w:rsid w:val="00591B1D"/>
    <w:rPr>
      <w:b w:val="0"/>
    </w:rPr>
  </w:style>
  <w:style w:type="character" w:customStyle="1" w:styleId="WW8Num18z0">
    <w:name w:val="WW8Num18z0"/>
    <w:rsid w:val="00591B1D"/>
    <w:rPr>
      <w:b w:val="0"/>
    </w:rPr>
  </w:style>
  <w:style w:type="character" w:customStyle="1" w:styleId="WW8Num19z0">
    <w:name w:val="WW8Num19z0"/>
    <w:rsid w:val="00591B1D"/>
    <w:rPr>
      <w:b w:val="0"/>
    </w:rPr>
  </w:style>
  <w:style w:type="character" w:customStyle="1" w:styleId="WW8Num20z0">
    <w:name w:val="WW8Num20z0"/>
    <w:rsid w:val="00591B1D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591B1D"/>
    <w:rPr>
      <w:b w:val="0"/>
    </w:rPr>
  </w:style>
  <w:style w:type="character" w:customStyle="1" w:styleId="WW8Num22z0">
    <w:name w:val="WW8Num22z0"/>
    <w:rsid w:val="00591B1D"/>
    <w:rPr>
      <w:b w:val="0"/>
    </w:rPr>
  </w:style>
  <w:style w:type="character" w:customStyle="1" w:styleId="WW8Num23z0">
    <w:name w:val="WW8Num23z0"/>
    <w:rsid w:val="00591B1D"/>
    <w:rPr>
      <w:b w:val="0"/>
    </w:rPr>
  </w:style>
  <w:style w:type="character" w:customStyle="1" w:styleId="WW8Num24z0">
    <w:name w:val="WW8Num24z0"/>
    <w:rsid w:val="00591B1D"/>
    <w:rPr>
      <w:rFonts w:ascii="ms sans serif" w:hAnsi="ms sans serif"/>
      <w:color w:val="000000"/>
    </w:rPr>
  </w:style>
  <w:style w:type="character" w:customStyle="1" w:styleId="WW8Num26z0">
    <w:name w:val="WW8Num26z0"/>
    <w:rsid w:val="00591B1D"/>
    <w:rPr>
      <w:b/>
    </w:rPr>
  </w:style>
  <w:style w:type="character" w:customStyle="1" w:styleId="WW8Num27z0">
    <w:name w:val="WW8Num27z0"/>
    <w:rsid w:val="00591B1D"/>
    <w:rPr>
      <w:b/>
    </w:rPr>
  </w:style>
  <w:style w:type="character" w:customStyle="1" w:styleId="WW8Num28z0">
    <w:name w:val="WW8Num28z0"/>
    <w:rsid w:val="00591B1D"/>
    <w:rPr>
      <w:b w:val="0"/>
    </w:rPr>
  </w:style>
  <w:style w:type="character" w:customStyle="1" w:styleId="Absatz-Standardschriftart">
    <w:name w:val="Absatz-Standardschriftart"/>
    <w:rsid w:val="00591B1D"/>
  </w:style>
  <w:style w:type="character" w:customStyle="1" w:styleId="WW-Absatz-Standardschriftart">
    <w:name w:val="WW-Absatz-Standardschriftart"/>
    <w:rsid w:val="00591B1D"/>
  </w:style>
  <w:style w:type="character" w:customStyle="1" w:styleId="WW-Absatz-Standardschriftart1">
    <w:name w:val="WW-Absatz-Standardschriftart1"/>
    <w:rsid w:val="00591B1D"/>
  </w:style>
  <w:style w:type="character" w:customStyle="1" w:styleId="WW8Num11z0">
    <w:name w:val="WW8Num11z0"/>
    <w:rsid w:val="00591B1D"/>
    <w:rPr>
      <w:b/>
    </w:rPr>
  </w:style>
  <w:style w:type="character" w:customStyle="1" w:styleId="WW8Num16z0">
    <w:name w:val="WW8Num16z0"/>
    <w:rsid w:val="00591B1D"/>
    <w:rPr>
      <w:b w:val="0"/>
    </w:rPr>
  </w:style>
  <w:style w:type="character" w:customStyle="1" w:styleId="WW8Num17z0">
    <w:name w:val="WW8Num17z0"/>
    <w:rsid w:val="00591B1D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591B1D"/>
    <w:rPr>
      <w:rFonts w:ascii="Courier New" w:hAnsi="Courier New" w:cs="Courier New"/>
    </w:rPr>
  </w:style>
  <w:style w:type="character" w:customStyle="1" w:styleId="WW8Num17z2">
    <w:name w:val="WW8Num17z2"/>
    <w:rsid w:val="00591B1D"/>
    <w:rPr>
      <w:rFonts w:ascii="Wingdings" w:hAnsi="Wingdings"/>
    </w:rPr>
  </w:style>
  <w:style w:type="character" w:customStyle="1" w:styleId="WW8Num17z3">
    <w:name w:val="WW8Num17z3"/>
    <w:rsid w:val="00591B1D"/>
    <w:rPr>
      <w:rFonts w:ascii="Symbol" w:hAnsi="Symbol"/>
    </w:rPr>
  </w:style>
  <w:style w:type="character" w:customStyle="1" w:styleId="WW8Num20z1">
    <w:name w:val="WW8Num20z1"/>
    <w:rsid w:val="00591B1D"/>
    <w:rPr>
      <w:rFonts w:ascii="Courier New" w:hAnsi="Courier New" w:cs="Courier New"/>
    </w:rPr>
  </w:style>
  <w:style w:type="character" w:customStyle="1" w:styleId="WW8Num20z2">
    <w:name w:val="WW8Num20z2"/>
    <w:rsid w:val="00591B1D"/>
    <w:rPr>
      <w:rFonts w:ascii="Wingdings" w:hAnsi="Wingdings"/>
    </w:rPr>
  </w:style>
  <w:style w:type="character" w:customStyle="1" w:styleId="WW8Num20z3">
    <w:name w:val="WW8Num20z3"/>
    <w:rsid w:val="00591B1D"/>
    <w:rPr>
      <w:rFonts w:ascii="Symbol" w:hAnsi="Symbol"/>
    </w:rPr>
  </w:style>
  <w:style w:type="character" w:customStyle="1" w:styleId="WW8Num25z0">
    <w:name w:val="WW8Num25z0"/>
    <w:rsid w:val="00591B1D"/>
    <w:rPr>
      <w:b w:val="0"/>
    </w:rPr>
  </w:style>
  <w:style w:type="character" w:customStyle="1" w:styleId="WW8Num29z0">
    <w:name w:val="WW8Num29z0"/>
    <w:rsid w:val="00591B1D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591B1D"/>
    <w:rPr>
      <w:rFonts w:ascii="Courier New" w:hAnsi="Courier New" w:cs="Courier New"/>
    </w:rPr>
  </w:style>
  <w:style w:type="character" w:customStyle="1" w:styleId="WW8Num29z2">
    <w:name w:val="WW8Num29z2"/>
    <w:rsid w:val="00591B1D"/>
    <w:rPr>
      <w:rFonts w:ascii="Wingdings" w:hAnsi="Wingdings"/>
    </w:rPr>
  </w:style>
  <w:style w:type="character" w:customStyle="1" w:styleId="WW8Num29z3">
    <w:name w:val="WW8Num29z3"/>
    <w:rsid w:val="00591B1D"/>
    <w:rPr>
      <w:rFonts w:ascii="Symbol" w:hAnsi="Symbol"/>
    </w:rPr>
  </w:style>
  <w:style w:type="character" w:customStyle="1" w:styleId="WW8Num30z0">
    <w:name w:val="WW8Num30z0"/>
    <w:rsid w:val="00591B1D"/>
    <w:rPr>
      <w:b w:val="0"/>
    </w:rPr>
  </w:style>
  <w:style w:type="character" w:customStyle="1" w:styleId="WW8Num31z0">
    <w:name w:val="WW8Num31z0"/>
    <w:rsid w:val="00591B1D"/>
    <w:rPr>
      <w:b w:val="0"/>
    </w:rPr>
  </w:style>
  <w:style w:type="character" w:customStyle="1" w:styleId="Predvolenpsmoodseku1">
    <w:name w:val="Predvolené písmo odseku1"/>
    <w:rsid w:val="00591B1D"/>
  </w:style>
  <w:style w:type="character" w:styleId="slostrany">
    <w:name w:val="page number"/>
    <w:basedOn w:val="Predvolenpsmoodseku1"/>
    <w:semiHidden/>
    <w:rsid w:val="00591B1D"/>
  </w:style>
  <w:style w:type="character" w:customStyle="1" w:styleId="ZkladntextChar">
    <w:name w:val="Základný text Char"/>
    <w:rsid w:val="00591B1D"/>
    <w:rPr>
      <w:sz w:val="18"/>
    </w:rPr>
  </w:style>
  <w:style w:type="character" w:customStyle="1" w:styleId="HlavikaChar">
    <w:name w:val="Hlavička Char"/>
    <w:basedOn w:val="Predvolenpsmoodseku1"/>
    <w:rsid w:val="00591B1D"/>
  </w:style>
  <w:style w:type="paragraph" w:customStyle="1" w:styleId="Nadpis">
    <w:name w:val="Nadpis"/>
    <w:basedOn w:val="Normlny"/>
    <w:next w:val="Zkladntext"/>
    <w:rsid w:val="00591B1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1"/>
    <w:semiHidden/>
    <w:rsid w:val="00591B1D"/>
    <w:pPr>
      <w:ind w:left="426"/>
      <w:jc w:val="both"/>
    </w:pPr>
    <w:rPr>
      <w:sz w:val="18"/>
    </w:rPr>
  </w:style>
  <w:style w:type="character" w:customStyle="1" w:styleId="ZkladntextChar1">
    <w:name w:val="Základný text Char1"/>
    <w:basedOn w:val="Predvolenpsmoodseku"/>
    <w:link w:val="Zkladntext"/>
    <w:semiHidden/>
    <w:rsid w:val="00591B1D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Zoznam">
    <w:name w:val="List"/>
    <w:basedOn w:val="Zkladntext"/>
    <w:semiHidden/>
    <w:rsid w:val="00591B1D"/>
    <w:rPr>
      <w:rFonts w:cs="Tahoma"/>
    </w:rPr>
  </w:style>
  <w:style w:type="paragraph" w:customStyle="1" w:styleId="Popisok">
    <w:name w:val="Popisok"/>
    <w:basedOn w:val="Normlny"/>
    <w:rsid w:val="00591B1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591B1D"/>
    <w:pPr>
      <w:suppressLineNumbers/>
    </w:pPr>
    <w:rPr>
      <w:rFonts w:cs="Tahoma"/>
    </w:rPr>
  </w:style>
  <w:style w:type="paragraph" w:styleId="Pta">
    <w:name w:val="footer"/>
    <w:basedOn w:val="Normlny"/>
    <w:link w:val="PtaChar"/>
    <w:semiHidden/>
    <w:rsid w:val="00591B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591B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rsid w:val="00591B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91B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Zkladntext1">
    <w:name w:val="Základní text1"/>
    <w:rsid w:val="00591B1D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591B1D"/>
    <w:pPr>
      <w:tabs>
        <w:tab w:val="left" w:pos="2130"/>
      </w:tabs>
      <w:ind w:hanging="426"/>
    </w:pPr>
    <w:rPr>
      <w:b/>
    </w:rPr>
  </w:style>
  <w:style w:type="paragraph" w:styleId="Hlavika">
    <w:name w:val="header"/>
    <w:basedOn w:val="Normlny"/>
    <w:link w:val="HlavikaChar1"/>
    <w:semiHidden/>
    <w:rsid w:val="00591B1D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semiHidden/>
    <w:rsid w:val="00591B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ltlTextopatreniaArialNarrow11ptZa0pt">
    <w:name w:val="Štýl Štýl Text opatrenia + Arial Narrow 11 pt + Za:  0 pt"/>
    <w:basedOn w:val="Normlny"/>
    <w:rsid w:val="00591B1D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rsid w:val="00591B1D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rsid w:val="00591B1D"/>
    <w:pPr>
      <w:suppressLineNumbers/>
    </w:pPr>
  </w:style>
  <w:style w:type="paragraph" w:customStyle="1" w:styleId="Nadpistabuky">
    <w:name w:val="Nadpis tabuľky"/>
    <w:basedOn w:val="Obsahtabuky"/>
    <w:rsid w:val="00591B1D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91B1D"/>
  </w:style>
  <w:style w:type="paragraph" w:styleId="Odsekzoznamu">
    <w:name w:val="List Paragraph"/>
    <w:basedOn w:val="Normlny"/>
    <w:uiPriority w:val="34"/>
    <w:qFormat/>
    <w:rsid w:val="00591B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18</Pages>
  <Words>4946</Words>
  <Characters>28197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VADKERTIOVÁ Milena</dc:creator>
  <cp:keywords/>
  <dc:description/>
  <cp:lastModifiedBy>VADKERTIOVÁ Milena</cp:lastModifiedBy>
  <cp:revision>4</cp:revision>
  <dcterms:created xsi:type="dcterms:W3CDTF">2017-04-20T12:29:00Z</dcterms:created>
  <dcterms:modified xsi:type="dcterms:W3CDTF">2017-04-30T17:07:00Z</dcterms:modified>
</cp:coreProperties>
</file>