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Pr="000E549C" w:rsidRDefault="00601A76" w:rsidP="000E54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56"/>
          <w:szCs w:val="56"/>
        </w:rPr>
      </w:pPr>
      <w:r w:rsidRPr="000E549C">
        <w:rPr>
          <w:b/>
          <w:sz w:val="56"/>
          <w:szCs w:val="56"/>
        </w:rPr>
        <w:t>Výročná správa</w:t>
      </w: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Default="00601A76" w:rsidP="000E54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FRANCESCA CREATION, s.r.o., Robotnícika 29, 036 01 Martin</w:t>
      </w: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Default="00601A76" w:rsidP="000E549C">
      <w:pPr>
        <w:jc w:val="center"/>
        <w:rPr>
          <w:b/>
          <w:sz w:val="28"/>
          <w:szCs w:val="28"/>
        </w:rPr>
      </w:pPr>
    </w:p>
    <w:p w:rsidR="00601A76" w:rsidRPr="000E549C" w:rsidRDefault="00601A76" w:rsidP="000E549C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2016</w:t>
      </w: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rPr>
          <w:b/>
          <w:sz w:val="28"/>
          <w:szCs w:val="28"/>
        </w:rPr>
      </w:pPr>
    </w:p>
    <w:p w:rsidR="00601A76" w:rsidRDefault="00601A76" w:rsidP="000E549C">
      <w:pPr>
        <w:pStyle w:val="Heading1"/>
      </w:pPr>
      <w:bookmarkStart w:id="0" w:name="_Toc356207996"/>
      <w:r>
        <w:t xml:space="preserve">1  </w:t>
      </w:r>
      <w:r w:rsidRPr="00CE5556">
        <w:t>Profil spoločnosti</w:t>
      </w:r>
      <w:bookmarkEnd w:id="0"/>
    </w:p>
    <w:p w:rsidR="00601A76" w:rsidRPr="00CE5556" w:rsidRDefault="00601A76" w:rsidP="000E549C">
      <w:pPr>
        <w:rPr>
          <w:b/>
          <w:sz w:val="28"/>
          <w:szCs w:val="28"/>
        </w:rPr>
      </w:pPr>
    </w:p>
    <w:p w:rsidR="00601A76" w:rsidRDefault="00601A76" w:rsidP="00EB1C31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 w:rsidRPr="008854C9">
        <w:rPr>
          <w:lang w:val="en-US" w:eastAsia="en-US"/>
        </w:rPr>
        <w:t>Spoločnosť FRANCESCA CREATION, s.r.o. bola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založená v roku 1999 na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Slovensku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ako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dcérska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spoločnosť talianskej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firmy CROMO N.B. a francúzskej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firmy Angel Carterie. Spoločnosť pôsobí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ako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výrobca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trhu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pohľadní</w:t>
      </w:r>
      <w:r>
        <w:rPr>
          <w:lang w:val="en-US" w:eastAsia="en-US"/>
        </w:rPr>
        <w:t xml:space="preserve">c a náboženských výrobkov už 18 </w:t>
      </w:r>
      <w:r w:rsidRPr="008854C9">
        <w:rPr>
          <w:lang w:val="en-US" w:eastAsia="en-US"/>
        </w:rPr>
        <w:t>rokov a to nielen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európskom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 xml:space="preserve">trhu ale aj v </w:t>
      </w:r>
      <w:smartTag w:uri="urn:schemas-microsoft-com:office:smarttags" w:element="country-region">
        <w:smartTag w:uri="urn:schemas-microsoft-com:office:smarttags" w:element="place">
          <w:r w:rsidRPr="008854C9">
            <w:rPr>
              <w:lang w:val="en-US" w:eastAsia="en-US"/>
            </w:rPr>
            <w:t>USA</w:t>
          </w:r>
        </w:smartTag>
      </w:smartTag>
      <w:r w:rsidRPr="008854C9">
        <w:rPr>
          <w:lang w:val="en-US" w:eastAsia="en-US"/>
        </w:rPr>
        <w:t>, kde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expanduje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vďaka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zahraničným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partnerom. V roku 2003 spoločnosť vstúpila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aj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slovenský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trh, ktorý je považovaný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za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výzvu, nie je však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súčasťou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priorít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firmy z dôvodu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nedostačujúcej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veľkosti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 xml:space="preserve">trhu. </w:t>
      </w:r>
    </w:p>
    <w:p w:rsidR="00601A76" w:rsidRPr="008854C9" w:rsidRDefault="00601A76" w:rsidP="008854C9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>
        <w:rPr>
          <w:lang w:val="en-US" w:eastAsia="en-US"/>
        </w:rPr>
        <w:t xml:space="preserve">Spoločnosť </w:t>
      </w:r>
      <w:r w:rsidRPr="00EB1C31">
        <w:rPr>
          <w:lang w:val="en-US" w:eastAsia="en-US"/>
        </w:rPr>
        <w:t>sa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z</w:t>
      </w:r>
      <w:r>
        <w:rPr>
          <w:lang w:val="en-US" w:eastAsia="en-US"/>
        </w:rPr>
        <w:t>a</w:t>
      </w:r>
      <w:r w:rsidRPr="00EB1C31">
        <w:rPr>
          <w:lang w:val="en-US" w:eastAsia="en-US"/>
        </w:rPr>
        <w:t>oberá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výrobou a predajom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katalógov, letákov, prospektov, kalendárov, brožúr, obalov, kníh,</w:t>
      </w:r>
      <w:r>
        <w:rPr>
          <w:lang w:val="en-US" w:eastAsia="en-US"/>
        </w:rPr>
        <w:t xml:space="preserve"> náboženských výrobkov z dreva, </w:t>
      </w:r>
      <w:r w:rsidRPr="00EB1C31">
        <w:rPr>
          <w:lang w:val="en-US" w:eastAsia="en-US"/>
        </w:rPr>
        <w:t xml:space="preserve"> nálepiek, pohľadníc, novoročeniek, pozdravov, blahoželaní, náboženských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obrázkov, kľúčeniek, magnetiek, knižných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záložiek, darčekovej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konfekcie, darčekového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baliaceho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papiera a iných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výrobkov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každodenné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ako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aj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sezónne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použitie. Spoločnosť poskytuje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rozsah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služieb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od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grafického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návrhu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po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realizáciu a dovoz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až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>ku</w:t>
      </w:r>
      <w:r>
        <w:rPr>
          <w:lang w:val="en-US" w:eastAsia="en-US"/>
        </w:rPr>
        <w:t xml:space="preserve"> </w:t>
      </w:r>
      <w:r w:rsidRPr="00EB1C31">
        <w:rPr>
          <w:lang w:val="en-US" w:eastAsia="en-US"/>
        </w:rPr>
        <w:t xml:space="preserve">klientovi. </w:t>
      </w:r>
    </w:p>
    <w:p w:rsidR="00601A76" w:rsidRPr="008854C9" w:rsidRDefault="00601A76" w:rsidP="008854C9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 w:rsidRPr="008854C9">
        <w:rPr>
          <w:lang w:val="en-US" w:eastAsia="en-US"/>
        </w:rPr>
        <w:t>Spoločnosť je etablovaná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Slovensku, v strednej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Európe, čo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umožňuje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jej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ľahkú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dostupnosť ku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všetkým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>európskym</w:t>
      </w:r>
      <w:r>
        <w:rPr>
          <w:lang w:val="en-US" w:eastAsia="en-US"/>
        </w:rPr>
        <w:t xml:space="preserve"> </w:t>
      </w:r>
      <w:r w:rsidRPr="008854C9">
        <w:rPr>
          <w:lang w:val="en-US" w:eastAsia="en-US"/>
        </w:rPr>
        <w:t xml:space="preserve">krajinám. </w:t>
      </w:r>
    </w:p>
    <w:p w:rsidR="00601A76" w:rsidRPr="00641E0C" w:rsidRDefault="00601A76" w:rsidP="008854C9">
      <w:pPr>
        <w:spacing w:line="360" w:lineRule="auto"/>
        <w:ind w:right="181"/>
        <w:jc w:val="both"/>
      </w:pPr>
      <w:r>
        <w:rPr>
          <w:lang w:val="cs-CZ"/>
        </w:rPr>
        <w:t xml:space="preserve">Materská firma Cromo N.B. je svetovým lídrom v produkcii náboženského umenia. Založil ju v roku 1929 </w:t>
      </w:r>
      <w:r>
        <w:rPr>
          <w:i/>
          <w:lang w:val="cs-CZ"/>
        </w:rPr>
        <w:t>N. G. Basevi</w:t>
      </w:r>
      <w:r>
        <w:rPr>
          <w:lang w:val="cs-CZ"/>
        </w:rPr>
        <w:t xml:space="preserve"> a pokračovateľom v tejto tradícii sa stala rodina </w:t>
      </w:r>
      <w:r>
        <w:rPr>
          <w:i/>
          <w:lang w:val="cs-CZ"/>
        </w:rPr>
        <w:t>Comincini</w:t>
      </w:r>
      <w:r>
        <w:rPr>
          <w:lang w:val="cs-CZ"/>
        </w:rPr>
        <w:t>. Cromo N.B. bola prvá, ktorá uviedla na svetový trh farebnú tlač v sortimente, ktorý bol dovtedy len v čiernobielej produkcie. Dnes je Cromo N.B. (Miláno, Taliansko) uznávané ako popredný svetový vydavateľ krásneho náboženského umenia.</w:t>
      </w:r>
    </w:p>
    <w:p w:rsidR="00601A76" w:rsidRDefault="00601A76" w:rsidP="000E549C">
      <w:pPr>
        <w:ind w:left="360" w:firstLine="480"/>
      </w:pPr>
    </w:p>
    <w:p w:rsidR="00601A76" w:rsidRPr="00641E0C" w:rsidRDefault="00601A76" w:rsidP="000E549C">
      <w:pPr>
        <w:ind w:left="360" w:firstLine="480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1" w:name="_Toc356207997"/>
      <w:r w:rsidRPr="00C168B2">
        <w:rPr>
          <w:sz w:val="28"/>
          <w:szCs w:val="28"/>
        </w:rPr>
        <w:t>1.1 Základné údaje o spoločnosti</w:t>
      </w:r>
      <w:bookmarkEnd w:id="1"/>
    </w:p>
    <w:p w:rsidR="00601A76" w:rsidRPr="00641E0C" w:rsidRDefault="00601A76" w:rsidP="000E549C">
      <w:pPr>
        <w:ind w:left="360" w:firstLine="480"/>
      </w:pPr>
    </w:p>
    <w:p w:rsidR="00601A76" w:rsidRPr="00641E0C" w:rsidRDefault="00601A76" w:rsidP="000E549C">
      <w:pPr>
        <w:ind w:firstLine="480"/>
      </w:pPr>
    </w:p>
    <w:p w:rsidR="00601A76" w:rsidRPr="00641E0C" w:rsidRDefault="00601A76" w:rsidP="000E549C">
      <w:pPr>
        <w:spacing w:line="360" w:lineRule="auto"/>
        <w:ind w:firstLine="480"/>
        <w:jc w:val="both"/>
      </w:pPr>
      <w:r w:rsidRPr="00641E0C">
        <w:t xml:space="preserve">Spoločnosť </w:t>
      </w:r>
      <w:r>
        <w:t xml:space="preserve">FRANCESCA CREATION, </w:t>
      </w:r>
      <w:r w:rsidRPr="00641E0C">
        <w:t>s.r.o.</w:t>
      </w:r>
      <w:r>
        <w:t>.</w:t>
      </w:r>
      <w:r w:rsidRPr="00641E0C">
        <w:t xml:space="preserve"> je spoločnosť s ručením obmedzeným, ktorá  bola založená  podľa ustanovenia § 105 a násl. zákona č. 513/1991 Zb., spoločenskou zmluvou zo dňa </w:t>
      </w:r>
      <w:r>
        <w:t>29.9.1998.</w:t>
      </w:r>
    </w:p>
    <w:p w:rsidR="00601A76" w:rsidRPr="00641E0C" w:rsidRDefault="00601A76" w:rsidP="000E549C">
      <w:pPr>
        <w:spacing w:line="360" w:lineRule="auto"/>
        <w:jc w:val="both"/>
      </w:pPr>
      <w:r w:rsidRPr="00641E0C">
        <w:t xml:space="preserve">        Spoločnosť vznikla dňom </w:t>
      </w:r>
      <w:r>
        <w:t>11.5.1999</w:t>
      </w:r>
      <w:r w:rsidRPr="00641E0C">
        <w:t xml:space="preserve"> zápisom do obchodného registra v oddiele Sro, vo vložke číslo </w:t>
      </w:r>
      <w:r>
        <w:t>11626/L</w:t>
      </w:r>
      <w:r w:rsidRPr="00641E0C">
        <w:t xml:space="preserve"> na Okresnom  súde v Žiline. Spoločnosť bola založená na dobu neurčitú.</w:t>
      </w:r>
    </w:p>
    <w:p w:rsidR="00601A76" w:rsidRPr="00641E0C" w:rsidRDefault="00601A76" w:rsidP="000E549C">
      <w:pPr>
        <w:spacing w:line="360" w:lineRule="auto"/>
        <w:ind w:firstLine="480"/>
        <w:jc w:val="both"/>
      </w:pPr>
    </w:p>
    <w:p w:rsidR="00601A76" w:rsidRPr="00641E0C" w:rsidRDefault="00601A76" w:rsidP="000E549C">
      <w:pPr>
        <w:spacing w:line="360" w:lineRule="auto"/>
      </w:pPr>
      <w:r w:rsidRPr="00641E0C">
        <w:t xml:space="preserve">Obchodné meno :         </w:t>
      </w:r>
      <w:r>
        <w:t>FRANCESCA CREATION,</w:t>
      </w:r>
      <w:r w:rsidRPr="00641E0C">
        <w:t xml:space="preserve"> s.r.o.</w:t>
      </w:r>
    </w:p>
    <w:p w:rsidR="00601A76" w:rsidRPr="00641E0C" w:rsidRDefault="00601A76" w:rsidP="000E549C">
      <w:pPr>
        <w:spacing w:line="360" w:lineRule="auto"/>
      </w:pPr>
      <w:r w:rsidRPr="00641E0C">
        <w:t xml:space="preserve">Sídlo :                           </w:t>
      </w:r>
      <w:r>
        <w:t>Robotnícka 29, 036 01 Martin</w:t>
      </w:r>
    </w:p>
    <w:p w:rsidR="00601A76" w:rsidRPr="00641E0C" w:rsidRDefault="00601A76" w:rsidP="000E549C">
      <w:pPr>
        <w:tabs>
          <w:tab w:val="left" w:pos="3735"/>
        </w:tabs>
        <w:spacing w:line="360" w:lineRule="auto"/>
      </w:pPr>
      <w:r w:rsidRPr="00641E0C">
        <w:t xml:space="preserve">IČO  :                            </w:t>
      </w:r>
      <w:r>
        <w:t>36 385 867</w:t>
      </w:r>
    </w:p>
    <w:p w:rsidR="00601A76" w:rsidRPr="00641E0C" w:rsidRDefault="00601A76" w:rsidP="000E549C">
      <w:pPr>
        <w:spacing w:line="360" w:lineRule="auto"/>
      </w:pPr>
      <w:r w:rsidRPr="00641E0C">
        <w:t xml:space="preserve">Deň vzniku :                 </w:t>
      </w:r>
      <w:r>
        <w:t>11.5.1999</w:t>
      </w:r>
    </w:p>
    <w:p w:rsidR="00601A76" w:rsidRPr="00641E0C" w:rsidRDefault="00601A76" w:rsidP="000E549C">
      <w:pPr>
        <w:spacing w:line="360" w:lineRule="auto"/>
      </w:pPr>
      <w:r w:rsidRPr="00641E0C">
        <w:t xml:space="preserve">Právna forma :              </w:t>
      </w:r>
      <w:r>
        <w:t>s</w:t>
      </w:r>
      <w:r w:rsidRPr="00641E0C">
        <w:t>poločnosť s ručením obmedzeným</w:t>
      </w:r>
    </w:p>
    <w:p w:rsidR="00601A76" w:rsidRDefault="00601A76" w:rsidP="000E549C">
      <w:pPr>
        <w:spacing w:line="360" w:lineRule="auto"/>
      </w:pPr>
      <w:r w:rsidRPr="00641E0C">
        <w:t xml:space="preserve">Základné imanie :         </w:t>
      </w:r>
      <w:r>
        <w:t>6640,- EUR</w:t>
      </w:r>
    </w:p>
    <w:p w:rsidR="00601A76" w:rsidRPr="00E77E1E" w:rsidRDefault="00601A76" w:rsidP="00F32296">
      <w:pPr>
        <w:pStyle w:val="BodyText"/>
        <w:rPr>
          <w:rFonts w:ascii="Times New Roman" w:hAnsi="Times New Roman" w:cs="Times New Roman"/>
          <w:color w:val="000000"/>
          <w:sz w:val="24"/>
        </w:rPr>
      </w:pPr>
      <w:r w:rsidRPr="00641E0C">
        <w:t xml:space="preserve">Spoločníci :                   </w:t>
      </w:r>
      <w:r w:rsidRPr="00E77E1E">
        <w:rPr>
          <w:rFonts w:ascii="Times New Roman" w:hAnsi="Times New Roman" w:cs="Times New Roman"/>
          <w:color w:val="000000"/>
          <w:sz w:val="24"/>
        </w:rPr>
        <w:t>Jea</w:t>
      </w:r>
      <w:r>
        <w:rPr>
          <w:rFonts w:ascii="Times New Roman" w:hAnsi="Times New Roman" w:cs="Times New Roman"/>
          <w:color w:val="000000"/>
          <w:sz w:val="24"/>
        </w:rPr>
        <w:t>n-Marie Charles Delton ……40%</w:t>
      </w:r>
    </w:p>
    <w:p w:rsidR="00601A76" w:rsidRPr="00E77E1E" w:rsidRDefault="00601A76" w:rsidP="00F32296">
      <w:pPr>
        <w:pStyle w:val="BodyText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ab/>
      </w:r>
      <w:r w:rsidRPr="00E77E1E">
        <w:rPr>
          <w:rFonts w:ascii="Times New Roman" w:hAnsi="Times New Roman" w:cs="Times New Roman"/>
          <w:color w:val="000000"/>
          <w:sz w:val="24"/>
        </w:rPr>
        <w:tab/>
      </w:r>
      <w:r w:rsidRPr="00E77E1E"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color w:val="000000"/>
          <w:sz w:val="24"/>
        </w:rPr>
        <w:t xml:space="preserve">   FredericoCominicini ………….40%</w:t>
      </w:r>
    </w:p>
    <w:p w:rsidR="00601A76" w:rsidRPr="00641E0C" w:rsidRDefault="00601A76" w:rsidP="00F32296">
      <w:pPr>
        <w:spacing w:line="360" w:lineRule="auto"/>
      </w:pPr>
      <w:r>
        <w:rPr>
          <w:color w:val="000000"/>
        </w:rPr>
        <w:tab/>
      </w:r>
      <w:r w:rsidRPr="00E77E1E">
        <w:rPr>
          <w:color w:val="000000"/>
        </w:rPr>
        <w:tab/>
      </w:r>
      <w:r w:rsidRPr="00E77E1E">
        <w:rPr>
          <w:color w:val="000000"/>
        </w:rPr>
        <w:tab/>
      </w:r>
      <w:r>
        <w:rPr>
          <w:color w:val="000000"/>
        </w:rPr>
        <w:t xml:space="preserve">   Gregory David Delton ................20%</w:t>
      </w:r>
    </w:p>
    <w:p w:rsidR="00601A76" w:rsidRDefault="00601A76" w:rsidP="000E549C">
      <w:pPr>
        <w:spacing w:line="360" w:lineRule="auto"/>
      </w:pPr>
    </w:p>
    <w:p w:rsidR="00601A76" w:rsidRPr="00641E0C" w:rsidRDefault="00601A76" w:rsidP="000E549C">
      <w:pPr>
        <w:spacing w:line="360" w:lineRule="auto"/>
      </w:pPr>
      <w:r w:rsidRPr="00641E0C">
        <w:t>Spoločnosť nemá organizačnú zložku v zahraničí.</w:t>
      </w:r>
    </w:p>
    <w:p w:rsidR="00601A76" w:rsidRPr="00641E0C" w:rsidRDefault="00601A76" w:rsidP="000E549C">
      <w:pPr>
        <w:pStyle w:val="Heading2"/>
        <w:spacing w:line="360" w:lineRule="auto"/>
      </w:pPr>
      <w:bookmarkStart w:id="2" w:name="_Toc295296756"/>
      <w:bookmarkStart w:id="3" w:name="_Toc295296977"/>
      <w:bookmarkStart w:id="4" w:name="_Toc356207998"/>
      <w:r w:rsidRPr="00641E0C">
        <w:t>Schválený predmet podnikania spoločnosti zahŕňa</w:t>
      </w:r>
      <w:bookmarkEnd w:id="2"/>
      <w:bookmarkEnd w:id="3"/>
      <w:bookmarkEnd w:id="4"/>
    </w:p>
    <w:tbl>
      <w:tblPr>
        <w:tblW w:w="617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266"/>
        <w:gridCol w:w="3040"/>
      </w:tblGrid>
      <w:tr w:rsidR="00601A76" w:rsidRPr="00A44272" w:rsidTr="00C84095">
        <w:trPr>
          <w:tblCellSpacing w:w="15" w:type="dxa"/>
        </w:trPr>
        <w:tc>
          <w:tcPr>
            <w:tcW w:w="3636" w:type="pct"/>
            <w:shd w:val="clear" w:color="auto" w:fill="FFFFFF"/>
            <w:vAlign w:val="center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>
              <w:rPr>
                <w:bCs/>
                <w:color w:val="000000"/>
                <w:lang w:val="en-US" w:eastAsia="en-US"/>
              </w:rPr>
              <w:t xml:space="preserve">- </w:t>
            </w:r>
            <w:r w:rsidRPr="00A44272">
              <w:rPr>
                <w:bCs/>
                <w:color w:val="000000"/>
                <w:lang w:val="en-US" w:eastAsia="en-US"/>
              </w:rPr>
              <w:t>veľkoobchodná a sprost</w:t>
            </w:r>
            <w:r>
              <w:rPr>
                <w:bCs/>
                <w:color w:val="000000"/>
                <w:lang w:val="en-US" w:eastAsia="en-US"/>
              </w:rPr>
              <w:t xml:space="preserve">redkovateľská činnosť v rozsahu </w:t>
            </w:r>
            <w:r w:rsidRPr="00A44272">
              <w:rPr>
                <w:bCs/>
                <w:color w:val="000000"/>
                <w:lang w:val="en-US" w:eastAsia="en-US"/>
              </w:rPr>
              <w:t>voľných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živností </w:t>
            </w:r>
          </w:p>
        </w:tc>
        <w:tc>
          <w:tcPr>
            <w:tcW w:w="1324" w:type="pct"/>
            <w:shd w:val="clear" w:color="auto" w:fill="FFFFFF"/>
          </w:tcPr>
          <w:p w:rsidR="00601A76" w:rsidRPr="00A44272" w:rsidRDefault="00601A76" w:rsidP="00C84095">
            <w:pPr>
              <w:ind w:left="2114" w:hanging="2114"/>
              <w:rPr>
                <w:lang w:val="en-US" w:eastAsia="en-US"/>
              </w:rPr>
            </w:pPr>
            <w:r w:rsidRPr="00A44272">
              <w:rPr>
                <w:lang w:val="en-US" w:eastAsia="en-US"/>
              </w:rPr>
              <w:t>  </w:t>
            </w:r>
          </w:p>
        </w:tc>
      </w:tr>
    </w:tbl>
    <w:p w:rsidR="00601A76" w:rsidRPr="00A44272" w:rsidRDefault="00601A76" w:rsidP="00A44272">
      <w:pPr>
        <w:rPr>
          <w:vanish/>
          <w:lang w:val="en-US" w:eastAsia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6123"/>
        <w:gridCol w:w="3039"/>
      </w:tblGrid>
      <w:tr w:rsidR="00601A76" w:rsidRPr="00A44272" w:rsidTr="00A442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>
              <w:rPr>
                <w:bCs/>
                <w:color w:val="000000"/>
                <w:lang w:val="en-US" w:eastAsia="en-US"/>
              </w:rPr>
              <w:t xml:space="preserve">- </w:t>
            </w:r>
            <w:r w:rsidRPr="00A44272">
              <w:rPr>
                <w:bCs/>
                <w:color w:val="000000"/>
                <w:lang w:val="en-US" w:eastAsia="en-US"/>
              </w:rPr>
              <w:t>maloobchod v rozsahu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voľných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živností </w:t>
            </w:r>
          </w:p>
        </w:tc>
        <w:tc>
          <w:tcPr>
            <w:tcW w:w="1650" w:type="pct"/>
            <w:shd w:val="clear" w:color="auto" w:fill="FFFFFF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 w:rsidRPr="00A44272">
              <w:rPr>
                <w:lang w:val="en-US" w:eastAsia="en-US"/>
              </w:rPr>
              <w:t>  </w:t>
            </w:r>
          </w:p>
        </w:tc>
      </w:tr>
    </w:tbl>
    <w:p w:rsidR="00601A76" w:rsidRPr="00A44272" w:rsidRDefault="00601A76" w:rsidP="00A44272">
      <w:pPr>
        <w:rPr>
          <w:vanish/>
          <w:lang w:val="en-US" w:eastAsia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6123"/>
        <w:gridCol w:w="3039"/>
      </w:tblGrid>
      <w:tr w:rsidR="00601A76" w:rsidRPr="00A44272" w:rsidTr="00A442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>
              <w:rPr>
                <w:bCs/>
                <w:color w:val="000000"/>
                <w:lang w:val="en-US" w:eastAsia="en-US"/>
              </w:rPr>
              <w:t xml:space="preserve">- </w:t>
            </w:r>
            <w:r w:rsidRPr="00A44272">
              <w:rPr>
                <w:bCs/>
                <w:color w:val="000000"/>
                <w:lang w:val="en-US" w:eastAsia="en-US"/>
              </w:rPr>
              <w:t>podnikateľské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poradenstvo </w:t>
            </w:r>
          </w:p>
        </w:tc>
        <w:tc>
          <w:tcPr>
            <w:tcW w:w="1650" w:type="pct"/>
            <w:shd w:val="clear" w:color="auto" w:fill="FFFFFF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 w:rsidRPr="00A44272">
              <w:rPr>
                <w:lang w:val="en-US" w:eastAsia="en-US"/>
              </w:rPr>
              <w:t>  </w:t>
            </w:r>
          </w:p>
        </w:tc>
      </w:tr>
    </w:tbl>
    <w:p w:rsidR="00601A76" w:rsidRPr="00A44272" w:rsidRDefault="00601A76" w:rsidP="00A44272">
      <w:pPr>
        <w:rPr>
          <w:vanish/>
          <w:lang w:val="en-US" w:eastAsia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6123"/>
        <w:gridCol w:w="3039"/>
      </w:tblGrid>
      <w:tr w:rsidR="00601A76" w:rsidRPr="00A44272" w:rsidTr="00A442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>
              <w:rPr>
                <w:bCs/>
                <w:color w:val="000000"/>
                <w:lang w:val="en-US" w:eastAsia="en-US"/>
              </w:rPr>
              <w:t xml:space="preserve">- </w:t>
            </w:r>
            <w:r w:rsidRPr="00A44272">
              <w:rPr>
                <w:bCs/>
                <w:color w:val="000000"/>
                <w:lang w:val="en-US" w:eastAsia="en-US"/>
              </w:rPr>
              <w:t>leasing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spojený s financovaním </w:t>
            </w:r>
          </w:p>
        </w:tc>
        <w:tc>
          <w:tcPr>
            <w:tcW w:w="1650" w:type="pct"/>
            <w:shd w:val="clear" w:color="auto" w:fill="FFFFFF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 w:rsidRPr="00A44272">
              <w:rPr>
                <w:lang w:val="en-US" w:eastAsia="en-US"/>
              </w:rPr>
              <w:t>  </w:t>
            </w:r>
          </w:p>
        </w:tc>
      </w:tr>
    </w:tbl>
    <w:p w:rsidR="00601A76" w:rsidRPr="00A44272" w:rsidRDefault="00601A76" w:rsidP="00A44272">
      <w:pPr>
        <w:rPr>
          <w:vanish/>
          <w:lang w:val="en-US" w:eastAsia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6123"/>
        <w:gridCol w:w="3039"/>
      </w:tblGrid>
      <w:tr w:rsidR="00601A76" w:rsidRPr="00A44272" w:rsidTr="00A442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>
              <w:rPr>
                <w:bCs/>
                <w:color w:val="000000"/>
                <w:lang w:val="en-US" w:eastAsia="en-US"/>
              </w:rPr>
              <w:t xml:space="preserve">- </w:t>
            </w:r>
            <w:r w:rsidRPr="00A44272">
              <w:rPr>
                <w:bCs/>
                <w:color w:val="000000"/>
                <w:lang w:val="en-US" w:eastAsia="en-US"/>
              </w:rPr>
              <w:t>výroba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tovaru z papiera a lepenky </w:t>
            </w:r>
          </w:p>
        </w:tc>
        <w:tc>
          <w:tcPr>
            <w:tcW w:w="1650" w:type="pct"/>
            <w:shd w:val="clear" w:color="auto" w:fill="FFFFFF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 w:rsidRPr="00A44272">
              <w:rPr>
                <w:lang w:val="en-US" w:eastAsia="en-US"/>
              </w:rPr>
              <w:t>  </w:t>
            </w:r>
          </w:p>
        </w:tc>
      </w:tr>
    </w:tbl>
    <w:p w:rsidR="00601A76" w:rsidRPr="00A44272" w:rsidRDefault="00601A76" w:rsidP="00A44272">
      <w:pPr>
        <w:rPr>
          <w:vanish/>
          <w:lang w:val="en-US" w:eastAsia="en-US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9162"/>
      </w:tblGrid>
      <w:tr w:rsidR="00601A76" w:rsidRPr="00A44272" w:rsidTr="00A442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601A76" w:rsidRPr="00A44272" w:rsidRDefault="00601A76" w:rsidP="00A44272">
            <w:pPr>
              <w:rPr>
                <w:lang w:val="en-US" w:eastAsia="en-US"/>
              </w:rPr>
            </w:pPr>
            <w:r>
              <w:rPr>
                <w:bCs/>
                <w:color w:val="000000"/>
                <w:lang w:val="en-US" w:eastAsia="en-US"/>
              </w:rPr>
              <w:t xml:space="preserve">- </w:t>
            </w:r>
            <w:r w:rsidRPr="00A44272">
              <w:rPr>
                <w:bCs/>
                <w:color w:val="000000"/>
                <w:lang w:val="en-US" w:eastAsia="en-US"/>
              </w:rPr>
              <w:t>baliace</w:t>
            </w:r>
            <w:r>
              <w:rPr>
                <w:bCs/>
                <w:color w:val="000000"/>
                <w:lang w:val="en-US" w:eastAsia="en-US"/>
              </w:rPr>
              <w:t xml:space="preserve"> </w:t>
            </w:r>
            <w:r w:rsidRPr="00A44272">
              <w:rPr>
                <w:bCs/>
                <w:color w:val="000000"/>
                <w:lang w:val="en-US" w:eastAsia="en-US"/>
              </w:rPr>
              <w:t>činnosti </w:t>
            </w:r>
          </w:p>
        </w:tc>
      </w:tr>
    </w:tbl>
    <w:p w:rsidR="00601A76" w:rsidRPr="00641E0C" w:rsidRDefault="00601A76" w:rsidP="00A44272">
      <w:pPr>
        <w:spacing w:line="360" w:lineRule="auto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5" w:name="_Toc356207999"/>
      <w:r w:rsidRPr="00C168B2">
        <w:rPr>
          <w:sz w:val="28"/>
          <w:szCs w:val="28"/>
        </w:rPr>
        <w:t>1.2 Orgány spoločnosti</w:t>
      </w:r>
      <w:bookmarkEnd w:id="5"/>
    </w:p>
    <w:p w:rsidR="00601A76" w:rsidRDefault="00601A76" w:rsidP="000E549C">
      <w:pPr>
        <w:spacing w:line="360" w:lineRule="auto"/>
        <w:ind w:firstLine="480"/>
      </w:pPr>
    </w:p>
    <w:p w:rsidR="00601A76" w:rsidRPr="00641E0C" w:rsidRDefault="00601A76" w:rsidP="000E549C">
      <w:pPr>
        <w:spacing w:line="360" w:lineRule="auto"/>
        <w:rPr>
          <w:b/>
        </w:rPr>
      </w:pPr>
      <w:r w:rsidRPr="00641E0C">
        <w:rPr>
          <w:b/>
        </w:rPr>
        <w:t>Valné zhromaždenie</w:t>
      </w:r>
    </w:p>
    <w:p w:rsidR="00601A76" w:rsidRPr="00641E0C" w:rsidRDefault="00601A76" w:rsidP="000E549C">
      <w:pPr>
        <w:ind w:left="360" w:firstLine="480"/>
        <w:rPr>
          <w:b/>
        </w:rPr>
      </w:pPr>
    </w:p>
    <w:p w:rsidR="00601A76" w:rsidRPr="00641E0C" w:rsidRDefault="00601A76" w:rsidP="000E549C">
      <w:pPr>
        <w:spacing w:line="360" w:lineRule="auto"/>
        <w:ind w:firstLine="300"/>
        <w:jc w:val="both"/>
      </w:pPr>
      <w:r w:rsidRPr="00641E0C">
        <w:t>Valné zhromaždenie spoločníkov j</w:t>
      </w:r>
      <w:r>
        <w:t>e</w:t>
      </w:r>
      <w:r w:rsidRPr="00641E0C">
        <w:t xml:space="preserve"> najvyšším orgánom spoločnosti. Pôsobnosť valného zhromaždenia je určená v spoločenskej zmluve. </w:t>
      </w:r>
    </w:p>
    <w:p w:rsidR="00601A76" w:rsidRPr="00641E0C" w:rsidRDefault="00601A76" w:rsidP="000E549C"/>
    <w:p w:rsidR="00601A76" w:rsidRPr="00641E0C" w:rsidRDefault="00601A76" w:rsidP="000E549C">
      <w:pPr>
        <w:pStyle w:val="Heading2"/>
        <w:spacing w:line="360" w:lineRule="auto"/>
      </w:pPr>
      <w:bookmarkStart w:id="6" w:name="_Toc295296757"/>
      <w:bookmarkStart w:id="7" w:name="_Toc295296979"/>
      <w:bookmarkStart w:id="8" w:name="_Toc356208000"/>
      <w:r w:rsidRPr="00641E0C">
        <w:t>Konatelia</w:t>
      </w:r>
      <w:bookmarkEnd w:id="6"/>
      <w:bookmarkEnd w:id="7"/>
      <w:bookmarkEnd w:id="8"/>
    </w:p>
    <w:p w:rsidR="00601A76" w:rsidRPr="00641E0C" w:rsidRDefault="00601A76" w:rsidP="000E549C"/>
    <w:p w:rsidR="00601A76" w:rsidRPr="00641E0C" w:rsidRDefault="00601A76" w:rsidP="000E549C">
      <w:pPr>
        <w:pStyle w:val="Heading2"/>
        <w:spacing w:line="360" w:lineRule="auto"/>
        <w:ind w:firstLine="300"/>
        <w:jc w:val="both"/>
        <w:rPr>
          <w:b w:val="0"/>
        </w:rPr>
      </w:pPr>
      <w:bookmarkStart w:id="9" w:name="_Toc295296758"/>
      <w:bookmarkStart w:id="10" w:name="_Toc295296980"/>
      <w:bookmarkStart w:id="11" w:name="_Toc356208001"/>
      <w:r>
        <w:rPr>
          <w:b w:val="0"/>
        </w:rPr>
        <w:t>Konateľ je zodpovedný</w:t>
      </w:r>
      <w:r w:rsidRPr="00641E0C">
        <w:rPr>
          <w:b w:val="0"/>
        </w:rPr>
        <w:t xml:space="preserve"> za vedenie spoločnosti vo všetkých záležitostiach, ktoré nepatria do pôsobnosti valného zhromaždenia, ako aj za bežnú správu spoločnosti. Štatutár</w:t>
      </w:r>
      <w:r>
        <w:rPr>
          <w:b w:val="0"/>
        </w:rPr>
        <w:t xml:space="preserve">nym orgánom spoločnosti je jeden konateľ, ktorý </w:t>
      </w:r>
      <w:r w:rsidRPr="00641E0C">
        <w:rPr>
          <w:b w:val="0"/>
        </w:rPr>
        <w:t>podpisuje rozhodnutia v mene spoločnosti samostatne.</w:t>
      </w:r>
      <w:bookmarkEnd w:id="9"/>
      <w:bookmarkEnd w:id="10"/>
      <w:bookmarkEnd w:id="11"/>
    </w:p>
    <w:p w:rsidR="00601A76" w:rsidRDefault="00601A76" w:rsidP="000E549C">
      <w:pPr>
        <w:spacing w:line="360" w:lineRule="auto"/>
      </w:pPr>
      <w:r>
        <w:t>Konateľ : Gregory David Delton</w:t>
      </w:r>
    </w:p>
    <w:p w:rsidR="00601A76" w:rsidRPr="00641E0C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  <w:rPr>
          <w:b/>
        </w:rPr>
      </w:pPr>
      <w:r>
        <w:rPr>
          <w:b/>
        </w:rPr>
        <w:t>Organizačná štruktúra spoločnosti</w:t>
      </w:r>
    </w:p>
    <w:p w:rsidR="00601A76" w:rsidRDefault="00601A76" w:rsidP="000E549C">
      <w:pPr>
        <w:spacing w:line="360" w:lineRule="auto"/>
        <w:rPr>
          <w:b/>
        </w:rPr>
      </w:pPr>
    </w:p>
    <w:p w:rsidR="00601A76" w:rsidRDefault="00601A76" w:rsidP="000E549C">
      <w:pPr>
        <w:spacing w:line="360" w:lineRule="auto"/>
      </w:pPr>
      <w:r w:rsidRPr="002C4132">
        <w:t>Riadenie</w:t>
      </w:r>
      <w:r>
        <w:t xml:space="preserve"> spoločnosti zabezpečuje konateľ Gregory David Delton.</w:t>
      </w:r>
    </w:p>
    <w:p w:rsidR="00601A76" w:rsidRDefault="00601A76" w:rsidP="000E549C">
      <w:pPr>
        <w:spacing w:line="360" w:lineRule="auto"/>
      </w:pPr>
      <w:r>
        <w:t>Ďalšími významnými zamestnancami v spoločnosti sú:</w:t>
      </w:r>
    </w:p>
    <w:p w:rsidR="00601A76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</w:pPr>
    </w:p>
    <w:p w:rsidR="00601A76" w:rsidRDefault="00601A76" w:rsidP="000E549C">
      <w:pPr>
        <w:pStyle w:val="ListParagraph"/>
        <w:numPr>
          <w:ilvl w:val="0"/>
          <w:numId w:val="8"/>
        </w:numPr>
        <w:spacing w:line="360" w:lineRule="auto"/>
      </w:pPr>
      <w:r>
        <w:t>Mgr. Vladimír Olbert - pôsobí ako výrobný riaditeľ</w:t>
      </w:r>
    </w:p>
    <w:p w:rsidR="00601A76" w:rsidRDefault="00601A76" w:rsidP="000E549C">
      <w:pPr>
        <w:pStyle w:val="ListParagraph"/>
        <w:numPr>
          <w:ilvl w:val="0"/>
          <w:numId w:val="8"/>
        </w:numPr>
        <w:spacing w:line="360" w:lineRule="auto"/>
        <w:jc w:val="both"/>
      </w:pPr>
      <w:r>
        <w:t>Mgr. Adrián Mikušák -  pôsobí ako riaditeľ grafického oddelenia.</w:t>
      </w:r>
    </w:p>
    <w:p w:rsidR="00601A76" w:rsidRDefault="00601A76" w:rsidP="000E549C">
      <w:pPr>
        <w:pStyle w:val="ListParagraph"/>
        <w:spacing w:line="360" w:lineRule="auto"/>
        <w:ind w:left="360"/>
        <w:jc w:val="both"/>
      </w:pPr>
    </w:p>
    <w:p w:rsidR="00601A76" w:rsidRPr="002C4132" w:rsidRDefault="00601A76" w:rsidP="000E549C">
      <w:pPr>
        <w:spacing w:line="360" w:lineRule="auto"/>
        <w:jc w:val="both"/>
      </w:pPr>
      <w:r>
        <w:t xml:space="preserve">Spoločnosť FRANCESCA CREATION, s.r.o. k 31.12.2016 zamestnávala 57 zamestnancov. Spoločnosť má dostatočné kapacity na zabezpečovanie svojich aktivít, čoho dôkazom je súčasná organizačná štruktúra:  </w:t>
      </w: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Pr="002C4132" w:rsidRDefault="00601A76" w:rsidP="000E549C">
      <w:pPr>
        <w:spacing w:line="360" w:lineRule="auto"/>
        <w:ind w:firstLine="480"/>
        <w:rPr>
          <w:b/>
          <w:i/>
        </w:rPr>
      </w:pPr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iagram 3" o:spid="_x0000_s1026" type="#_x0000_t75" style="position:absolute;left:0;text-align:left;margin-left:63.85pt;margin-top:8.1pt;width:295.7pt;height:198.7pt;z-index:-251658240;visibility:visible;mso-wrap-distance-left:94.92pt;mso-wrap-distance-right:94.65pt" o:gfxdata="UEsDBBQABgAIAAAAIQDIu8KcTQEAAAAEAAATAAAAW0NvbnRlbnRfVHlwZXNdLnhtbLSTzW7CMBCE&#10;75X6DpGvFTZwqKqKwIHQU9VWLX2Alb0JFv5JvQ6Qt68JcKASNBeOljXfjNezk9nOmmyDgbR3ORvx&#10;IcvQSa+0q3L2vXwZPLGMIjgFxjvMWYvEZtP7u8myrZGypHaUs1WM9bMQJFdogbiv0aWb0gcLMR1D&#10;JWqQa6hQjIfDRyG9i+jiIO4ZbDp5TwGCVph9QIhvYJOPUIEEjn3hJU8ols0Pmr1tzqCujZYQU2ix&#10;cYpbGviy1BJ5EWjRqR72KnGZrTRUASwJA61v4qiHy/mzjo7Ky8amx3AVYJumZg0/ol87cO8cCiLc&#10;IEWRsL0z/DRarr9ia/AGSTruKUqBJTQmZotdasKhfAEN/fPPf37gWCqelF0XaKVruuJwvUh9CyO9&#10;8YFuMKB5Bz7lv7QUym9dwE2Pvp5tRZFkn7g50UW3v9NfAA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OGbT7cUAAA8cAAAFgAAAGRycy9kaWFncmFtcy9kYXRh&#10;MS54bWzcXdtuG1eWfR9g/oHQPFd07hej7ca5YhqdnhhxujHzNCiTtEVEIhWSdsdp9MfM4zzMDwzQ&#10;/ZLp/5p1SmKJpCj6VCwxTmJAoctisc4++3bWXnvzN7/9/upy9H66XM0W8+dn9AtyNprOx4vJbP72&#10;+dkfv8mNORut1u180l4u5tPnZx+mq7Pfvvjnf/rN5O3Vs0m7bv+wmEwvR7jLfPUM156fXazX18/O&#10;z1fji+lVu/picT2d41/fLJZX7Rp/Xb49nyzbP+P+V5fnjBB1Ppm1b5ft1dntTdqfcIurdjY/e9E9&#10;0/X6y9V683J0VZ7ud5PnZ38hVsbsgmy0SaERjqvGBqcbq7NQOjLhif/r2Wj94RqrnCzGm9stX03X&#10;o8vFN7he7vNuOX92NRsvF6vFm/UX48XV+eLNm9l4evu/drkui5Ln5vyy/bB4tz6/mE2X7XJ88YGe&#10;4TahXZe79BfPRt+tht/6u3ez8ber9YfL6flqdnV9OaX/grt/t7q9+821s9H4J9x6vLhcLFfn7Xg8&#10;na/Jf7Jyl9vbFiG/Krs6PRtdX1xOltCXs/MbUa+uXy7x8rxoxfUh8cfgCaE8N0E51gjLTGOFIA2N&#10;NgXhFHaF/HVH5uN3q/U39z+ifAI+oH32ejH50H1o++xytX7VSaNcv+5+vFyOrtrl18/PoNDt5Vvo&#10;9ni9PBst15flEh61fbbsfuAXL9ui7Ktvm1e/h7L/8PzMErzrdffeWffz3fOzOdS/mMJy9i0UZL54&#10;1b3Cr7Wr6eWsmAbB4+NZ2vVs3qnRm3aMq6G9nL1ezspHnuMzX3afun4x+lN7Of/xv0c/XCwXV+0/&#10;/j6ZzmfT8htYW/m9cqvpfPKyXbZfP/SIN7fEejuxlzc+KH4qhfCO0cabzBvhmWy8F6lR1hKBjUiZ&#10;6V77r9vlN8t2vsLefz/vjMdrp5xnomHcYPcMg/FEbKYhShPhvRI57uweHq08y61a1O/Z3VZ1W3RM&#10;AgabNEQCPAgfIpagPWkESx5LoLJJNATHZfaKh14Cq9nrX58ESMhJWMKbmLCT0IHUWCNZ45lOllsu&#10;TM47mzj6GU2w7O4Tm+DvF/N2Pf2/v+9YHWyvyqAUy8qywBrNeVEnbxpjNGwj80Cd55oZ1avTfYPK&#10;USNMwIKsJLYRVHFYptGNE8lQToTKJO3sxednUMZGFmRMDWXBQZ0EDCrl2CD6EZcJ9crTXgL3DepX&#10;IAEqAotE8iY7DqeaRGgMNbnJmUsugxbWy51N/JUb1Oj9j39bLl7Pf/zbaDlrJ7N7xnU8pA106FYb&#10;GpUhjcrYAmE4QprWrnEZr03gKem7hO6+BVIblEoW+SAxqREkkcZ6IRp4ROsk59oJxIPbRLIkgZ+f&#10;BWrrkpI0N0lHDQskWIJhuaFUKkaZZyqyIxb4K5BAIohnQtnGJA8dUAJulGITA5ERHshIK+GFtzbx&#10;57bALqtZv1hPxxdz5PCwlAPR51Fy2FtrKgnlYWOsjXSEOCSNCYZlBfy8STgzQeEaTiFzmRPz5Fik&#10;S4kiRFLTBCfxdhZdY5zQTQ6UhmiklwpmurVFn5+dUURmTXNqmIG/ENwiZ5JYkabKcx65UcIdsbNf&#10;gwQIS0Ka0GgmDE5vkcJPIuUJODqHjD3MZjdd+UzsrNf8U5gZQIw3X/zjv9Y//i8QjQNm/fFTGpy2&#10;kRI5FJWpHLMcUirPIzL0oHXkLiAs9Yp2P6RFLqJXhuOURktGVtANggQtEZUU5QGRkX/mpuZxSJOc&#10;2UZRZMOCct0YX85rnHEYW4pZ3kngflL5K5CA1VQHgvOAczw0Vgk4G4T2JtDoDJUyMLZ7Svsp/rKD&#10;F4BF3EIf03nzx1c3oMj6RTu5ms1nADra9Y//874dtaPpt4v54uqLxQRY2j2YojaMIExwZTxrMomI&#10;1xzYjwl4xZKEokempRNHdFtkT6L2slEc8J11QjaGeQ3TIJ4kZ3EA2430u2J5GBmJ3hn4MNEQmXPj&#10;gGQ0jhXLUcQl5hjh/phzf7Ln8tbgD1IbQnxuhMQp0yic2w0lXmnktlbCmG/xyuslYNmtGDoqF9xq&#10;tRj/LtZjn+VN/9ZeAbQq+GS4mF1OACuWqx26FubrG5CrQ5lw9csO4fxTu1zdfPT44uVy+mb0vgXG&#10;1iODk9nydiva+ezqq/n05t9fA2AaXxSdK3cr//TlewDR5a2X7y831/Ehsx+m/wr4+XK6wu/ebOPe&#10;R99eRIp+c7OPYpHUAYiUUjeEQY0ECREocEhNjDzib05GCROrE20drtkJ8U60Xy8W6wOSrVVZoRJH&#10;lsub5ANUg2bV+ACPQREsUhbZSWKe7PkBeV8vVjjb3deM2uenLMoUcVpWBlIXFKmU85Y0MQCYygBf&#10;qcK5+Ynk/7odf/t2uXg3n2wt4MvX0Ls5agUAnXp9/93k+w787S90BtAr9kfVjMtoTcysQfYcoWYU&#10;eFvgHrHMZxdpOXLexbLyIUcseLCaraffr7fW0i3wzVs3HtessMveXo3by+m/w5IVZwzvKmBgd+0/&#10;yjUlmeqf97gr4MWah1huHVx8Dxvuo1htSEKqEYxwcAHBAISLCQhCzKFJwG6wcdQFuxWSHnmDeheL&#10;EsuuhnWwdpHBRzUMxROgjxlHM56hVyYjbDngiT4gUWKuOAPA8nWGVAlolke9cWTlJ93Wpk7HkJWG&#10;iw47p3F7ZXXGdLKdl576AL+v4fAbobnBzieKnItQDbMlRlfvfB2sfiACbIvnNrbWelBDswyCsEYq&#10;PLrIAuex4JDzyyxFIMl7d5e0fMS1DH7+PgJ8wgKozXD+KEBBXwOqsQ4poVC0IR4xDbFMUop0rk5z&#10;By/gLgRsr6CPAdsX69T2SHbJkMYTG1BtU6U4gAqBVSg9JRk9jVowSqstdPA6SwzYXsxdENi++tAS&#10;7xx+CQKAcITYCwKcM1WKnsVqi5Idywc/2yCghZIpcxxENEOU1pQh/5ce/iACTqbSR1MdpQfvUB8E&#10;+E8PAkkT5rOJjWQaR2auUVn3gKgkNwQwgkWihcp6nSlVYup7QUBvPfy9ILC9ssOqJjbZ/m28O1UQ&#10;sEoFLgBKsohcWhBUtp3mcEkeR6xM8CffFbA+4kTrSkEHgsC2eIYGAdttPI7EXsOHliqIY8iqtRXS&#10;aixCKlu78YOfvw8Cn7AAwrSiBJQcHyWimDAC5+/EgauirqgU0J9UfY4ZvIC7ILC9gj4IbF+sU9uH&#10;g0DCOoxHgSkHr4CeFljPQNsAf2tmKWgJrPooP3idJQhsL+YuCGxffWiJv3Dn7oxLgeCQmYkD5SFI&#10;4CcKxQerDNOgf5Fkq33jYMn3zh1xs7iPbRClNtGzTICjgfQOVS7YOAVE5VGOQd4Hwk7IcFOyegGV&#10;hZxPcu73UI2fy7kDX9RBUmAkYJaVBFM1xgIVT4oT7xHnwPmrdY51VcbHde4ReXAS1EJVFTCeoFLj&#10;SoYP7Y2AQHl2rhqjGvz8j+LclbI+ChyxciH8CYbMt5CPCKMiSW0NShJPtgFDnftH1fZh5+5xbsnA&#10;iBseNQWIAGad48aDySN8BqoIYPrp1jnAuR9Y4i/cuSPJZUjdcHQPEb5RGbwioN8wlRMIIEyBlvhk&#10;GvYYzj1oHDxKbcdRmDecO7SmIFEMxZDIA9DcXO3cK0uHn+Tct0+NXa76czl3MAqsiMDuZSi0D0sB&#10;f+Cw04VGHVC0genV7jytKm0/rnO33KVCOm+IKtQlCxzE5wTcjgadGUeprLD/6o5sg5//MZw7CI5Z&#10;sGCRqnvkVRHHZwtPVwoSMglwBHKsdnqDFzDUuX9UbR927llRVAcl1AtklQLcA8iJQTVw65lGwfgO&#10;x+w4Qjx4nQOc+4El/sKde6Ya6YIzSHgYJA9QEAAhkG7tHdBBIoXN1bDMYMk/hnP3SHCsw8E839QV&#10;UMdHAgpiQ5AAbW0OyVcnoJW1809y7tunwYPO/WErAfUSfEMUIE1A4gPX7AqLkjTwEdgnSjhy2Fp3&#10;Vkd/eFx3HDlz1CDNpqj4N5Tj+T3BgQHVupDAz1Y2VXuzwc//GO44MqJQX0SGrYGhwCVHbIUsSFBK&#10;wTOLekC1sQxewFB3/AmKRpyj1gQNRhMQ2uBAOXeW+ibKkMHH50j8quPm4HUOcMcHlvgLd8cKxzZZ&#10;iCheAyuF+w2QPKra4GuZLLwVNj2tiXdslHog5dZZ9a2AaGTafr3VF1jHgh6tluObNsKqJprRZLrq&#10;Gv3+Uoka4fZfLScd3aC8dfN6w/HrProSnN+w4rr31FHEb9EoCGlLMHUNGr1gKhkKvWAqayU1gqks&#10;Xe8Ipq575aBg6ihfvWAqF9oLptIxbQQDX/OgxlTmDTuCqePDHRRMZInKAlKhoROH2uKewRaXoE2D&#10;vaa5kn4Pc/vqDToqbw2rEqTqxVSJu2zEBKLCjpiQqxcD+ZR23oMy4DmADY6TPBA7EMZtgSccjkc8&#10;g77pQdfI2xRePMW2DCoR2l4GlejwqWUAFpcXHJAGugYKcRWAOzpqbAPWEBpVoiHg8e7kg9syqFT/&#10;XgaVOcGpZVDHRO61f6iTqDzSbFaN8+GO9t82+HYhgtWRznecRB1N+6CBUGUS8C0Bs0ClGr3fCf0g&#10;RqGImVRWAew/97ByVHr6XjkqCVIbMZ3KSUQaM4Bi1OhzgRWCAPuFehR5Eo5NluXA/G5BcNtAhgba&#10;ShriqWWA0lWyGs0NOocuWMBJUA8WA9qEQGQgTNqHZVCZCvV6UMmROLkMqtrq75xE3QiLftWVmvLQ&#10;qredROX8gB0nQas67g86CeaiMeg4arJCxz54UiDlW/Q45hiyEziJOLvLEN42kMqspxdTJVLzkJie&#10;KpMQDM3VDEQeI9B8h7JfcZkO9gIuQQ7c0ZB3j1zbMqicdnIng7pug1PLIOA/KlxoQHNF1b4gS2gD&#10;IQ2xOnliMyqMWz2+e9lUZYzsZVAJ9p5aBnXtg3dOYuABtTLv3qwaZcQisIMH1Mr0dddJVPVWHnQS&#10;EW0caJYDrQa1fjAiwOQFfxckLgviNkqAGPHxsJOoPJf3ylHJ4dmI6VSZBHggsAqrgVpioo4ESwTu&#10;QoLHaKPSqFl4V1r+tipJ206iMvPrZVBZrzy1DKjjAP/AkcFQIbSGgf2Gapq2Daj8OIcIiUEUD8tg&#10;aOId6wi9p5YBSqAmE4vWzyRBMcMhq0F5HNNtokUVnIIvvtdr8rJdbqtCZbdZrwqVLVQnF0PWVBib&#10;EC8yCqsZ4yAMQf0oCM6dCIHRsAsQ74mhclm9GCo7sU4tBs6A4jC0j2LUEdobrMcZC1lDkzHpyQeN&#10;Bqs9TsqeGCqX1YuhsqHr1GJgBt2bDI2TWUAR4CVRLii8S6OAw3j0Svg9guwnimHgSWs/lD5VIgkq&#10;XLJWY1AKwewGoRXa7ZBdNySFiOkLCj5yt7y1J4bBRlHXVrXRhlOJQSich8ANwqAlHDijLbNCCuWf&#10;cnRba0xtQo15J1TuiaGyW+zOKOqaszZiOFXGIBz6palEX3EuDU8cRytvbIZyOFDIQXlHJe0xxYD4&#10;W9NqtRHDqbTBymAtOJRNdDLDFApWLYHYglbLA4Ili/Rudk4prO9rQ92yem2o7NjaiOFU2oBVcky+&#10;0+h9BvE+IGFCaz4aVR3hJDEMhBNbU/EOiKFyWb0YKvu+Ti0GsHwwLiMIbD9GEkQHsoajSJ8omoAI&#10;OtUY2pOPGcVQMQzMIk9lFFkbJkuERAc82GhojoFRBDSW8+DhMHM0e6TjTzSKyt6rjTacSgyFXCTg&#10;BBrtMIvFmkKn4GgM8lRBITSm/oWjLrJyWb1RfKboJMYzCYdjJPqj0LYiY2Ep4riENn2DhinAcGRr&#10;vNgB3zBUDJX9WKfWBrAZSXRA5yUGyzUpAWawCR4zR6DQXksty+TarSP2nlFULqvXBlPX1rURw6ki&#10;RZZKoyUB3fFgeSGjLoVNtCWAnydQzPClH3n3lL0nhspl9WKobA47tRgEjZgIg07lABIvztgQg8Wg&#10;Swxa8jIpRM2gjmaRQ8UwEHc6lYs0FEMSBdhyETMG4RFQwcK4AQWoPqPfgSaH1tnHNIrKRq6NNpxK&#10;DFE7TAjCWcpoCzZ3OVM4BkZ00GjEN+hhJOpoFjnYRda1g23EsF/2faoTJvbfs24KbAZDGpUKTO1K&#10;mI0LhjToupijIeUuErvnG4aKobK5ayOGfYrMU4kB/Voahz6JBBIdCSqUaaKhVGyICxg1xJKKRyNF&#10;5bJ6F1nZI7YRw6kiBboYwP5A2og+DGROmDwOEC6irddyjFwFTpnCbuFqTxsql9WLgdR1mp1aDAGj&#10;ETGJFZ0RGVMjMbqLY+A4WMWImqjwY9qZNEezyKFiGEiIOpWLLMMVMGANNTt8/QK6MaEN6GgNTSQJ&#10;5TsWjNPuWKQYahSVXWEbbTiVGBLmMhKwW5AvAaCnhUVr0CyD6W4YYgwOKmaB7zbr7xnFUBc5sFYD&#10;Zm2xp76s91Qu0nLM+uNo1zNoc7oZvICvFWANWjoSBi5hrM1ey9sniqGyU2yjDfJEYggYLYLvYABT&#10;kmIiDObhQiAJPaRWOtgGoBj7kTpFXQNc7yIrG842YjhVpGAG37yAcRWwB0ebrIE3wEWCMph0sABk&#10;GXqtjvmGymX1YqhsWzu5GKAOIuPLOdDhZDE9vkCyAKUhhjLiEkIIe+2Me0YxVAwDiQ6ncpGUaVe+&#10;jQc0OEJRyCzoU0RTodfGeq2IN/FoFllp6702VLaYbbThVGLgmHKqSFSYhYIBZRiSBQhKok20jKQ3&#10;FvUsEH+OGcXQSDGQ/qRO5CI1cDYHGljjEn4YVpgNHtlUwlR7zLvJkcujpdyhYqhsYttoA2YenSRg&#10;ZsxxB18acJOEIsBXFrwBVSvCNfJowHCaHz1TVC6rN4rKXriNGE4WKSimW+EriEqQwDeOlKl90AZk&#10;1EibMK2JILnc7fXfc5GVy7oTQ11H3anFgJYrbDwD26mMx+aYlorBcvCYGM3OEmYqRzQrHvMNQ8Uw&#10;kFx/KhcJyBXIfDdZFSOgme4aTtH5iGEQCUPpCPjTR13kUKOo7H7baMPTiKFradvuY3v99pYW9+eL&#10;Bb4J7qbDENOeukY3fNXK9+vRuyW+v2zvC/kOfnvd5OYr+cp315n+C/lwy+5DN/fs/jLZfOffi/8X&#10;AAAA//8DAFBLAwQUAAYACAAAACEAWivmISsBAABsAgAADgAAAGRycy9lMm9Eb2MueG1spJLLTsMw&#10;EEX3SPyD5X3rOLQ0tZp0UyF1xQY+wPiRWPIL2yXw90zSCpUVUtndmZGOjq692386iz5Uyib4FtNl&#10;hZHyIkjj+xa/vjwtGoxy4V5yG7xq8ZfKeN/d3+3GyFQdhmClSgggPrMxtngoJTJCshiU43kZovJw&#10;1CE5XmBMPZGJj0B3ltRV9UjGkGRMQaicYXs4H3E387VWojxrnVVBtsULWm0pbVYYFVCt6bbGKM3r&#10;ZrNZrzF6a/GG0hqTbsdZn3gcjLi48RvUHDceTH5QB144OiVzA0oaDj4OaLJ3LCl7lPliBot/AC8Q&#10;qOHv5oPWRqhDECenfDnXDyq8wNvnwcQMdTIJNuko6ZRtmPNUM3vPc36Ysjjn1VQ0+VXP9Qz5+pN0&#10;3wAAAP//AwBQSwMEFAAGAAgAAAAhAPgfR3L1AAAA4QIAABkAAABkcnMvX3JlbHMvZTJvRG9jLnht&#10;bC5yZWxztNLBSsQwEAbgu+A7hLnbtKuIyKZ7cBEWvKjrAwzJtA2bJjFJxb69YZHFhbCeepz85J/v&#10;MOvN92jYF4WonRXQVDUwstIpbXsBH/vnmwdgMaFVaJwlATNF2LTXV+s3MpjypzhoH1lusVHAkJJ/&#10;5DzKgUaMlfNkc9K5MGLKY+i5R3nAnviqru95+NsB7Vkn2ykBYaduge1nnzf/3+26TkvaOjmNZFNh&#10;BVca+4Dj66Tl4T3NhnI5hp6SgN8o8s9T2FQZD7zsWi3gesHZTalgMsfgoqdZwLPFhAWNys8XLXcL&#10;WJ6ccSEWNPIYnDz87DDbHwAAAP//AwBQSwMEFAAGAAgAAAAhAE9vQJAtBAAA/kUAABgAAABkcnMv&#10;ZGlhZ3JhbXMvY29sb3JzMS54bWzsnF1P2zAUhu8n7T9Evh9pGUysIiA+VgkJTZNg15PrOGmE43SO&#10;W8q/nx3HScpoS12nX5gbaELs+LH9+pzj455fTlPiTTDLk4wGoHvUAR6mKAsTGgfg92P/yxnwcg5p&#10;CElGcQBecA4uLz5/Og/jtIcykrH8FkeeKIXmPXEtAEPORz3fz9EQpzA/ykaYirtRxlLIxUcW+yGD&#10;z6L8lPjHnc43P0xgzGAKykKgQREpTCjwxjT5O8Z3YQDGjPbSBLEszyJ+hLLUz6IoQbj8BRmXVZ/6&#10;Z75qgg8RwpR3/hyDi6JlPOEEexNIAgB8dSnEOZq9giC/z7m6K/72+MtIEJLv8iAbj4E3YomA2hF1&#10;yVL8glnjoZy/EHw/IB6FqXiSZiHulC8QJYTcECbK91LMhwFgeIQhF3dhr0CLxV31OoR3q9Lrx9Rr&#10;kYS+s5TwSbZdFD6EYdnys474KYpu1Fk2oypY1YOjCCOuqip58em9rry60n9/q+T7aGZ8Wj+o6uPT&#10;H7M1Fmw1T/U/+lODbtfRVWPGOl1Ikpj+FAPYIS6npXXExPEVolrJnnW+E0zXISzFE5LREKoZdrpA&#10;PPdGpSvhNlJbvZjWzXVrWc/aWvbVrWUtrWXSDjtxdFuiG8V3afyLQGRiKkjRl0LLE8rV+50cgs6u&#10;pItWFKSw11xHSI+syXPzHTFw00F53A0fb/O9kCeDRwZpfnxr4L/8L0rfWhWlWvwW1bN/HnoUP7hu&#10;WFmRrPtBA9cNOshUh52WSpL1btCS1DWVJB09q90v1axKGFZqU/WUKsR+wI9P6zBmc0nWfbGyC4og&#10;IdlYhkzlnKoprNTs+rGPBQ/mOXex6LZCeZKugaHhIv1a03RsX01K/amM9Eu6LvbU5th1sac26brY&#10;U1t0R5DdDJ2jNxvzMA/yN3EaCG7TZN4NO8sOCgN1PFQUBlK2eyiWOgxNu8yK61JPrC17f68yQrYa&#10;b7LuIDYpb1W+PgzlrSrjK8pbzW5qdSxvVXQPmnIUXyFk4LjLNU2CaeSHfNdbBJvZzNSOc+thvOby&#10;bWUtRBntO+zLkkCtYy82iN1oX5J7ax07Z1cyk9Ia+Co9wslMT4cJ3wwaDpzGbFxj8owkoam4N52u&#10;3YgeLPUTratFAXANwXAMA1AwvDac/Q5gAAqjuJ+JzdbnNQ4AbNc8nle7fwgnX7Qp5/pIHKeqQrz3&#10;O3U6qTA/XAftbgcVKmeQESHX/Hnq4mzyxTZ5wdwwMuuYF6nNK2dNFcwN47SO+RrMDaO2jrkZc5Hl&#10;OhyZ5QZK5HUOdhVhecNW3Bu/1HLqZfh0vR7ed55C3xO+RKSj6QC8lZg4Z2vyrYdvdU51ZnfiAAa1&#10;dejieIIdxVi0i24+opuhiP3b5WF48jhdXY5lo1+tgPO+scKc7Bsm/LxKWge/3sax+gYS/a0tF/8A&#10;AAD//wMAUEsDBBQABgAIAAAAIQCKksWh3QMAAA9RAAAcAAAAZHJzL2RpYWdyYW1zL3F1aWNrU3R5&#10;bGUxLnhtbOyc3U7bMBTH7yftHSLveqSFbUIVKeJDlZAQQht7ANdxUgvHDrYL5e1nO2nKJCZSSpgT&#10;zk2bpjlO7Z99zvHfTo+OVwWP7qnSTIoEjfdGKKKCyJSJPEG/b2ZfD1GkDRYp5lLQBD1SjY6nnz8d&#10;pXkx0eaR03OaRbYQoSf2VIIWxpSTONZkQQus92RJhf02k6rAxn5UeZwq/GCLL3i8Pxr9iFOGc4UL&#10;VBeCX1FEgZlA0VKwuyW9SBO0VGJSMKKklpnZI7KIZZYxQus3rIy79ff4ML5bMnLrqxFrVpScjr+M&#10;0dRXzjDDaXSPeYJQXJ1KqSZ/nyHYXGpTfWuPI/NY2kaqikJRqZht09F4NHIlxK7JnhpoQgU9SKdH&#10;2J4uqMLWQJsESWUW0rZJuWBkpqQwzhpPOMsX5ifLI8UsG7NQlF4bFKVM2U/NDZpCG0CXcx4JW36C&#10;hEzpqK5ec113Ny8P0rrhzOpa1Ye+sX11xE/bc1i6StC+/U14oonK52dcRbY+thvaOtrXuXt1jWfr&#10;7wzchRnjvLF1uF62rU3cpTTLKDGNvWuPl+0bI39/i6SxL5iQqi7DdnnqKuA7DTfj+odn1fV1D6gb&#10;wPcGf2z5VB1o/ammxcWV5bXujsCr6ivh8rqnAoi95wgzqx1HGLYuFZC9J7KdnaILYeAS+xLCHC0X&#10;3H0u0n22AwlHlSm9MuFwtA6AVk/SQ0frG9DqCa0svyjya44JRK9mLvWWCb1zfM2M9+nxv2ZXPvcD&#10;JvWUOgwmcxgkTtjoLCHfepBoNr9RWOj98xBz7nZSwEeTjbL8F1DrdBi58en17TcU++ZArVJ1O3N+&#10;XVBb+8dxkP6xnTT+vH9s51u7ltW3DlgEcy6XBqZFHUyLtoaBtTauH4H6s1kuajeumnTcOa1azalm&#10;S90tNzlaIWZ5sDi4WWvfLOU6WqCs9kUHd7RAWe0TLVBW+0KrxOpsEbBKAfHrufj1lBrEsT6ONYhn&#10;faQGca1/1MJUl3aJa+1mwcGpS5ugNT4fWtAaAJKhRaQBIBlauOkpkiw/IQTEvS5C/9aqOJFiBji6&#10;ehBjaxx+HxCMjo6ei9kah1EnblN+oEB2WVFtZxtczjsHXxWMr9KSsxSCR2dbRLb2Vh5IyA5rl0l6&#10;Tx2WZ3IKXisYr+UnHzNpN+Y8XMHTW6EkWuu8F8D4h8nDiSk+4QIqgVHxTsypP7CZ7a03s22ddXkW&#10;Q9Pfe5pteRZDE977zGJointPWdjnORZlgOGi3QLG888E9BRFensKMEKZdhgFMAKamYfppD6gaqXo&#10;/c1qYPGiXaz5vysemz8NsP9jOP0DAAD//wMAUEsDBBQABgAIAAAAIQC4Zw/hSgkAAEBLAAAYAAAA&#10;ZHJzL2RpYWdyYW1zL2xheW91dDEueG1s7Fzbbts4EH1fYP9B0Hvj2GnTJKhbFM0Wu0CaBGkX+0xL&#10;tK2uLKkUnUu/foeXEUmJsi2lbpuunmJL5Aw5MxyeM6Tz6s39Kg1uKSuTPJuG44PDMKBZlMdJtpiG&#10;f396/+wkDEpOspikeUan4QMtwzevf//tVbxYnaXkIV/zczoPQEpWnsGzabjkvDgbjcpoSVekPMgL&#10;msHbec5WhMNXthjFjNyB/FU6mhweHo/ihCwYWYVaCOkhYkWSLAzWWfJlTf+Kp+GaZWerJGJ5mc/5&#10;QZSvRvl8nkRU/yGMC9UvRicjNYXRMqGMsGj5MA5fy6nxhKc0uCXpNAxH6lFMy8h9EhF+UXL1Fj4H&#10;/KEAE1WywqBgyTQETYdCxkiYzO5SklVxTjjR4uHThzymqfpaGNEFD1bihZgZ+EdpifMIB2a/x/EX&#10;7CPlQbFMYwZurdQXerR2l4mecpcufdT00HPUfWhHOwxNesIycHSfGT/eZ8bazyH4WaTtDv7n4uNY&#10;Prxiyhviqf6s4wSkGQkvKgnQDSVMukg49kk4MhK03A1jmKjWYuyguRpEp3lMjClsGdZMto/jyIwD&#10;PuE4wGHCyH57qjVjuWe20Fa+W+YpxVUVm7Uje7grq+QPKf32C00PxF5KY7nSxDp3nk6s9WcHmv3Z&#10;hIyy6WOCbmwMrb0i43aToWVusgN3bBxuy9jk8L7Oct0Tpey7+Eo6pe6qideBE79fj3wJGMLZExhH&#10;SsKQeEQO6hSHduKxAlG4pD1tNKK5R+ppyjArQuQsk782jaTnmnAWgcIolwABgoysNMJ4t0zSGPe6&#10;W8JMLlleM0BkErpUsRgnTEclyZLVVaahzYyRLFpiwIpXF7cABwXqSW9TfM5omXylfwIITGmJKddV&#10;meclDu4Shnio9+1krkcsHoKZ5ussmobQNQwIA4AJwwqDvJiG9Ms6VHozAIq6N0kXFqSSE0Y8QAAw&#10;6ndpkp0LMXLUc5avLsS4pd1BgP6UzBWqoqkzToQkPTXdeDQJDYj1lsIsSnG5JAXVCBcQ2XaQrADr&#10;eR6tVzSTcPV4xGhKOAD1cpkUZRiws1magPHQXPFnCAKcu1SooSQ48Gqu/R9Bd25Fi/yqTQlwdfU+&#10;z/jHr+CqHIYJMQ4gln+SuDaDAKx76/gFBomSqwXd2f1BknD/NAQcXuRlwkEKRKgSeuftv+zQX8h6&#10;Xw1WfWnom5OIA3g+OD5+6VW4ZcCw61kj3kWjY22M4s2zspWAAXaYlk/JlpkAMtj/TGwle5sJZOP9&#10;z8RWsreZAEfY/0xsJf1nUiazj0Xn4Qa4/Kr9yMkWWqjJOFXGEFRa5n17bajmvtjfQZAdmo8SZEfG&#10;owTZjnmUICCKVRhtEATua7H0TZ5z2KQrIbuFSeXciX8vKDcrdDyrQsufzUUsqBF6Xb9Zi+P2vWlx&#10;YmJvWpyA2VmLAqLu5s/WKVWQQYBdiIo/SLS0EBtYjdwnJezcS40xmm1gzqpNSdN5DSwo+OGFr8qT&#10;qoGLvsQb3KOfBGqa0Sw+T0puryvETAVhnwBjl9aqkutBwxG5YrZ7pmFBg6TqFjRv9Cp5EiZE0AJx&#10;JpKTgm8zEv27YPk6iy3riZbaeKcYJc5moiTIkN0uClKdTDZCr/rcVI3qjo/8+Q393jZ2X7ZKdax0&#10;6eO1Eaf3oL/K2P2s0xTSZhfVspdFmkpQzOGp37BeI7WLkdiix1qyw0xWCi9mQH8F2TkMoSh3S/9J&#10;+HIaSsX11QZr2VlmqjQvY/aGRuAZdS6yV8KnxxR/DpL4XlanJRM+PDAGIZIZala6lRjqGZnNQRrV&#10;5CCl0HzXG4byjLHgfPE2irAQ4FYLriG+FF+XJTQp325hNgR+/wsY2N4gnWxgajY2C+cfoDZiLWqH&#10;levcV5Uendw3690z7d2T7dpzw9JUESUCzlOIkNEMmEeli0tyCauSQKCLT2BNKVbHqv5mQtPzQCAd&#10;06BeUMOCUCRLNxYUeqEBkFPRAsT9s1W0XmIxqF/t7ElXtBqJy49qTxCxwu6rIq+Jak+xjYtqDZyL&#10;MqgnYfm1EU8CRYwx95lsBos10ypBUlXBjBM4/JZhPj7HdGe/B3z5kT9U9dG3jPlaCeE3cByv2wlU&#10;6msmnl9jo9Y2i2sOmFWOafaOe/VJOdiItzSCg71LWTZUogyi076ypxmX3Nt2Ui1zsKRymAK1areV&#10;Rt3XRht8hXNJyq7m82n47PT0FFfX5lJrx4Q/o4trUjnLyejCyOrVhvSJWdCEoc57Oq7bglwcofTl&#10;bpgoTXAjP8egexLE40dyt6YJf0nyZhd4+vETg9BrstpoitMBaUZP/iazjzwLtDGal5vYanV+cxZz&#10;K4OrTQtH3IHgCvBdk9JmHN0UlXQyi0cNyunM4mrDRTmGtSjbVRjZ8BEvhLONX6NtzYU28DZzmKx9&#10;WiNuaDOblkXWyfJA3OQ1QWd9D8QttLnqdyVueFOwQdzGGMkOcxM3pH426gY3rhRSczHVzvceblyc&#10;LAHjk7mNsCN3G0MhYOuRxBh4uQ/XdmJvTSINa31gb7K2WWGiXeib2SkG+tZ2/CbXamf6VhUy3CKF&#10;KF3rTGJEWoUuccCG6dJNNcPRGxQHt+DMiqM1TVi9elIU2MtKDJqGjRKYBF7WetzhW01WG0NxlCMv&#10;6MRTbAk+JraFvvmr615DCfRcmxaOuCN9q0lpM45WiEo6mWXDYDvTt9pwcTyPp28g2D11ay60gb65&#10;9A1MVqNvaLOBvk1DuTs6WaCqKQz0TW94P/rcDalPk75hyd2hbxM4mv/Z6Bv8rGGgbxsulDFaUAIH&#10;T1vp2wQqg4+lb/CTN+WMRkDB70nUGzegKl6psLQKrpgWHG4GiR8opOLWuqxoYH8DnQdiiBe1KuC0&#10;CzF87qlXtP1O47ixtgajo9GlHUVNvK/RNxaJhkPWKqf1YumTl/5stgtLb6aa4ZBV/4B9V5beNOEv&#10;ydKff0OWXpPVRkQNx4YOSP860VFbgoPPNRrdwtKrvOeg+FaWXpsWjrgjS69JaTOOYNp9zaL7guhG&#10;1aUzS68NFyf9eJYOgl2W3lxoA0t3WTqYrMbS0WYDSx9YurliUlUnqlut4p348qNZOl6CbZKqEy+p&#10;gluUPxtLP2reyqx+ZKjnYMPoxo/L/w+HrOK/G8DuMw01ZYe92Q99zfFS/cKhbF9dP/w1e8P/vXr9&#10;HwAAAP//AwBQSwMEFAAGAAgAAAAhAHew7EPfAAAACgEAAA8AAABkcnMvZG93bnJldi54bWxMj91K&#10;w0AQRu+FvsMyBe/sJjEkGrMpQVBBoWDbB9hmp9nQ/QnZbZu+veOV3s3HHL45U69na9gFpzB4JyBd&#10;JcDQdV4Nrhew3709PAELUToljXco4IYB1s3irpaV8lf3jZdt7BmVuFBJATrGseI8dBqtDCs/oqPd&#10;0U9WRopTz9Ukr1RuDc+SpOBWDo4uaDniq8butD1bAW2O/n1nbulnazZf+TGelP7YC3G/nNsXYBHn&#10;+AfDrz6pQ0NOB392KjBDOStLQmkoMmAElOlzCuwgIE8fC+BNzf+/0PwAAAD//wMAUEsBAi0AFAAG&#10;AAgAAAAhAMi7wpxNAQAAAAQAABMAAAAAAAAAAAAAAAAAAAAAAFtDb250ZW50X1R5cGVzXS54bWxQ&#10;SwECLQAUAAYACAAAACEAOP0h/9YAAACUAQAACwAAAAAAAAAAAAAAAAB+AQAAX3JlbHMvLnJlbHNQ&#10;SwECLQAUAAYACAAAACEAsOGbT7cUAAA8cAAAFgAAAAAAAAAAAAAAAAB9AgAAZHJzL2RpYWdyYW1z&#10;L2RhdGExLnhtbFBLAQItABQABgAIAAAAIQBaK+YhKwEAAGwCAAAOAAAAAAAAAAAAAAAAAGgXAABk&#10;cnMvZTJvRG9jLnhtbFBLAQItABQABgAIAAAAIQD4H0dy9QAAAOECAAAZAAAAAAAAAAAAAAAAAL8Y&#10;AABkcnMvX3JlbHMvZTJvRG9jLnhtbC5yZWxzUEsBAi0AFAAGAAgAAAAhAE9vQJAtBAAA/kUAABgA&#10;AAAAAAAAAAAAAAAA6xkAAGRycy9kaWFncmFtcy9jb2xvcnMxLnhtbFBLAQItABQABgAIAAAAIQCK&#10;ksWh3QMAAA9RAAAcAAAAAAAAAAAAAAAAAE4eAABkcnMvZGlhZ3JhbXMvcXVpY2tTdHlsZTEueG1s&#10;UEsBAi0AFAAGAAgAAAAhALhnD+FKCQAAQEsAABgAAAAAAAAAAAAAAAAAZSIAAGRycy9kaWFncmFt&#10;cy9sYXlvdXQxLnhtbFBLAQItABQABgAIAAAAIQB3sOxD3wAAAAoBAAAPAAAAAAAAAAAAAAAAAOUr&#10;AABkcnMvZG93bnJldi54bWxQSwUGAAAAAAkACQBUAgAA8SwAAAAA&#10;">
            <v:imagedata r:id="rId7" o:title=""/>
            <o:lock v:ext="edit" aspectratio="f"/>
          </v:shape>
        </w:pict>
      </w: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92026F">
      <w:pPr>
        <w:tabs>
          <w:tab w:val="left" w:pos="2080"/>
        </w:tabs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Default="00601A76" w:rsidP="000E549C">
      <w:pPr>
        <w:spacing w:line="360" w:lineRule="auto"/>
        <w:ind w:firstLine="480"/>
        <w:rPr>
          <w:b/>
        </w:rPr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12" w:name="_Toc356208002"/>
      <w:r w:rsidRPr="00C168B2">
        <w:rPr>
          <w:sz w:val="28"/>
          <w:szCs w:val="28"/>
        </w:rPr>
        <w:t>1.3  Priority podnikania  spoločnosti</w:t>
      </w:r>
      <w:bookmarkEnd w:id="12"/>
    </w:p>
    <w:p w:rsidR="00601A76" w:rsidRPr="00641E0C" w:rsidRDefault="00601A76" w:rsidP="000E549C">
      <w:pPr>
        <w:spacing w:line="360" w:lineRule="auto"/>
        <w:ind w:firstLine="480"/>
        <w:rPr>
          <w:b/>
        </w:rPr>
      </w:pPr>
    </w:p>
    <w:p w:rsidR="00601A76" w:rsidRPr="00273CB6" w:rsidRDefault="00601A76" w:rsidP="00273CB6">
      <w:pPr>
        <w:widowControl w:val="0"/>
        <w:autoSpaceDE w:val="0"/>
        <w:autoSpaceDN w:val="0"/>
        <w:adjustRightInd w:val="0"/>
        <w:spacing w:after="240" w:line="340" w:lineRule="atLeast"/>
        <w:rPr>
          <w:lang w:val="en-US" w:eastAsia="en-US"/>
        </w:rPr>
      </w:pPr>
      <w:r w:rsidRPr="00273CB6">
        <w:rPr>
          <w:lang w:val="en-US" w:eastAsia="en-US"/>
        </w:rPr>
        <w:t>Spoločnosť FRANCESCA CREATION, s.r.o. v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súčasnosti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disponuje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výrobnou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halou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Robotníc</w:t>
      </w:r>
      <w:r>
        <w:rPr>
          <w:lang w:val="en-US" w:eastAsia="en-US"/>
        </w:rPr>
        <w:t>kej ulicu 29 v Martine</w:t>
      </w:r>
      <w:r w:rsidRPr="00273CB6">
        <w:rPr>
          <w:lang w:val="en-US" w:eastAsia="en-US"/>
        </w:rPr>
        <w:t>. Strojný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park, ktorý je umiestnený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vo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 xml:space="preserve">výrobnej hale pozostáva z: </w:t>
      </w:r>
    </w:p>
    <w:p w:rsidR="00601A7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lang w:val="en-US" w:eastAsia="en-US"/>
        </w:rPr>
      </w:pPr>
      <w:r w:rsidRPr="00273CB6">
        <w:rPr>
          <w:kern w:val="1"/>
          <w:lang w:val="en-US" w:eastAsia="en-US"/>
        </w:rPr>
        <w:tab/>
      </w:r>
      <w:r w:rsidRPr="00273CB6">
        <w:rPr>
          <w:kern w:val="1"/>
          <w:lang w:val="en-US" w:eastAsia="en-US"/>
        </w:rPr>
        <w:tab/>
      </w:r>
      <w:r w:rsidRPr="00273CB6">
        <w:rPr>
          <w:lang w:val="en-US" w:eastAsia="en-US"/>
        </w:rPr>
        <w:t>-  Príklopových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 xml:space="preserve">strojov, </w:t>
      </w:r>
    </w:p>
    <w:p w:rsidR="00601A7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lang w:val="en-US" w:eastAsia="en-US"/>
        </w:rPr>
      </w:pPr>
      <w:r w:rsidRPr="00273CB6">
        <w:rPr>
          <w:kern w:val="1"/>
          <w:lang w:val="en-US" w:eastAsia="en-US"/>
        </w:rPr>
        <w:tab/>
      </w:r>
      <w:r w:rsidRPr="00273CB6">
        <w:rPr>
          <w:kern w:val="1"/>
          <w:lang w:val="en-US" w:eastAsia="en-US"/>
        </w:rPr>
        <w:tab/>
      </w:r>
      <w:r w:rsidRPr="00273CB6">
        <w:rPr>
          <w:lang w:val="en-US" w:eastAsia="en-US"/>
        </w:rPr>
        <w:t>-  Cilindrového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 xml:space="preserve">stroja, </w:t>
      </w:r>
    </w:p>
    <w:p w:rsidR="00601A76" w:rsidRPr="00273CB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lang w:val="en-US" w:eastAsia="en-US"/>
        </w:rPr>
      </w:pPr>
      <w:r w:rsidRPr="00273CB6">
        <w:rPr>
          <w:kern w:val="1"/>
          <w:lang w:val="en-US" w:eastAsia="en-US"/>
        </w:rPr>
        <w:tab/>
      </w:r>
      <w:r w:rsidRPr="00273CB6">
        <w:rPr>
          <w:kern w:val="1"/>
          <w:lang w:val="en-US" w:eastAsia="en-US"/>
        </w:rPr>
        <w:tab/>
      </w:r>
      <w:r w:rsidRPr="00273CB6">
        <w:rPr>
          <w:lang w:val="en-US" w:eastAsia="en-US"/>
        </w:rPr>
        <w:t>-  Bigovacieho</w:t>
      </w:r>
      <w:r>
        <w:rPr>
          <w:lang w:val="en-US" w:eastAsia="en-US"/>
        </w:rPr>
        <w:t xml:space="preserve"> stroja,</w:t>
      </w:r>
    </w:p>
    <w:p w:rsidR="00601A76" w:rsidRPr="00273CB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lang w:val="en-US" w:eastAsia="en-US"/>
        </w:rPr>
      </w:pPr>
      <w:r w:rsidRPr="00273CB6">
        <w:rPr>
          <w:kern w:val="1"/>
          <w:lang w:val="en-US" w:eastAsia="en-US"/>
        </w:rPr>
        <w:tab/>
      </w:r>
      <w:r w:rsidRPr="00273CB6">
        <w:rPr>
          <w:kern w:val="1"/>
          <w:lang w:val="en-US" w:eastAsia="en-US"/>
        </w:rPr>
        <w:tab/>
      </w:r>
      <w:r w:rsidRPr="00273CB6">
        <w:rPr>
          <w:lang w:val="en-US" w:eastAsia="en-US"/>
        </w:rPr>
        <w:t>-  Jednofarebného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 xml:space="preserve">tlač. </w:t>
      </w:r>
      <w:r>
        <w:rPr>
          <w:lang w:val="en-US" w:eastAsia="en-US"/>
        </w:rPr>
        <w:t>stroja,</w:t>
      </w:r>
    </w:p>
    <w:p w:rsidR="00601A7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rFonts w:ascii="Times" w:hAnsi="Times" w:cs="Times"/>
          <w:lang w:val="en-US" w:eastAsia="en-US"/>
        </w:rPr>
      </w:pPr>
      <w:r w:rsidRPr="00273CB6">
        <w:rPr>
          <w:kern w:val="1"/>
          <w:lang w:val="en-US" w:eastAsia="en-US"/>
        </w:rPr>
        <w:tab/>
      </w:r>
      <w:r w:rsidRPr="00273CB6">
        <w:rPr>
          <w:kern w:val="1"/>
          <w:lang w:val="en-US" w:eastAsia="en-US"/>
        </w:rPr>
        <w:tab/>
      </w:r>
      <w:r w:rsidRPr="00273CB6">
        <w:rPr>
          <w:lang w:val="en-US" w:eastAsia="en-US"/>
        </w:rPr>
        <w:t>-  Výrobnej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linky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pohľadníc</w:t>
      </w:r>
      <w:r>
        <w:rPr>
          <w:rFonts w:ascii="Arial" w:hAnsi="Arial" w:cs="Arial"/>
          <w:sz w:val="30"/>
          <w:szCs w:val="30"/>
          <w:lang w:val="en-US" w:eastAsia="en-US"/>
        </w:rPr>
        <w:t xml:space="preserve">, </w:t>
      </w:r>
    </w:p>
    <w:p w:rsidR="00601A76" w:rsidRPr="00273CB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lang w:val="en-US" w:eastAsia="en-US"/>
        </w:rPr>
      </w:pPr>
      <w:r>
        <w:rPr>
          <w:kern w:val="1"/>
          <w:sz w:val="30"/>
          <w:szCs w:val="30"/>
          <w:lang w:val="en-US" w:eastAsia="en-US"/>
        </w:rPr>
        <w:tab/>
      </w:r>
      <w:r>
        <w:rPr>
          <w:kern w:val="1"/>
          <w:sz w:val="30"/>
          <w:szCs w:val="30"/>
          <w:lang w:val="en-US" w:eastAsia="en-US"/>
        </w:rPr>
        <w:tab/>
      </w:r>
      <w:r>
        <w:rPr>
          <w:sz w:val="30"/>
          <w:szCs w:val="30"/>
          <w:lang w:val="en-US" w:eastAsia="en-US"/>
        </w:rPr>
        <w:t>-  </w:t>
      </w:r>
      <w:r w:rsidRPr="00273CB6">
        <w:rPr>
          <w:lang w:val="en-US" w:eastAsia="en-US"/>
        </w:rPr>
        <w:t>Príklopového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 xml:space="preserve">lisu, </w:t>
      </w:r>
    </w:p>
    <w:p w:rsidR="00601A76" w:rsidRPr="00273CB6" w:rsidRDefault="00601A76" w:rsidP="00273CB6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ind w:hanging="720"/>
        <w:rPr>
          <w:lang w:val="en-US" w:eastAsia="en-US"/>
        </w:rPr>
      </w:pPr>
      <w:r w:rsidRPr="00273CB6">
        <w:rPr>
          <w:kern w:val="1"/>
          <w:lang w:val="en-US" w:eastAsia="en-US"/>
        </w:rPr>
        <w:tab/>
      </w:r>
      <w:r w:rsidRPr="00273CB6">
        <w:rPr>
          <w:kern w:val="1"/>
          <w:lang w:val="en-US" w:eastAsia="en-US"/>
        </w:rPr>
        <w:tab/>
      </w:r>
      <w:r w:rsidRPr="00273CB6">
        <w:rPr>
          <w:lang w:val="en-US" w:eastAsia="en-US"/>
        </w:rPr>
        <w:t>-  Rezačky</w:t>
      </w:r>
      <w:r>
        <w:rPr>
          <w:lang w:val="en-US" w:eastAsia="en-US"/>
        </w:rPr>
        <w:t xml:space="preserve"> </w:t>
      </w:r>
      <w:r w:rsidRPr="00273CB6">
        <w:rPr>
          <w:lang w:val="en-US" w:eastAsia="en-US"/>
        </w:rPr>
        <w:t>papiera.</w:t>
      </w:r>
    </w:p>
    <w:p w:rsidR="00601A76" w:rsidRPr="00641E0C" w:rsidRDefault="00601A76" w:rsidP="000E549C">
      <w:pPr>
        <w:spacing w:line="360" w:lineRule="auto"/>
        <w:ind w:firstLine="400"/>
        <w:jc w:val="both"/>
      </w:pPr>
      <w:r w:rsidRPr="00641E0C">
        <w:t xml:space="preserve"> Vedenie spoločnosti, </w:t>
      </w:r>
      <w:r>
        <w:t xml:space="preserve">grafické štúdio, </w:t>
      </w:r>
      <w:r w:rsidRPr="00641E0C">
        <w:t xml:space="preserve">technická a ekonomická kancelária </w:t>
      </w:r>
      <w:r>
        <w:t>sídlia na poschodí v administratívnej časti budovy</w:t>
      </w:r>
      <w:r w:rsidRPr="00641E0C">
        <w:t>.</w:t>
      </w:r>
    </w:p>
    <w:p w:rsidR="00601A76" w:rsidRDefault="00601A76" w:rsidP="000E549C">
      <w:pPr>
        <w:spacing w:line="360" w:lineRule="auto"/>
        <w:jc w:val="both"/>
      </w:pPr>
      <w:r w:rsidRPr="00641E0C">
        <w:t>Výrobn</w:t>
      </w:r>
      <w:r>
        <w:t>é činnosti sú vykonávané v troch</w:t>
      </w:r>
      <w:r w:rsidRPr="00641E0C">
        <w:t xml:space="preserve"> pracovných zmenách kvalifikovanými pracovníkmi.</w:t>
      </w:r>
      <w:r>
        <w:t xml:space="preserve"> </w:t>
      </w:r>
      <w:r w:rsidRPr="00641E0C">
        <w:t xml:space="preserve">Výroba je realizovaná na základe jednotlivých objednávok presne stanoveného rozsahu pre pomerne stabilizovaný okruh zákazníkov. </w:t>
      </w:r>
    </w:p>
    <w:p w:rsidR="00601A76" w:rsidRDefault="00601A76" w:rsidP="000E549C">
      <w:pPr>
        <w:spacing w:line="360" w:lineRule="auto"/>
        <w:jc w:val="both"/>
      </w:pPr>
      <w:r>
        <w:t>Na výrobu svojich produktov firma používa materiály najvyššej kvality. Medzi významných dodávateľov papiera patria firmy hlavne z Európy. Realizácia tlače prebieha systémom CTP na strojoch firmy Heidelberg s dosiahnutím maximálnej farebnosti 6 + 6 pri jednej tlači.</w:t>
      </w:r>
    </w:p>
    <w:p w:rsidR="00601A76" w:rsidRDefault="00601A76" w:rsidP="000E549C">
      <w:pPr>
        <w:spacing w:line="360" w:lineRule="auto"/>
        <w:jc w:val="both"/>
      </w:pPr>
      <w:r>
        <w:t>V koncovom spracovaní výrobkov sa využíva výsek, ražba s fóliou, reliéfna ražba, perleťovanie a UV lak. Všetky pohľadnice sú balené jednotlivo alebo v sériách s farebnými alebo bielymi obálkami v celofánových vreckách alebo nosičoch.</w:t>
      </w:r>
    </w:p>
    <w:p w:rsidR="00601A76" w:rsidRDefault="00601A76" w:rsidP="000E549C">
      <w:pPr>
        <w:spacing w:line="360" w:lineRule="auto"/>
        <w:jc w:val="both"/>
      </w:pPr>
      <w:r>
        <w:t>Okrem toho sa spoločnosť začala zaoberať aj výrobou upomienkových predmetov z MDF dosiek, ktoré sa spracúvajú na laserových zariadeniach.</w:t>
      </w:r>
    </w:p>
    <w:p w:rsidR="00601A76" w:rsidRDefault="00601A76" w:rsidP="000E549C">
      <w:pPr>
        <w:spacing w:line="360" w:lineRule="auto"/>
        <w:jc w:val="both"/>
      </w:pPr>
      <w:r>
        <w:t>Pre svojich zákazníkov firma ponúka služby grafického ateliéru tak na úpravu pôvodných ako i na tvorbu nových dizajnov.</w:t>
      </w:r>
    </w:p>
    <w:p w:rsidR="00601A76" w:rsidRDefault="00601A76" w:rsidP="004601CF">
      <w:pPr>
        <w:spacing w:line="360" w:lineRule="auto"/>
        <w:jc w:val="both"/>
      </w:pPr>
    </w:p>
    <w:p w:rsidR="00601A76" w:rsidRDefault="00601A76" w:rsidP="000E549C">
      <w:pPr>
        <w:spacing w:line="360" w:lineRule="auto"/>
        <w:ind w:firstLine="480"/>
        <w:jc w:val="both"/>
      </w:pPr>
      <w:r>
        <w:t>Spokojnosť zákazníkov je pre spoločnosť prvoradá. Kvalifikovaní a vyškolení pracovníci zabezpečujú požadovanú kvalitu na všetkých úrovniach výrobného procesu, počnúc kontrolou dodávaných materiálov, cez kontrolu výrobného procesu na jednotlivých pracoviskách až po finálnu kontrolu hotových výrobkov.</w:t>
      </w:r>
    </w:p>
    <w:p w:rsidR="00601A76" w:rsidRDefault="00601A76" w:rsidP="000E549C">
      <w:pPr>
        <w:spacing w:line="360" w:lineRule="auto"/>
        <w:ind w:firstLine="567"/>
        <w:jc w:val="both"/>
      </w:pPr>
      <w:r>
        <w:t>Systém riadenia kvality v spoločnosti FRANCESCA CREATION, s.r.o., bol certifikovaný nezávislou audítorskou spoločnosťou SKQS – Slovenská spoločnosť pre systémy riadenia a systémy kvality, s. r. o. Integrovaný systém manažérstva kvality podľa ISO 9001:2008 a systém environmentálneho manažérstva podľa  ISO 14001:2004 deklarujú dlhodobý záväzok spoločnosti zameriavať sa na kvalitu našich výrobkov a neustále zdokonaľovať všetky súvisiace procesy.</w:t>
      </w:r>
    </w:p>
    <w:p w:rsidR="00601A76" w:rsidRDefault="00601A76" w:rsidP="000E549C">
      <w:pPr>
        <w:spacing w:line="360" w:lineRule="auto"/>
      </w:pPr>
    </w:p>
    <w:p w:rsidR="00601A76" w:rsidRPr="00641E0C" w:rsidRDefault="00601A76" w:rsidP="004F3BE7">
      <w:pPr>
        <w:spacing w:line="360" w:lineRule="auto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13" w:name="_Toc295296759"/>
      <w:bookmarkStart w:id="14" w:name="_Toc356208003"/>
      <w:r w:rsidRPr="00C168B2">
        <w:rPr>
          <w:sz w:val="28"/>
          <w:szCs w:val="28"/>
        </w:rPr>
        <w:t>1.3  Najvýznamnejší zákazníci spoločnosti</w:t>
      </w:r>
      <w:bookmarkEnd w:id="13"/>
      <w:bookmarkEnd w:id="14"/>
    </w:p>
    <w:p w:rsidR="00601A76" w:rsidRPr="00641E0C" w:rsidRDefault="00601A76" w:rsidP="000E549C">
      <w:pPr>
        <w:spacing w:line="360" w:lineRule="auto"/>
        <w:ind w:firstLine="480"/>
      </w:pPr>
    </w:p>
    <w:p w:rsidR="00601A76" w:rsidRDefault="00601A76" w:rsidP="000E549C">
      <w:pPr>
        <w:spacing w:line="360" w:lineRule="auto"/>
        <w:ind w:firstLine="400"/>
        <w:jc w:val="both"/>
      </w:pPr>
      <w:r w:rsidRPr="00641E0C">
        <w:t>Maximálne naplnenie požiadaviek zákazník</w:t>
      </w:r>
      <w:r>
        <w:t>ov</w:t>
      </w:r>
      <w:r w:rsidRPr="00641E0C">
        <w:t xml:space="preserve"> je nosným bodom politiky vedenia spoločnosti</w:t>
      </w:r>
      <w:r>
        <w:t xml:space="preserve">. </w:t>
      </w:r>
    </w:p>
    <w:p w:rsidR="00601A76" w:rsidRDefault="00601A76" w:rsidP="000E549C">
      <w:pPr>
        <w:spacing w:line="360" w:lineRule="auto"/>
        <w:ind w:firstLine="400"/>
        <w:jc w:val="both"/>
      </w:pPr>
      <w:r>
        <w:t>K</w:t>
      </w:r>
      <w:r w:rsidRPr="00641E0C">
        <w:t>aždému zákazníkovi</w:t>
      </w:r>
    </w:p>
    <w:p w:rsidR="00601A76" w:rsidRDefault="00601A76" w:rsidP="000E549C">
      <w:pPr>
        <w:pStyle w:val="ListParagraph"/>
        <w:numPr>
          <w:ilvl w:val="0"/>
          <w:numId w:val="9"/>
        </w:numPr>
        <w:spacing w:line="360" w:lineRule="auto"/>
        <w:jc w:val="both"/>
      </w:pPr>
      <w:r>
        <w:t xml:space="preserve">je </w:t>
      </w:r>
      <w:r w:rsidRPr="00641E0C">
        <w:t xml:space="preserve">venovaná pozornosť s cieľom splniť v najväčšej možnej miere </w:t>
      </w:r>
      <w:r>
        <w:t>jeho požiadavky a úsilie o zvyšovanie spokojnosti,</w:t>
      </w:r>
    </w:p>
    <w:p w:rsidR="00601A76" w:rsidRDefault="00601A76" w:rsidP="000E549C">
      <w:pPr>
        <w:pStyle w:val="ListParagraph"/>
        <w:numPr>
          <w:ilvl w:val="0"/>
          <w:numId w:val="9"/>
        </w:numPr>
        <w:spacing w:line="360" w:lineRule="auto"/>
        <w:jc w:val="both"/>
      </w:pPr>
      <w:r>
        <w:t xml:space="preserve">zachovanie čestnosti, profesionality a  budovanie dlhodobých vzájomných vzťahov </w:t>
      </w:r>
    </w:p>
    <w:p w:rsidR="00601A76" w:rsidRDefault="00601A76" w:rsidP="00A2652A">
      <w:pPr>
        <w:jc w:val="both"/>
      </w:pPr>
    </w:p>
    <w:p w:rsidR="00601A76" w:rsidRPr="00641E0C" w:rsidRDefault="00601A76" w:rsidP="007B531A">
      <w:pPr>
        <w:spacing w:line="360" w:lineRule="auto"/>
      </w:pPr>
      <w:r w:rsidRPr="00641E0C">
        <w:t>Najvýznamnejšími zákazníkmi sú</w:t>
      </w:r>
      <w:r>
        <w:t xml:space="preserve"> hlavne firmy z Európskej únie. </w:t>
      </w:r>
    </w:p>
    <w:p w:rsidR="00601A76" w:rsidRDefault="00601A76" w:rsidP="000E549C">
      <w:pPr>
        <w:spacing w:line="360" w:lineRule="auto"/>
      </w:pPr>
      <w:r>
        <w:t>Export spoločnosti najmä na európske trhy a trh v USA dosahuje za jednotlivé</w:t>
      </w:r>
      <w:r w:rsidRPr="00641E0C">
        <w:t xml:space="preserve"> rok</w:t>
      </w:r>
      <w:r>
        <w:t>y priemerne viac ako 90%.</w:t>
      </w:r>
    </w:p>
    <w:p w:rsidR="00601A76" w:rsidRDefault="00601A76" w:rsidP="000E549C">
      <w:pPr>
        <w:spacing w:line="360" w:lineRule="auto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15" w:name="_Toc295296760"/>
      <w:bookmarkStart w:id="16" w:name="_Toc356208004"/>
      <w:r w:rsidRPr="00C168B2">
        <w:rPr>
          <w:sz w:val="28"/>
          <w:szCs w:val="28"/>
        </w:rPr>
        <w:t>1.4 Vplyv predmetu podnikania spoločnosti na životné prostredie</w:t>
      </w:r>
      <w:bookmarkEnd w:id="15"/>
      <w:bookmarkEnd w:id="16"/>
    </w:p>
    <w:p w:rsidR="00601A76" w:rsidRPr="00641E0C" w:rsidRDefault="00601A76" w:rsidP="000E549C">
      <w:pPr>
        <w:spacing w:line="360" w:lineRule="auto"/>
      </w:pPr>
    </w:p>
    <w:p w:rsidR="00601A76" w:rsidRDefault="00601A76" w:rsidP="007B531A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 w:rsidRPr="007B531A">
        <w:rPr>
          <w:lang w:val="en-US" w:eastAsia="en-US"/>
        </w:rPr>
        <w:t xml:space="preserve">Spoločnosť </w:t>
      </w:r>
      <w:r>
        <w:rPr>
          <w:lang w:val="en-US" w:eastAsia="en-US"/>
        </w:rPr>
        <w:t xml:space="preserve">je </w:t>
      </w:r>
      <w:r w:rsidRPr="007B531A">
        <w:rPr>
          <w:lang w:val="en-US" w:eastAsia="en-US"/>
        </w:rPr>
        <w:t>od roku 2011 vlastníkom FSC certifikátu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( FSC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podporuje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environmentálne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vhodné, sociálne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prínosné a ekonomicky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životaschopné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obhospodarovanie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lesov. Logo FSC umožňuje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spotrebiteľom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identifikovať produkty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vyrobené z dreva, ktoré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pochádza z dobre a zodpovedne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obhospodarovaných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lesov).</w:t>
      </w:r>
    </w:p>
    <w:p w:rsidR="00601A76" w:rsidRPr="007B531A" w:rsidRDefault="00601A76" w:rsidP="007B531A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 w:rsidRPr="007B531A">
        <w:rPr>
          <w:lang w:val="en-US" w:eastAsia="en-US"/>
        </w:rPr>
        <w:t>Spoločnosť nakupuje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papier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výrobu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pohľadníc a obálok</w:t>
      </w:r>
      <w:r>
        <w:rPr>
          <w:lang w:val="en-US" w:eastAsia="en-US"/>
        </w:rPr>
        <w:t xml:space="preserve"> l</w:t>
      </w:r>
      <w:r w:rsidRPr="007B531A">
        <w:rPr>
          <w:lang w:val="en-US" w:eastAsia="en-US"/>
        </w:rPr>
        <w:t>en od dodávateľov, ktorí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sú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tiež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držiteľmi</w:t>
      </w:r>
      <w:r>
        <w:rPr>
          <w:lang w:val="en-US" w:eastAsia="en-US"/>
        </w:rPr>
        <w:t xml:space="preserve"> FSC </w:t>
      </w:r>
      <w:r w:rsidRPr="007B531A">
        <w:rPr>
          <w:lang w:val="en-US" w:eastAsia="en-US"/>
        </w:rPr>
        <w:t>certifikátov. Zároveň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 xml:space="preserve"> pohľadnice, ktoré firma vyrába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spĺňajú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na 100% požiadavku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klientov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čo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najmenšie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zaťaženie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životného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prostredia, to znamená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že firma využíva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vo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výrobe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>len 100% rastlinný</w:t>
      </w:r>
      <w:r>
        <w:rPr>
          <w:lang w:val="en-US" w:eastAsia="en-US"/>
        </w:rPr>
        <w:t xml:space="preserve"> </w:t>
      </w:r>
      <w:r w:rsidRPr="007B531A">
        <w:rPr>
          <w:lang w:val="en-US" w:eastAsia="en-US"/>
        </w:rPr>
        <w:t xml:space="preserve">atrament. </w:t>
      </w:r>
    </w:p>
    <w:p w:rsidR="00601A76" w:rsidRDefault="00601A76" w:rsidP="000E549C">
      <w:pPr>
        <w:spacing w:line="360" w:lineRule="auto"/>
        <w:rPr>
          <w:b/>
        </w:rPr>
      </w:pPr>
    </w:p>
    <w:p w:rsidR="00601A76" w:rsidRPr="00641E0C" w:rsidRDefault="00601A76" w:rsidP="000E549C">
      <w:pPr>
        <w:spacing w:line="360" w:lineRule="auto"/>
        <w:rPr>
          <w:b/>
        </w:rPr>
      </w:pPr>
      <w:r w:rsidRPr="00641E0C">
        <w:rPr>
          <w:b/>
        </w:rPr>
        <w:t>Odvetvia :</w:t>
      </w:r>
    </w:p>
    <w:p w:rsidR="00601A76" w:rsidRPr="00641E0C" w:rsidRDefault="00601A76" w:rsidP="000E549C">
      <w:pPr>
        <w:spacing w:line="360" w:lineRule="auto"/>
        <w:rPr>
          <w:b/>
        </w:rPr>
      </w:pPr>
    </w:p>
    <w:p w:rsidR="00601A76" w:rsidRPr="0056272A" w:rsidRDefault="00601A76" w:rsidP="000E549C">
      <w:pPr>
        <w:pStyle w:val="ListParagraph"/>
        <w:numPr>
          <w:ilvl w:val="0"/>
          <w:numId w:val="10"/>
        </w:numPr>
        <w:spacing w:line="360" w:lineRule="auto"/>
        <w:jc w:val="both"/>
        <w:rPr>
          <w:b/>
        </w:rPr>
      </w:pPr>
      <w:r w:rsidRPr="0056272A">
        <w:rPr>
          <w:b/>
        </w:rPr>
        <w:t>Voda</w:t>
      </w:r>
    </w:p>
    <w:p w:rsidR="00601A76" w:rsidRPr="00641E0C" w:rsidRDefault="00601A76" w:rsidP="000E549C">
      <w:pPr>
        <w:spacing w:line="360" w:lineRule="auto"/>
        <w:jc w:val="both"/>
      </w:pPr>
      <w:r w:rsidRPr="00641E0C">
        <w:rPr>
          <w:b/>
        </w:rPr>
        <w:t>c</w:t>
      </w:r>
      <w:r w:rsidRPr="00641E0C">
        <w:t xml:space="preserve">harakter technológie neprodukuje odpadové vody, ktoré by vyžadovali osobitné </w:t>
      </w:r>
      <w:r>
        <w:t>n</w:t>
      </w:r>
      <w:r w:rsidRPr="00641E0C">
        <w:t>akladanie</w:t>
      </w:r>
    </w:p>
    <w:p w:rsidR="00601A76" w:rsidRPr="00641E0C" w:rsidRDefault="00601A76" w:rsidP="000E549C">
      <w:pPr>
        <w:spacing w:line="360" w:lineRule="auto"/>
        <w:jc w:val="both"/>
      </w:pPr>
      <w:r w:rsidRPr="00641E0C">
        <w:t>vplyv – nevýznamný</w:t>
      </w:r>
    </w:p>
    <w:p w:rsidR="00601A76" w:rsidRDefault="00601A76" w:rsidP="000E549C">
      <w:pPr>
        <w:spacing w:line="360" w:lineRule="auto"/>
        <w:jc w:val="both"/>
      </w:pPr>
    </w:p>
    <w:p w:rsidR="00601A76" w:rsidRDefault="00601A76" w:rsidP="000E549C">
      <w:pPr>
        <w:pStyle w:val="ListParagraph"/>
        <w:numPr>
          <w:ilvl w:val="0"/>
          <w:numId w:val="10"/>
        </w:numPr>
        <w:spacing w:line="360" w:lineRule="auto"/>
        <w:jc w:val="both"/>
      </w:pPr>
      <w:r w:rsidRPr="0056272A">
        <w:rPr>
          <w:b/>
        </w:rPr>
        <w:t>Ovzdušie</w:t>
      </w:r>
    </w:p>
    <w:p w:rsidR="00601A76" w:rsidRDefault="00601A76" w:rsidP="000E549C">
      <w:pPr>
        <w:spacing w:line="360" w:lineRule="auto"/>
        <w:jc w:val="both"/>
      </w:pPr>
      <w:r w:rsidRPr="00641E0C">
        <w:t xml:space="preserve">charakter technológie nie je zaradený ako významný znečisťovateľ ovzdušia v meste a v blízkom okolí. </w:t>
      </w:r>
      <w:bookmarkStart w:id="17" w:name="_Toc295296761"/>
      <w:bookmarkStart w:id="18" w:name="_Toc295296984"/>
    </w:p>
    <w:p w:rsidR="00601A76" w:rsidRDefault="00601A76" w:rsidP="000E549C">
      <w:pPr>
        <w:spacing w:line="360" w:lineRule="auto"/>
        <w:jc w:val="both"/>
      </w:pPr>
    </w:p>
    <w:p w:rsidR="00601A76" w:rsidRPr="0056272A" w:rsidRDefault="00601A76" w:rsidP="000E549C">
      <w:pPr>
        <w:pStyle w:val="ListParagraph"/>
        <w:numPr>
          <w:ilvl w:val="0"/>
          <w:numId w:val="10"/>
        </w:numPr>
        <w:spacing w:line="360" w:lineRule="auto"/>
        <w:jc w:val="both"/>
        <w:rPr>
          <w:b/>
        </w:rPr>
      </w:pPr>
      <w:r w:rsidRPr="0056272A">
        <w:rPr>
          <w:b/>
        </w:rPr>
        <w:t>Odpady</w:t>
      </w:r>
    </w:p>
    <w:p w:rsidR="00601A76" w:rsidRPr="00641E0C" w:rsidRDefault="00601A76" w:rsidP="000E549C">
      <w:pPr>
        <w:spacing w:line="360" w:lineRule="auto"/>
        <w:jc w:val="both"/>
      </w:pPr>
      <w:r w:rsidRPr="00641E0C">
        <w:t>vznikajúce nebezpečné odpady z prevádzky sú zhromažďované vo vyhradenom</w:t>
      </w:r>
      <w:bookmarkStart w:id="19" w:name="_Toc295296762"/>
      <w:bookmarkStart w:id="20" w:name="_Toc295296985"/>
      <w:bookmarkEnd w:id="17"/>
      <w:bookmarkEnd w:id="18"/>
      <w:r>
        <w:t xml:space="preserve"> </w:t>
      </w:r>
      <w:r w:rsidRPr="00641E0C">
        <w:t>označenom priestore v určených nádobách.. Nádoby sú označené identifikačným</w:t>
      </w:r>
      <w:bookmarkEnd w:id="19"/>
      <w:bookmarkEnd w:id="20"/>
      <w:r>
        <w:t xml:space="preserve"> l</w:t>
      </w:r>
      <w:bookmarkStart w:id="21" w:name="_Toc295296763"/>
      <w:bookmarkStart w:id="22" w:name="_Toc295296986"/>
      <w:r w:rsidRPr="00641E0C">
        <w:t>istom</w:t>
      </w:r>
      <w:r>
        <w:t xml:space="preserve"> </w:t>
      </w:r>
      <w:r w:rsidRPr="00641E0C">
        <w:t>nebezpečného</w:t>
      </w:r>
      <w:r>
        <w:t xml:space="preserve"> </w:t>
      </w:r>
      <w:r w:rsidRPr="00641E0C">
        <w:t>odpadu, sú odolné voči</w:t>
      </w:r>
      <w:r>
        <w:t xml:space="preserve"> </w:t>
      </w:r>
      <w:r w:rsidRPr="00641E0C">
        <w:t>mechanickému poškodeniu</w:t>
      </w:r>
      <w:bookmarkEnd w:id="21"/>
      <w:bookmarkEnd w:id="22"/>
      <w:r>
        <w:t xml:space="preserve"> a </w:t>
      </w:r>
      <w:bookmarkStart w:id="23" w:name="_Toc295296764"/>
      <w:bookmarkStart w:id="24" w:name="_Toc295296987"/>
      <w:r>
        <w:t>che</w:t>
      </w:r>
      <w:r w:rsidRPr="00641E0C">
        <w:t>mickým</w:t>
      </w:r>
      <w:r>
        <w:t xml:space="preserve"> </w:t>
      </w:r>
      <w:r w:rsidRPr="00641E0C">
        <w:t>vplyvom.</w:t>
      </w:r>
      <w:r>
        <w:t xml:space="preserve"> </w:t>
      </w:r>
      <w:r w:rsidRPr="00641E0C">
        <w:t>V</w:t>
      </w:r>
      <w:r>
        <w:t> </w:t>
      </w:r>
      <w:r w:rsidRPr="00641E0C">
        <w:t>súlade</w:t>
      </w:r>
      <w:r>
        <w:t xml:space="preserve"> </w:t>
      </w:r>
      <w:r w:rsidRPr="00641E0C">
        <w:t>so</w:t>
      </w:r>
      <w:r>
        <w:t xml:space="preserve"> </w:t>
      </w:r>
      <w:r w:rsidRPr="00641E0C">
        <w:t>zákonnými požiadavkami</w:t>
      </w:r>
      <w:r>
        <w:t xml:space="preserve"> </w:t>
      </w:r>
      <w:r w:rsidRPr="00641E0C">
        <w:t>sú nádoby po</w:t>
      </w:r>
      <w:bookmarkStart w:id="25" w:name="_Toc295296765"/>
      <w:bookmarkStart w:id="26" w:name="_Toc295296988"/>
      <w:bookmarkEnd w:id="23"/>
      <w:bookmarkEnd w:id="24"/>
      <w:r>
        <w:t xml:space="preserve"> </w:t>
      </w:r>
      <w:r w:rsidRPr="00641E0C">
        <w:t>naplnení vyvážané na zneškodnenie zmluvnou spoločnosťou.</w:t>
      </w:r>
      <w:bookmarkEnd w:id="25"/>
      <w:bookmarkEnd w:id="26"/>
    </w:p>
    <w:p w:rsidR="00601A76" w:rsidRPr="00641E0C" w:rsidRDefault="00601A76" w:rsidP="000E549C">
      <w:pPr>
        <w:spacing w:line="360" w:lineRule="auto"/>
        <w:jc w:val="both"/>
      </w:pPr>
    </w:p>
    <w:p w:rsidR="00601A76" w:rsidRDefault="00601A76" w:rsidP="005B639F">
      <w:pPr>
        <w:spacing w:line="360" w:lineRule="auto"/>
      </w:pPr>
    </w:p>
    <w:p w:rsidR="00601A76" w:rsidRPr="00641E0C" w:rsidRDefault="00601A76" w:rsidP="000E549C">
      <w:pPr>
        <w:pStyle w:val="Heading1"/>
      </w:pPr>
      <w:bookmarkStart w:id="27" w:name="_Toc356208006"/>
      <w:r>
        <w:t xml:space="preserve">2  </w:t>
      </w:r>
      <w:r w:rsidRPr="00641E0C">
        <w:t>Personálna a sociálna oblasť</w:t>
      </w:r>
      <w:bookmarkEnd w:id="27"/>
    </w:p>
    <w:p w:rsidR="00601A76" w:rsidRPr="00641E0C" w:rsidRDefault="00601A76" w:rsidP="000E549C">
      <w:pPr>
        <w:spacing w:line="360" w:lineRule="auto"/>
        <w:ind w:left="360"/>
        <w:outlineLvl w:val="0"/>
        <w:rPr>
          <w:b/>
          <w:sz w:val="28"/>
          <w:szCs w:val="28"/>
        </w:rPr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28" w:name="_Toc295296768"/>
      <w:bookmarkStart w:id="29" w:name="_Toc356208007"/>
      <w:r>
        <w:rPr>
          <w:sz w:val="28"/>
          <w:szCs w:val="28"/>
        </w:rPr>
        <w:t xml:space="preserve"> 2.1 </w:t>
      </w:r>
      <w:r w:rsidRPr="00C168B2">
        <w:rPr>
          <w:sz w:val="28"/>
          <w:szCs w:val="28"/>
        </w:rPr>
        <w:t>Vzdelávanie a sociálna politika</w:t>
      </w:r>
      <w:bookmarkEnd w:id="28"/>
      <w:bookmarkEnd w:id="29"/>
    </w:p>
    <w:p w:rsidR="00601A76" w:rsidRPr="00641E0C" w:rsidRDefault="00601A76" w:rsidP="000E549C">
      <w:pPr>
        <w:ind w:left="720"/>
      </w:pPr>
    </w:p>
    <w:p w:rsidR="00601A76" w:rsidRPr="00641E0C" w:rsidRDefault="00601A76" w:rsidP="000E549C">
      <w:pPr>
        <w:spacing w:line="360" w:lineRule="auto"/>
        <w:ind w:firstLine="400"/>
        <w:jc w:val="both"/>
      </w:pPr>
      <w:r>
        <w:t xml:space="preserve">Základom úspechu spoločnosti sú jej zamestnanci a preto vzťahy k zamestnancom a medzi zamestnancami sú založené na úcte a dôstojnosti. </w:t>
      </w:r>
      <w:r w:rsidRPr="00641E0C">
        <w:t>Neustále sa zvyšujúce požiadavky trhu by spoločnosť nedokázala  zvládnuť bez kvalitných</w:t>
      </w:r>
      <w:r>
        <w:t xml:space="preserve"> </w:t>
      </w:r>
      <w:r w:rsidRPr="00641E0C">
        <w:t>a profesionálnych zamestnancov</w:t>
      </w:r>
      <w:r>
        <w:t xml:space="preserve">, z týchto dôvodov venuje pozornosť ich odbornému a osobnému rozvoju </w:t>
      </w:r>
      <w:r w:rsidRPr="00641E0C">
        <w:t>. V oblasti personálnej a vzdelávacej spoločnosť prijíma zamestnancov so zodpovedajúcimi predpokladmi a úrov</w:t>
      </w:r>
      <w:r>
        <w:t>ňou kvalifikácie. Aj v uplynulých rokoch</w:t>
      </w:r>
      <w:r w:rsidRPr="00641E0C">
        <w:t xml:space="preserve"> spoločnosť investovala do vzdelávania a sociálneho programu.</w:t>
      </w:r>
    </w:p>
    <w:p w:rsidR="00601A76" w:rsidRPr="00641E0C" w:rsidRDefault="00601A76" w:rsidP="000E549C">
      <w:pPr>
        <w:jc w:val="both"/>
      </w:pPr>
    </w:p>
    <w:p w:rsidR="00601A76" w:rsidRPr="003F715E" w:rsidRDefault="00601A76" w:rsidP="003F715E">
      <w:pPr>
        <w:pStyle w:val="ListParagraph"/>
        <w:ind w:left="420"/>
        <w:jc w:val="both"/>
      </w:pPr>
    </w:p>
    <w:p w:rsidR="00601A76" w:rsidRDefault="00601A76" w:rsidP="000E549C"/>
    <w:p w:rsidR="00601A76" w:rsidRDefault="00601A76" w:rsidP="000E549C">
      <w:pPr>
        <w:rPr>
          <w:b/>
        </w:rPr>
      </w:pPr>
      <w:bookmarkStart w:id="30" w:name="_Toc295296771"/>
      <w:bookmarkStart w:id="31" w:name="_Toc295296995"/>
      <w:r w:rsidRPr="00DD61BC">
        <w:rPr>
          <w:b/>
        </w:rPr>
        <w:t>Vzdelávanie</w:t>
      </w:r>
      <w:bookmarkEnd w:id="30"/>
      <w:bookmarkEnd w:id="31"/>
    </w:p>
    <w:p w:rsidR="00601A76" w:rsidRPr="00DD61BC" w:rsidRDefault="00601A76" w:rsidP="000E549C">
      <w:pPr>
        <w:rPr>
          <w:b/>
        </w:rPr>
      </w:pPr>
    </w:p>
    <w:p w:rsidR="00601A76" w:rsidRDefault="00601A76" w:rsidP="006D2522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 w:rsidRPr="006D2522">
        <w:rPr>
          <w:lang w:val="en-US" w:eastAsia="en-US"/>
        </w:rPr>
        <w:t>Neustále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zmeny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vo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vonkajšom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aj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vnútornom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prostredí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organizácie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nútia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vedenie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firmy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vytvárať priestor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zvyšovanie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kvalifikácie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zamestnancov a formovanie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ľudského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kapitálu v organizácii. Spoločnosť sa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hlási k organizáciám, ktoré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vytvárajú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podmienky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kontinuálne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učenie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zamestnancov, venuje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pozornosť nadobúdaniu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nových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poznatkov 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ich</w:t>
      </w:r>
      <w:r>
        <w:rPr>
          <w:lang w:val="en-US" w:eastAsia="en-US"/>
        </w:rPr>
        <w:t xml:space="preserve"> i</w:t>
      </w:r>
      <w:r w:rsidRPr="006D2522">
        <w:rPr>
          <w:lang w:val="en-US" w:eastAsia="en-US"/>
        </w:rPr>
        <w:t>mplementácii v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pracovnom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prostredí. Implementovaný</w:t>
      </w:r>
      <w:r>
        <w:rPr>
          <w:lang w:val="en-US" w:eastAsia="en-US"/>
        </w:rPr>
        <w:t xml:space="preserve"> system </w:t>
      </w:r>
      <w:r w:rsidRPr="006D2522">
        <w:rPr>
          <w:lang w:val="en-US" w:eastAsia="en-US"/>
        </w:rPr>
        <w:t>vzdelávania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zvyšuje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produktivitu, spokojnosť a motiváciu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zamestnancov, znižuje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dobrovoľnú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fluktuáciu a absencie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zamestnancov, formuje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ľudský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potenciál, ktorý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tak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organizácii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prináša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konkurenčnú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výhodu. </w:t>
      </w:r>
    </w:p>
    <w:p w:rsidR="00601A76" w:rsidRPr="006D2522" w:rsidRDefault="00601A76" w:rsidP="006D2522">
      <w:pPr>
        <w:widowControl w:val="0"/>
        <w:autoSpaceDE w:val="0"/>
        <w:autoSpaceDN w:val="0"/>
        <w:adjustRightInd w:val="0"/>
        <w:spacing w:after="240" w:line="340" w:lineRule="atLeast"/>
        <w:jc w:val="both"/>
        <w:rPr>
          <w:lang w:val="en-US" w:eastAsia="en-US"/>
        </w:rPr>
      </w:pPr>
      <w:r w:rsidRPr="006D2522">
        <w:rPr>
          <w:lang w:val="en-US" w:eastAsia="en-US"/>
        </w:rPr>
        <w:t>Neoddeliteľnou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súčasťou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ročného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plánu je </w:t>
      </w:r>
      <w:r>
        <w:rPr>
          <w:lang w:val="en-US" w:eastAsia="en-US"/>
        </w:rPr>
        <w:t xml:space="preserve">plan </w:t>
      </w:r>
      <w:r w:rsidRPr="006D2522">
        <w:rPr>
          <w:lang w:val="en-US" w:eastAsia="en-US"/>
        </w:rPr>
        <w:t>vzdelávania 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zvyšovania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zručností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pracovníkov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spoločnosti.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Spoločnosť má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vypracovaný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vlastný</w:t>
      </w:r>
      <w:r>
        <w:rPr>
          <w:lang w:val="en-US" w:eastAsia="en-US"/>
        </w:rPr>
        <w:t xml:space="preserve"> system </w:t>
      </w:r>
      <w:r w:rsidRPr="006D2522">
        <w:rPr>
          <w:lang w:val="en-US" w:eastAsia="en-US"/>
        </w:rPr>
        <w:t>vzdelávania a školení a väčšina z nich je organizovaná interne pod osobnou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kontrolou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riaditeľa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spoločnosti.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Obsah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školení je plánovaný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jednotlivých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mesiacoch a školenia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týkajú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vždy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konkrétnych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oddelení. Hlavnou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podstatou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školení je všeobecné a odborné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vzdelanie, kde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kladie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dôraz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najmä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</w:t>
      </w:r>
      <w:r>
        <w:rPr>
          <w:lang w:val="en-US" w:eastAsia="en-US"/>
        </w:rPr>
        <w:t xml:space="preserve">a technickú a obchodnú oblasť. </w:t>
      </w:r>
      <w:r w:rsidRPr="006D2522">
        <w:rPr>
          <w:lang w:val="en-US" w:eastAsia="en-US"/>
        </w:rPr>
        <w:t>Spoločnosť organizuje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aj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všetky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povinné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školenia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vyplývajúce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zo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zákonov: </w:t>
      </w:r>
    </w:p>
    <w:p w:rsidR="00601A76" w:rsidRPr="006D2522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školenia o bezpečnosti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pri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práci - vstupné a ročné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opakovanie; </w:t>
      </w:r>
    </w:p>
    <w:p w:rsidR="00601A76" w:rsidRPr="006D2522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požiarna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ohrana; </w:t>
      </w:r>
    </w:p>
    <w:p w:rsidR="00601A76" w:rsidRPr="006D2522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školenia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pri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zmenách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legislatívy; </w:t>
      </w:r>
    </w:p>
    <w:p w:rsidR="00601A76" w:rsidRPr="006D2522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školenia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vodičov; </w:t>
      </w:r>
    </w:p>
    <w:p w:rsidR="00601A76" w:rsidRPr="006D2522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školenia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týkajúce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nakladania s odpadmi a obalovými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materiálmi. </w:t>
      </w:r>
    </w:p>
    <w:p w:rsidR="00601A76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v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špecifických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prípadoch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aj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školenie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obsluhy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vysokozdvižného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vozíka</w:t>
      </w:r>
    </w:p>
    <w:p w:rsidR="00601A76" w:rsidRPr="006D2522" w:rsidRDefault="00601A76" w:rsidP="006D2522">
      <w:pPr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360" w:lineRule="atLeast"/>
        <w:ind w:hanging="720"/>
        <w:rPr>
          <w:lang w:val="en-US" w:eastAsia="en-US"/>
        </w:rPr>
      </w:pPr>
      <w:r w:rsidRPr="006D2522">
        <w:rPr>
          <w:lang w:val="en-US" w:eastAsia="en-US"/>
        </w:rPr>
        <w:t>Zamestnanci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spoločnosti FRANCESCA CREATION, s.r.o. sa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ďalej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zú</w:t>
      </w:r>
      <w:r>
        <w:rPr>
          <w:lang w:val="en-US" w:eastAsia="en-US"/>
        </w:rPr>
        <w:t>č</w:t>
      </w:r>
      <w:r w:rsidRPr="006D2522">
        <w:rPr>
          <w:lang w:val="en-US" w:eastAsia="en-US"/>
        </w:rPr>
        <w:t xml:space="preserve">astňujú: </w:t>
      </w:r>
    </w:p>
    <w:p w:rsidR="00601A76" w:rsidRPr="006D2522" w:rsidRDefault="00601A76" w:rsidP="006D2522">
      <w:pPr>
        <w:widowControl w:val="0"/>
        <w:numPr>
          <w:ilvl w:val="0"/>
          <w:numId w:val="1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kurzu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poskytovania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prvej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pomoci, </w:t>
      </w:r>
    </w:p>
    <w:p w:rsidR="00601A76" w:rsidRPr="006D2522" w:rsidRDefault="00601A76" w:rsidP="006D2522">
      <w:pPr>
        <w:widowControl w:val="0"/>
        <w:numPr>
          <w:ilvl w:val="0"/>
          <w:numId w:val="1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školenia o nových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zákonoch v účtovníctve a personalistike, </w:t>
      </w:r>
    </w:p>
    <w:p w:rsidR="00601A76" w:rsidRPr="006D2522" w:rsidRDefault="00601A76" w:rsidP="006D2522">
      <w:pPr>
        <w:widowControl w:val="0"/>
        <w:numPr>
          <w:ilvl w:val="0"/>
          <w:numId w:val="1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kurzu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ovládanie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nových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počítačových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programov, </w:t>
      </w:r>
    </w:p>
    <w:p w:rsidR="00601A76" w:rsidRPr="006D2522" w:rsidRDefault="00601A76" w:rsidP="006D2522">
      <w:pPr>
        <w:widowControl w:val="0"/>
        <w:numPr>
          <w:ilvl w:val="0"/>
          <w:numId w:val="1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kurzov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cudzích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jazykov, </w:t>
      </w:r>
    </w:p>
    <w:p w:rsidR="00601A76" w:rsidRPr="006D2522" w:rsidRDefault="00601A76" w:rsidP="006D2522">
      <w:pPr>
        <w:widowControl w:val="0"/>
        <w:numPr>
          <w:ilvl w:val="0"/>
          <w:numId w:val="1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 w:line="360" w:lineRule="atLeast"/>
        <w:ind w:hanging="720"/>
        <w:rPr>
          <w:lang w:val="en-US" w:eastAsia="en-US"/>
        </w:rPr>
      </w:pPr>
      <w:r w:rsidRPr="006D2522">
        <w:rPr>
          <w:kern w:val="1"/>
          <w:lang w:val="en-US" w:eastAsia="en-US"/>
        </w:rPr>
        <w:tab/>
      </w:r>
      <w:r w:rsidRPr="006D2522">
        <w:rPr>
          <w:kern w:val="1"/>
          <w:lang w:val="en-US" w:eastAsia="en-US"/>
        </w:rPr>
        <w:tab/>
      </w:r>
      <w:r w:rsidRPr="006D2522">
        <w:rPr>
          <w:lang w:val="en-US" w:eastAsia="en-US"/>
        </w:rPr>
        <w:t>-  kurzov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predaja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výrobkov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>prostredníctvom</w:t>
      </w:r>
      <w:r>
        <w:rPr>
          <w:lang w:val="en-US" w:eastAsia="en-US"/>
        </w:rPr>
        <w:t xml:space="preserve"> </w:t>
      </w:r>
      <w:r w:rsidRPr="006D2522">
        <w:rPr>
          <w:lang w:val="en-US" w:eastAsia="en-US"/>
        </w:rPr>
        <w:t xml:space="preserve">internetu. </w:t>
      </w:r>
    </w:p>
    <w:p w:rsidR="00601A76" w:rsidRPr="00641E0C" w:rsidRDefault="00601A76" w:rsidP="000E549C">
      <w:pPr>
        <w:spacing w:line="360" w:lineRule="auto"/>
        <w:ind w:left="360"/>
      </w:pPr>
    </w:p>
    <w:p w:rsidR="00601A76" w:rsidRDefault="00601A76" w:rsidP="000E549C">
      <w:pPr>
        <w:rPr>
          <w:b/>
        </w:rPr>
      </w:pPr>
      <w:bookmarkStart w:id="32" w:name="_Toc295296772"/>
      <w:bookmarkStart w:id="33" w:name="_Toc295296996"/>
      <w:r w:rsidRPr="00DD61BC">
        <w:rPr>
          <w:b/>
        </w:rPr>
        <w:t>Sociálna politika</w:t>
      </w:r>
      <w:bookmarkEnd w:id="32"/>
      <w:bookmarkEnd w:id="33"/>
    </w:p>
    <w:p w:rsidR="00601A76" w:rsidRPr="00DD61BC" w:rsidRDefault="00601A76" w:rsidP="000E549C">
      <w:pPr>
        <w:rPr>
          <w:b/>
        </w:rPr>
      </w:pPr>
    </w:p>
    <w:p w:rsidR="00601A76" w:rsidRPr="00E06D17" w:rsidRDefault="00601A76" w:rsidP="000E549C">
      <w:pPr>
        <w:pStyle w:val="Heading2"/>
        <w:tabs>
          <w:tab w:val="left" w:pos="0"/>
        </w:tabs>
        <w:spacing w:line="360" w:lineRule="auto"/>
        <w:rPr>
          <w:b w:val="0"/>
        </w:rPr>
      </w:pPr>
      <w:bookmarkStart w:id="34" w:name="_Toc295296773"/>
      <w:bookmarkStart w:id="35" w:name="_Toc295296997"/>
      <w:bookmarkStart w:id="36" w:name="_Toc356208008"/>
      <w:r w:rsidRPr="00E06D17">
        <w:rPr>
          <w:b w:val="0"/>
        </w:rPr>
        <w:t>V oblasti sociálnej politiky spoločnosť svojim zamestnancom poskytuje:</w:t>
      </w:r>
      <w:bookmarkEnd w:id="34"/>
      <w:bookmarkEnd w:id="35"/>
      <w:bookmarkEnd w:id="36"/>
    </w:p>
    <w:p w:rsidR="00601A76" w:rsidRPr="00641E0C" w:rsidRDefault="00601A76" w:rsidP="000E549C">
      <w:pPr>
        <w:numPr>
          <w:ilvl w:val="0"/>
          <w:numId w:val="5"/>
        </w:numPr>
        <w:spacing w:line="360" w:lineRule="auto"/>
      </w:pPr>
      <w:r w:rsidRPr="00641E0C">
        <w:t xml:space="preserve">stravovacie služby vo forme podávania jedného teplého hlavného jedla alebo vo forme stravovacej poukážky </w:t>
      </w:r>
    </w:p>
    <w:p w:rsidR="00601A76" w:rsidRPr="00641E0C" w:rsidRDefault="00601A76" w:rsidP="000E549C">
      <w:pPr>
        <w:numPr>
          <w:ilvl w:val="0"/>
          <w:numId w:val="5"/>
        </w:numPr>
        <w:spacing w:line="360" w:lineRule="auto"/>
        <w:jc w:val="both"/>
      </w:pPr>
      <w:r w:rsidRPr="00641E0C">
        <w:t xml:space="preserve">zabezpečenie možnosti regenerácie a relaxácie </w:t>
      </w:r>
      <w:r>
        <w:t>spôsobom poskytnutia poukážok na jednotlivé služby</w:t>
      </w:r>
    </w:p>
    <w:p w:rsidR="00601A76" w:rsidRDefault="00601A76" w:rsidP="000E549C">
      <w:pPr>
        <w:spacing w:line="360" w:lineRule="auto"/>
        <w:ind w:left="720"/>
      </w:pPr>
    </w:p>
    <w:p w:rsidR="00601A76" w:rsidRDefault="00601A76" w:rsidP="000E549C">
      <w:pPr>
        <w:pStyle w:val="Heading1"/>
      </w:pPr>
    </w:p>
    <w:p w:rsidR="00601A76" w:rsidRDefault="00601A76" w:rsidP="006D6BBF"/>
    <w:p w:rsidR="00601A76" w:rsidRPr="006D6BBF" w:rsidRDefault="00601A76" w:rsidP="006D6BBF"/>
    <w:p w:rsidR="00601A76" w:rsidRDefault="00601A76" w:rsidP="000E549C">
      <w:pPr>
        <w:pStyle w:val="Heading1"/>
      </w:pPr>
      <w:bookmarkStart w:id="37" w:name="_Toc356208009"/>
      <w:r w:rsidRPr="00641E0C">
        <w:t xml:space="preserve">3    </w:t>
      </w:r>
      <w:r>
        <w:t>Vývoj činnosti účtovnej jednotky</w:t>
      </w:r>
      <w:bookmarkEnd w:id="37"/>
    </w:p>
    <w:p w:rsidR="00601A76" w:rsidRPr="008F5FB4" w:rsidRDefault="00601A76" w:rsidP="008F5FB4"/>
    <w:p w:rsidR="00601A76" w:rsidRDefault="00601A76" w:rsidP="000E549C">
      <w:pPr>
        <w:pStyle w:val="Heading2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38" w:name="_Toc295296775"/>
      <w:bookmarkStart w:id="39" w:name="_Toc356208010"/>
      <w:r w:rsidRPr="00C168B2">
        <w:rPr>
          <w:sz w:val="28"/>
          <w:szCs w:val="28"/>
        </w:rPr>
        <w:t>3.1 Vybrané ekonomické ukazovatele</w:t>
      </w:r>
      <w:bookmarkEnd w:id="38"/>
      <w:bookmarkEnd w:id="39"/>
    </w:p>
    <w:p w:rsidR="00601A76" w:rsidRPr="00B760DA" w:rsidRDefault="00601A76" w:rsidP="000E549C"/>
    <w:p w:rsidR="00601A76" w:rsidRDefault="00601A76" w:rsidP="000E549C">
      <w:pPr>
        <w:spacing w:line="360" w:lineRule="auto"/>
        <w:rPr>
          <w:b/>
        </w:rPr>
      </w:pPr>
      <w:r w:rsidRPr="00641E0C">
        <w:rPr>
          <w:b/>
        </w:rPr>
        <w:t xml:space="preserve">Náklady, výnosy a výsledok hospodárenia </w:t>
      </w:r>
      <w:r>
        <w:rPr>
          <w:b/>
        </w:rPr>
        <w:t>v rokoch  2015, 2016</w:t>
      </w:r>
    </w:p>
    <w:p w:rsidR="00601A76" w:rsidRPr="00641E0C" w:rsidRDefault="00601A76" w:rsidP="000E549C">
      <w:pPr>
        <w:rPr>
          <w:b/>
        </w:rPr>
      </w:pPr>
    </w:p>
    <w:p w:rsidR="00601A76" w:rsidRDefault="00601A76" w:rsidP="006D2522">
      <w:pPr>
        <w:spacing w:line="360" w:lineRule="auto"/>
        <w:jc w:val="both"/>
        <w:rPr>
          <w:bCs/>
        </w:rPr>
      </w:pPr>
      <w:r>
        <w:rPr>
          <w:bCs/>
        </w:rPr>
        <w:t xml:space="preserve">Výsledky spoločnosti poukazujú na neustály rast tržieb. </w:t>
      </w:r>
      <w:r w:rsidRPr="00AA3F86">
        <w:rPr>
          <w:bCs/>
        </w:rPr>
        <w:t>F</w:t>
      </w:r>
      <w:r>
        <w:rPr>
          <w:bCs/>
        </w:rPr>
        <w:t>RANESCA CREATION</w:t>
      </w:r>
      <w:r w:rsidRPr="00AA3F86">
        <w:rPr>
          <w:bCs/>
        </w:rPr>
        <w:t xml:space="preserve"> v roku 2016 investovala</w:t>
      </w:r>
      <w:r>
        <w:rPr>
          <w:bCs/>
        </w:rPr>
        <w:t xml:space="preserve">    </w:t>
      </w:r>
      <w:r w:rsidRPr="00AA3F86">
        <w:rPr>
          <w:bCs/>
        </w:rPr>
        <w:t xml:space="preserve"> do </w:t>
      </w:r>
      <w:r>
        <w:rPr>
          <w:bCs/>
        </w:rPr>
        <w:t xml:space="preserve">    </w:t>
      </w:r>
      <w:r w:rsidRPr="00AA3F86">
        <w:rPr>
          <w:bCs/>
        </w:rPr>
        <w:t>kúpy</w:t>
      </w:r>
      <w:r>
        <w:rPr>
          <w:bCs/>
        </w:rPr>
        <w:t xml:space="preserve">   </w:t>
      </w:r>
      <w:r w:rsidRPr="00AA3F86">
        <w:rPr>
          <w:bCs/>
        </w:rPr>
        <w:t xml:space="preserve"> nových strojov a zariadení. Rozšírili sme našu ponuku o nové výrobky </w:t>
      </w:r>
      <w:r>
        <w:rPr>
          <w:bCs/>
        </w:rPr>
        <w:t>–</w:t>
      </w:r>
      <w:r w:rsidRPr="00AA3F86">
        <w:rPr>
          <w:bCs/>
        </w:rPr>
        <w:t xml:space="preserve"> rôzne</w:t>
      </w:r>
      <w:r>
        <w:rPr>
          <w:bCs/>
        </w:rPr>
        <w:t xml:space="preserve">  </w:t>
      </w:r>
      <w:r w:rsidRPr="00AA3F86">
        <w:rPr>
          <w:bCs/>
        </w:rPr>
        <w:t xml:space="preserve"> drevené</w:t>
      </w:r>
      <w:r>
        <w:rPr>
          <w:bCs/>
        </w:rPr>
        <w:t xml:space="preserve">    </w:t>
      </w:r>
      <w:r w:rsidRPr="00AA3F86">
        <w:rPr>
          <w:bCs/>
        </w:rPr>
        <w:t xml:space="preserve"> predmety. Tiež sa snažíme</w:t>
      </w:r>
      <w:r>
        <w:rPr>
          <w:bCs/>
        </w:rPr>
        <w:t xml:space="preserve">  </w:t>
      </w:r>
      <w:r w:rsidRPr="00AA3F86">
        <w:rPr>
          <w:bCs/>
        </w:rPr>
        <w:t xml:space="preserve"> presadiť </w:t>
      </w:r>
      <w:r>
        <w:rPr>
          <w:bCs/>
        </w:rPr>
        <w:t xml:space="preserve"> </w:t>
      </w:r>
      <w:r w:rsidRPr="00AA3F86">
        <w:rPr>
          <w:bCs/>
        </w:rPr>
        <w:t>a</w:t>
      </w:r>
      <w:r>
        <w:rPr>
          <w:bCs/>
        </w:rPr>
        <w:t xml:space="preserve">   </w:t>
      </w:r>
      <w:r w:rsidRPr="00AA3F86">
        <w:rPr>
          <w:bCs/>
        </w:rPr>
        <w:t>ponúknuť</w:t>
      </w:r>
      <w:r>
        <w:rPr>
          <w:bCs/>
        </w:rPr>
        <w:t xml:space="preserve"> </w:t>
      </w:r>
      <w:r w:rsidRPr="00AA3F86">
        <w:rPr>
          <w:bCs/>
        </w:rPr>
        <w:t xml:space="preserve"> aj</w:t>
      </w:r>
      <w:r>
        <w:rPr>
          <w:bCs/>
        </w:rPr>
        <w:t xml:space="preserve"> </w:t>
      </w:r>
      <w:r w:rsidRPr="00AA3F86">
        <w:rPr>
          <w:bCs/>
        </w:rPr>
        <w:t xml:space="preserve"> ďalší</w:t>
      </w:r>
      <w:r>
        <w:rPr>
          <w:bCs/>
        </w:rPr>
        <w:t xml:space="preserve">  </w:t>
      </w:r>
      <w:r w:rsidRPr="00AA3F86">
        <w:rPr>
          <w:bCs/>
        </w:rPr>
        <w:t xml:space="preserve"> produkt - HOMESTICKERS.  </w:t>
      </w:r>
      <w:r>
        <w:rPr>
          <w:bCs/>
        </w:rPr>
        <w:t xml:space="preserve"> </w:t>
      </w:r>
      <w:r w:rsidRPr="00AA3F86">
        <w:rPr>
          <w:bCs/>
        </w:rPr>
        <w:t xml:space="preserve">Investície </w:t>
      </w:r>
      <w:r>
        <w:rPr>
          <w:bCs/>
        </w:rPr>
        <w:t xml:space="preserve">  </w:t>
      </w:r>
      <w:r w:rsidRPr="00AA3F86">
        <w:rPr>
          <w:bCs/>
        </w:rPr>
        <w:t xml:space="preserve">do </w:t>
      </w:r>
      <w:r>
        <w:rPr>
          <w:bCs/>
        </w:rPr>
        <w:t xml:space="preserve"> </w:t>
      </w:r>
      <w:r w:rsidRPr="00AA3F86">
        <w:rPr>
          <w:bCs/>
        </w:rPr>
        <w:t>nových strojov</w:t>
      </w:r>
      <w:r>
        <w:rPr>
          <w:bCs/>
        </w:rPr>
        <w:t xml:space="preserve"> </w:t>
      </w:r>
      <w:r w:rsidRPr="00AA3F86">
        <w:rPr>
          <w:bCs/>
        </w:rPr>
        <w:t xml:space="preserve"> by </w:t>
      </w:r>
      <w:r>
        <w:rPr>
          <w:bCs/>
        </w:rPr>
        <w:t xml:space="preserve">  </w:t>
      </w:r>
      <w:r w:rsidRPr="00AA3F86">
        <w:rPr>
          <w:bCs/>
        </w:rPr>
        <w:t xml:space="preserve">mali v budúcnosti </w:t>
      </w:r>
    </w:p>
    <w:p w:rsidR="00601A76" w:rsidRDefault="00601A76" w:rsidP="006D2522">
      <w:pPr>
        <w:spacing w:line="360" w:lineRule="auto"/>
        <w:jc w:val="both"/>
        <w:rPr>
          <w:bCs/>
        </w:rPr>
      </w:pPr>
    </w:p>
    <w:p w:rsidR="00601A76" w:rsidRPr="00AA3F86" w:rsidRDefault="00601A76" w:rsidP="006D2522">
      <w:pPr>
        <w:spacing w:line="360" w:lineRule="auto"/>
        <w:jc w:val="both"/>
        <w:rPr>
          <w:bCs/>
        </w:rPr>
      </w:pPr>
      <w:r w:rsidRPr="00AA3F86">
        <w:rPr>
          <w:bCs/>
        </w:rPr>
        <w:t>priniesť vyššiu konkurencia schopnosť,   vyššiu produktivitu a efektivitu práce. Už v roku 2016 sme zvýšili objem tržieb a v tomto trende by sme chceli pokračovať aj ďalšie roky.</w:t>
      </w:r>
    </w:p>
    <w:p w:rsidR="00601A76" w:rsidRDefault="00601A76" w:rsidP="000E549C">
      <w:pPr>
        <w:spacing w:line="360" w:lineRule="auto"/>
        <w:rPr>
          <w:bCs/>
        </w:rPr>
      </w:pPr>
    </w:p>
    <w:p w:rsidR="00601A76" w:rsidRDefault="00601A76" w:rsidP="000E549C">
      <w:pPr>
        <w:spacing w:line="360" w:lineRule="auto"/>
        <w:rPr>
          <w:bCs/>
        </w:rPr>
      </w:pPr>
      <w:r w:rsidRPr="00641E0C">
        <w:rPr>
          <w:bCs/>
        </w:rPr>
        <w:t xml:space="preserve">Štruktúru a vývoj vybraných údajov porovnáva nasledovný prehľad :    </w:t>
      </w:r>
    </w:p>
    <w:p w:rsidR="00601A76" w:rsidRDefault="00601A76" w:rsidP="000E549C">
      <w:pPr>
        <w:spacing w:line="360" w:lineRule="auto"/>
        <w:rPr>
          <w:bCs/>
        </w:rPr>
      </w:pPr>
    </w:p>
    <w:p w:rsidR="00601A76" w:rsidRDefault="00601A76" w:rsidP="000E549C">
      <w:pPr>
        <w:spacing w:line="360" w:lineRule="auto"/>
        <w:rPr>
          <w:bCs/>
        </w:rPr>
      </w:pPr>
    </w:p>
    <w:p w:rsidR="00601A76" w:rsidRDefault="00601A76" w:rsidP="000E549C">
      <w:pPr>
        <w:pStyle w:val="Heading2"/>
        <w:numPr>
          <w:ilvl w:val="0"/>
          <w:numId w:val="6"/>
        </w:numPr>
        <w:spacing w:line="360" w:lineRule="auto"/>
      </w:pPr>
      <w:bookmarkStart w:id="40" w:name="_Toc295296776"/>
      <w:bookmarkStart w:id="41" w:name="_Toc295297001"/>
      <w:bookmarkStart w:id="42" w:name="_Toc356208011"/>
      <w:r w:rsidRPr="00641E0C">
        <w:t>Vývoj vybraných údajov z výkazov ziskov a strát  v €</w:t>
      </w:r>
      <w:bookmarkEnd w:id="40"/>
      <w:bookmarkEnd w:id="41"/>
      <w:bookmarkEnd w:id="42"/>
    </w:p>
    <w:p w:rsidR="00601A76" w:rsidRPr="00897117" w:rsidRDefault="00601A76" w:rsidP="000E549C"/>
    <w:tbl>
      <w:tblPr>
        <w:tblW w:w="4531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6" w:space="0" w:color="FFFFFF"/>
          <w:insideV w:val="single" w:sz="6" w:space="0" w:color="FFFFFF"/>
        </w:tblBorders>
        <w:tblLook w:val="00A0"/>
      </w:tblPr>
      <w:tblGrid>
        <w:gridCol w:w="3713"/>
        <w:gridCol w:w="2352"/>
        <w:gridCol w:w="2352"/>
      </w:tblGrid>
      <w:tr w:rsidR="00601A76" w:rsidTr="000A6DE9">
        <w:trPr>
          <w:trHeight w:val="455"/>
        </w:trPr>
        <w:tc>
          <w:tcPr>
            <w:tcW w:w="2206" w:type="pct"/>
            <w:tcBorders>
              <w:top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Ukazovatele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2015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201</w:t>
            </w:r>
            <w:r>
              <w:rPr>
                <w:bCs/>
                <w:color w:val="FFFFFF"/>
                <w:sz w:val="22"/>
                <w:szCs w:val="22"/>
              </w:rPr>
              <w:t>6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Čistý obrat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180 627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950 226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Výnosy z hospodárskej čin. spolu</w:t>
            </w:r>
          </w:p>
        </w:tc>
        <w:tc>
          <w:tcPr>
            <w:tcW w:w="1397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3 489 320</w:t>
            </w:r>
          </w:p>
        </w:tc>
        <w:tc>
          <w:tcPr>
            <w:tcW w:w="1397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3 896 746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Náklady na hospodársku čin. spolu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3 439 609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4 126 490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Osobné náklady</w:t>
            </w:r>
          </w:p>
        </w:tc>
        <w:tc>
          <w:tcPr>
            <w:tcW w:w="1397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583 166</w:t>
            </w:r>
          </w:p>
        </w:tc>
        <w:tc>
          <w:tcPr>
            <w:tcW w:w="1397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735 986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Odpisy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116 111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64</w:t>
            </w:r>
            <w:r w:rsidRPr="00D008A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247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Pridaná hodnota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754 659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627 006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Náklad</w:t>
            </w:r>
            <w:r>
              <w:rPr>
                <w:bCs/>
                <w:color w:val="FFFFFF"/>
                <w:sz w:val="22"/>
                <w:szCs w:val="22"/>
              </w:rPr>
              <w:t>y na finančnú činnosť</w:t>
            </w:r>
          </w:p>
        </w:tc>
        <w:tc>
          <w:tcPr>
            <w:tcW w:w="1397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17 580</w:t>
            </w:r>
          </w:p>
        </w:tc>
        <w:tc>
          <w:tcPr>
            <w:tcW w:w="1397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25 420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Daň z príjmu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9 735</w:t>
            </w:r>
          </w:p>
        </w:tc>
        <w:tc>
          <w:tcPr>
            <w:tcW w:w="139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2 880</w:t>
            </w:r>
          </w:p>
        </w:tc>
      </w:tr>
      <w:tr w:rsidR="00601A76" w:rsidTr="000A6DE9">
        <w:trPr>
          <w:trHeight w:val="455"/>
        </w:trPr>
        <w:tc>
          <w:tcPr>
            <w:tcW w:w="2206" w:type="pct"/>
            <w:tcBorders>
              <w:bottom w:val="single" w:sz="8" w:space="0" w:color="FFFFFF"/>
              <w:right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HV za účtovné obdobie</w:t>
            </w:r>
          </w:p>
        </w:tc>
        <w:tc>
          <w:tcPr>
            <w:tcW w:w="1397" w:type="pct"/>
            <w:tcBorders>
              <w:bottom w:val="single" w:sz="8" w:space="0" w:color="FFFFFF"/>
            </w:tcBorders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22 982</w:t>
            </w:r>
          </w:p>
        </w:tc>
        <w:tc>
          <w:tcPr>
            <w:tcW w:w="1397" w:type="pct"/>
            <w:tcBorders>
              <w:bottom w:val="single" w:sz="8" w:space="0" w:color="FFFFFF"/>
            </w:tcBorders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-257 320</w:t>
            </w:r>
          </w:p>
        </w:tc>
      </w:tr>
    </w:tbl>
    <w:p w:rsidR="00601A76" w:rsidRDefault="00601A76" w:rsidP="000E549C">
      <w:pPr>
        <w:spacing w:line="360" w:lineRule="auto"/>
      </w:pPr>
    </w:p>
    <w:p w:rsidR="00601A76" w:rsidRDefault="00601A76" w:rsidP="000E549C"/>
    <w:p w:rsidR="00601A76" w:rsidRDefault="00601A76" w:rsidP="000E549C"/>
    <w:p w:rsidR="00601A76" w:rsidRDefault="00601A76" w:rsidP="000E549C"/>
    <w:p w:rsidR="00601A76" w:rsidRPr="00641E0C" w:rsidRDefault="00601A76" w:rsidP="000E549C"/>
    <w:p w:rsidR="00601A76" w:rsidRDefault="00601A76" w:rsidP="000E549C">
      <w:pPr>
        <w:numPr>
          <w:ilvl w:val="0"/>
          <w:numId w:val="6"/>
        </w:numPr>
        <w:spacing w:line="360" w:lineRule="auto"/>
      </w:pPr>
      <w:r w:rsidRPr="00641E0C">
        <w:rPr>
          <w:b/>
          <w:bCs/>
        </w:rPr>
        <w:t>Vývoj vybraných údajov  zo  súvahy  v  </w:t>
      </w:r>
      <w:r>
        <w:rPr>
          <w:b/>
          <w:bCs/>
        </w:rPr>
        <w:t>EUR</w:t>
      </w:r>
    </w:p>
    <w:tbl>
      <w:tblPr>
        <w:tblW w:w="4918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6" w:space="0" w:color="FFFFFF"/>
          <w:insideV w:val="single" w:sz="6" w:space="0" w:color="FFFFFF"/>
        </w:tblBorders>
        <w:tblLook w:val="00A0"/>
      </w:tblPr>
      <w:tblGrid>
        <w:gridCol w:w="4559"/>
        <w:gridCol w:w="2289"/>
        <w:gridCol w:w="2288"/>
      </w:tblGrid>
      <w:tr w:rsidR="00601A76" w:rsidTr="00566A0D">
        <w:trPr>
          <w:trHeight w:val="423"/>
        </w:trPr>
        <w:tc>
          <w:tcPr>
            <w:tcW w:w="2495" w:type="pct"/>
            <w:tcBorders>
              <w:top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jc w:val="center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>Strana AKTIV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  <w:rPr>
                <w:b/>
                <w:bCs/>
                <w:color w:val="FFFFFF"/>
              </w:rPr>
            </w:pPr>
            <w:r w:rsidRPr="00D008AB">
              <w:rPr>
                <w:b/>
                <w:bCs/>
                <w:color w:val="FFFFFF"/>
                <w:sz w:val="22"/>
                <w:szCs w:val="22"/>
              </w:rPr>
              <w:t>2015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24" w:space="0" w:color="FFFFFF"/>
            </w:tcBorders>
            <w:shd w:val="clear" w:color="auto" w:fill="4F81BD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  <w:rPr>
                <w:b/>
                <w:bCs/>
                <w:color w:val="FFFFFF"/>
              </w:rPr>
            </w:pPr>
            <w:r w:rsidRPr="00D008AB">
              <w:rPr>
                <w:b/>
                <w:bCs/>
                <w:color w:val="FFFFFF"/>
                <w:sz w:val="22"/>
                <w:szCs w:val="22"/>
              </w:rPr>
              <w:t>201</w:t>
            </w:r>
            <w:r>
              <w:rPr>
                <w:b/>
                <w:bCs/>
                <w:color w:val="FFFFFF"/>
                <w:sz w:val="22"/>
                <w:szCs w:val="22"/>
              </w:rPr>
              <w:t>6</w:t>
            </w:r>
          </w:p>
        </w:tc>
      </w:tr>
      <w:tr w:rsidR="00601A76" w:rsidTr="00566A0D">
        <w:trPr>
          <w:trHeight w:val="378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color w:val="FFFFFF"/>
                <w:sz w:val="22"/>
                <w:szCs w:val="22"/>
              </w:rPr>
              <w:t>Spolu majetok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3 022 563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2 537 191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Neobežný majetok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297 363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237 339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Dlhodobý hmotný majetok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1 297 363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1 237 339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Obežný majetok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1 723 945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1 292 315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Zásoby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640 541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528 147</w:t>
            </w:r>
          </w:p>
        </w:tc>
      </w:tr>
      <w:tr w:rsidR="00601A76" w:rsidTr="00566A0D">
        <w:trPr>
          <w:trHeight w:val="378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Krátk</w:t>
            </w:r>
            <w:r>
              <w:rPr>
                <w:bCs/>
                <w:color w:val="FFFFFF"/>
                <w:sz w:val="22"/>
                <w:szCs w:val="22"/>
              </w:rPr>
              <w:t xml:space="preserve">odobé </w:t>
            </w:r>
            <w:r w:rsidRPr="00D008AB">
              <w:rPr>
                <w:bCs/>
                <w:color w:val="FFFFFF"/>
                <w:sz w:val="22"/>
                <w:szCs w:val="22"/>
              </w:rPr>
              <w:t xml:space="preserve"> pohľadávky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1 065 071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762 328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 w:rsidRPr="00D008AB">
              <w:rPr>
                <w:bCs/>
                <w:color w:val="FFFFFF"/>
                <w:sz w:val="22"/>
                <w:szCs w:val="22"/>
              </w:rPr>
              <w:t>Finančné účty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>18 333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 w:rsidRPr="00D008AB">
              <w:rPr>
                <w:sz w:val="22"/>
                <w:szCs w:val="22"/>
              </w:rPr>
              <w:t xml:space="preserve">1 </w:t>
            </w:r>
            <w:r>
              <w:rPr>
                <w:sz w:val="22"/>
                <w:szCs w:val="22"/>
              </w:rPr>
              <w:t>840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Časové rozlíšenie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1 255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7 537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</w:rPr>
              <w:t xml:space="preserve">                  Strana PASIV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601A76" w:rsidTr="00566A0D">
        <w:trPr>
          <w:trHeight w:val="378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color w:val="FFFFFF"/>
                <w:sz w:val="22"/>
                <w:szCs w:val="22"/>
              </w:rPr>
              <w:t>Spolu vlastné imanie a záväzky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3 022 563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2 537 191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Vlastné imanie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529 967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272 647</w:t>
            </w:r>
          </w:p>
        </w:tc>
      </w:tr>
      <w:tr w:rsidR="00601A76" w:rsidTr="00566A0D">
        <w:trPr>
          <w:trHeight w:val="378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Základné imanie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6 640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t>6 640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Zákonné rezervné fondy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t>664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t>664</w:t>
            </w:r>
          </w:p>
        </w:tc>
      </w:tr>
      <w:tr w:rsidR="00601A76" w:rsidTr="00566A0D">
        <w:trPr>
          <w:trHeight w:val="392"/>
        </w:trPr>
        <w:tc>
          <w:tcPr>
            <w:tcW w:w="2495" w:type="pct"/>
            <w:tcBorders>
              <w:top w:val="single" w:sz="8" w:space="0" w:color="FFFFFF"/>
              <w:bottom w:val="nil"/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Výsledok hospodárenia minulých rokov</w:t>
            </w:r>
          </w:p>
        </w:tc>
        <w:tc>
          <w:tcPr>
            <w:tcW w:w="1253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499 681</w:t>
            </w:r>
          </w:p>
        </w:tc>
        <w:tc>
          <w:tcPr>
            <w:tcW w:w="1252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</w:tcBorders>
            <w:shd w:val="clear" w:color="auto" w:fill="A7BFDE"/>
            <w:vAlign w:val="bottom"/>
          </w:tcPr>
          <w:p w:rsidR="00601A76" w:rsidRPr="006E35E0" w:rsidRDefault="00601A76" w:rsidP="00D92D1B">
            <w:pPr>
              <w:spacing w:line="360" w:lineRule="auto"/>
              <w:jc w:val="center"/>
            </w:pPr>
            <w:r w:rsidRPr="006E35E0">
              <w:rPr>
                <w:sz w:val="22"/>
                <w:szCs w:val="22"/>
              </w:rPr>
              <w:t>522 663</w:t>
            </w:r>
          </w:p>
        </w:tc>
      </w:tr>
      <w:tr w:rsidR="00601A76" w:rsidTr="00566A0D">
        <w:trPr>
          <w:trHeight w:val="378"/>
        </w:trPr>
        <w:tc>
          <w:tcPr>
            <w:tcW w:w="2495" w:type="pct"/>
            <w:tcBorders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/>
                <w:bCs/>
                <w:color w:val="FFFFFF"/>
              </w:rPr>
            </w:pPr>
            <w:r>
              <w:rPr>
                <w:bCs/>
                <w:color w:val="FFFFFF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22 982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Pr="00D008AB" w:rsidRDefault="00601A76" w:rsidP="00D92D1B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-257 320</w:t>
            </w:r>
          </w:p>
        </w:tc>
      </w:tr>
      <w:tr w:rsidR="00601A76" w:rsidTr="006E35E0">
        <w:trPr>
          <w:trHeight w:val="423"/>
        </w:trPr>
        <w:tc>
          <w:tcPr>
            <w:tcW w:w="2495" w:type="pct"/>
            <w:tcBorders>
              <w:right w:val="single" w:sz="24" w:space="0" w:color="FFFFFF"/>
            </w:tcBorders>
            <w:shd w:val="clear" w:color="auto" w:fill="4F81BD"/>
          </w:tcPr>
          <w:p w:rsidR="00601A76" w:rsidRPr="00D008AB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</w:rPr>
              <w:t>Dlhodobé záväzky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Pr="00D008AB" w:rsidRDefault="00601A76" w:rsidP="00D008AB">
            <w:pPr>
              <w:spacing w:line="360" w:lineRule="auto"/>
              <w:jc w:val="center"/>
            </w:pPr>
            <w:r>
              <w:t>890 904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t>742 921</w:t>
            </w:r>
          </w:p>
        </w:tc>
      </w:tr>
      <w:tr w:rsidR="00601A76" w:rsidTr="006E35E0">
        <w:trPr>
          <w:trHeight w:val="423"/>
        </w:trPr>
        <w:tc>
          <w:tcPr>
            <w:tcW w:w="2495" w:type="pct"/>
            <w:tcBorders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</w:rPr>
              <w:t>Krátkodobé záväzky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Default="00601A76" w:rsidP="00D008AB">
            <w:pPr>
              <w:spacing w:line="360" w:lineRule="auto"/>
              <w:jc w:val="center"/>
            </w:pPr>
            <w:r>
              <w:t>984 704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t>927 880</w:t>
            </w:r>
          </w:p>
        </w:tc>
      </w:tr>
      <w:tr w:rsidR="00601A76" w:rsidTr="006471F4">
        <w:trPr>
          <w:trHeight w:val="423"/>
        </w:trPr>
        <w:tc>
          <w:tcPr>
            <w:tcW w:w="2495" w:type="pct"/>
            <w:tcBorders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</w:rPr>
              <w:t>Krátkodobé rezervy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Default="00601A76" w:rsidP="00D008AB">
            <w:pPr>
              <w:spacing w:line="360" w:lineRule="auto"/>
              <w:jc w:val="center"/>
            </w:pPr>
            <w:r>
              <w:t>23 402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t>23 592</w:t>
            </w:r>
          </w:p>
        </w:tc>
      </w:tr>
      <w:tr w:rsidR="00601A76" w:rsidTr="006471F4">
        <w:trPr>
          <w:trHeight w:val="423"/>
        </w:trPr>
        <w:tc>
          <w:tcPr>
            <w:tcW w:w="2495" w:type="pct"/>
            <w:tcBorders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</w:rPr>
              <w:t>Bežné bankové úvery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Default="00601A76" w:rsidP="00D008AB">
            <w:pPr>
              <w:spacing w:line="360" w:lineRule="auto"/>
              <w:jc w:val="center"/>
            </w:pPr>
            <w:r>
              <w:t>98 775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t>92 905</w:t>
            </w:r>
          </w:p>
        </w:tc>
      </w:tr>
      <w:tr w:rsidR="00601A76" w:rsidTr="006471F4">
        <w:trPr>
          <w:trHeight w:val="423"/>
        </w:trPr>
        <w:tc>
          <w:tcPr>
            <w:tcW w:w="2495" w:type="pct"/>
            <w:tcBorders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</w:rPr>
              <w:t>Krátkodobé finančné výpomoci</w:t>
            </w:r>
          </w:p>
        </w:tc>
        <w:tc>
          <w:tcPr>
            <w:tcW w:w="1253" w:type="pct"/>
            <w:shd w:val="clear" w:color="auto" w:fill="D3DFEE"/>
            <w:vAlign w:val="bottom"/>
          </w:tcPr>
          <w:p w:rsidR="00601A76" w:rsidRDefault="00601A76" w:rsidP="00D008AB">
            <w:pPr>
              <w:spacing w:line="360" w:lineRule="auto"/>
              <w:jc w:val="center"/>
            </w:pPr>
            <w:r>
              <w:t>106 723</w:t>
            </w:r>
          </w:p>
        </w:tc>
        <w:tc>
          <w:tcPr>
            <w:tcW w:w="1252" w:type="pct"/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t>113 723</w:t>
            </w:r>
          </w:p>
        </w:tc>
      </w:tr>
      <w:tr w:rsidR="00601A76" w:rsidTr="00566A0D">
        <w:trPr>
          <w:trHeight w:val="423"/>
        </w:trPr>
        <w:tc>
          <w:tcPr>
            <w:tcW w:w="2495" w:type="pct"/>
            <w:tcBorders>
              <w:bottom w:val="single" w:sz="8" w:space="0" w:color="FFFFFF"/>
              <w:right w:val="single" w:sz="24" w:space="0" w:color="FFFFFF"/>
            </w:tcBorders>
            <w:shd w:val="clear" w:color="auto" w:fill="4F81BD"/>
          </w:tcPr>
          <w:p w:rsidR="00601A76" w:rsidRDefault="00601A76" w:rsidP="00D008AB">
            <w:pPr>
              <w:spacing w:line="360" w:lineRule="auto"/>
              <w:rPr>
                <w:bCs/>
                <w:color w:val="FFFFFF"/>
              </w:rPr>
            </w:pPr>
            <w:r>
              <w:rPr>
                <w:bCs/>
                <w:color w:val="FFFFFF"/>
              </w:rPr>
              <w:t>Časové rozlíšenie</w:t>
            </w:r>
          </w:p>
        </w:tc>
        <w:tc>
          <w:tcPr>
            <w:tcW w:w="1253" w:type="pct"/>
            <w:tcBorders>
              <w:bottom w:val="single" w:sz="8" w:space="0" w:color="FFFFFF"/>
            </w:tcBorders>
            <w:shd w:val="clear" w:color="auto" w:fill="D3DFEE"/>
            <w:vAlign w:val="bottom"/>
          </w:tcPr>
          <w:p w:rsidR="00601A76" w:rsidRDefault="00601A76" w:rsidP="00D008AB">
            <w:pPr>
              <w:spacing w:line="360" w:lineRule="auto"/>
              <w:jc w:val="center"/>
            </w:pPr>
            <w:r>
              <w:t>388 088</w:t>
            </w:r>
          </w:p>
        </w:tc>
        <w:tc>
          <w:tcPr>
            <w:tcW w:w="1252" w:type="pct"/>
            <w:tcBorders>
              <w:bottom w:val="single" w:sz="8" w:space="0" w:color="FFFFFF"/>
            </w:tcBorders>
            <w:shd w:val="clear" w:color="auto" w:fill="D3DFEE"/>
            <w:vAlign w:val="bottom"/>
          </w:tcPr>
          <w:p w:rsidR="00601A76" w:rsidRDefault="00601A76" w:rsidP="00D92D1B">
            <w:pPr>
              <w:spacing w:line="360" w:lineRule="auto"/>
              <w:jc w:val="center"/>
            </w:pPr>
            <w:r>
              <w:t>363 523</w:t>
            </w:r>
          </w:p>
        </w:tc>
      </w:tr>
    </w:tbl>
    <w:p w:rsidR="00601A76" w:rsidRPr="00641E0C" w:rsidRDefault="00601A76" w:rsidP="000E549C"/>
    <w:p w:rsidR="00601A76" w:rsidRDefault="00601A76" w:rsidP="000E549C">
      <w:pPr>
        <w:pStyle w:val="Heading2"/>
      </w:pPr>
      <w:bookmarkStart w:id="43" w:name="_Toc295296781"/>
    </w:p>
    <w:p w:rsidR="00601A76" w:rsidRDefault="00601A76" w:rsidP="000E549C">
      <w:pPr>
        <w:pStyle w:val="Heading2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44" w:name="_Toc356208012"/>
      <w:r w:rsidRPr="00C168B2">
        <w:rPr>
          <w:sz w:val="28"/>
          <w:szCs w:val="28"/>
        </w:rPr>
        <w:t xml:space="preserve">3.2 Návrh na </w:t>
      </w:r>
      <w:r>
        <w:rPr>
          <w:sz w:val="28"/>
          <w:szCs w:val="28"/>
        </w:rPr>
        <w:t>vyrovnanie straty</w:t>
      </w:r>
      <w:bookmarkEnd w:id="43"/>
      <w:bookmarkEnd w:id="44"/>
    </w:p>
    <w:p w:rsidR="00601A76" w:rsidRPr="00641E0C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  <w:ind w:firstLine="400"/>
        <w:jc w:val="both"/>
      </w:pPr>
      <w:r w:rsidRPr="00641E0C">
        <w:t xml:space="preserve">V zmysle ustanovenia spoločenskej zmluvy </w:t>
      </w:r>
      <w:r>
        <w:t>spoločníci spoločnosti navrhli valnému zhromaždeniu zúčtovať stratu za rok 2016 ako neuhradená strata minulých rokov.</w:t>
      </w:r>
    </w:p>
    <w:p w:rsidR="00601A76" w:rsidRPr="004650AB" w:rsidRDefault="00601A76" w:rsidP="004650AB">
      <w:pPr>
        <w:spacing w:line="360" w:lineRule="auto"/>
        <w:jc w:val="both"/>
        <w:rPr>
          <w:b/>
          <w:sz w:val="28"/>
          <w:szCs w:val="28"/>
        </w:rPr>
      </w:pPr>
    </w:p>
    <w:p w:rsidR="00601A76" w:rsidRPr="004650AB" w:rsidRDefault="00601A76" w:rsidP="004650AB">
      <w:pPr>
        <w:spacing w:line="360" w:lineRule="auto"/>
        <w:jc w:val="both"/>
        <w:rPr>
          <w:b/>
          <w:sz w:val="28"/>
          <w:szCs w:val="28"/>
        </w:rPr>
      </w:pPr>
      <w:r w:rsidRPr="004650AB">
        <w:rPr>
          <w:b/>
          <w:sz w:val="28"/>
          <w:szCs w:val="28"/>
        </w:rPr>
        <w:t>3.3. Výdavky na činnosť v oblasti výskumu a vývoja</w:t>
      </w:r>
    </w:p>
    <w:p w:rsidR="00601A76" w:rsidRDefault="00601A76" w:rsidP="004650AB">
      <w:pPr>
        <w:spacing w:line="360" w:lineRule="auto"/>
        <w:jc w:val="both"/>
      </w:pPr>
    </w:p>
    <w:p w:rsidR="00601A76" w:rsidRDefault="00601A76" w:rsidP="004650AB">
      <w:pPr>
        <w:spacing w:line="360" w:lineRule="auto"/>
        <w:jc w:val="both"/>
      </w:pPr>
      <w:r>
        <w:tab/>
        <w:t xml:space="preserve">Spoločnosť nemá žiadne výdavky na činnosť v oblasti výskumu a vývoja. </w:t>
      </w:r>
    </w:p>
    <w:p w:rsidR="00601A76" w:rsidRDefault="00601A76" w:rsidP="004650AB">
      <w:pPr>
        <w:spacing w:line="360" w:lineRule="auto"/>
        <w:jc w:val="both"/>
      </w:pPr>
    </w:p>
    <w:p w:rsidR="00601A76" w:rsidRPr="004650AB" w:rsidRDefault="00601A76" w:rsidP="004650AB">
      <w:pPr>
        <w:numPr>
          <w:ilvl w:val="1"/>
          <w:numId w:val="17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</w:t>
      </w:r>
      <w:r w:rsidRPr="004650AB">
        <w:rPr>
          <w:b/>
          <w:sz w:val="28"/>
          <w:szCs w:val="28"/>
        </w:rPr>
        <w:t>bstaranie vlastných akcií</w:t>
      </w:r>
    </w:p>
    <w:p w:rsidR="00601A76" w:rsidRDefault="00601A76" w:rsidP="004650AB">
      <w:pPr>
        <w:spacing w:line="360" w:lineRule="auto"/>
        <w:jc w:val="both"/>
      </w:pPr>
    </w:p>
    <w:p w:rsidR="00601A76" w:rsidRDefault="00601A76" w:rsidP="004650AB">
      <w:pPr>
        <w:spacing w:line="360" w:lineRule="auto"/>
        <w:ind w:left="480"/>
        <w:jc w:val="both"/>
      </w:pPr>
      <w:r>
        <w:t>Spoločnosť neobstarávala žiadne vlastné akcie ani  dočasné listy.</w:t>
      </w:r>
    </w:p>
    <w:p w:rsidR="00601A76" w:rsidRDefault="00601A76" w:rsidP="000E549C">
      <w:pPr>
        <w:spacing w:line="360" w:lineRule="auto"/>
        <w:ind w:firstLine="400"/>
        <w:jc w:val="both"/>
      </w:pPr>
    </w:p>
    <w:p w:rsidR="00601A76" w:rsidRPr="00641E0C" w:rsidRDefault="00601A76" w:rsidP="000E549C">
      <w:pPr>
        <w:spacing w:line="360" w:lineRule="auto"/>
        <w:ind w:firstLine="400"/>
        <w:jc w:val="both"/>
        <w:rPr>
          <w:b/>
          <w:bCs/>
        </w:rPr>
      </w:pPr>
    </w:p>
    <w:p w:rsidR="00601A76" w:rsidRPr="00641E0C" w:rsidRDefault="00601A76" w:rsidP="000E549C">
      <w:pPr>
        <w:pStyle w:val="Heading1"/>
      </w:pPr>
      <w:bookmarkStart w:id="45" w:name="_Toc356208013"/>
      <w:r>
        <w:t xml:space="preserve">4. </w:t>
      </w:r>
      <w:r w:rsidRPr="00641E0C">
        <w:t xml:space="preserve">Hlavné zámery </w:t>
      </w:r>
      <w:r>
        <w:t>roku 2017</w:t>
      </w:r>
      <w:r w:rsidRPr="00641E0C">
        <w:t xml:space="preserve">  a predpokladaný budúci vývoj spoločnosti</w:t>
      </w:r>
      <w:bookmarkEnd w:id="45"/>
    </w:p>
    <w:p w:rsidR="00601A76" w:rsidRDefault="00601A76" w:rsidP="000E549C">
      <w:pPr>
        <w:spacing w:line="360" w:lineRule="auto"/>
        <w:ind w:firstLine="400"/>
        <w:jc w:val="both"/>
      </w:pPr>
    </w:p>
    <w:p w:rsidR="00601A76" w:rsidRDefault="00601A76" w:rsidP="000E549C">
      <w:pPr>
        <w:spacing w:line="360" w:lineRule="auto"/>
        <w:jc w:val="both"/>
        <w:rPr>
          <w:b/>
        </w:rPr>
      </w:pPr>
      <w:r w:rsidRPr="00377847">
        <w:rPr>
          <w:b/>
        </w:rPr>
        <w:t>Hlavn</w:t>
      </w:r>
      <w:r>
        <w:rPr>
          <w:b/>
        </w:rPr>
        <w:t>é</w:t>
      </w:r>
      <w:r w:rsidRPr="00377847">
        <w:rPr>
          <w:b/>
        </w:rPr>
        <w:t xml:space="preserve"> zámer</w:t>
      </w:r>
      <w:r>
        <w:rPr>
          <w:b/>
        </w:rPr>
        <w:t>y</w:t>
      </w:r>
      <w:r w:rsidRPr="00377847">
        <w:rPr>
          <w:b/>
        </w:rPr>
        <w:t xml:space="preserve"> spoločnosti</w:t>
      </w:r>
      <w:r>
        <w:rPr>
          <w:b/>
        </w:rPr>
        <w:t xml:space="preserve"> roku 2017</w:t>
      </w:r>
    </w:p>
    <w:p w:rsidR="00601A76" w:rsidRDefault="00601A76" w:rsidP="000E549C">
      <w:pPr>
        <w:spacing w:line="360" w:lineRule="auto"/>
        <w:jc w:val="both"/>
      </w:pPr>
    </w:p>
    <w:p w:rsidR="00601A76" w:rsidRPr="006A301C" w:rsidRDefault="00601A76" w:rsidP="000E549C">
      <w:pPr>
        <w:spacing w:line="360" w:lineRule="auto"/>
        <w:jc w:val="both"/>
      </w:pPr>
      <w:r w:rsidRPr="006A301C">
        <w:rPr>
          <w:b/>
        </w:rPr>
        <w:t>Strategické ciele</w:t>
      </w:r>
      <w:r w:rsidRPr="006A301C">
        <w:t xml:space="preserve">: </w:t>
      </w:r>
    </w:p>
    <w:p w:rsidR="00601A76" w:rsidRPr="006A301C" w:rsidRDefault="00601A76" w:rsidP="000E549C">
      <w:pPr>
        <w:pStyle w:val="ListParagraph"/>
        <w:numPr>
          <w:ilvl w:val="0"/>
          <w:numId w:val="12"/>
        </w:numPr>
        <w:spacing w:line="360" w:lineRule="auto"/>
        <w:jc w:val="both"/>
      </w:pPr>
      <w:r w:rsidRPr="006A301C">
        <w:t>Zabezpečiť zvyšovanie kvality výroby s cieľom posilnenia svojej trhovej pozície a zabezpečenia čo najvyššej spokojnosti odberateľov</w:t>
      </w:r>
    </w:p>
    <w:p w:rsidR="00601A76" w:rsidRPr="006A301C" w:rsidRDefault="00601A76" w:rsidP="000E549C">
      <w:pPr>
        <w:pStyle w:val="ListParagraph"/>
        <w:numPr>
          <w:ilvl w:val="0"/>
          <w:numId w:val="12"/>
        </w:numPr>
        <w:spacing w:line="360" w:lineRule="auto"/>
        <w:jc w:val="both"/>
      </w:pPr>
      <w:r>
        <w:t xml:space="preserve">Inovovať </w:t>
      </w:r>
      <w:r w:rsidRPr="006A301C">
        <w:t>výrobné technológie</w:t>
      </w:r>
      <w:r>
        <w:t xml:space="preserve"> s cieľom zvýšenia výrobnej kapacity a celkových tržieb spoločnosti</w:t>
      </w:r>
    </w:p>
    <w:p w:rsidR="00601A76" w:rsidRPr="006A301C" w:rsidRDefault="00601A76" w:rsidP="000E549C">
      <w:pPr>
        <w:pStyle w:val="ListParagraph"/>
        <w:numPr>
          <w:ilvl w:val="0"/>
          <w:numId w:val="12"/>
        </w:numPr>
        <w:spacing w:line="360" w:lineRule="auto"/>
        <w:jc w:val="both"/>
      </w:pPr>
      <w:r w:rsidRPr="006A301C">
        <w:t>Vybudovať pozíciu stabilného a atraktívneho zamestnávateľa v regióne</w:t>
      </w:r>
    </w:p>
    <w:p w:rsidR="00601A76" w:rsidRPr="006A301C" w:rsidRDefault="00601A76" w:rsidP="000E549C">
      <w:pPr>
        <w:spacing w:line="360" w:lineRule="auto"/>
        <w:jc w:val="both"/>
        <w:rPr>
          <w:b/>
          <w:color w:val="FF17B0"/>
        </w:rPr>
      </w:pPr>
    </w:p>
    <w:p w:rsidR="00601A76" w:rsidRPr="006A301C" w:rsidRDefault="00601A76" w:rsidP="00C90135">
      <w:pPr>
        <w:pStyle w:val="ListParagraph"/>
        <w:spacing w:line="360" w:lineRule="auto"/>
        <w:ind w:left="360"/>
        <w:jc w:val="both"/>
        <w:rPr>
          <w:color w:val="FF17B0"/>
        </w:rPr>
      </w:pPr>
      <w:bookmarkStart w:id="46" w:name="_GoBack"/>
      <w:bookmarkEnd w:id="46"/>
    </w:p>
    <w:p w:rsidR="00601A76" w:rsidRPr="00641E0C" w:rsidRDefault="00601A76" w:rsidP="00C73FF8">
      <w:pPr>
        <w:pStyle w:val="ListParagraph"/>
        <w:spacing w:line="360" w:lineRule="auto"/>
        <w:ind w:left="360"/>
        <w:jc w:val="both"/>
      </w:pPr>
    </w:p>
    <w:p w:rsidR="00601A76" w:rsidRPr="00C168B2" w:rsidRDefault="00601A76" w:rsidP="000E549C">
      <w:pPr>
        <w:pStyle w:val="Heading2"/>
        <w:rPr>
          <w:sz w:val="28"/>
          <w:szCs w:val="28"/>
        </w:rPr>
      </w:pPr>
      <w:bookmarkStart w:id="47" w:name="_Toc295296782"/>
      <w:bookmarkStart w:id="48" w:name="_Toc356208014"/>
      <w:r w:rsidRPr="00C168B2">
        <w:rPr>
          <w:sz w:val="28"/>
          <w:szCs w:val="28"/>
        </w:rPr>
        <w:t>4.1 Predpokladaný budúci vývoj spoločnosti</w:t>
      </w:r>
      <w:bookmarkEnd w:id="47"/>
      <w:bookmarkEnd w:id="48"/>
    </w:p>
    <w:p w:rsidR="00601A76" w:rsidRDefault="00601A76" w:rsidP="000E549C">
      <w:pPr>
        <w:spacing w:line="360" w:lineRule="auto"/>
        <w:jc w:val="both"/>
      </w:pPr>
    </w:p>
    <w:p w:rsidR="00601A76" w:rsidRPr="00A87824" w:rsidRDefault="00601A76" w:rsidP="000E549C">
      <w:pPr>
        <w:pStyle w:val="ListParagraph"/>
        <w:numPr>
          <w:ilvl w:val="0"/>
          <w:numId w:val="6"/>
        </w:numPr>
        <w:spacing w:line="360" w:lineRule="auto"/>
        <w:jc w:val="both"/>
      </w:pPr>
      <w:r w:rsidRPr="00A87824">
        <w:t>Stabilizovať pozíciu spoločnosti a zlepšiť jej konkurencieschopnosť na trhu dodávateľov v oblasti výroby pohľadníc a náboženských výrobkov tak, aby spoločnosť bola vnímaná ako spoľahlivý dodávateľ služieb najvyššej kvality,</w:t>
      </w:r>
    </w:p>
    <w:p w:rsidR="00601A76" w:rsidRDefault="00601A76" w:rsidP="000E549C">
      <w:pPr>
        <w:pStyle w:val="ListParagraph"/>
        <w:numPr>
          <w:ilvl w:val="0"/>
          <w:numId w:val="6"/>
        </w:numPr>
        <w:spacing w:line="360" w:lineRule="auto"/>
        <w:jc w:val="both"/>
      </w:pPr>
      <w:r>
        <w:t>Optimalizovať výrobný program spoločnosti invetíciami do inovatívnych technológií s cieľom zvýšiť výrobnú kapacitu a kvalitu produktu, čo povedie k zvýšeniu objemu zákaziek a v hlavne k zvýšeniu podielu zákaziek s vyššou pridanou hodnotou,</w:t>
      </w:r>
    </w:p>
    <w:p w:rsidR="00601A76" w:rsidRDefault="00601A76" w:rsidP="000E549C">
      <w:pPr>
        <w:pStyle w:val="ListParagraph"/>
        <w:numPr>
          <w:ilvl w:val="0"/>
          <w:numId w:val="6"/>
        </w:numPr>
        <w:spacing w:line="360" w:lineRule="auto"/>
        <w:jc w:val="both"/>
      </w:pPr>
      <w:r>
        <w:t>Budovať integrovaný systém riadenia spoločnosti postavený na procesnom riadení a zabezpečovať jeho neustále zlepšovanie. Systematickým vzdelávaním zvyšovať povedomie zamestnancov a viesť ich k aktívnemu riešeniu úloh v oblasti kvality práce, bezpečnosti práce a ochrany životného prostredia.</w:t>
      </w:r>
    </w:p>
    <w:p w:rsidR="00601A76" w:rsidRPr="00641E0C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  <w:jc w:val="both"/>
        <w:rPr>
          <w:color w:val="000000"/>
        </w:rPr>
      </w:pPr>
      <w:r w:rsidRPr="00641E0C">
        <w:rPr>
          <w:color w:val="000000"/>
        </w:rPr>
        <w:t>Spoločnosť ne</w:t>
      </w:r>
      <w:r>
        <w:rPr>
          <w:color w:val="000000"/>
        </w:rPr>
        <w:t>vykonávala a ne</w:t>
      </w:r>
      <w:r w:rsidRPr="00641E0C">
        <w:rPr>
          <w:color w:val="000000"/>
        </w:rPr>
        <w:t>bude vykonávať činnosti v oblasti výskumu a vývoja.</w:t>
      </w:r>
    </w:p>
    <w:p w:rsidR="00601A76" w:rsidRPr="00641E0C" w:rsidRDefault="00601A76" w:rsidP="000E549C">
      <w:pPr>
        <w:spacing w:line="360" w:lineRule="auto"/>
        <w:rPr>
          <w:color w:val="000000"/>
        </w:rPr>
      </w:pPr>
    </w:p>
    <w:p w:rsidR="00601A76" w:rsidRDefault="00601A76" w:rsidP="000E549C">
      <w:pPr>
        <w:spacing w:line="360" w:lineRule="auto"/>
        <w:rPr>
          <w:b/>
          <w:sz w:val="28"/>
          <w:szCs w:val="28"/>
        </w:rPr>
      </w:pPr>
      <w:r w:rsidRPr="00641E0C">
        <w:rPr>
          <w:b/>
          <w:sz w:val="28"/>
          <w:szCs w:val="28"/>
        </w:rPr>
        <w:t xml:space="preserve">Významné udalosti od </w:t>
      </w:r>
      <w:r>
        <w:rPr>
          <w:b/>
          <w:sz w:val="28"/>
          <w:szCs w:val="28"/>
        </w:rPr>
        <w:t>1.1.2017</w:t>
      </w:r>
      <w:r w:rsidRPr="00641E0C">
        <w:rPr>
          <w:b/>
          <w:sz w:val="28"/>
          <w:szCs w:val="28"/>
        </w:rPr>
        <w:t xml:space="preserve"> do dátumu vydania výročnej správy</w:t>
      </w:r>
    </w:p>
    <w:p w:rsidR="00601A76" w:rsidRPr="00176A43" w:rsidRDefault="00601A76" w:rsidP="000E549C">
      <w:pPr>
        <w:spacing w:line="360" w:lineRule="auto"/>
      </w:pPr>
    </w:p>
    <w:p w:rsidR="00601A76" w:rsidRPr="00176A43" w:rsidRDefault="00601A76" w:rsidP="000E549C">
      <w:pPr>
        <w:spacing w:line="360" w:lineRule="auto"/>
      </w:pPr>
      <w:r w:rsidRPr="00176A43">
        <w:t>Do dátumu vydania výročnej správy sa neudiali žiadne iné významné udalosti, ktoré</w:t>
      </w:r>
    </w:p>
    <w:p w:rsidR="00601A76" w:rsidRPr="00176A43" w:rsidRDefault="00601A76" w:rsidP="000E549C">
      <w:pPr>
        <w:spacing w:line="360" w:lineRule="auto"/>
        <w:ind w:left="900" w:hanging="900"/>
        <w:jc w:val="both"/>
      </w:pPr>
      <w:r w:rsidRPr="00176A43">
        <w:t>by už neboli popísané touto výročnou správou.</w:t>
      </w:r>
    </w:p>
    <w:p w:rsidR="00601A76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</w:pPr>
    </w:p>
    <w:p w:rsidR="00601A76" w:rsidRDefault="00601A76" w:rsidP="000E549C">
      <w:pPr>
        <w:spacing w:line="360" w:lineRule="auto"/>
      </w:pPr>
      <w:r w:rsidRPr="00641E0C">
        <w:t>V</w:t>
      </w:r>
      <w:r>
        <w:t> </w:t>
      </w:r>
      <w:r w:rsidRPr="00641E0C">
        <w:t>Martine</w:t>
      </w:r>
      <w:r>
        <w:t xml:space="preserve"> 26.4.2017 </w:t>
      </w:r>
    </w:p>
    <w:p w:rsidR="00601A76" w:rsidRDefault="00601A76"/>
    <w:sectPr w:rsidR="00601A76" w:rsidSect="00214A4F">
      <w:head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1A76" w:rsidRDefault="00601A76" w:rsidP="000E549C">
      <w:r>
        <w:separator/>
      </w:r>
    </w:p>
  </w:endnote>
  <w:endnote w:type="continuationSeparator" w:id="1">
    <w:p w:rsidR="00601A76" w:rsidRDefault="00601A76" w:rsidP="000E54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1A76" w:rsidRDefault="00601A76" w:rsidP="000E549C">
      <w:r>
        <w:separator/>
      </w:r>
    </w:p>
  </w:footnote>
  <w:footnote w:type="continuationSeparator" w:id="1">
    <w:p w:rsidR="00601A76" w:rsidRDefault="00601A76" w:rsidP="000E54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A76" w:rsidRDefault="00601A76" w:rsidP="000E549C">
    <w:pPr>
      <w:pStyle w:val="Header"/>
      <w:pBdr>
        <w:bottom w:val="single" w:sz="4" w:space="1" w:color="auto"/>
      </w:pBdr>
    </w:pPr>
    <w:r>
      <w:t>FRANCESCA CREATION, s.r.o., Robotnícika 29, 036 01 Martin, Výročná správa 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51E1110"/>
    <w:multiLevelType w:val="hybridMultilevel"/>
    <w:tmpl w:val="8A3450B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068F5126"/>
    <w:multiLevelType w:val="hybridMultilevel"/>
    <w:tmpl w:val="D870FFA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3BD786D"/>
    <w:multiLevelType w:val="hybridMultilevel"/>
    <w:tmpl w:val="8B780DD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1DA875BF"/>
    <w:multiLevelType w:val="hybridMultilevel"/>
    <w:tmpl w:val="00201B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0C2608F"/>
    <w:multiLevelType w:val="hybridMultilevel"/>
    <w:tmpl w:val="E022FD7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851314"/>
    <w:multiLevelType w:val="hybridMultilevel"/>
    <w:tmpl w:val="559A6B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A287F59"/>
    <w:multiLevelType w:val="hybridMultilevel"/>
    <w:tmpl w:val="F6A25D7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01C327C"/>
    <w:multiLevelType w:val="hybridMultilevel"/>
    <w:tmpl w:val="882ECF1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48F6E14"/>
    <w:multiLevelType w:val="hybridMultilevel"/>
    <w:tmpl w:val="93E05DA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EF14478"/>
    <w:multiLevelType w:val="hybridMultilevel"/>
    <w:tmpl w:val="0034093A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2FA0A77"/>
    <w:multiLevelType w:val="hybridMultilevel"/>
    <w:tmpl w:val="750E307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3B929C9"/>
    <w:multiLevelType w:val="hybridMultilevel"/>
    <w:tmpl w:val="A10E13B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662F6C71"/>
    <w:multiLevelType w:val="hybridMultilevel"/>
    <w:tmpl w:val="031E06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6BDA6935"/>
    <w:multiLevelType w:val="multilevel"/>
    <w:tmpl w:val="65FA7FB0"/>
    <w:lvl w:ilvl="0">
      <w:start w:val="3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6">
    <w:nsid w:val="6DDA1798"/>
    <w:multiLevelType w:val="hybridMultilevel"/>
    <w:tmpl w:val="42A654FC"/>
    <w:lvl w:ilvl="0" w:tplc="6E7CFB5A">
      <w:start w:val="1"/>
      <w:numFmt w:val="bullet"/>
      <w:lvlText w:val="-"/>
      <w:lvlJc w:val="left"/>
      <w:pPr>
        <w:ind w:left="420" w:hanging="360"/>
      </w:pPr>
      <w:rPr>
        <w:rFonts w:ascii="Helvetica" w:eastAsia="Times New Roman" w:hAnsi="Helvetica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3"/>
  </w:num>
  <w:num w:numId="5">
    <w:abstractNumId w:val="2"/>
  </w:num>
  <w:num w:numId="6">
    <w:abstractNumId w:val="7"/>
  </w:num>
  <w:num w:numId="7">
    <w:abstractNumId w:val="8"/>
  </w:num>
  <w:num w:numId="8">
    <w:abstractNumId w:val="6"/>
  </w:num>
  <w:num w:numId="9">
    <w:abstractNumId w:val="11"/>
  </w:num>
  <w:num w:numId="10">
    <w:abstractNumId w:val="9"/>
  </w:num>
  <w:num w:numId="11">
    <w:abstractNumId w:val="12"/>
  </w:num>
  <w:num w:numId="12">
    <w:abstractNumId w:val="10"/>
  </w:num>
  <w:num w:numId="13">
    <w:abstractNumId w:val="3"/>
  </w:num>
  <w:num w:numId="14">
    <w:abstractNumId w:val="0"/>
  </w:num>
  <w:num w:numId="15">
    <w:abstractNumId w:val="16"/>
  </w:num>
  <w:num w:numId="16">
    <w:abstractNumId w:val="1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549C"/>
    <w:rsid w:val="000303A6"/>
    <w:rsid w:val="00051729"/>
    <w:rsid w:val="00063129"/>
    <w:rsid w:val="00066057"/>
    <w:rsid w:val="00091F11"/>
    <w:rsid w:val="00091F74"/>
    <w:rsid w:val="000A6DE9"/>
    <w:rsid w:val="000B2888"/>
    <w:rsid w:val="000E549C"/>
    <w:rsid w:val="001005D5"/>
    <w:rsid w:val="0012216B"/>
    <w:rsid w:val="00124D7B"/>
    <w:rsid w:val="00131C6A"/>
    <w:rsid w:val="00135849"/>
    <w:rsid w:val="00147236"/>
    <w:rsid w:val="001569A4"/>
    <w:rsid w:val="0016088B"/>
    <w:rsid w:val="00176A43"/>
    <w:rsid w:val="0018309A"/>
    <w:rsid w:val="001C2AEF"/>
    <w:rsid w:val="001D751A"/>
    <w:rsid w:val="001E7621"/>
    <w:rsid w:val="001F2E94"/>
    <w:rsid w:val="00214A4F"/>
    <w:rsid w:val="0024049E"/>
    <w:rsid w:val="00273CB6"/>
    <w:rsid w:val="00274D68"/>
    <w:rsid w:val="00287528"/>
    <w:rsid w:val="002C064C"/>
    <w:rsid w:val="002C197D"/>
    <w:rsid w:val="002C4132"/>
    <w:rsid w:val="002D67A7"/>
    <w:rsid w:val="002F3803"/>
    <w:rsid w:val="0030329D"/>
    <w:rsid w:val="00311C34"/>
    <w:rsid w:val="003170C6"/>
    <w:rsid w:val="003371CF"/>
    <w:rsid w:val="00377847"/>
    <w:rsid w:val="003A1EF0"/>
    <w:rsid w:val="003A1FC2"/>
    <w:rsid w:val="003A31CF"/>
    <w:rsid w:val="003F563B"/>
    <w:rsid w:val="003F715E"/>
    <w:rsid w:val="00447CFD"/>
    <w:rsid w:val="004601CF"/>
    <w:rsid w:val="004650AB"/>
    <w:rsid w:val="00467AD7"/>
    <w:rsid w:val="0048683A"/>
    <w:rsid w:val="00492EAB"/>
    <w:rsid w:val="004A5D43"/>
    <w:rsid w:val="004F3BE7"/>
    <w:rsid w:val="004F3DFC"/>
    <w:rsid w:val="00517695"/>
    <w:rsid w:val="00521FA0"/>
    <w:rsid w:val="0056272A"/>
    <w:rsid w:val="00566A0D"/>
    <w:rsid w:val="00572A10"/>
    <w:rsid w:val="005822CF"/>
    <w:rsid w:val="00584E4A"/>
    <w:rsid w:val="005B639F"/>
    <w:rsid w:val="005D38CB"/>
    <w:rsid w:val="005F4F30"/>
    <w:rsid w:val="005F54F7"/>
    <w:rsid w:val="00601A76"/>
    <w:rsid w:val="00620018"/>
    <w:rsid w:val="00621DD0"/>
    <w:rsid w:val="0063623F"/>
    <w:rsid w:val="00641E0C"/>
    <w:rsid w:val="006471F4"/>
    <w:rsid w:val="00652CC9"/>
    <w:rsid w:val="006A263B"/>
    <w:rsid w:val="006A27C8"/>
    <w:rsid w:val="006A301C"/>
    <w:rsid w:val="006B626B"/>
    <w:rsid w:val="006C50AC"/>
    <w:rsid w:val="006D2522"/>
    <w:rsid w:val="006D6524"/>
    <w:rsid w:val="006D6BBF"/>
    <w:rsid w:val="006D6BCC"/>
    <w:rsid w:val="006E35E0"/>
    <w:rsid w:val="007517A3"/>
    <w:rsid w:val="00757B0E"/>
    <w:rsid w:val="007A144A"/>
    <w:rsid w:val="007B531A"/>
    <w:rsid w:val="007B570E"/>
    <w:rsid w:val="007C5E4B"/>
    <w:rsid w:val="007D3D9F"/>
    <w:rsid w:val="007D7DED"/>
    <w:rsid w:val="0083741E"/>
    <w:rsid w:val="00851C3C"/>
    <w:rsid w:val="008708FB"/>
    <w:rsid w:val="008800A0"/>
    <w:rsid w:val="008854C9"/>
    <w:rsid w:val="0088653C"/>
    <w:rsid w:val="00895522"/>
    <w:rsid w:val="008955B2"/>
    <w:rsid w:val="00896B81"/>
    <w:rsid w:val="00897117"/>
    <w:rsid w:val="008F5FB4"/>
    <w:rsid w:val="0092026F"/>
    <w:rsid w:val="00940422"/>
    <w:rsid w:val="00946400"/>
    <w:rsid w:val="00946B1B"/>
    <w:rsid w:val="009D4B82"/>
    <w:rsid w:val="00A2032F"/>
    <w:rsid w:val="00A2652A"/>
    <w:rsid w:val="00A3192C"/>
    <w:rsid w:val="00A34B27"/>
    <w:rsid w:val="00A44272"/>
    <w:rsid w:val="00A6717A"/>
    <w:rsid w:val="00A87824"/>
    <w:rsid w:val="00AA3F86"/>
    <w:rsid w:val="00AA5BAC"/>
    <w:rsid w:val="00AC2A83"/>
    <w:rsid w:val="00AD20F4"/>
    <w:rsid w:val="00AD74A1"/>
    <w:rsid w:val="00AF3D21"/>
    <w:rsid w:val="00B1489C"/>
    <w:rsid w:val="00B3553C"/>
    <w:rsid w:val="00B75ACD"/>
    <w:rsid w:val="00B760DA"/>
    <w:rsid w:val="00BC7DCE"/>
    <w:rsid w:val="00BD1378"/>
    <w:rsid w:val="00BD420F"/>
    <w:rsid w:val="00C01883"/>
    <w:rsid w:val="00C02CAF"/>
    <w:rsid w:val="00C03D05"/>
    <w:rsid w:val="00C0739F"/>
    <w:rsid w:val="00C168B2"/>
    <w:rsid w:val="00C31609"/>
    <w:rsid w:val="00C73FF8"/>
    <w:rsid w:val="00C84095"/>
    <w:rsid w:val="00C90135"/>
    <w:rsid w:val="00C9018A"/>
    <w:rsid w:val="00CB2AEC"/>
    <w:rsid w:val="00CC5887"/>
    <w:rsid w:val="00CE5556"/>
    <w:rsid w:val="00D008AB"/>
    <w:rsid w:val="00D05659"/>
    <w:rsid w:val="00D15439"/>
    <w:rsid w:val="00D707F4"/>
    <w:rsid w:val="00D72F0F"/>
    <w:rsid w:val="00D92D1B"/>
    <w:rsid w:val="00DD168C"/>
    <w:rsid w:val="00DD61BC"/>
    <w:rsid w:val="00DD7EA3"/>
    <w:rsid w:val="00E02F24"/>
    <w:rsid w:val="00E05B5F"/>
    <w:rsid w:val="00E06D17"/>
    <w:rsid w:val="00E34D27"/>
    <w:rsid w:val="00E536AD"/>
    <w:rsid w:val="00E56A35"/>
    <w:rsid w:val="00E77E1E"/>
    <w:rsid w:val="00EB1C31"/>
    <w:rsid w:val="00EB7312"/>
    <w:rsid w:val="00ED0FDE"/>
    <w:rsid w:val="00ED62E1"/>
    <w:rsid w:val="00EF03C9"/>
    <w:rsid w:val="00EF5F7D"/>
    <w:rsid w:val="00F26789"/>
    <w:rsid w:val="00F32296"/>
    <w:rsid w:val="00F40168"/>
    <w:rsid w:val="00F50114"/>
    <w:rsid w:val="00F837FB"/>
    <w:rsid w:val="00F86236"/>
    <w:rsid w:val="00FA290D"/>
    <w:rsid w:val="00FC1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549C"/>
    <w:rPr>
      <w:rFonts w:ascii="Times New Roman" w:eastAsia="Times New Roman" w:hAnsi="Times New Roman"/>
      <w:sz w:val="24"/>
      <w:szCs w:val="24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E549C"/>
    <w:pPr>
      <w:keepNext/>
      <w:outlineLvl w:val="0"/>
    </w:pPr>
    <w:rPr>
      <w:b/>
      <w:bC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E549C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E549C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E549C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OC2">
    <w:name w:val="toc 2"/>
    <w:basedOn w:val="Normal"/>
    <w:next w:val="Normal"/>
    <w:autoRedefine/>
    <w:uiPriority w:val="99"/>
    <w:rsid w:val="000E549C"/>
    <w:pPr>
      <w:ind w:left="240"/>
    </w:pPr>
  </w:style>
  <w:style w:type="paragraph" w:styleId="TOC1">
    <w:name w:val="toc 1"/>
    <w:basedOn w:val="Normal"/>
    <w:next w:val="Normal"/>
    <w:autoRedefine/>
    <w:uiPriority w:val="99"/>
    <w:rsid w:val="000E549C"/>
    <w:pPr>
      <w:tabs>
        <w:tab w:val="left" w:pos="480"/>
        <w:tab w:val="right" w:leader="dot" w:pos="9062"/>
      </w:tabs>
      <w:spacing w:line="480" w:lineRule="auto"/>
    </w:pPr>
    <w:rPr>
      <w:b/>
      <w:noProof/>
    </w:rPr>
  </w:style>
  <w:style w:type="character" w:styleId="Hyperlink">
    <w:name w:val="Hyperlink"/>
    <w:basedOn w:val="DefaultParagraphFont"/>
    <w:uiPriority w:val="99"/>
    <w:rsid w:val="000E549C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0E549C"/>
    <w:pPr>
      <w:ind w:left="720"/>
      <w:contextualSpacing/>
    </w:pPr>
  </w:style>
  <w:style w:type="table" w:styleId="MediumGrid3-Accent1">
    <w:name w:val="Medium Grid 3 Accent 1"/>
    <w:basedOn w:val="TableNormal"/>
    <w:uiPriority w:val="99"/>
    <w:rsid w:val="000E549C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rFonts w:cs="Times New Roman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rFonts w:cs="Times New Roman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paragraph" w:styleId="Header">
    <w:name w:val="header"/>
    <w:basedOn w:val="Normal"/>
    <w:link w:val="HeaderChar"/>
    <w:uiPriority w:val="99"/>
    <w:rsid w:val="000E549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0E549C"/>
    <w:rPr>
      <w:rFonts w:ascii="Times New Roman" w:hAnsi="Times New Roman" w:cs="Times New Roman"/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0E549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0E549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WW-BodyTextIndent3">
    <w:name w:val="WW-Body Text Indent 3"/>
    <w:basedOn w:val="Normal"/>
    <w:uiPriority w:val="99"/>
    <w:rsid w:val="00946400"/>
    <w:pPr>
      <w:suppressAutoHyphens/>
      <w:ind w:firstLine="426"/>
      <w:jc w:val="right"/>
    </w:pPr>
    <w:rPr>
      <w:rFonts w:ascii="Arial" w:hAnsi="Arial"/>
      <w:szCs w:val="20"/>
      <w:lang w:eastAsia="ar-SA"/>
    </w:rPr>
  </w:style>
  <w:style w:type="paragraph" w:styleId="BodyText">
    <w:name w:val="Body Text"/>
    <w:basedOn w:val="Normal"/>
    <w:link w:val="BodyTextChar"/>
    <w:uiPriority w:val="99"/>
    <w:semiHidden/>
    <w:rsid w:val="00F32296"/>
    <w:pPr>
      <w:suppressAutoHyphens/>
    </w:pPr>
    <w:rPr>
      <w:rFonts w:ascii="Arial" w:hAnsi="Arial" w:cs="Arial"/>
      <w:sz w:val="22"/>
      <w:szCs w:val="20"/>
      <w:lang w:val="fr-FR"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32296"/>
    <w:rPr>
      <w:rFonts w:ascii="Arial" w:hAnsi="Arial" w:cs="Arial"/>
      <w:sz w:val="20"/>
      <w:szCs w:val="20"/>
      <w:lang w:val="fr-FR" w:eastAsia="ar-SA" w:bidi="ar-SA"/>
    </w:rPr>
  </w:style>
  <w:style w:type="character" w:customStyle="1" w:styleId="ra">
    <w:name w:val="ra"/>
    <w:basedOn w:val="DefaultParagraphFont"/>
    <w:uiPriority w:val="99"/>
    <w:rsid w:val="00A44272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A4427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969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157</TotalTime>
  <Pages>11</Pages>
  <Words>2178</Words>
  <Characters>12418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Rumannova</dc:creator>
  <cp:keywords/>
  <dc:description/>
  <cp:lastModifiedBy>Ekonom</cp:lastModifiedBy>
  <cp:revision>27</cp:revision>
  <cp:lastPrinted>2017-04-26T09:47:00Z</cp:lastPrinted>
  <dcterms:created xsi:type="dcterms:W3CDTF">2017-04-25T07:04:00Z</dcterms:created>
  <dcterms:modified xsi:type="dcterms:W3CDTF">2017-04-26T09:51:00Z</dcterms:modified>
</cp:coreProperties>
</file>