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E17" w:rsidRDefault="00E31E17" w:rsidP="00E31E17">
      <w:pPr>
        <w:jc w:val="center"/>
        <w:rPr>
          <w:b/>
          <w:sz w:val="36"/>
          <w:lang w:eastAsia="sk-SK"/>
        </w:rPr>
      </w:pPr>
      <w:r>
        <w:rPr>
          <w:b/>
          <w:sz w:val="36"/>
        </w:rPr>
        <w:t xml:space="preserve">Poznámky k 31.12.2016 </w:t>
      </w:r>
    </w:p>
    <w:p w:rsidR="00E31E17" w:rsidRDefault="00E31E17" w:rsidP="00E31E17">
      <w:pPr>
        <w:rPr>
          <w:b/>
          <w:sz w:val="24"/>
          <w:szCs w:val="24"/>
          <w:u w:val="single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31E17" w:rsidRDefault="00E31E17" w:rsidP="00E863C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31E17" w:rsidRDefault="00E31E17" w:rsidP="00E31E1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RIEČKA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Riečka, Hlavná 125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00313785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201B">
              <w:rPr>
                <w:rFonts w:cs="Tahoma"/>
                <w:b/>
                <w:bCs/>
                <w:sz w:val="24"/>
                <w:szCs w:val="24"/>
              </w:rPr>
            </w:r>
            <w:r w:rsidR="00B3201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201B">
              <w:rPr>
                <w:rFonts w:cs="Tahoma"/>
                <w:b/>
                <w:bCs/>
                <w:sz w:val="24"/>
                <w:szCs w:val="24"/>
              </w:rPr>
            </w:r>
            <w:r w:rsidR="00B3201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31E17" w:rsidRDefault="00E31E1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>
              <w:rPr>
                <w:sz w:val="24"/>
                <w:szCs w:val="24"/>
              </w:rPr>
              <w:t xml:space="preserve">   nie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201B">
              <w:rPr>
                <w:rFonts w:cs="Tahoma"/>
                <w:b/>
                <w:bCs/>
                <w:sz w:val="24"/>
                <w:szCs w:val="24"/>
              </w:rPr>
            </w:r>
            <w:r w:rsidR="00B3201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31E17" w:rsidRDefault="00E31E1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31E17" w:rsidRDefault="00E31E17" w:rsidP="00E31E1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31E17" w:rsidRDefault="00E31E17" w:rsidP="00E31E1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Marián Spišiak – starosta obce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E31E17" w:rsidRDefault="00E31E17">
            <w:pPr>
              <w:rPr>
                <w:sz w:val="24"/>
                <w:szCs w:val="24"/>
              </w:rPr>
            </w:pP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</w:tbl>
    <w:p w:rsidR="00E31E17" w:rsidRDefault="00E31E17" w:rsidP="00E31E17">
      <w:pPr>
        <w:jc w:val="center"/>
        <w:rPr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31E17" w:rsidRDefault="00E31E17" w:rsidP="00E31E17">
      <w:pPr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01B">
        <w:rPr>
          <w:rFonts w:cs="Tahoma"/>
          <w:b/>
          <w:bCs/>
          <w:sz w:val="22"/>
          <w:szCs w:val="22"/>
        </w:rPr>
      </w:r>
      <w:r w:rsidR="00B3201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31E17" w:rsidRDefault="00E31E17" w:rsidP="00E31E17">
      <w:pPr>
        <w:spacing w:line="360" w:lineRule="auto"/>
        <w:jc w:val="both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31E17" w:rsidRDefault="00E31E17" w:rsidP="00E31E1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01B">
        <w:rPr>
          <w:rFonts w:cs="Tahoma"/>
          <w:b/>
          <w:bCs/>
          <w:sz w:val="22"/>
          <w:szCs w:val="22"/>
        </w:rPr>
      </w:r>
      <w:r w:rsidR="00B3201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 nie</w:t>
      </w:r>
    </w:p>
    <w:p w:rsidR="00E31E17" w:rsidRDefault="00E31E17" w:rsidP="00E31E1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31E17" w:rsidTr="00E31E1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E31E17" w:rsidRDefault="00E31E17">
            <w:pPr>
              <w:jc w:val="center"/>
              <w:rPr>
                <w:b/>
              </w:rPr>
            </w:pPr>
          </w:p>
        </w:tc>
      </w:tr>
      <w:tr w:rsidR="00E31E17" w:rsidTr="00E31E1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31E17" w:rsidRDefault="00E31E17" w:rsidP="00E31E17">
      <w:pPr>
        <w:jc w:val="both"/>
        <w:rPr>
          <w:rFonts w:cs="Tahoma"/>
          <w:bCs/>
          <w:sz w:val="22"/>
          <w:szCs w:val="22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31E17" w:rsidRDefault="00E31E17" w:rsidP="00E31E1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E31E17" w:rsidRDefault="00E31E17" w:rsidP="00E31E1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01B">
        <w:rPr>
          <w:rFonts w:cs="Tahoma"/>
          <w:b/>
          <w:bCs/>
          <w:sz w:val="22"/>
          <w:szCs w:val="22"/>
        </w:rPr>
      </w:r>
      <w:r w:rsidR="00B3201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E31E17" w:rsidRDefault="00E31E17" w:rsidP="00E31E1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1/4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1/6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1/12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1/20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</w:tr>
    </w:tbl>
    <w:p w:rsidR="00E31E17" w:rsidRDefault="00E31E17" w:rsidP="00E31E17">
      <w:pPr>
        <w:jc w:val="both"/>
        <w:rPr>
          <w:sz w:val="24"/>
        </w:rPr>
      </w:pPr>
    </w:p>
    <w:p w:rsidR="00E31E17" w:rsidRDefault="00E31E17" w:rsidP="00E31E17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501 – Spotreba materiálu.</w:t>
      </w:r>
    </w:p>
    <w:p w:rsidR="00E31E17" w:rsidRDefault="00E31E17" w:rsidP="00E31E17">
      <w:pPr>
        <w:jc w:val="both"/>
        <w:rPr>
          <w:sz w:val="24"/>
        </w:rPr>
      </w:pPr>
      <w:r>
        <w:rPr>
          <w:sz w:val="24"/>
        </w:rPr>
        <w:t xml:space="preserve">Drobný hmotný majetok od 1 Eur do 166 €, ktorý podľa rozhodnutia účtovnej jednotky nie je dlhodobým hmotným majetkom sa účtuje ako zásoby. </w:t>
      </w:r>
    </w:p>
    <w:p w:rsidR="00E31E17" w:rsidRDefault="00E31E17" w:rsidP="00E31E17">
      <w:pPr>
        <w:jc w:val="both"/>
        <w:rPr>
          <w:sz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01B">
        <w:rPr>
          <w:rFonts w:cs="Tahoma"/>
          <w:b/>
          <w:bCs/>
          <w:sz w:val="22"/>
          <w:szCs w:val="22"/>
        </w:rPr>
      </w:r>
      <w:r w:rsidR="00B3201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01B">
        <w:rPr>
          <w:rFonts w:cs="Tahoma"/>
          <w:b/>
          <w:bCs/>
          <w:sz w:val="22"/>
          <w:szCs w:val="22"/>
        </w:rPr>
      </w:r>
      <w:r w:rsidR="00B3201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01B">
        <w:rPr>
          <w:rFonts w:cs="Tahoma"/>
          <w:b/>
          <w:bCs/>
          <w:sz w:val="22"/>
          <w:szCs w:val="22"/>
        </w:rPr>
      </w:r>
      <w:r w:rsidR="00B3201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01B">
        <w:rPr>
          <w:rFonts w:cs="Tahoma"/>
          <w:b/>
          <w:bCs/>
          <w:sz w:val="22"/>
          <w:szCs w:val="22"/>
        </w:rPr>
      </w:r>
      <w:r w:rsidR="00B3201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01B">
        <w:rPr>
          <w:rFonts w:cs="Tahoma"/>
          <w:b/>
          <w:bCs/>
          <w:sz w:val="22"/>
          <w:szCs w:val="22"/>
        </w:rPr>
      </w:r>
      <w:r w:rsidR="00B3201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3201B">
        <w:rPr>
          <w:rFonts w:cs="Tahoma"/>
          <w:b/>
          <w:bCs/>
          <w:sz w:val="22"/>
          <w:szCs w:val="22"/>
        </w:rPr>
      </w:r>
      <w:r w:rsidR="00B3201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31E17">
      <w:pPr>
        <w:pStyle w:val="Zkladntext"/>
        <w:ind w:left="0"/>
        <w:rPr>
          <w:color w:val="000000"/>
          <w:sz w:val="24"/>
          <w:szCs w:val="24"/>
        </w:rPr>
      </w:pPr>
    </w:p>
    <w:p w:rsidR="00E31E17" w:rsidRDefault="00E31E17" w:rsidP="00E31E1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E31E17" w:rsidTr="00E31E1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E31E17" w:rsidTr="00E31E1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E31E17" w:rsidTr="00E31E1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31E1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bankou Slovenska v deň, ku ktorému sa zostavuje účtovná závierka, a účtujú sa s vplyvom na výsledok hospodárenia.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235,23</w:t>
            </w:r>
          </w:p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426"/>
        <w:jc w:val="both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>nie je....................................................................................................................................................</w:t>
      </w:r>
    </w:p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28.260,83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31E17">
            <w:r>
              <w:t>808.830,15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26.574,82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79.297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E31E17" w:rsidRDefault="00E31E17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Majetok, ktorý využíva účtovná jednotka na základe zmluvy</w:t>
            </w:r>
          </w:p>
          <w:p w:rsidR="00E31E17" w:rsidRDefault="00E31E17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E31E17" w:rsidRDefault="00E31E17" w:rsidP="00E863C1">
      <w:pPr>
        <w:pStyle w:val="Pismenka"/>
        <w:numPr>
          <w:ilvl w:val="0"/>
          <w:numId w:val="7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7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31E17">
      <w:pPr>
        <w:jc w:val="both"/>
        <w:rPr>
          <w:b/>
        </w:rPr>
      </w:pP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8D1F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8D1F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8D1F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8D1F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31E17" w:rsidRDefault="00E31E17" w:rsidP="00E863C1">
      <w:pPr>
        <w:pStyle w:val="Pismenka"/>
        <w:numPr>
          <w:ilvl w:val="0"/>
          <w:numId w:val="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Mena</w:t>
            </w:r>
          </w:p>
          <w:p w:rsidR="00E31E17" w:rsidRDefault="00E31E17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8D1F9A">
            <w:pPr>
              <w:jc w:val="center"/>
            </w:pPr>
            <w:r>
              <w:t>k 31.12.2016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8D1F9A">
            <w:pPr>
              <w:jc w:val="center"/>
            </w:pPr>
            <w:r>
              <w:t>k 31.12.2015</w:t>
            </w:r>
          </w:p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Str.vodárenská</w:t>
            </w:r>
            <w:proofErr w:type="spellEnd"/>
            <w:r>
              <w:t xml:space="preserve"> spol.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103.224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103.224</w:t>
            </w:r>
          </w:p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Výnos </w:t>
            </w:r>
          </w:p>
          <w:p w:rsidR="00E31E17" w:rsidRDefault="00E31E17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E31E17" w:rsidP="008D1F9A">
            <w:pPr>
              <w:jc w:val="center"/>
            </w:pPr>
            <w:r>
              <w:t>k 31.12.201</w:t>
            </w:r>
            <w:r w:rsidR="008D1F9A"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E31E17" w:rsidP="008D1F9A">
            <w:pPr>
              <w:jc w:val="center"/>
            </w:pPr>
            <w:r>
              <w:t>k 31.12.201</w:t>
            </w:r>
            <w:r w:rsidR="008D1F9A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Popis zabezpečenia pôžičky</w:t>
            </w:r>
          </w:p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8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8D1F9A">
            <w:pPr>
              <w:jc w:val="center"/>
            </w:pPr>
            <w:r>
              <w:t>Hodnota k 31.12.2016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8D1F9A">
            <w:pPr>
              <w:jc w:val="center"/>
            </w:pPr>
            <w:r>
              <w:t>Hodnota 31.12.2015</w:t>
            </w:r>
          </w:p>
        </w:tc>
      </w:tr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Bioenergia</w:t>
            </w:r>
            <w:proofErr w:type="spellEnd"/>
            <w:r>
              <w:t xml:space="preserve"> </w:t>
            </w:r>
            <w:proofErr w:type="spellStart"/>
            <w:r>
              <w:t>Bystricko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32.202,37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32.202,37</w:t>
            </w:r>
          </w:p>
        </w:tc>
      </w:tr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520" w:hanging="2520"/>
        <w:rPr>
          <w:b/>
          <w:sz w:val="24"/>
          <w:szCs w:val="24"/>
        </w:rPr>
      </w:pPr>
    </w:p>
    <w:p w:rsidR="00E31E17" w:rsidRDefault="00E31E17" w:rsidP="00E31E1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31E17" w:rsidRDefault="00E31E17" w:rsidP="00E863C1">
      <w:pPr>
        <w:pStyle w:val="Pismenka"/>
        <w:numPr>
          <w:ilvl w:val="0"/>
          <w:numId w:val="10"/>
        </w:numPr>
        <w:tabs>
          <w:tab w:val="clear" w:pos="852"/>
          <w:tab w:val="left" w:pos="708"/>
        </w:tabs>
        <w:suppressAutoHyphens w:val="0"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– nie sú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863C1">
      <w:pPr>
        <w:pStyle w:val="Pismenka"/>
        <w:numPr>
          <w:ilvl w:val="0"/>
          <w:numId w:val="10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0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 -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krátkodobé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D1F9A">
            <w:r>
              <w:t>359,24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Nezaplatená daň z nehnuteľnosti</w:t>
            </w:r>
          </w:p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E31E17" w:rsidTr="00E31E1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E31E17" w:rsidTr="00E31E1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Hodnota pohľadávok pri ktorých je obmedzené </w:t>
            </w:r>
          </w:p>
          <w:p w:rsidR="00E31E17" w:rsidRDefault="00E31E17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31E17" w:rsidRDefault="00E31E17" w:rsidP="00E863C1">
      <w:pPr>
        <w:pStyle w:val="Pismenka"/>
        <w:numPr>
          <w:ilvl w:val="0"/>
          <w:numId w:val="12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8D1F9A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2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Hodnota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krátkodobého finančného majetku 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lastRenderedPageBreak/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360"/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31E17" w:rsidRDefault="008D1F9A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31E17" w:rsidRDefault="008D1F9A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</w:tr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8D1F9A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D1F9A">
            <w:r>
              <w:t>844,16</w:t>
            </w:r>
          </w:p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E31E17" w:rsidRDefault="00E31E17" w:rsidP="00E863C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  - netvorí</w:t>
      </w:r>
    </w:p>
    <w:p w:rsidR="00E31E17" w:rsidRDefault="00E31E17" w:rsidP="00E31E17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863C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31E17" w:rsidRDefault="00E31E17" w:rsidP="00E863C1">
      <w:pPr>
        <w:pStyle w:val="Pismenka"/>
        <w:numPr>
          <w:ilvl w:val="0"/>
          <w:numId w:val="14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31E17" w:rsidRDefault="00E31E17" w:rsidP="00E863C1">
      <w:pPr>
        <w:pStyle w:val="Pismenka"/>
        <w:numPr>
          <w:ilvl w:val="0"/>
          <w:numId w:val="14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č.8  .............................................................................................................................</w:t>
      </w:r>
    </w:p>
    <w:p w:rsidR="00E31E17" w:rsidRDefault="00E31E17" w:rsidP="008D1F9A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4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Soc</w:t>
            </w:r>
            <w:proofErr w:type="spellEnd"/>
            <w:r>
              <w:t>-fond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D1F9A">
            <w:r>
              <w:t>744,40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Zrážky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D1F9A">
            <w:r>
              <w:t>36,01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D1F9A">
            <w:r>
              <w:t>7.198,31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Poistné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D1F9A">
            <w:r>
              <w:t>4.468,97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Daň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8D1F9A">
            <w:pPr>
              <w:rPr>
                <w:b/>
              </w:rPr>
            </w:pPr>
            <w:r>
              <w:rPr>
                <w:b/>
              </w:rPr>
              <w:t>804,46</w:t>
            </w:r>
          </w:p>
          <w:p w:rsidR="00E31E17" w:rsidRDefault="00E31E17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č.9:  Obec prijala krátkodobý úver na zaplatenie pohľadávky na rekonštrukciu VO, na dobu úhrady poskytnutia dotácie z Ministerstva hospodárstva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8D1F9A">
              <w:rPr>
                <w:b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8D1F9A">
              <w:rPr>
                <w:b/>
              </w:rPr>
              <w:t>5</w:t>
            </w:r>
          </w:p>
        </w:tc>
      </w:tr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490"/>
      </w:tblGrid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8D1F9A">
              <w:rPr>
                <w:b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8D1F9A">
              <w:rPr>
                <w:b/>
              </w:rPr>
              <w:t>5</w:t>
            </w:r>
          </w:p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31E17" w:rsidRDefault="00E31E17" w:rsidP="00E863C1">
      <w:pPr>
        <w:pStyle w:val="Pismenka"/>
        <w:numPr>
          <w:ilvl w:val="0"/>
          <w:numId w:val="1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8D1F9A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lastRenderedPageBreak/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D1F9A">
            <w:pPr>
              <w:rPr>
                <w:b/>
              </w:rPr>
            </w:pPr>
            <w:r>
              <w:rPr>
                <w:b/>
              </w:rPr>
              <w:t>229.467,38</w:t>
            </w: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D1F9A">
            <w:r>
              <w:t>Zariadenie KD - sporák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D1F9A">
            <w:r>
              <w:t>379</w:t>
            </w: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31E17" w:rsidRDefault="00E31E17" w:rsidP="00E31E17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602 - Tržby z predaja služieb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školné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strava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kopírovacie služby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vyhlasovanie rozhlasom </w:t>
            </w:r>
          </w:p>
          <w:p w:rsidR="00E31E17" w:rsidRDefault="00E863C1" w:rsidP="00E863C1">
            <w:pPr>
              <w:suppressAutoHyphens w:val="0"/>
            </w:pPr>
            <w:r>
              <w:t xml:space="preserve">601-Tržby za vlastné </w:t>
            </w:r>
            <w:proofErr w:type="spellStart"/>
            <w:r>
              <w:t>výrobyk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D1F9A">
            <w:pPr>
              <w:jc w:val="right"/>
            </w:pPr>
            <w:r>
              <w:t>21.659,10</w:t>
            </w: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  <w:r>
              <w:t>1.829,70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632 - Daňové výnosy samosprávy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podielové dane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daň z nehnuteľností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daň za psa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D1F9A">
            <w:pPr>
              <w:jc w:val="right"/>
            </w:pPr>
            <w:r>
              <w:t>227.718,64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</w:t>
            </w:r>
            <w:r w:rsidR="00E863C1">
              <w:t>41</w:t>
            </w:r>
            <w:r>
              <w:t xml:space="preserve"> </w:t>
            </w:r>
            <w:r w:rsidR="00E863C1">
              <w:t>–</w:t>
            </w:r>
            <w:r>
              <w:t xml:space="preserve"> </w:t>
            </w:r>
            <w:proofErr w:type="spellStart"/>
            <w:r w:rsidR="00E863C1">
              <w:t>Trby</w:t>
            </w:r>
            <w:proofErr w:type="spellEnd"/>
            <w:r w:rsidR="00E863C1">
              <w:t xml:space="preserve"> z predaja </w:t>
            </w:r>
            <w:proofErr w:type="spellStart"/>
            <w:r w:rsidR="00E863C1">
              <w:t>nehm.majetku</w:t>
            </w:r>
            <w:proofErr w:type="spellEnd"/>
            <w:r>
              <w:t xml:space="preserve">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správne poplatky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KO a DSO</w:t>
            </w:r>
          </w:p>
          <w:p w:rsidR="00E31E17" w:rsidRDefault="00E863C1" w:rsidP="00E863C1">
            <w:pPr>
              <w:suppressAutoHyphens w:val="0"/>
            </w:pPr>
            <w:r>
              <w:t>648-Ostatné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863C1">
            <w:pPr>
              <w:jc w:val="right"/>
            </w:pPr>
            <w:r>
              <w:t>1.426,38</w:t>
            </w: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  <w:r>
              <w:t>1.936,55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661 - Tržby z predaja CP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3,16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668 - Ostatné finančné výnosy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691 - Výnosy z bežných transferov z rozpočtu obce, VÚC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na školský klub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bežný transfer na školskú jedáleň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692 - Výnosy z kapitálových transferov z rozpočtu obce, VÚC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lastRenderedPageBreak/>
              <w:t>693 - Výnosy samosprávy z bežných transferov zo ŠR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bežný transfer na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27.581,32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694 - Výnosy samosprávy z kapitálových transferov zo ŠR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42.531,96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695 - Výnosy samosprávy z bežných transferov od EÚ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696 - Výnosy samosprávy z kapitálových transferov od EÚ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697 - Výnosy samosprávy z bežných transferov od ostatných subjektov mimo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698 - Výnosy samosprávy z kapitálových transferov od ostatných subjektov mimo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699 - Výnosy samosprávy  z odvodu rozpočtových príjmov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648 - Ostatné výnosy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 xml:space="preserve">653 - Zúčtovanie ostatných rezerv z prevádzkovej činnosti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  <w:p w:rsidR="00E31E17" w:rsidRDefault="00E31E17">
            <w:r>
              <w:t>658 - Zúčtovanie ostatných opravných položiek z prevádzkovej činnosti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18.206,35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502 - Spotreba energie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elektrická energia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voda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plyn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18.014,60</w:t>
            </w:r>
          </w:p>
          <w:p w:rsidR="00E863C1" w:rsidRDefault="00E863C1" w:rsidP="00E863C1">
            <w:pPr>
              <w:jc w:val="center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511 - Opravy a udržiavanie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2.355,07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881,96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 xml:space="preserve">513 - Náklady na reprezentáciu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430,18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 xml:space="preserve">518 - Ostatné služby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31.436,43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 w:rsidP="00E863C1">
            <w:pPr>
              <w:jc w:val="right"/>
            </w:pPr>
            <w:r>
              <w:t>105.794,44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35.486,34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4.325,49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538 - Ostatné dane a poplatky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551 - Odpisy  DNM a DHM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odpisy z vlastných zdrojov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863C1">
            <w:pPr>
              <w:jc w:val="right"/>
            </w:pPr>
            <w:r>
              <w:t>67.261,38</w:t>
            </w:r>
          </w:p>
          <w:p w:rsidR="00E31E17" w:rsidRDefault="00E31E17">
            <w:pPr>
              <w:jc w:val="right"/>
            </w:pPr>
          </w:p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553 - Tvorba ostatných rezerv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558 - Tvorba ostatných opravných položiek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 daňovým pohľadávkam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863C1">
            <w:pPr>
              <w:jc w:val="right"/>
            </w:pPr>
            <w:r>
              <w:t>21,79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568 - Ostatné finančné náklady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863C1">
            <w:pPr>
              <w:jc w:val="right"/>
            </w:pPr>
            <w:r>
              <w:t>597,50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584 - Náklady na transfery z rozpočtu obce, VÚC do RO, PO zriadených obcou alebo VÚC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xxx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585 - Náklady na transfery z rozpočtu obce, VÚC ostatným subjektov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586 - Náklady na transfery z rozpočtu obce, VÚC subjektov mimo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587 - Náklady na ostatné transfery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588 - Náklady z odvodu príjmov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589 - Náklady z budúceho odvodu príjmov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546 - Odpis pohľadávky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548 - Ostatné náklady na prevádzkovú činnosť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549 - Manká a škody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E31E17" w:rsidRDefault="00E31E17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right"/>
            </w:pPr>
            <w:r>
              <w:t>60</w:t>
            </w:r>
            <w:r w:rsidR="00E863C1">
              <w:t>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right"/>
            </w:pPr>
            <w:r>
              <w:t>6</w:t>
            </w:r>
            <w:r w:rsidR="00E863C1">
              <w:t>0</w:t>
            </w:r>
            <w:r>
              <w:t>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Číslo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</w:t>
            </w:r>
          </w:p>
        </w:tc>
      </w:tr>
      <w:tr w:rsidR="00E31E17" w:rsidTr="00E31E17">
        <w:trPr>
          <w:trHeight w:val="2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</w:tr>
    </w:tbl>
    <w:p w:rsidR="00E31E17" w:rsidRDefault="00E31E17" w:rsidP="00E31E17">
      <w:pPr>
        <w:jc w:val="center"/>
        <w:rPr>
          <w:b/>
        </w:rPr>
      </w:pP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3201B">
        <w:rPr>
          <w:rFonts w:cs="Tahoma"/>
          <w:b w:val="0"/>
          <w:bCs/>
          <w:sz w:val="22"/>
          <w:szCs w:val="22"/>
        </w:rPr>
      </w:r>
      <w:r w:rsidR="00B3201B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3201B">
        <w:rPr>
          <w:rFonts w:cs="Tahoma"/>
          <w:b w:val="0"/>
          <w:bCs/>
          <w:sz w:val="22"/>
          <w:szCs w:val="22"/>
        </w:rPr>
      </w:r>
      <w:r w:rsidR="00B3201B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E31E17" w:rsidRDefault="00E31E17" w:rsidP="00E31E17">
      <w:pPr>
        <w:jc w:val="center"/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E31E17" w:rsidRDefault="00E31E17" w:rsidP="00E31E17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E31E17" w:rsidRPr="00B3201B" w:rsidRDefault="00E31E17" w:rsidP="00E31E17">
      <w:pPr>
        <w:pStyle w:val="Pismenka"/>
        <w:tabs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B3201B"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E31E17" w:rsidRPr="00B3201B" w:rsidRDefault="00E31E17" w:rsidP="00E31E17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B3201B" w:rsidRPr="00B3201B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E31E17" w:rsidRPr="00B3201B" w:rsidRDefault="00E31E1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B3201B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B3201B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 poskytovateľom NFP k 31.12.2015</w:t>
            </w:r>
          </w:p>
        </w:tc>
      </w:tr>
      <w:tr w:rsidR="00E31E17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  <w:bookmarkStart w:id="0" w:name="_GoBack"/>
      <w:bookmarkEnd w:id="0"/>
    </w:p>
    <w:p w:rsidR="00E31E17" w:rsidRDefault="00E31E17" w:rsidP="00E863C1">
      <w:pPr>
        <w:pStyle w:val="Pismenka"/>
        <w:numPr>
          <w:ilvl w:val="0"/>
          <w:numId w:val="24"/>
        </w:numPr>
        <w:tabs>
          <w:tab w:val="clear" w:pos="852"/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31E17" w:rsidRDefault="00E31E17" w:rsidP="00E863C1">
      <w:pPr>
        <w:pStyle w:val="Pismenka"/>
        <w:numPr>
          <w:ilvl w:val="0"/>
          <w:numId w:val="24"/>
        </w:numPr>
        <w:tabs>
          <w:tab w:val="clear" w:pos="852"/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E31E17" w:rsidRDefault="00E31E17" w:rsidP="00E31E17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 – netýka sa</w:t>
      </w:r>
    </w:p>
    <w:p w:rsidR="00E31E17" w:rsidRDefault="00E31E17" w:rsidP="00E31E17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:rsidR="00E31E17" w:rsidRDefault="00E31E17" w:rsidP="00E31E1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 – nie sú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E31E17" w:rsidTr="00E31E1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E31E17" w:rsidTr="00E31E1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č.10- netýka sa</w:t>
      </w:r>
    </w:p>
    <w:p w:rsidR="00E31E17" w:rsidRDefault="00E31E17" w:rsidP="00E31E17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31E17" w:rsidRDefault="00E31E17" w:rsidP="00E863C1">
      <w:pPr>
        <w:numPr>
          <w:ilvl w:val="0"/>
          <w:numId w:val="25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– netýka sa</w:t>
      </w:r>
    </w:p>
    <w:p w:rsidR="00E31E17" w:rsidRDefault="00E31E17" w:rsidP="00E863C1">
      <w:pPr>
        <w:numPr>
          <w:ilvl w:val="0"/>
          <w:numId w:val="26"/>
        </w:numPr>
        <w:suppressAutoHyphens w:val="0"/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Hodnotové vyjadrenie obchodu/transakcie </w:t>
            </w:r>
          </w:p>
          <w:p w:rsidR="00E31E17" w:rsidRDefault="00E31E17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jc w:val="both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26"/>
        </w:numPr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B3201B">
        <w:rPr>
          <w:sz w:val="24"/>
          <w:szCs w:val="24"/>
        </w:rPr>
        <w:t>11.12.2015</w:t>
      </w:r>
      <w:r>
        <w:rPr>
          <w:sz w:val="24"/>
          <w:szCs w:val="24"/>
        </w:rPr>
        <w:t xml:space="preserve">  uznesením č.</w:t>
      </w:r>
      <w:r w:rsidR="00B3201B">
        <w:rPr>
          <w:sz w:val="24"/>
          <w:szCs w:val="24"/>
        </w:rPr>
        <w:t>7-9/2015</w:t>
      </w:r>
    </w:p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31E17" w:rsidRDefault="00E31E17" w:rsidP="00E863C1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B3201B">
        <w:rPr>
          <w:sz w:val="24"/>
          <w:szCs w:val="24"/>
        </w:rPr>
        <w:t>29.6.2016</w:t>
      </w:r>
      <w:r>
        <w:rPr>
          <w:sz w:val="24"/>
          <w:szCs w:val="24"/>
        </w:rPr>
        <w:t xml:space="preserve"> uznesením č. </w:t>
      </w:r>
      <w:r w:rsidR="00B3201B">
        <w:rPr>
          <w:sz w:val="24"/>
          <w:szCs w:val="24"/>
        </w:rPr>
        <w:t>4-11/2016</w:t>
      </w:r>
    </w:p>
    <w:p w:rsidR="00E31E17" w:rsidRDefault="00E31E17" w:rsidP="00E863C1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2</w:t>
      </w:r>
      <w:r w:rsidR="00B3201B">
        <w:rPr>
          <w:sz w:val="24"/>
          <w:szCs w:val="24"/>
        </w:rPr>
        <w:t>0</w:t>
      </w:r>
      <w:r>
        <w:rPr>
          <w:sz w:val="24"/>
          <w:szCs w:val="24"/>
        </w:rPr>
        <w:t>.10.201</w:t>
      </w:r>
      <w:r w:rsidR="00B3201B">
        <w:rPr>
          <w:sz w:val="24"/>
          <w:szCs w:val="24"/>
        </w:rPr>
        <w:t>6</w:t>
      </w:r>
      <w:r>
        <w:rPr>
          <w:sz w:val="24"/>
          <w:szCs w:val="24"/>
        </w:rPr>
        <w:t xml:space="preserve"> uznesením č. </w:t>
      </w:r>
      <w:r w:rsidR="00B3201B">
        <w:rPr>
          <w:sz w:val="24"/>
          <w:szCs w:val="24"/>
        </w:rPr>
        <w:t>6-3/2016</w:t>
      </w:r>
    </w:p>
    <w:p w:rsidR="00E31E17" w:rsidRDefault="00E31E17" w:rsidP="00E863C1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 schválená dňa </w:t>
      </w:r>
      <w:r w:rsidR="00B3201B">
        <w:rPr>
          <w:sz w:val="24"/>
          <w:szCs w:val="24"/>
        </w:rPr>
        <w:t>16.12.2016</w:t>
      </w:r>
      <w:r>
        <w:rPr>
          <w:sz w:val="24"/>
          <w:szCs w:val="24"/>
        </w:rPr>
        <w:t xml:space="preserve">. uznesením č. </w:t>
      </w:r>
      <w:r w:rsidR="00B3201B">
        <w:rPr>
          <w:sz w:val="24"/>
          <w:szCs w:val="24"/>
        </w:rPr>
        <w:t>7-11/2016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31E17" w:rsidRDefault="00E31E17" w:rsidP="00E31E17">
      <w:pPr>
        <w:jc w:val="center"/>
        <w:rPr>
          <w:b/>
          <w:sz w:val="28"/>
        </w:rPr>
      </w:pPr>
    </w:p>
    <w:p w:rsidR="00E31E17" w:rsidRDefault="00E31E17" w:rsidP="00E31E17">
      <w:pPr>
        <w:jc w:val="center"/>
        <w:rPr>
          <w:b/>
          <w:sz w:val="28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8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B3201B">
        <w:rPr>
          <w:iCs/>
          <w:sz w:val="24"/>
          <w:szCs w:val="24"/>
        </w:rPr>
        <w:t>6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B3201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Vypracoval</w:t>
      </w:r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sz w:val="24"/>
          <w:szCs w:val="24"/>
        </w:rPr>
        <w:t>Petráňová</w:t>
      </w:r>
      <w:proofErr w:type="spellEnd"/>
    </w:p>
    <w:p w:rsidR="00E31E17" w:rsidRDefault="00E31E17" w:rsidP="00E31E1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Dňa: 15.3.201</w:t>
      </w:r>
      <w:r w:rsidR="00B3201B">
        <w:rPr>
          <w:sz w:val="24"/>
          <w:szCs w:val="24"/>
        </w:rPr>
        <w:t>7</w:t>
      </w: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9C2F7F" w:rsidRDefault="009C2F7F" w:rsidP="009C2F7F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 xml:space="preserve">           Ing. Marián Spišiak </w:t>
      </w:r>
    </w:p>
    <w:p w:rsidR="00B3201B" w:rsidRDefault="00B3201B" w:rsidP="009C2F7F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>Starosta obce</w:t>
      </w:r>
    </w:p>
    <w:sectPr w:rsidR="00B32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charset w:val="02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20"/>
        </w:tabs>
        <w:ind w:left="2320" w:hanging="340"/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7F"/>
    <w:rsid w:val="0015199F"/>
    <w:rsid w:val="00192B0B"/>
    <w:rsid w:val="001B5C9D"/>
    <w:rsid w:val="001E38C8"/>
    <w:rsid w:val="00222797"/>
    <w:rsid w:val="0023501D"/>
    <w:rsid w:val="00237EA0"/>
    <w:rsid w:val="00285F8D"/>
    <w:rsid w:val="00287271"/>
    <w:rsid w:val="002874C4"/>
    <w:rsid w:val="00342A98"/>
    <w:rsid w:val="00343E5C"/>
    <w:rsid w:val="00367B7D"/>
    <w:rsid w:val="00570EB3"/>
    <w:rsid w:val="007424C3"/>
    <w:rsid w:val="008B370F"/>
    <w:rsid w:val="008D1F9A"/>
    <w:rsid w:val="008F0043"/>
    <w:rsid w:val="009C2F7F"/>
    <w:rsid w:val="009F2E7D"/>
    <w:rsid w:val="00AB1B90"/>
    <w:rsid w:val="00AD3D9F"/>
    <w:rsid w:val="00B23735"/>
    <w:rsid w:val="00B3201B"/>
    <w:rsid w:val="00B7118D"/>
    <w:rsid w:val="00BB7A85"/>
    <w:rsid w:val="00BD2498"/>
    <w:rsid w:val="00C1340A"/>
    <w:rsid w:val="00C71460"/>
    <w:rsid w:val="00CA75E0"/>
    <w:rsid w:val="00CE5486"/>
    <w:rsid w:val="00D9303C"/>
    <w:rsid w:val="00DF6476"/>
    <w:rsid w:val="00E31E17"/>
    <w:rsid w:val="00E863C1"/>
    <w:rsid w:val="00F32B74"/>
    <w:rsid w:val="00FA6E44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B9F02-B543-4D1D-B386-7A4F55AF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F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9C2F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C2F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9C2F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C2F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9C2F7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C2F7F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Zoznam">
    <w:name w:val="List"/>
    <w:basedOn w:val="Zkladntext"/>
    <w:semiHidden/>
    <w:unhideWhenUsed/>
    <w:rsid w:val="009C2F7F"/>
    <w:rPr>
      <w:rFonts w:cs="Tahoma"/>
    </w:rPr>
  </w:style>
  <w:style w:type="paragraph" w:styleId="Textbubliny">
    <w:name w:val="Balloon Text"/>
    <w:basedOn w:val="Normlny"/>
    <w:link w:val="TextbublinyChar"/>
    <w:semiHidden/>
    <w:unhideWhenUsed/>
    <w:rsid w:val="009C2F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C2F7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9C2F7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ok">
    <w:name w:val="Popisok"/>
    <w:basedOn w:val="Normlny"/>
    <w:rsid w:val="009C2F7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9C2F7F"/>
    <w:pPr>
      <w:suppressLineNumbers/>
    </w:pPr>
    <w:rPr>
      <w:rFonts w:cs="Tahoma"/>
    </w:rPr>
  </w:style>
  <w:style w:type="paragraph" w:customStyle="1" w:styleId="Popisek">
    <w:name w:val="Popisek"/>
    <w:basedOn w:val="Normlny"/>
    <w:rsid w:val="009C2F7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y"/>
    <w:rsid w:val="009C2F7F"/>
    <w:pPr>
      <w:suppressLineNumbers/>
    </w:pPr>
    <w:rPr>
      <w:rFonts w:cs="Tahoma"/>
    </w:rPr>
  </w:style>
  <w:style w:type="paragraph" w:customStyle="1" w:styleId="Zkladntext1">
    <w:name w:val="Základní text1"/>
    <w:rsid w:val="009C2F7F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9C2F7F"/>
    <w:pPr>
      <w:tabs>
        <w:tab w:val="left" w:pos="852"/>
      </w:tabs>
      <w:ind w:hanging="426"/>
    </w:pPr>
    <w:rPr>
      <w:b/>
    </w:rPr>
  </w:style>
  <w:style w:type="paragraph" w:customStyle="1" w:styleId="Obsahtabulky">
    <w:name w:val="Obsah tabulky"/>
    <w:basedOn w:val="Normlny"/>
    <w:rsid w:val="009C2F7F"/>
    <w:pPr>
      <w:suppressLineNumbers/>
    </w:pPr>
  </w:style>
  <w:style w:type="paragraph" w:customStyle="1" w:styleId="Nadpistabulky">
    <w:name w:val="Nadpis tabulky"/>
    <w:basedOn w:val="Obsahtabulky"/>
    <w:rsid w:val="009C2F7F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9C2F7F"/>
  </w:style>
  <w:style w:type="paragraph" w:customStyle="1" w:styleId="Obsahtabuky">
    <w:name w:val="Obsah tabuľky"/>
    <w:basedOn w:val="Normlny"/>
    <w:rsid w:val="009C2F7F"/>
    <w:pPr>
      <w:suppressLineNumbers/>
    </w:pPr>
  </w:style>
  <w:style w:type="paragraph" w:customStyle="1" w:styleId="Nadpistabuky">
    <w:name w:val="Nadpis tabuľky"/>
    <w:basedOn w:val="Obsahtabuky"/>
    <w:rsid w:val="009C2F7F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9C2F7F"/>
  </w:style>
  <w:style w:type="character" w:customStyle="1" w:styleId="WW8Num4z0">
    <w:name w:val="WW8Num4z0"/>
    <w:rsid w:val="009C2F7F"/>
    <w:rPr>
      <w:b w:val="0"/>
      <w:bCs w:val="0"/>
    </w:rPr>
  </w:style>
  <w:style w:type="character" w:customStyle="1" w:styleId="WW8Num4z2">
    <w:name w:val="WW8Num4z2"/>
    <w:rsid w:val="009C2F7F"/>
    <w:rPr>
      <w:rFonts w:ascii="Symbol" w:hAnsi="Symbol" w:hint="default"/>
    </w:rPr>
  </w:style>
  <w:style w:type="character" w:customStyle="1" w:styleId="WW8Num8z0">
    <w:name w:val="WW8Num8z0"/>
    <w:rsid w:val="009C2F7F"/>
    <w:rPr>
      <w:rFonts w:ascii="Times New Roman" w:hAnsi="Times New Roman" w:cs="Times New Roman" w:hint="default"/>
    </w:rPr>
  </w:style>
  <w:style w:type="character" w:customStyle="1" w:styleId="WW8Num10z0">
    <w:name w:val="WW8Num10z0"/>
    <w:rsid w:val="009C2F7F"/>
    <w:rPr>
      <w:b w:val="0"/>
      <w:bCs w:val="0"/>
    </w:rPr>
  </w:style>
  <w:style w:type="character" w:customStyle="1" w:styleId="WW8Num12z0">
    <w:name w:val="WW8Num12z0"/>
    <w:rsid w:val="009C2F7F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9C2F7F"/>
    <w:rPr>
      <w:rFonts w:ascii="Times New Roman" w:eastAsia="Times New Roman" w:hAnsi="Times New Roman" w:cs="Times New Roman" w:hint="default"/>
    </w:rPr>
  </w:style>
  <w:style w:type="character" w:customStyle="1" w:styleId="WW8Num20z0">
    <w:name w:val="WW8Num20z0"/>
    <w:rsid w:val="009C2F7F"/>
    <w:rPr>
      <w:b w:val="0"/>
      <w:bCs w:val="0"/>
    </w:rPr>
  </w:style>
  <w:style w:type="character" w:customStyle="1" w:styleId="WW8Num21z0">
    <w:name w:val="WW8Num21z0"/>
    <w:rsid w:val="009C2F7F"/>
    <w:rPr>
      <w:b/>
      <w:bCs w:val="0"/>
    </w:rPr>
  </w:style>
  <w:style w:type="character" w:customStyle="1" w:styleId="Absatz-Standardschriftart">
    <w:name w:val="Absatz-Standardschriftart"/>
    <w:rsid w:val="009C2F7F"/>
  </w:style>
  <w:style w:type="character" w:customStyle="1" w:styleId="WW-Absatz-Standardschriftart">
    <w:name w:val="WW-Absatz-Standardschriftart"/>
    <w:rsid w:val="009C2F7F"/>
  </w:style>
  <w:style w:type="character" w:customStyle="1" w:styleId="WW-Absatz-Standardschriftart1">
    <w:name w:val="WW-Absatz-Standardschriftart1"/>
    <w:rsid w:val="009C2F7F"/>
  </w:style>
  <w:style w:type="character" w:customStyle="1" w:styleId="WW-Absatz-Standardschriftart11">
    <w:name w:val="WW-Absatz-Standardschriftart11"/>
    <w:rsid w:val="009C2F7F"/>
  </w:style>
  <w:style w:type="character" w:customStyle="1" w:styleId="WW-Absatz-Standardschriftart111">
    <w:name w:val="WW-Absatz-Standardschriftart111"/>
    <w:rsid w:val="009C2F7F"/>
  </w:style>
  <w:style w:type="character" w:customStyle="1" w:styleId="WW-Absatz-Standardschriftart1111">
    <w:name w:val="WW-Absatz-Standardschriftart1111"/>
    <w:rsid w:val="009C2F7F"/>
  </w:style>
  <w:style w:type="character" w:customStyle="1" w:styleId="WW-Absatz-Standardschriftart11111">
    <w:name w:val="WW-Absatz-Standardschriftart11111"/>
    <w:rsid w:val="009C2F7F"/>
  </w:style>
  <w:style w:type="character" w:customStyle="1" w:styleId="WW-Absatz-Standardschriftart111111">
    <w:name w:val="WW-Absatz-Standardschriftart111111"/>
    <w:rsid w:val="009C2F7F"/>
  </w:style>
  <w:style w:type="character" w:customStyle="1" w:styleId="WW-Absatz-Standardschriftart1111111">
    <w:name w:val="WW-Absatz-Standardschriftart1111111"/>
    <w:rsid w:val="009C2F7F"/>
  </w:style>
  <w:style w:type="character" w:customStyle="1" w:styleId="WW-Absatz-Standardschriftart11111111">
    <w:name w:val="WW-Absatz-Standardschriftart11111111"/>
    <w:rsid w:val="009C2F7F"/>
  </w:style>
  <w:style w:type="character" w:customStyle="1" w:styleId="WW-Absatz-Standardschriftart111111111">
    <w:name w:val="WW-Absatz-Standardschriftart111111111"/>
    <w:rsid w:val="009C2F7F"/>
  </w:style>
  <w:style w:type="character" w:customStyle="1" w:styleId="WW-Absatz-Standardschriftart1111111111">
    <w:name w:val="WW-Absatz-Standardschriftart1111111111"/>
    <w:rsid w:val="009C2F7F"/>
  </w:style>
  <w:style w:type="character" w:customStyle="1" w:styleId="WW-Absatz-Standardschriftart11111111111">
    <w:name w:val="WW-Absatz-Standardschriftart11111111111"/>
    <w:rsid w:val="009C2F7F"/>
  </w:style>
  <w:style w:type="character" w:customStyle="1" w:styleId="WW-Absatz-Standardschriftart111111111111">
    <w:name w:val="WW-Absatz-Standardschriftart111111111111"/>
    <w:rsid w:val="009C2F7F"/>
  </w:style>
  <w:style w:type="character" w:customStyle="1" w:styleId="WW-Absatz-Standardschriftart1111111111111">
    <w:name w:val="WW-Absatz-Standardschriftart1111111111111"/>
    <w:rsid w:val="009C2F7F"/>
  </w:style>
  <w:style w:type="character" w:customStyle="1" w:styleId="WW-Absatz-Standardschriftart11111111111111">
    <w:name w:val="WW-Absatz-Standardschriftart11111111111111"/>
    <w:rsid w:val="009C2F7F"/>
  </w:style>
  <w:style w:type="character" w:customStyle="1" w:styleId="WW8Num1z0">
    <w:name w:val="WW8Num1z0"/>
    <w:rsid w:val="009C2F7F"/>
    <w:rPr>
      <w:b w:val="0"/>
      <w:bCs w:val="0"/>
    </w:rPr>
  </w:style>
  <w:style w:type="character" w:customStyle="1" w:styleId="WW8Num7z0">
    <w:name w:val="WW8Num7z0"/>
    <w:rsid w:val="009C2F7F"/>
    <w:rPr>
      <w:b w:val="0"/>
      <w:bCs w:val="0"/>
    </w:rPr>
  </w:style>
  <w:style w:type="character" w:customStyle="1" w:styleId="WW8Num7z2">
    <w:name w:val="WW8Num7z2"/>
    <w:rsid w:val="009C2F7F"/>
    <w:rPr>
      <w:rFonts w:ascii="Symbol" w:hAnsi="Symbol" w:hint="default"/>
    </w:rPr>
  </w:style>
  <w:style w:type="character" w:customStyle="1" w:styleId="WW8Num12z1">
    <w:name w:val="WW8Num12z1"/>
    <w:rsid w:val="009C2F7F"/>
    <w:rPr>
      <w:rFonts w:ascii="Courier New" w:hAnsi="Courier New" w:cs="Courier New" w:hint="default"/>
    </w:rPr>
  </w:style>
  <w:style w:type="character" w:customStyle="1" w:styleId="WW8Num12z2">
    <w:name w:val="WW8Num12z2"/>
    <w:rsid w:val="009C2F7F"/>
    <w:rPr>
      <w:rFonts w:ascii="Wingdings" w:hAnsi="Wingdings" w:hint="default"/>
    </w:rPr>
  </w:style>
  <w:style w:type="character" w:customStyle="1" w:styleId="WW8Num12z3">
    <w:name w:val="WW8Num12z3"/>
    <w:rsid w:val="009C2F7F"/>
    <w:rPr>
      <w:rFonts w:ascii="Symbol" w:hAnsi="Symbol" w:hint="default"/>
    </w:rPr>
  </w:style>
  <w:style w:type="character" w:customStyle="1" w:styleId="WW8Num13z1">
    <w:name w:val="WW8Num13z1"/>
    <w:rsid w:val="009C2F7F"/>
    <w:rPr>
      <w:rFonts w:ascii="Courier New" w:hAnsi="Courier New" w:cs="Courier New" w:hint="default"/>
    </w:rPr>
  </w:style>
  <w:style w:type="character" w:customStyle="1" w:styleId="WW8Num13z2">
    <w:name w:val="WW8Num13z2"/>
    <w:rsid w:val="009C2F7F"/>
    <w:rPr>
      <w:rFonts w:ascii="Wingdings" w:hAnsi="Wingdings" w:hint="default"/>
    </w:rPr>
  </w:style>
  <w:style w:type="character" w:customStyle="1" w:styleId="WW8Num13z3">
    <w:name w:val="WW8Num13z3"/>
    <w:rsid w:val="009C2F7F"/>
    <w:rPr>
      <w:rFonts w:ascii="Symbol" w:hAnsi="Symbol" w:hint="default"/>
    </w:rPr>
  </w:style>
  <w:style w:type="character" w:customStyle="1" w:styleId="WW8Num16z0">
    <w:name w:val="WW8Num16z0"/>
    <w:rsid w:val="009C2F7F"/>
    <w:rPr>
      <w:b w:val="0"/>
      <w:bCs w:val="0"/>
    </w:rPr>
  </w:style>
  <w:style w:type="character" w:customStyle="1" w:styleId="WW8Num19z0">
    <w:name w:val="WW8Num19z0"/>
    <w:rsid w:val="009C2F7F"/>
    <w:rPr>
      <w:b w:val="0"/>
      <w:bCs w:val="0"/>
    </w:rPr>
  </w:style>
  <w:style w:type="character" w:customStyle="1" w:styleId="WW8Num31z0">
    <w:name w:val="WW8Num31z0"/>
    <w:rsid w:val="009C2F7F"/>
    <w:rPr>
      <w:b w:val="0"/>
      <w:bCs w:val="0"/>
    </w:rPr>
  </w:style>
  <w:style w:type="character" w:customStyle="1" w:styleId="WW8Num32z0">
    <w:name w:val="WW8Num32z0"/>
    <w:rsid w:val="009C2F7F"/>
    <w:rPr>
      <w:b w:val="0"/>
      <w:bCs w:val="0"/>
    </w:rPr>
  </w:style>
  <w:style w:type="character" w:customStyle="1" w:styleId="WW8Num33z0">
    <w:name w:val="WW8Num33z0"/>
    <w:rsid w:val="009C2F7F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9C2F7F"/>
    <w:rPr>
      <w:rFonts w:ascii="Courier New" w:hAnsi="Courier New" w:cs="Courier New" w:hint="default"/>
    </w:rPr>
  </w:style>
  <w:style w:type="character" w:customStyle="1" w:styleId="WW8Num33z2">
    <w:name w:val="WW8Num33z2"/>
    <w:rsid w:val="009C2F7F"/>
    <w:rPr>
      <w:rFonts w:ascii="Wingdings" w:hAnsi="Wingdings" w:hint="default"/>
    </w:rPr>
  </w:style>
  <w:style w:type="character" w:customStyle="1" w:styleId="WW8Num33z3">
    <w:name w:val="WW8Num33z3"/>
    <w:rsid w:val="009C2F7F"/>
    <w:rPr>
      <w:rFonts w:ascii="Symbol" w:hAnsi="Symbol" w:hint="default"/>
    </w:rPr>
  </w:style>
  <w:style w:type="character" w:customStyle="1" w:styleId="Predvolenpsmoodseku1">
    <w:name w:val="Predvolené písmo odseku1"/>
    <w:rsid w:val="009C2F7F"/>
  </w:style>
  <w:style w:type="character" w:customStyle="1" w:styleId="Symbolypreslovanie">
    <w:name w:val="Symboly pre číslovanie"/>
    <w:rsid w:val="009C2F7F"/>
  </w:style>
  <w:style w:type="character" w:customStyle="1" w:styleId="Odrky">
    <w:name w:val="Odrážky"/>
    <w:rsid w:val="009C2F7F"/>
    <w:rPr>
      <w:rFonts w:ascii="StarSymbol" w:eastAsia="StarSymbol" w:hAnsi="StarSymbol" w:cs="StarSymbol" w:hint="default"/>
      <w:sz w:val="18"/>
      <w:szCs w:val="1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2B0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2B0B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eastAsia="ar-SA"/>
    </w:rPr>
  </w:style>
  <w:style w:type="paragraph" w:customStyle="1" w:styleId="tltlTextopatreniaArialNarrow11ptZa0pt">
    <w:name w:val="Štýl Štýl Text opatrenia + Arial Narrow 11 pt + Za:  0 pt"/>
    <w:basedOn w:val="Normlny"/>
    <w:rsid w:val="00E31E17"/>
    <w:pPr>
      <w:suppressAutoHyphens w:val="0"/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31E17"/>
    <w:pPr>
      <w:suppressAutoHyphens w:val="0"/>
      <w:ind w:right="-79"/>
      <w:jc w:val="both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17</Pages>
  <Words>4846</Words>
  <Characters>27623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14</cp:revision>
  <cp:lastPrinted>2015-06-22T11:20:00Z</cp:lastPrinted>
  <dcterms:created xsi:type="dcterms:W3CDTF">2015-03-23T13:50:00Z</dcterms:created>
  <dcterms:modified xsi:type="dcterms:W3CDTF">2017-03-08T08:18:00Z</dcterms:modified>
</cp:coreProperties>
</file>