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1E1" w:rsidRDefault="00E851E1">
      <w:pPr>
        <w:rPr>
          <w:b/>
          <w:color w:val="00B050"/>
          <w:sz w:val="144"/>
          <w:szCs w:val="144"/>
        </w:rPr>
      </w:pPr>
      <w:r>
        <w:rPr>
          <w:b/>
          <w:color w:val="00B050"/>
          <w:sz w:val="144"/>
          <w:szCs w:val="144"/>
        </w:rPr>
        <w:t xml:space="preserve">   </w:t>
      </w:r>
    </w:p>
    <w:p w:rsidR="00385F2A" w:rsidRDefault="00E851E1">
      <w:pPr>
        <w:rPr>
          <w:b/>
          <w:color w:val="00B050"/>
          <w:sz w:val="144"/>
          <w:szCs w:val="144"/>
        </w:rPr>
      </w:pPr>
      <w:r>
        <w:rPr>
          <w:b/>
          <w:color w:val="00B050"/>
          <w:sz w:val="144"/>
          <w:szCs w:val="144"/>
        </w:rPr>
        <w:t xml:space="preserve">    </w:t>
      </w:r>
      <w:r w:rsidRPr="00E851E1">
        <w:rPr>
          <w:b/>
          <w:color w:val="00B050"/>
          <w:sz w:val="144"/>
          <w:szCs w:val="144"/>
        </w:rPr>
        <w:t xml:space="preserve">KUBIN </w:t>
      </w:r>
      <w:proofErr w:type="spellStart"/>
      <w:r w:rsidRPr="00E851E1">
        <w:rPr>
          <w:b/>
          <w:color w:val="00B050"/>
          <w:sz w:val="144"/>
          <w:szCs w:val="144"/>
        </w:rPr>
        <w:t>s.r.o</w:t>
      </w:r>
      <w:proofErr w:type="spellEnd"/>
    </w:p>
    <w:p w:rsidR="00E851E1" w:rsidRDefault="00E851E1">
      <w:pPr>
        <w:rPr>
          <w:b/>
          <w:color w:val="00B050"/>
          <w:sz w:val="144"/>
          <w:szCs w:val="144"/>
        </w:rPr>
      </w:pP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</w:t>
      </w:r>
      <w:r w:rsidRP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VÝROČNÁ SPRÁVA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SPOLOČNOSTI</w:t>
      </w: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            </w:t>
      </w:r>
      <w:r w:rsidR="003A5A4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             za rok 2016</w:t>
      </w: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KUBIN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  <w:t xml:space="preserve">                  Podlužany 3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  <w:t xml:space="preserve">                                     935 27 Podlužany</w:t>
      </w: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Identifikácia spoločnosti:</w:t>
      </w: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>Názov spoločnosti:</w:t>
      </w: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</w:t>
      </w: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  <w:t xml:space="preserve">KUBIN </w:t>
      </w:r>
      <w:proofErr w:type="spellStart"/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s.r.o</w:t>
      </w:r>
      <w:proofErr w:type="spellEnd"/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>Sídlo:</w:t>
      </w:r>
      <w:r w:rsidR="0025656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  <w:r w:rsidR="0025656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  <w:r w:rsidR="0025656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Podlužany 3, 935 27</w:t>
      </w: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>IČO:</w:t>
      </w: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  <w:r w:rsidR="0025656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</w:t>
      </w: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  <w:t>46689087</w:t>
      </w: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>Základné imanie:</w:t>
      </w: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20 000 €</w:t>
      </w: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Právny štatút:</w:t>
      </w:r>
    </w:p>
    <w:p w:rsidR="00E851E1" w:rsidRPr="0027340F" w:rsidRDefault="0027340F">
      <w:pPr>
        <w:rPr>
          <w:rStyle w:val="ra"/>
          <w:rFonts w:ascii="Times New Roman" w:hAnsi="Times New Roman" w:cs="Times New Roman"/>
          <w:sz w:val="32"/>
          <w:szCs w:val="32"/>
        </w:rPr>
      </w:pP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Spoločnosť s ručením obmedzeným bola založená dňa 5.7.2012  a zapísaná do Obchodného registra 5.7.2012 , oddiel </w:t>
      </w:r>
      <w:proofErr w:type="spellStart"/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>s.r.o</w:t>
      </w:r>
      <w:proofErr w:type="spellEnd"/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vložka číslo </w:t>
      </w:r>
      <w:r w:rsidRPr="0027340F">
        <w:rPr>
          <w:rStyle w:val="ra"/>
          <w:rFonts w:ascii="Times New Roman" w:hAnsi="Times New Roman" w:cs="Times New Roman"/>
          <w:sz w:val="32"/>
          <w:szCs w:val="32"/>
        </w:rPr>
        <w:t>32060/N</w:t>
      </w:r>
    </w:p>
    <w:p w:rsidR="0027340F" w:rsidRPr="0027340F" w:rsidRDefault="0027340F">
      <w:pPr>
        <w:rPr>
          <w:rStyle w:val="ra"/>
          <w:rFonts w:ascii="Times New Roman" w:hAnsi="Times New Roman" w:cs="Times New Roman"/>
          <w:sz w:val="32"/>
          <w:szCs w:val="32"/>
        </w:rPr>
      </w:pPr>
    </w:p>
    <w:p w:rsidR="0027340F" w:rsidRPr="0027340F" w:rsidRDefault="0027340F">
      <w:pPr>
        <w:rPr>
          <w:rStyle w:val="ra"/>
          <w:rFonts w:ascii="Times New Roman" w:hAnsi="Times New Roman" w:cs="Times New Roman"/>
          <w:b/>
          <w:sz w:val="32"/>
          <w:szCs w:val="32"/>
        </w:rPr>
      </w:pPr>
      <w:r w:rsidRPr="0027340F">
        <w:rPr>
          <w:rStyle w:val="ra"/>
          <w:rFonts w:ascii="Times New Roman" w:hAnsi="Times New Roman" w:cs="Times New Roman"/>
          <w:b/>
          <w:sz w:val="32"/>
          <w:szCs w:val="32"/>
        </w:rPr>
        <w:t>Hlavné činnosti  podľa výpisu z obchodného registra:</w:t>
      </w:r>
    </w:p>
    <w:p w:rsidR="0027340F" w:rsidRPr="0027340F" w:rsidRDefault="0027340F">
      <w:pPr>
        <w:rPr>
          <w:rStyle w:val="ra"/>
          <w:rFonts w:ascii="Times New Roman" w:hAnsi="Times New Roman" w:cs="Times New Roman"/>
          <w:sz w:val="32"/>
          <w:szCs w:val="32"/>
        </w:rPr>
      </w:pPr>
      <w:r w:rsidRPr="0027340F">
        <w:rPr>
          <w:rStyle w:val="ra"/>
          <w:rFonts w:ascii="Times New Roman" w:hAnsi="Times New Roman" w:cs="Times New Roman"/>
          <w:sz w:val="32"/>
          <w:szCs w:val="32"/>
        </w:rPr>
        <w:t>Predmet podnikania</w:t>
      </w:r>
    </w:p>
    <w:p w:rsidR="0027340F" w:rsidRPr="0027340F" w:rsidRDefault="0027340F" w:rsidP="0027340F">
      <w:pPr>
        <w:pStyle w:val="Odsekzoznamu"/>
        <w:numPr>
          <w:ilvl w:val="0"/>
          <w:numId w:val="1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27340F">
        <w:rPr>
          <w:rStyle w:val="ra"/>
          <w:rFonts w:ascii="Times New Roman" w:hAnsi="Times New Roman" w:cs="Times New Roman"/>
          <w:sz w:val="32"/>
          <w:szCs w:val="32"/>
        </w:rPr>
        <w:t>Kúpa tovaru na účely jeho predaja konečnému spotrebiteľovi alebo iným prevádzkovateľom živností</w:t>
      </w:r>
    </w:p>
    <w:p w:rsidR="0027340F" w:rsidRPr="0027340F" w:rsidRDefault="0027340F" w:rsidP="0027340F">
      <w:pPr>
        <w:pStyle w:val="Odsekzoznamu"/>
        <w:numPr>
          <w:ilvl w:val="0"/>
          <w:numId w:val="1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27340F">
        <w:rPr>
          <w:rStyle w:val="ra"/>
          <w:rFonts w:ascii="Times New Roman" w:hAnsi="Times New Roman" w:cs="Times New Roman"/>
          <w:sz w:val="32"/>
          <w:szCs w:val="32"/>
        </w:rPr>
        <w:t>Sprostredkovateľská činnosť v oblasti obchodu</w:t>
      </w:r>
    </w:p>
    <w:p w:rsidR="0027340F" w:rsidRPr="0027340F" w:rsidRDefault="0027340F" w:rsidP="0027340F">
      <w:pPr>
        <w:pStyle w:val="Odsekzoznamu"/>
        <w:numPr>
          <w:ilvl w:val="0"/>
          <w:numId w:val="1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27340F">
        <w:rPr>
          <w:rStyle w:val="ra"/>
          <w:rFonts w:ascii="Times New Roman" w:hAnsi="Times New Roman" w:cs="Times New Roman"/>
          <w:sz w:val="32"/>
          <w:szCs w:val="32"/>
        </w:rPr>
        <w:t>Sprostredkovateľská činnosť v oblasti služieb</w:t>
      </w:r>
    </w:p>
    <w:p w:rsidR="0027340F" w:rsidRPr="0027340F" w:rsidRDefault="0027340F" w:rsidP="0027340F">
      <w:pPr>
        <w:pStyle w:val="Odsekzoznamu"/>
        <w:numPr>
          <w:ilvl w:val="0"/>
          <w:numId w:val="1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27340F">
        <w:rPr>
          <w:rStyle w:val="ra"/>
          <w:rFonts w:ascii="Times New Roman" w:hAnsi="Times New Roman" w:cs="Times New Roman"/>
          <w:sz w:val="32"/>
          <w:szCs w:val="32"/>
        </w:rPr>
        <w:t>Sprostredkovateľská činnosť v oblasti výroby</w:t>
      </w:r>
    </w:p>
    <w:p w:rsidR="0027340F" w:rsidRPr="0027340F" w:rsidRDefault="0027340F" w:rsidP="0027340F">
      <w:pPr>
        <w:pStyle w:val="Odsekzoznamu"/>
        <w:numPr>
          <w:ilvl w:val="0"/>
          <w:numId w:val="1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27340F">
        <w:rPr>
          <w:rStyle w:val="ra"/>
          <w:rFonts w:ascii="Times New Roman" w:hAnsi="Times New Roman" w:cs="Times New Roman"/>
          <w:sz w:val="32"/>
          <w:szCs w:val="32"/>
        </w:rPr>
        <w:t>Prenájom hnuteľných vecí</w:t>
      </w:r>
    </w:p>
    <w:p w:rsidR="0027340F" w:rsidRPr="0027340F" w:rsidRDefault="0027340F" w:rsidP="0027340F">
      <w:pPr>
        <w:pStyle w:val="Odsekzoznamu"/>
        <w:numPr>
          <w:ilvl w:val="0"/>
          <w:numId w:val="1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27340F">
        <w:rPr>
          <w:rStyle w:val="ra"/>
          <w:rFonts w:ascii="Times New Roman" w:hAnsi="Times New Roman" w:cs="Times New Roman"/>
          <w:sz w:val="32"/>
          <w:szCs w:val="32"/>
        </w:rPr>
        <w:t>Administratívne služby</w:t>
      </w:r>
    </w:p>
    <w:p w:rsidR="0027340F" w:rsidRPr="0027340F" w:rsidRDefault="0027340F" w:rsidP="0027340F">
      <w:pPr>
        <w:pStyle w:val="Odsekzoznamu"/>
        <w:numPr>
          <w:ilvl w:val="0"/>
          <w:numId w:val="1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27340F">
        <w:rPr>
          <w:rStyle w:val="ra"/>
          <w:rFonts w:ascii="Times New Roman" w:hAnsi="Times New Roman" w:cs="Times New Roman"/>
          <w:sz w:val="32"/>
          <w:szCs w:val="32"/>
        </w:rPr>
        <w:t>Vnútroštátna a medzinárodná nákladná cestná doprava</w:t>
      </w: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CC50B0" w:rsidRPr="00CC50B0" w:rsidRDefault="00CC50B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C50B0"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Štatutárny orgán:</w:t>
      </w:r>
    </w:p>
    <w:p w:rsidR="00CC50B0" w:rsidRDefault="00CC50B0" w:rsidP="00CC50B0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C50B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Konateľ: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Martin Kubín, Podlužany 3, 935 27</w:t>
      </w:r>
    </w:p>
    <w:p w:rsidR="00CC50B0" w:rsidRDefault="00CC50B0" w:rsidP="00CC50B0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vznik funkcie:  5.7.2012</w:t>
      </w:r>
    </w:p>
    <w:p w:rsidR="00CC50B0" w:rsidRDefault="00CC50B0" w:rsidP="00CC50B0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C50B0" w:rsidRDefault="00CC50B0" w:rsidP="00CC50B0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Spoločníci:  Martin Kubín, Podlužany 3, 935 27</w:t>
      </w:r>
    </w:p>
    <w:p w:rsidR="00CC50B0" w:rsidRDefault="00CC50B0" w:rsidP="00CC50B0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C50B0" w:rsidRDefault="00CC50B0" w:rsidP="00CC50B0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C50B0" w:rsidRDefault="00CC50B0" w:rsidP="00CC50B0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C50B0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Konanie menom spoločnosti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:</w:t>
      </w:r>
    </w:p>
    <w:p w:rsidR="00CC50B0" w:rsidRPr="00CC50B0" w:rsidRDefault="00CC50B0" w:rsidP="00CC50B0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Za spoločnosť koná konateľ samostatne a to tak, že k obchodnému menu spoločnosti pripojí svoj vlastnoručný podpis. </w:t>
      </w:r>
    </w:p>
    <w:p w:rsidR="00CC50B0" w:rsidRPr="00CC50B0" w:rsidRDefault="00CC50B0" w:rsidP="00CC50B0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C50B0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         </w:t>
      </w:r>
    </w:p>
    <w:p w:rsidR="00E851E1" w:rsidRP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851E1" w:rsidRDefault="00E851E1">
      <w:pPr>
        <w:rPr>
          <w:b/>
          <w:color w:val="00B050"/>
          <w:sz w:val="144"/>
          <w:szCs w:val="144"/>
        </w:rPr>
      </w:pPr>
    </w:p>
    <w:p w:rsidR="00CC50B0" w:rsidRDefault="00CC50B0">
      <w:pPr>
        <w:rPr>
          <w:b/>
          <w:color w:val="00B050"/>
          <w:sz w:val="144"/>
          <w:szCs w:val="144"/>
        </w:rPr>
      </w:pPr>
    </w:p>
    <w:p w:rsidR="00CC50B0" w:rsidRDefault="00CC50B0">
      <w:pPr>
        <w:rPr>
          <w:b/>
          <w:color w:val="00B050"/>
          <w:sz w:val="144"/>
          <w:szCs w:val="144"/>
        </w:rPr>
      </w:pPr>
    </w:p>
    <w:p w:rsidR="00E851E1" w:rsidRDefault="00CC50B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Ekonomické ukazovatele:</w:t>
      </w:r>
    </w:p>
    <w:p w:rsidR="005820CC" w:rsidRDefault="005820C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D30E44" w:rsidRDefault="00D30E44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Dlhodobý nehmotný majetok (EUR)</w:t>
      </w:r>
    </w:p>
    <w:tbl>
      <w:tblPr>
        <w:tblStyle w:val="Mriekatabuky"/>
        <w:tblW w:w="0" w:type="auto"/>
        <w:tblLook w:val="04A0"/>
      </w:tblPr>
      <w:tblGrid>
        <w:gridCol w:w="2276"/>
        <w:gridCol w:w="1120"/>
        <w:gridCol w:w="1656"/>
        <w:gridCol w:w="1364"/>
        <w:gridCol w:w="1493"/>
        <w:gridCol w:w="1379"/>
      </w:tblGrid>
      <w:tr w:rsidR="00D30E44" w:rsidTr="00D30E44"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pohyb</w:t>
            </w:r>
          </w:p>
        </w:tc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stav k 1.1 BO</w:t>
            </w:r>
          </w:p>
        </w:tc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prírastky</w:t>
            </w:r>
          </w:p>
        </w:tc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úbytky</w:t>
            </w:r>
          </w:p>
        </w:tc>
        <w:tc>
          <w:tcPr>
            <w:tcW w:w="1536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Presuny </w:t>
            </w:r>
          </w:p>
        </w:tc>
        <w:tc>
          <w:tcPr>
            <w:tcW w:w="1536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Stav k 31.12 BO</w:t>
            </w:r>
          </w:p>
        </w:tc>
      </w:tr>
      <w:tr w:rsidR="00D30E44" w:rsidTr="00D30E44"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Obstarávacia cena</w:t>
            </w:r>
          </w:p>
        </w:tc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1536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1536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</w:tr>
    </w:tbl>
    <w:p w:rsidR="00CC50B0" w:rsidRDefault="00CC50B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820CC" w:rsidRDefault="005820C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D30E44" w:rsidRPr="00D30E44" w:rsidRDefault="00D30E44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Dlhodobý hmotný majetok  (EUR)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  <w:t xml:space="preserve">       </w:t>
      </w:r>
      <w:r w:rsidRPr="00D30E44">
        <w:rPr>
          <w:rFonts w:ascii="Times New Roman" w:hAnsi="Times New Roman" w:cs="Times New Roman"/>
          <w:color w:val="000000" w:themeColor="text1"/>
          <w:sz w:val="36"/>
          <w:szCs w:val="36"/>
        </w:rPr>
        <w:t>Pozemky, stavby, samostatné hnuteľné veci</w:t>
      </w:r>
      <w:r w:rsidRPr="00D30E44">
        <w:rPr>
          <w:rFonts w:ascii="Times New Roman" w:hAnsi="Times New Roman" w:cs="Times New Roman"/>
          <w:color w:val="000000" w:themeColor="text1"/>
          <w:sz w:val="36"/>
          <w:szCs w:val="36"/>
        </w:rPr>
        <w:tab/>
      </w:r>
      <w:r w:rsidRPr="00D30E44">
        <w:rPr>
          <w:rFonts w:ascii="Times New Roman" w:hAnsi="Times New Roman" w:cs="Times New Roman"/>
          <w:color w:val="000000" w:themeColor="text1"/>
          <w:sz w:val="36"/>
          <w:szCs w:val="36"/>
        </w:rPr>
        <w:tab/>
      </w:r>
      <w:r w:rsidRPr="00D30E44">
        <w:rPr>
          <w:rFonts w:ascii="Times New Roman" w:hAnsi="Times New Roman" w:cs="Times New Roman"/>
          <w:color w:val="000000" w:themeColor="text1"/>
          <w:sz w:val="36"/>
          <w:szCs w:val="36"/>
        </w:rPr>
        <w:tab/>
      </w:r>
      <w:r w:rsidRPr="00D30E44">
        <w:rPr>
          <w:rFonts w:ascii="Times New Roman" w:hAnsi="Times New Roman" w:cs="Times New Roman"/>
          <w:color w:val="000000" w:themeColor="text1"/>
          <w:sz w:val="36"/>
          <w:szCs w:val="36"/>
        </w:rPr>
        <w:tab/>
        <w:t xml:space="preserve">                                     </w:t>
      </w:r>
    </w:p>
    <w:tbl>
      <w:tblPr>
        <w:tblStyle w:val="Mriekatabuky"/>
        <w:tblW w:w="0" w:type="auto"/>
        <w:tblLook w:val="04A0"/>
      </w:tblPr>
      <w:tblGrid>
        <w:gridCol w:w="2276"/>
        <w:gridCol w:w="1183"/>
        <w:gridCol w:w="1656"/>
        <w:gridCol w:w="1335"/>
        <w:gridCol w:w="1486"/>
        <w:gridCol w:w="1352"/>
      </w:tblGrid>
      <w:tr w:rsidR="00D30E44" w:rsidTr="006B13E6">
        <w:tc>
          <w:tcPr>
            <w:tcW w:w="1535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pohyb</w:t>
            </w:r>
          </w:p>
        </w:tc>
        <w:tc>
          <w:tcPr>
            <w:tcW w:w="1535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stav k 1.1 BO</w:t>
            </w:r>
          </w:p>
        </w:tc>
        <w:tc>
          <w:tcPr>
            <w:tcW w:w="1535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prírastky</w:t>
            </w:r>
          </w:p>
        </w:tc>
        <w:tc>
          <w:tcPr>
            <w:tcW w:w="1535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úbytky</w:t>
            </w:r>
          </w:p>
        </w:tc>
        <w:tc>
          <w:tcPr>
            <w:tcW w:w="1536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Presuny </w:t>
            </w:r>
          </w:p>
        </w:tc>
        <w:tc>
          <w:tcPr>
            <w:tcW w:w="1536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Stav k 31.12 BO</w:t>
            </w:r>
          </w:p>
        </w:tc>
      </w:tr>
      <w:tr w:rsidR="00D30E44" w:rsidTr="006B13E6">
        <w:tc>
          <w:tcPr>
            <w:tcW w:w="1535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Obstarávacia cena</w:t>
            </w:r>
          </w:p>
        </w:tc>
        <w:tc>
          <w:tcPr>
            <w:tcW w:w="1535" w:type="dxa"/>
          </w:tcPr>
          <w:p w:rsidR="00D30E44" w:rsidRDefault="00082860" w:rsidP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45086</w:t>
            </w:r>
          </w:p>
        </w:tc>
        <w:tc>
          <w:tcPr>
            <w:tcW w:w="1535" w:type="dxa"/>
          </w:tcPr>
          <w:p w:rsidR="00D30E44" w:rsidRDefault="00082860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13900</w:t>
            </w:r>
          </w:p>
        </w:tc>
        <w:tc>
          <w:tcPr>
            <w:tcW w:w="1535" w:type="dxa"/>
          </w:tcPr>
          <w:p w:rsidR="00D30E44" w:rsidRDefault="00082860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1536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1536" w:type="dxa"/>
          </w:tcPr>
          <w:p w:rsidR="00D30E44" w:rsidRDefault="00082860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58986</w:t>
            </w:r>
          </w:p>
        </w:tc>
      </w:tr>
    </w:tbl>
    <w:p w:rsidR="00D30E44" w:rsidRDefault="00D30E44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820CC" w:rsidRDefault="005820C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D30E44" w:rsidRDefault="00D30E44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Údaje o finančnom majetku: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30E44" w:rsidTr="00D30E44">
        <w:tc>
          <w:tcPr>
            <w:tcW w:w="4606" w:type="dxa"/>
          </w:tcPr>
          <w:p w:rsidR="00D30E44" w:rsidRDefault="00F822C3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Druh finančného majetku</w:t>
            </w:r>
          </w:p>
        </w:tc>
        <w:tc>
          <w:tcPr>
            <w:tcW w:w="4606" w:type="dxa"/>
          </w:tcPr>
          <w:p w:rsidR="00D30E44" w:rsidRDefault="00F822C3" w:rsidP="00F822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Suma v EUR</w:t>
            </w:r>
          </w:p>
        </w:tc>
      </w:tr>
      <w:tr w:rsidR="00D30E44" w:rsidTr="00D30E44">
        <w:tc>
          <w:tcPr>
            <w:tcW w:w="4606" w:type="dxa"/>
          </w:tcPr>
          <w:p w:rsidR="00D30E44" w:rsidRPr="00F822C3" w:rsidRDefault="00F822C3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822C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Peniaze v pokladni</w:t>
            </w:r>
          </w:p>
        </w:tc>
        <w:tc>
          <w:tcPr>
            <w:tcW w:w="4606" w:type="dxa"/>
          </w:tcPr>
          <w:p w:rsidR="00D30E44" w:rsidRPr="00F822C3" w:rsidRDefault="00082860" w:rsidP="00F822C3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470</w:t>
            </w:r>
          </w:p>
        </w:tc>
      </w:tr>
      <w:tr w:rsidR="00D30E44" w:rsidTr="00D30E44">
        <w:tc>
          <w:tcPr>
            <w:tcW w:w="4606" w:type="dxa"/>
          </w:tcPr>
          <w:p w:rsidR="00D30E44" w:rsidRPr="00F822C3" w:rsidRDefault="00F822C3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822C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Peniaze na účtoch</w:t>
            </w:r>
          </w:p>
        </w:tc>
        <w:tc>
          <w:tcPr>
            <w:tcW w:w="4606" w:type="dxa"/>
          </w:tcPr>
          <w:p w:rsidR="00D30E44" w:rsidRPr="00F822C3" w:rsidRDefault="00082860" w:rsidP="00F822C3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1409</w:t>
            </w:r>
          </w:p>
        </w:tc>
      </w:tr>
    </w:tbl>
    <w:p w:rsidR="00D30E44" w:rsidRDefault="00D30E44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820CC" w:rsidRDefault="005820C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820CC" w:rsidRDefault="005820C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F822C3" w:rsidRDefault="00F822C3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 xml:space="preserve">Údaje o vlastnom </w:t>
      </w:r>
      <w:r w:rsidR="005820C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imaní (EUR):</w:t>
      </w:r>
    </w:p>
    <w:p w:rsidR="00F822C3" w:rsidRDefault="00F822C3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tbl>
      <w:tblPr>
        <w:tblStyle w:val="Mriekatabuky"/>
        <w:tblW w:w="0" w:type="auto"/>
        <w:tblLook w:val="04A0"/>
      </w:tblPr>
      <w:tblGrid>
        <w:gridCol w:w="2136"/>
        <w:gridCol w:w="1749"/>
        <w:gridCol w:w="1823"/>
        <w:gridCol w:w="1787"/>
        <w:gridCol w:w="1793"/>
      </w:tblGrid>
      <w:tr w:rsidR="005820CC" w:rsidTr="005820CC">
        <w:tc>
          <w:tcPr>
            <w:tcW w:w="2136" w:type="dxa"/>
          </w:tcPr>
          <w:p w:rsidR="005820CC" w:rsidRDefault="005820CC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1749" w:type="dxa"/>
          </w:tcPr>
          <w:p w:rsidR="005820CC" w:rsidRDefault="005820CC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Stav k 1.1. BO</w:t>
            </w:r>
          </w:p>
        </w:tc>
        <w:tc>
          <w:tcPr>
            <w:tcW w:w="1823" w:type="dxa"/>
          </w:tcPr>
          <w:p w:rsidR="005820CC" w:rsidRDefault="005820CC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Prírastky</w:t>
            </w:r>
          </w:p>
        </w:tc>
        <w:tc>
          <w:tcPr>
            <w:tcW w:w="1787" w:type="dxa"/>
          </w:tcPr>
          <w:p w:rsidR="005820CC" w:rsidRDefault="005820CC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Úbytky</w:t>
            </w:r>
          </w:p>
        </w:tc>
        <w:tc>
          <w:tcPr>
            <w:tcW w:w="1793" w:type="dxa"/>
          </w:tcPr>
          <w:p w:rsidR="005820CC" w:rsidRDefault="005820CC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Stav k 31.12. BO</w:t>
            </w: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Základné imanie</w:t>
            </w:r>
          </w:p>
        </w:tc>
        <w:tc>
          <w:tcPr>
            <w:tcW w:w="1749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20000</w:t>
            </w:r>
          </w:p>
        </w:tc>
        <w:tc>
          <w:tcPr>
            <w:tcW w:w="182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87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9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20000</w:t>
            </w: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Emisné ážio</w:t>
            </w:r>
          </w:p>
        </w:tc>
        <w:tc>
          <w:tcPr>
            <w:tcW w:w="1749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82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87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9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Os.kapitálové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fondy</w:t>
            </w:r>
          </w:p>
        </w:tc>
        <w:tc>
          <w:tcPr>
            <w:tcW w:w="1749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1500</w:t>
            </w:r>
          </w:p>
        </w:tc>
        <w:tc>
          <w:tcPr>
            <w:tcW w:w="182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87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9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1500</w:t>
            </w: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Zákonný </w:t>
            </w:r>
            <w:proofErr w:type="spellStart"/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rezerný</w:t>
            </w:r>
            <w:proofErr w:type="spellEnd"/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fond</w:t>
            </w:r>
          </w:p>
        </w:tc>
        <w:tc>
          <w:tcPr>
            <w:tcW w:w="1749" w:type="dxa"/>
          </w:tcPr>
          <w:p w:rsidR="005820CC" w:rsidRPr="00B40D5B" w:rsidRDefault="00082860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151</w:t>
            </w:r>
          </w:p>
        </w:tc>
        <w:tc>
          <w:tcPr>
            <w:tcW w:w="1823" w:type="dxa"/>
          </w:tcPr>
          <w:p w:rsidR="005820CC" w:rsidRPr="00B40D5B" w:rsidRDefault="00082860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19</w:t>
            </w:r>
          </w:p>
        </w:tc>
        <w:tc>
          <w:tcPr>
            <w:tcW w:w="1787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793" w:type="dxa"/>
          </w:tcPr>
          <w:p w:rsidR="005820CC" w:rsidRPr="00B40D5B" w:rsidRDefault="00082860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170</w:t>
            </w: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Ostatné fondy</w:t>
            </w:r>
          </w:p>
        </w:tc>
        <w:tc>
          <w:tcPr>
            <w:tcW w:w="1749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82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87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9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Nerozdelený zisk</w:t>
            </w:r>
          </w:p>
        </w:tc>
        <w:tc>
          <w:tcPr>
            <w:tcW w:w="1749" w:type="dxa"/>
          </w:tcPr>
          <w:p w:rsidR="005820CC" w:rsidRPr="00B40D5B" w:rsidRDefault="00082860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2030</w:t>
            </w:r>
          </w:p>
        </w:tc>
        <w:tc>
          <w:tcPr>
            <w:tcW w:w="1823" w:type="dxa"/>
          </w:tcPr>
          <w:p w:rsidR="005820CC" w:rsidRPr="00B40D5B" w:rsidRDefault="00082860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379</w:t>
            </w:r>
          </w:p>
        </w:tc>
        <w:tc>
          <w:tcPr>
            <w:tcW w:w="1787" w:type="dxa"/>
          </w:tcPr>
          <w:p w:rsidR="005820CC" w:rsidRPr="00B40D5B" w:rsidRDefault="00082860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19</w:t>
            </w:r>
          </w:p>
        </w:tc>
        <w:tc>
          <w:tcPr>
            <w:tcW w:w="1793" w:type="dxa"/>
          </w:tcPr>
          <w:p w:rsidR="005820CC" w:rsidRPr="00B40D5B" w:rsidRDefault="00082860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2390</w:t>
            </w: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Neuhradená strata</w:t>
            </w:r>
          </w:p>
        </w:tc>
        <w:tc>
          <w:tcPr>
            <w:tcW w:w="1749" w:type="dxa"/>
          </w:tcPr>
          <w:p w:rsidR="005820CC" w:rsidRPr="00B40D5B" w:rsidRDefault="00B40D5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-</w:t>
            </w: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14559</w:t>
            </w:r>
          </w:p>
        </w:tc>
        <w:tc>
          <w:tcPr>
            <w:tcW w:w="1823" w:type="dxa"/>
          </w:tcPr>
          <w:p w:rsidR="005820CC" w:rsidRPr="00B40D5B" w:rsidRDefault="00B40D5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87" w:type="dxa"/>
          </w:tcPr>
          <w:p w:rsidR="005820CC" w:rsidRPr="00B40D5B" w:rsidRDefault="00B40D5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93" w:type="dxa"/>
          </w:tcPr>
          <w:p w:rsidR="005820CC" w:rsidRPr="00B40D5B" w:rsidRDefault="00B40D5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-</w:t>
            </w: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14559</w:t>
            </w: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HV za </w:t>
            </w:r>
            <w:proofErr w:type="spellStart"/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úč.obdobie</w:t>
            </w:r>
            <w:proofErr w:type="spellEnd"/>
          </w:p>
        </w:tc>
        <w:tc>
          <w:tcPr>
            <w:tcW w:w="1749" w:type="dxa"/>
          </w:tcPr>
          <w:p w:rsidR="005820CC" w:rsidRPr="00B40D5B" w:rsidRDefault="00082860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6712</w:t>
            </w:r>
          </w:p>
        </w:tc>
        <w:tc>
          <w:tcPr>
            <w:tcW w:w="182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787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793" w:type="dxa"/>
          </w:tcPr>
          <w:p w:rsidR="005820CC" w:rsidRPr="00B40D5B" w:rsidRDefault="00082860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6712</w:t>
            </w:r>
          </w:p>
        </w:tc>
      </w:tr>
    </w:tbl>
    <w:p w:rsidR="00F822C3" w:rsidRDefault="00F822C3" w:rsidP="00B40D5B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B40D5B" w:rsidRDefault="00B40D5B" w:rsidP="00B40D5B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Údaje o tržbách:</w:t>
      </w:r>
    </w:p>
    <w:tbl>
      <w:tblPr>
        <w:tblStyle w:val="Mriekatabuky"/>
        <w:tblW w:w="0" w:type="auto"/>
        <w:tblLook w:val="04A0"/>
      </w:tblPr>
      <w:tblGrid>
        <w:gridCol w:w="3369"/>
        <w:gridCol w:w="2772"/>
        <w:gridCol w:w="3071"/>
      </w:tblGrid>
      <w:tr w:rsidR="00B40D5B" w:rsidTr="00B40D5B">
        <w:tc>
          <w:tcPr>
            <w:tcW w:w="3369" w:type="dxa"/>
          </w:tcPr>
          <w:p w:rsidR="00B40D5B" w:rsidRPr="0025656D" w:rsidRDefault="00B40D5B" w:rsidP="00B40D5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25656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Druhové členenie tržieb </w:t>
            </w:r>
          </w:p>
        </w:tc>
        <w:tc>
          <w:tcPr>
            <w:tcW w:w="2772" w:type="dxa"/>
          </w:tcPr>
          <w:p w:rsidR="00B40D5B" w:rsidRPr="0025656D" w:rsidRDefault="00B40D5B" w:rsidP="00B40D5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25656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Stav k 31.12 BO</w:t>
            </w:r>
          </w:p>
        </w:tc>
        <w:tc>
          <w:tcPr>
            <w:tcW w:w="3071" w:type="dxa"/>
          </w:tcPr>
          <w:p w:rsidR="00B40D5B" w:rsidRPr="0025656D" w:rsidRDefault="00B40D5B" w:rsidP="00B40D5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25656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Stav k 31.12 PO</w:t>
            </w:r>
          </w:p>
        </w:tc>
      </w:tr>
      <w:tr w:rsidR="00B40D5B" w:rsidTr="00B40D5B">
        <w:tc>
          <w:tcPr>
            <w:tcW w:w="3369" w:type="dxa"/>
          </w:tcPr>
          <w:p w:rsidR="00B40D5B" w:rsidRPr="00B40D5B" w:rsidRDefault="0025656D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Tržby z</w:t>
            </w:r>
            <w:r w:rsidR="00B40D5B"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 služby</w:t>
            </w:r>
          </w:p>
        </w:tc>
        <w:tc>
          <w:tcPr>
            <w:tcW w:w="2772" w:type="dxa"/>
          </w:tcPr>
          <w:p w:rsidR="00B40D5B" w:rsidRPr="0025656D" w:rsidRDefault="00082860" w:rsidP="00256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76204</w:t>
            </w:r>
          </w:p>
        </w:tc>
        <w:tc>
          <w:tcPr>
            <w:tcW w:w="3071" w:type="dxa"/>
          </w:tcPr>
          <w:p w:rsidR="00B40D5B" w:rsidRPr="0025656D" w:rsidRDefault="00082860" w:rsidP="00256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76161</w:t>
            </w:r>
          </w:p>
        </w:tc>
      </w:tr>
      <w:tr w:rsidR="00B40D5B" w:rsidTr="00B40D5B">
        <w:tc>
          <w:tcPr>
            <w:tcW w:w="3369" w:type="dxa"/>
          </w:tcPr>
          <w:p w:rsidR="00B40D5B" w:rsidRPr="00B40D5B" w:rsidRDefault="00B40D5B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Tržby z predaja DHM</w:t>
            </w:r>
          </w:p>
        </w:tc>
        <w:tc>
          <w:tcPr>
            <w:tcW w:w="2772" w:type="dxa"/>
          </w:tcPr>
          <w:p w:rsidR="00B40D5B" w:rsidRPr="0025656D" w:rsidRDefault="00082860" w:rsidP="00256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2000</w:t>
            </w:r>
          </w:p>
        </w:tc>
        <w:tc>
          <w:tcPr>
            <w:tcW w:w="3071" w:type="dxa"/>
          </w:tcPr>
          <w:p w:rsidR="00B40D5B" w:rsidRPr="0025656D" w:rsidRDefault="00082860" w:rsidP="00256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9000</w:t>
            </w:r>
          </w:p>
        </w:tc>
      </w:tr>
      <w:tr w:rsidR="00B40D5B" w:rsidTr="00B40D5B">
        <w:tc>
          <w:tcPr>
            <w:tcW w:w="3369" w:type="dxa"/>
          </w:tcPr>
          <w:p w:rsidR="00B40D5B" w:rsidRPr="00B40D5B" w:rsidRDefault="00B40D5B" w:rsidP="00B40D5B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O</w:t>
            </w:r>
            <w:r w:rsidRPr="00B40D5B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s. </w:t>
            </w: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v</w:t>
            </w:r>
            <w:r w:rsidRPr="00B40D5B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ýnosy z hosp. činnosti</w:t>
            </w:r>
          </w:p>
        </w:tc>
        <w:tc>
          <w:tcPr>
            <w:tcW w:w="2772" w:type="dxa"/>
          </w:tcPr>
          <w:p w:rsidR="00B40D5B" w:rsidRPr="0025656D" w:rsidRDefault="00082860" w:rsidP="00256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322</w:t>
            </w:r>
          </w:p>
        </w:tc>
        <w:tc>
          <w:tcPr>
            <w:tcW w:w="3071" w:type="dxa"/>
          </w:tcPr>
          <w:p w:rsidR="00B40D5B" w:rsidRPr="0025656D" w:rsidRDefault="00082860" w:rsidP="00256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86</w:t>
            </w:r>
          </w:p>
        </w:tc>
      </w:tr>
    </w:tbl>
    <w:p w:rsidR="00B40D5B" w:rsidRDefault="00B40D5B" w:rsidP="00B40D5B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25656D" w:rsidRDefault="0025656D" w:rsidP="00B40D5B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25656D" w:rsidRPr="00CC50B0" w:rsidRDefault="00920538" w:rsidP="00B40D5B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v Podlužanoch 02.05</w:t>
      </w:r>
      <w:r w:rsidR="00082860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.2017</w:t>
      </w:r>
    </w:p>
    <w:sectPr w:rsidR="0025656D" w:rsidRPr="00CC50B0" w:rsidSect="00695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B6099"/>
    <w:multiLevelType w:val="hybridMultilevel"/>
    <w:tmpl w:val="2A3EEC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E851E1"/>
    <w:rsid w:val="00082860"/>
    <w:rsid w:val="001E5603"/>
    <w:rsid w:val="0025656D"/>
    <w:rsid w:val="0027340F"/>
    <w:rsid w:val="003A5A48"/>
    <w:rsid w:val="005820CC"/>
    <w:rsid w:val="00695523"/>
    <w:rsid w:val="007D476C"/>
    <w:rsid w:val="008D1818"/>
    <w:rsid w:val="00920538"/>
    <w:rsid w:val="00B40D5B"/>
    <w:rsid w:val="00CC50B0"/>
    <w:rsid w:val="00D30E44"/>
    <w:rsid w:val="00D442C1"/>
    <w:rsid w:val="00E851E1"/>
    <w:rsid w:val="00F82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55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27340F"/>
  </w:style>
  <w:style w:type="paragraph" w:styleId="Odsekzoznamu">
    <w:name w:val="List Paragraph"/>
    <w:basedOn w:val="Normlny"/>
    <w:uiPriority w:val="34"/>
    <w:qFormat/>
    <w:rsid w:val="0027340F"/>
    <w:pPr>
      <w:ind w:left="720"/>
      <w:contextualSpacing/>
    </w:pPr>
  </w:style>
  <w:style w:type="table" w:styleId="Mriekatabuky">
    <w:name w:val="Table Grid"/>
    <w:basedOn w:val="Normlnatabuka"/>
    <w:uiPriority w:val="59"/>
    <w:rsid w:val="00D30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Hudecová</dc:creator>
  <cp:lastModifiedBy>Miroslava Hudecová</cp:lastModifiedBy>
  <cp:revision>4</cp:revision>
  <dcterms:created xsi:type="dcterms:W3CDTF">2016-08-02T19:58:00Z</dcterms:created>
  <dcterms:modified xsi:type="dcterms:W3CDTF">2017-05-04T20:23:00Z</dcterms:modified>
</cp:coreProperties>
</file>