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EB5694" w:rsidRDefault="00EB569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IFOND, s.r.o., </w:t>
      </w:r>
      <w:proofErr w:type="spellStart"/>
      <w:r>
        <w:rPr>
          <w:b/>
          <w:bCs/>
          <w:color w:val="auto"/>
          <w:sz w:val="23"/>
          <w:szCs w:val="23"/>
        </w:rPr>
        <w:t>Petrovanská</w:t>
      </w:r>
      <w:proofErr w:type="spellEnd"/>
      <w:r>
        <w:rPr>
          <w:b/>
          <w:bCs/>
          <w:color w:val="auto"/>
          <w:sz w:val="23"/>
          <w:szCs w:val="23"/>
        </w:rPr>
        <w:t xml:space="preserve"> 34, 080 01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EB5694" w:rsidRDefault="00EB569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Počet zamestnancov: 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 predpisov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B5694">
              <w:rPr>
                <w:rFonts w:eastAsia="Times New Roman"/>
                <w:sz w:val="20"/>
                <w:szCs w:val="20"/>
                <w:lang w:eastAsia="sk-SK"/>
              </w:rPr>
              <w:t>12 000 EUR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EB569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predpisov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B5694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12 000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B44B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4BB" w:rsidRDefault="001B44BB" w:rsidP="00536B52">
      <w:pPr>
        <w:spacing w:after="0" w:line="240" w:lineRule="auto"/>
      </w:pPr>
      <w:r>
        <w:separator/>
      </w:r>
    </w:p>
  </w:endnote>
  <w:endnote w:type="continuationSeparator" w:id="0">
    <w:p w:rsidR="001B44BB" w:rsidRDefault="001B44B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4BB" w:rsidRDefault="001B44BB" w:rsidP="00536B52">
      <w:pPr>
        <w:spacing w:after="0" w:line="240" w:lineRule="auto"/>
      </w:pPr>
      <w:r>
        <w:separator/>
      </w:r>
    </w:p>
  </w:footnote>
  <w:footnote w:type="continuationSeparator" w:id="0">
    <w:p w:rsidR="001B44BB" w:rsidRDefault="001B44B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3"/>
      <w:gridCol w:w="614"/>
      <w:gridCol w:w="337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B5694" w:rsidTr="00EB5694">
      <w:tc>
        <w:tcPr>
          <w:tcW w:w="35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7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4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4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B44BB"/>
    <w:rsid w:val="002052C4"/>
    <w:rsid w:val="00217F2C"/>
    <w:rsid w:val="0031338E"/>
    <w:rsid w:val="003224EA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B569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1392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MojNB</cp:lastModifiedBy>
  <cp:revision>2</cp:revision>
  <dcterms:created xsi:type="dcterms:W3CDTF">2017-05-13T07:34:00Z</dcterms:created>
  <dcterms:modified xsi:type="dcterms:W3CDTF">2017-05-13T07:34:00Z</dcterms:modified>
</cp:coreProperties>
</file>