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POZNÁMKY</w:t>
      </w:r>
    </w:p>
    <w:p w:rsidR="008B3570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individuálnej účtovnej závierky </w:t>
      </w:r>
    </w:p>
    <w:p w:rsidR="0064390A" w:rsidRDefault="008B3570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celých eurách </w:t>
      </w:r>
    </w:p>
    <w:p w:rsidR="008B3570" w:rsidRDefault="003B68E6" w:rsidP="008B3570">
      <w:pPr>
        <w:pStyle w:val="Odsekzoznamu"/>
        <w:spacing w:line="240" w:lineRule="auto"/>
        <w:ind w:left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 obdobie od 1.1.2016 – 31.12.2016</w:t>
      </w:r>
    </w:p>
    <w:p w:rsidR="008B3570" w:rsidRDefault="008B357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424CB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RECLAIM, a.s.</w:t>
      </w:r>
    </w:p>
    <w:p w:rsidR="002424CB" w:rsidRDefault="00CE03EC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B3570">
        <w:rPr>
          <w:rFonts w:ascii="Times New Roman" w:hAnsi="Times New Roman" w:cs="Times New Roman"/>
          <w:b/>
        </w:rPr>
        <w:t xml:space="preserve"> </w:t>
      </w:r>
      <w:r w:rsidR="002424CB" w:rsidRPr="002424CB">
        <w:rPr>
          <w:rFonts w:ascii="Times New Roman" w:hAnsi="Times New Roman" w:cs="Times New Roman"/>
        </w:rPr>
        <w:t>82109 Bratislava, Prievozská 2/A</w:t>
      </w:r>
    </w:p>
    <w:p w:rsidR="002424CB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B3570">
        <w:rPr>
          <w:rFonts w:ascii="Times New Roman" w:hAnsi="Times New Roman" w:cs="Times New Roman"/>
          <w:b/>
        </w:rPr>
        <w:t xml:space="preserve"> 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- </w:t>
      </w:r>
      <w:proofErr w:type="spellStart"/>
      <w:r>
        <w:t>faktoring</w:t>
      </w:r>
      <w:proofErr w:type="spellEnd"/>
      <w:r>
        <w:t xml:space="preserve"> a </w:t>
      </w:r>
      <w:proofErr w:type="spellStart"/>
      <w:r>
        <w:t>forfaiting</w:t>
      </w:r>
      <w:proofErr w:type="spellEnd"/>
      <w:r>
        <w:t>,</w:t>
      </w:r>
    </w:p>
    <w:p w:rsidR="002424CB" w:rsidRDefault="002424CB" w:rsidP="002424CB">
      <w:pPr>
        <w:pStyle w:val="Odsekzoznamu"/>
        <w:spacing w:line="240" w:lineRule="auto"/>
        <w:jc w:val="both"/>
      </w:pPr>
      <w:r>
        <w:t xml:space="preserve"> - poskytovanie úverov a pôžičiek z peňažných zdrojov získaných výlučne bez verejnej výzvy a bez </w:t>
      </w:r>
    </w:p>
    <w:p w:rsidR="002424CB" w:rsidRPr="002424CB" w:rsidRDefault="002424CB" w:rsidP="002424CB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t xml:space="preserve">   verejnej ponuky majetkových hodnôt...</w:t>
      </w:r>
    </w:p>
    <w:p w:rsidR="00360F88" w:rsidRPr="002E2695" w:rsidRDefault="00360F88" w:rsidP="002424C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Pr="0093320A" w:rsidRDefault="00360F88" w:rsidP="0093320A">
      <w:pPr>
        <w:ind w:left="705" w:hanging="705"/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</w:t>
      </w:r>
      <w:r w:rsidR="003B68E6">
        <w:rPr>
          <w:rFonts w:ascii="Times New Roman" w:hAnsi="Times New Roman" w:cs="Times New Roman"/>
          <w:b/>
        </w:rPr>
        <w:t xml:space="preserve"> (1.1.2015 – 31.12.2015</w:t>
      </w:r>
      <w:r w:rsidR="0086047F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  <w:b/>
        </w:rPr>
        <w:t>:</w:t>
      </w:r>
      <w:r w:rsidR="0086047F">
        <w:rPr>
          <w:rFonts w:ascii="Times New Roman" w:hAnsi="Times New Roman" w:cs="Times New Roman"/>
          <w:b/>
        </w:rPr>
        <w:t xml:space="preserve"> </w:t>
      </w:r>
      <w:r w:rsidR="0093320A">
        <w:t>Účtovná závierka sp</w:t>
      </w:r>
      <w:r w:rsidR="003B68E6">
        <w:t>oločnosti zostavená k 31.12.2015</w:t>
      </w:r>
      <w:r w:rsidR="0093320A">
        <w:t xml:space="preserve"> bola schválená  valným zhromaždením spoločnosti d</w:t>
      </w:r>
      <w:r w:rsidR="003B68E6">
        <w:t>ňa 22.06.2016</w:t>
      </w:r>
      <w:r w:rsidR="0093320A">
        <w:t>. Účtovná závierka bola uložená do registra.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5438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B3570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8B3570" w:rsidRDefault="008B3570" w:rsidP="0086047F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</w:t>
      </w:r>
      <w:r w:rsidR="003B68E6">
        <w:rPr>
          <w:rFonts w:ascii="Times New Roman" w:hAnsi="Times New Roman" w:cs="Times New Roman"/>
        </w:rPr>
        <w:t xml:space="preserve">ávierka spoločnosti k 31.12.2016 </w:t>
      </w:r>
      <w:r>
        <w:rPr>
          <w:rFonts w:ascii="Times New Roman" w:hAnsi="Times New Roman" w:cs="Times New Roman"/>
        </w:rPr>
        <w:t xml:space="preserve"> je zostavená ako riadna účtovná závierka podľa § 17 ods. 6 zákona č. 431/2002 Z. z. o účtovníctve za účtovn</w:t>
      </w:r>
      <w:r w:rsidR="0086047F">
        <w:rPr>
          <w:rFonts w:ascii="Times New Roman" w:hAnsi="Times New Roman" w:cs="Times New Roman"/>
        </w:rPr>
        <w:t>é obdobie od 1.1.201</w:t>
      </w:r>
      <w:r w:rsidR="003B68E6">
        <w:rPr>
          <w:rFonts w:ascii="Times New Roman" w:hAnsi="Times New Roman" w:cs="Times New Roman"/>
        </w:rPr>
        <w:t>6</w:t>
      </w:r>
      <w:r w:rsidR="0086047F">
        <w:rPr>
          <w:rFonts w:ascii="Times New Roman" w:hAnsi="Times New Roman" w:cs="Times New Roman"/>
        </w:rPr>
        <w:t xml:space="preserve"> do </w:t>
      </w:r>
      <w:r w:rsidR="003B68E6">
        <w:rPr>
          <w:rFonts w:ascii="Times New Roman" w:hAnsi="Times New Roman" w:cs="Times New Roman"/>
        </w:rPr>
        <w:t>31.12.2016</w:t>
      </w:r>
      <w:r w:rsidR="0086047F">
        <w:rPr>
          <w:rFonts w:ascii="Times New Roman" w:hAnsi="Times New Roman" w:cs="Times New Roman"/>
        </w:rPr>
        <w:t>.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93320A" w:rsidRDefault="0093320A" w:rsidP="0093320A">
      <w:pPr>
        <w:ind w:left="705"/>
      </w:pPr>
      <w:r>
        <w:t>Obchodná s</w:t>
      </w:r>
      <w:r w:rsidRPr="007744FA">
        <w:t xml:space="preserve">poločnosť sa zahŕňa do  konsolidovanej účtovnej závierky </w:t>
      </w:r>
      <w:r>
        <w:t xml:space="preserve">obchodnej </w:t>
      </w:r>
      <w:r w:rsidRPr="007744FA">
        <w:t xml:space="preserve">spoločnosti </w:t>
      </w:r>
      <w:r>
        <w:tab/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 xml:space="preserve">. </w:t>
      </w:r>
      <w:r>
        <w:t xml:space="preserve">Túto konsolidovanú účtovnú závierku je možné dostať priamo v sídle obchodnej spoločnosti </w:t>
      </w:r>
      <w:r w:rsidRPr="007744FA">
        <w:t>PROXI – FINANCE</w:t>
      </w:r>
      <w:r>
        <w:t xml:space="preserve">, </w:t>
      </w:r>
      <w:r w:rsidRPr="007744FA">
        <w:t xml:space="preserve"> a.s., </w:t>
      </w:r>
      <w:proofErr w:type="spellStart"/>
      <w:r w:rsidRPr="007744FA">
        <w:t>Anežská</w:t>
      </w:r>
      <w:proofErr w:type="spellEnd"/>
      <w:r w:rsidRPr="007744FA">
        <w:t xml:space="preserve"> 10, 110 00 Praha</w:t>
      </w:r>
      <w:r>
        <w:t xml:space="preserve"> 1, Česká republika</w:t>
      </w:r>
      <w:r w:rsidRPr="007744FA">
        <w:t>.</w:t>
      </w:r>
    </w:p>
    <w:p w:rsidR="0086047F" w:rsidRPr="002E2695" w:rsidRDefault="0086047F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86047F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93320A" w:rsidP="008604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E3BC9" w:rsidRPr="002E2695" w:rsidRDefault="008E3BC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303844" w:rsidRDefault="00303844" w:rsidP="00C1653C">
      <w:pPr>
        <w:spacing w:line="240" w:lineRule="auto"/>
        <w:ind w:left="708"/>
        <w:rPr>
          <w:rFonts w:ascii="Times New Roman" w:hAnsi="Times New Roman" w:cs="Times New Roman"/>
          <w:color w:val="FF0000"/>
        </w:rPr>
      </w:pPr>
    </w:p>
    <w:p w:rsidR="002E2695" w:rsidRPr="008E3BC9" w:rsidRDefault="002E2695" w:rsidP="00C1653C">
      <w:pPr>
        <w:spacing w:line="240" w:lineRule="auto"/>
        <w:ind w:left="708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lastRenderedPageBreak/>
        <w:t xml:space="preserve">a) </w:t>
      </w:r>
      <w:r w:rsidR="00B832B9" w:rsidRPr="008E3BC9">
        <w:rPr>
          <w:rFonts w:ascii="Times New Roman" w:hAnsi="Times New Roman" w:cs="Times New Roman"/>
        </w:rPr>
        <w:t>-</w:t>
      </w:r>
      <w:r w:rsidRPr="008E3BC9">
        <w:rPr>
          <w:rFonts w:ascii="Times New Roman" w:hAnsi="Times New Roman" w:cs="Times New Roman"/>
        </w:rPr>
        <w:t xml:space="preserve"> d)</w:t>
      </w:r>
      <w:r w:rsidR="006E4085" w:rsidRPr="008E3BC9">
        <w:rPr>
          <w:rFonts w:ascii="Times New Roman" w:hAnsi="Times New Roman" w:cs="Times New Roman"/>
        </w:rPr>
        <w:t xml:space="preserve"> </w:t>
      </w:r>
      <w:r w:rsidR="00F766A1" w:rsidRPr="008E3BC9">
        <w:rPr>
          <w:rFonts w:ascii="Times New Roman" w:hAnsi="Times New Roman" w:cs="Times New Roman"/>
        </w:rPr>
        <w:t xml:space="preserve">Orgánom účtovnej jednotky neboli poskytnuté žiadne záruky, pôžičky </w:t>
      </w:r>
      <w:r w:rsidR="00C1653C" w:rsidRPr="008E3BC9">
        <w:rPr>
          <w:rFonts w:ascii="Times New Roman" w:hAnsi="Times New Roman" w:cs="Times New Roman"/>
        </w:rPr>
        <w:t>ani žiadne iné plnenia na súkromné účely.</w:t>
      </w:r>
    </w:p>
    <w:p w:rsidR="008E3BC9" w:rsidRDefault="008E3BC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945CC4" w:rsidRDefault="00C1653C" w:rsidP="00AC4B3B">
      <w:pPr>
        <w:pStyle w:val="Bezriadkovania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45CC4">
        <w:rPr>
          <w:rFonts w:ascii="Times New Roman" w:hAnsi="Times New Roman" w:cs="Times New Roman"/>
        </w:rPr>
        <w:t>Účtovná závierka bola zostavená za predpokladu, že spoločnosť bude nepretržite pokračovať vo svojej činnosti.</w:t>
      </w:r>
    </w:p>
    <w:p w:rsidR="001D4FB8" w:rsidRDefault="001D4FB8" w:rsidP="00945CC4">
      <w:pPr>
        <w:pStyle w:val="Bezriadkovania"/>
      </w:pPr>
    </w:p>
    <w:p w:rsidR="001D4FB8" w:rsidRDefault="001D4FB8" w:rsidP="00945CC4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AC4B3B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0B1247">
        <w:rPr>
          <w:rFonts w:ascii="Times New Roman" w:hAnsi="Times New Roman" w:cs="Times New Roman"/>
          <w:szCs w:val="24"/>
        </w:rPr>
        <w:t xml:space="preserve"> v rámci platného zákona o účtovníctve konzistentne.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945CC4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0B124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0B1247" w:rsidRPr="000B1247" w:rsidRDefault="000B1247" w:rsidP="00AC4B3B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neúčtuje o finančne vplyvných transakciách, ktoré sa v súvahe neuvádzajú.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401D9" w:rsidRDefault="006401D9" w:rsidP="006401D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oceňuje majetok a záväzky ku dňu uskutočnenia účtovného prípadu:</w:t>
      </w:r>
    </w:p>
    <w:p w:rsidR="0093320A" w:rsidRDefault="006401D9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dlhodobý hmotný majetok, dlhodobý nehmotný majetok, dlhodobý finančný majeto</w:t>
      </w:r>
      <w:r w:rsidR="00C47D57" w:rsidRPr="0093320A">
        <w:rPr>
          <w:rFonts w:ascii="Times New Roman" w:hAnsi="Times New Roman" w:cs="Times New Roman"/>
        </w:rPr>
        <w:t>k nadobudnutý kúpou obstarávacou cenou,</w:t>
      </w:r>
      <w:r w:rsidR="00553DD6" w:rsidRPr="0093320A">
        <w:rPr>
          <w:rFonts w:ascii="Times New Roman" w:hAnsi="Times New Roman" w:cs="Times New Roman"/>
        </w:rPr>
        <w:t xml:space="preserve"> </w:t>
      </w:r>
      <w:r w:rsidR="00C1653C" w:rsidRPr="0093320A">
        <w:rPr>
          <w:rFonts w:ascii="Times New Roman" w:hAnsi="Times New Roman" w:cs="Times New Roman"/>
        </w:rPr>
        <w:t>ktorá zahŕňa cenu obstarania a náklady sú</w:t>
      </w:r>
      <w:r w:rsidR="008E3BC9" w:rsidRPr="0093320A">
        <w:rPr>
          <w:rFonts w:ascii="Times New Roman" w:hAnsi="Times New Roman" w:cs="Times New Roman"/>
        </w:rPr>
        <w:t>visiace s obstaraní</w:t>
      </w:r>
      <w:r w:rsidR="00553DD6" w:rsidRPr="0093320A">
        <w:rPr>
          <w:rFonts w:ascii="Times New Roman" w:hAnsi="Times New Roman" w:cs="Times New Roman"/>
        </w:rPr>
        <w:t xml:space="preserve">m </w:t>
      </w:r>
    </w:p>
    <w:p w:rsidR="00553DD6" w:rsidRPr="0093320A" w:rsidRDefault="00553DD6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93320A">
        <w:rPr>
          <w:rFonts w:ascii="Times New Roman" w:hAnsi="Times New Roman" w:cs="Times New Roman"/>
        </w:rPr>
        <w:t>zásoby obstarávacou cenou,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945CC4" w:rsidRPr="0093320A">
        <w:rPr>
          <w:rFonts w:ascii="Times New Roman" w:hAnsi="Times New Roman" w:cs="Times New Roman"/>
        </w:rPr>
        <w:t>ktorá zahŕ</w:t>
      </w:r>
      <w:r w:rsidR="00DA2D19" w:rsidRPr="0093320A">
        <w:rPr>
          <w:rFonts w:ascii="Times New Roman" w:hAnsi="Times New Roman" w:cs="Times New Roman"/>
        </w:rPr>
        <w:t>ňa cenu zásob a náklady súvisiace s obstaraním (clo, preprava,</w:t>
      </w:r>
      <w:r w:rsidR="00C1653C" w:rsidRPr="0093320A">
        <w:rPr>
          <w:rFonts w:ascii="Times New Roman" w:hAnsi="Times New Roman" w:cs="Times New Roman"/>
        </w:rPr>
        <w:t xml:space="preserve"> </w:t>
      </w:r>
      <w:r w:rsidR="00DA2D19" w:rsidRPr="0093320A">
        <w:rPr>
          <w:rFonts w:ascii="Times New Roman" w:hAnsi="Times New Roman" w:cs="Times New Roman"/>
        </w:rPr>
        <w:t>provízie, skonto a pod.)</w:t>
      </w:r>
    </w:p>
    <w:p w:rsidR="00C47D57" w:rsidRPr="008E3BC9" w:rsidRDefault="00C47D57" w:rsidP="006401D9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8E3BC9">
        <w:rPr>
          <w:rFonts w:ascii="Times New Roman" w:hAnsi="Times New Roman" w:cs="Times New Roman"/>
        </w:rPr>
        <w:t xml:space="preserve">pohľadávky, krátkodobý finančný majetok, záväzky (vrátane pôžičiek a úverov) pri ich vzniku menovitou hodnotou, </w:t>
      </w:r>
      <w:r w:rsidR="00945CC4">
        <w:rPr>
          <w:rFonts w:ascii="Times New Roman" w:hAnsi="Times New Roman" w:cs="Times New Roman"/>
        </w:rPr>
        <w:t>postúpené</w:t>
      </w:r>
      <w:r w:rsidR="00DA2D19" w:rsidRPr="008E3BC9">
        <w:rPr>
          <w:rFonts w:ascii="Times New Roman" w:hAnsi="Times New Roman" w:cs="Times New Roman"/>
        </w:rPr>
        <w:t xml:space="preserve"> pohľadávky obstarávacou cenou </w:t>
      </w:r>
    </w:p>
    <w:p w:rsidR="006401D9" w:rsidRPr="00DA2D19" w:rsidRDefault="006401D9" w:rsidP="006401D9">
      <w:pPr>
        <w:pStyle w:val="Bezriadkovania"/>
        <w:rPr>
          <w:color w:val="FF0000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Pr="00945CC4" w:rsidRDefault="0093320A" w:rsidP="00AC4B3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účt</w:t>
      </w:r>
      <w:r w:rsidR="003B68E6">
        <w:rPr>
          <w:rFonts w:ascii="Times New Roman" w:hAnsi="Times New Roman" w:cs="Times New Roman"/>
        </w:rPr>
        <w:t>uje</w:t>
      </w:r>
      <w:r>
        <w:rPr>
          <w:rFonts w:ascii="Times New Roman" w:hAnsi="Times New Roman" w:cs="Times New Roman"/>
        </w:rPr>
        <w:t xml:space="preserve"> o opravných daňových položkách k postúpeným pohľadávkam v zmysle platných predpisov.</w:t>
      </w:r>
    </w:p>
    <w:p w:rsidR="00C47D57" w:rsidRDefault="00C47D5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Pr="00945CC4" w:rsidRDefault="00DB4954" w:rsidP="00AC4B3B">
      <w:pPr>
        <w:pStyle w:val="Bezriadkovania"/>
        <w:rPr>
          <w:rFonts w:ascii="Times New Roman" w:hAnsi="Times New Roman" w:cs="Times New Roman"/>
        </w:rPr>
      </w:pPr>
      <w:r w:rsidRPr="00DB4954">
        <w:rPr>
          <w:rFonts w:ascii="Times New Roman" w:hAnsi="Times New Roman" w:cs="Times New Roman"/>
        </w:rPr>
        <w:t xml:space="preserve">Rezervy tvorila účtovná jednotka na základe zákonného, resp. zmluvného záväzku, z ktorého je zrejmé, že dôjde k úbytku peňažných prostriedkov a bolo možné spoľahlivo odhadnúť jeho výšku. Rezervy sa oceňujú odhadom v sume dostatočnej na splnenie existujúcej povinnosti </w:t>
      </w:r>
      <w:r w:rsidR="00945CC4">
        <w:rPr>
          <w:rFonts w:ascii="Times New Roman" w:hAnsi="Times New Roman" w:cs="Times New Roman"/>
        </w:rPr>
        <w:t>ku dňu, ku ktorému sa zostavuje</w:t>
      </w:r>
      <w:r w:rsidRPr="00DB4954">
        <w:rPr>
          <w:rFonts w:ascii="Times New Roman" w:hAnsi="Times New Roman" w:cs="Times New Roman"/>
        </w:rPr>
        <w:t xml:space="preserve"> účtovná závierka.</w:t>
      </w:r>
      <w:r w:rsidR="00C1653C">
        <w:rPr>
          <w:rFonts w:ascii="Times New Roman" w:hAnsi="Times New Roman" w:cs="Times New Roman"/>
        </w:rPr>
        <w:t xml:space="preserve"> </w:t>
      </w:r>
      <w:r w:rsidR="00C1653C" w:rsidRPr="00945CC4">
        <w:rPr>
          <w:rFonts w:ascii="Times New Roman" w:hAnsi="Times New Roman" w:cs="Times New Roman"/>
        </w:rPr>
        <w:t xml:space="preserve">Spoločnosť tvorí rezervy na nevyčerpané dovolenky, </w:t>
      </w:r>
      <w:r w:rsidR="0093320A">
        <w:rPr>
          <w:rFonts w:ascii="Times New Roman" w:hAnsi="Times New Roman" w:cs="Times New Roman"/>
        </w:rPr>
        <w:t>po</w:t>
      </w:r>
      <w:r w:rsidR="001D49DD">
        <w:rPr>
          <w:rFonts w:ascii="Times New Roman" w:hAnsi="Times New Roman" w:cs="Times New Roman"/>
        </w:rPr>
        <w:t>i</w:t>
      </w:r>
      <w:r w:rsidR="0093320A">
        <w:rPr>
          <w:rFonts w:ascii="Times New Roman" w:hAnsi="Times New Roman" w:cs="Times New Roman"/>
        </w:rPr>
        <w:t xml:space="preserve">stné </w:t>
      </w:r>
      <w:r w:rsidR="00C1653C" w:rsidRPr="00945CC4">
        <w:rPr>
          <w:rFonts w:ascii="Times New Roman" w:hAnsi="Times New Roman" w:cs="Times New Roman"/>
        </w:rPr>
        <w:t xml:space="preserve"> </w:t>
      </w:r>
      <w:r w:rsidR="001D49DD">
        <w:rPr>
          <w:rFonts w:ascii="Times New Roman" w:hAnsi="Times New Roman" w:cs="Times New Roman"/>
        </w:rPr>
        <w:t>k nevyčerpaným dovolenkám a rezervu na ročné zúčtovanie zdravotného poistenia.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DB495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7C009C" w:rsidRDefault="007C009C" w:rsidP="007C009C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stanovila interným predpisom pravidlá pre účtovanie dlhodobého majetku nasledovne:</w:t>
      </w:r>
    </w:p>
    <w:p w:rsidR="001D49DD" w:rsidRDefault="003237F3" w:rsidP="003237F3">
      <w:pPr>
        <w:pStyle w:val="Bezriadkovania"/>
        <w:numPr>
          <w:ilvl w:val="0"/>
          <w:numId w:val="9"/>
        </w:numPr>
        <w:rPr>
          <w:rFonts w:ascii="Times New Roman" w:hAnsi="Times New Roman" w:cs="Times New Roman"/>
        </w:rPr>
      </w:pPr>
      <w:r w:rsidRPr="001D49DD">
        <w:rPr>
          <w:rFonts w:ascii="Times New Roman" w:hAnsi="Times New Roman" w:cs="Times New Roman"/>
        </w:rPr>
        <w:t xml:space="preserve">nehmotný majetok, ktorého ocenenie sa rovná sume 2 400 € alebo je nižšie sa účtuje na ťarchu účtu 518 – Ostatné služby. </w:t>
      </w:r>
    </w:p>
    <w:p w:rsidR="001D49DD" w:rsidRPr="001D49DD" w:rsidRDefault="003237F3" w:rsidP="001D49DD">
      <w:pPr>
        <w:pStyle w:val="Bezriadkovania"/>
        <w:numPr>
          <w:ilvl w:val="0"/>
          <w:numId w:val="9"/>
        </w:num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9DD">
        <w:rPr>
          <w:rFonts w:ascii="Times New Roman" w:hAnsi="Times New Roman" w:cs="Times New Roman"/>
        </w:rPr>
        <w:t xml:space="preserve">hmotný majetok, ktorého ocenenie sa rovná sume 1 700 € alebo je nižšie účtuje účtovná jednotka do spotreby materiálu na účet 501 – Spotreba materiálu so zabezpečením operatívnej evidencie. </w:t>
      </w:r>
    </w:p>
    <w:p w:rsidR="001D49DD" w:rsidRPr="001D49DD" w:rsidRDefault="001D49DD" w:rsidP="001D49DD">
      <w:pPr>
        <w:pStyle w:val="Bezriadkovania"/>
        <w:ind w:left="720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9DD" w:rsidRDefault="001D49DD" w:rsidP="001D49DD">
      <w:pPr>
        <w:pStyle w:val="Bezriadkovania"/>
        <w:rPr>
          <w:rFonts w:ascii="Times New Roman" w:hAnsi="Times New Roman" w:cs="Times New Roman"/>
        </w:rPr>
      </w:pPr>
    </w:p>
    <w:p w:rsidR="00787C52" w:rsidRPr="00986157" w:rsidRDefault="00986157" w:rsidP="001D49DD">
      <w:pPr>
        <w:pStyle w:val="Bezriadkovania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827F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11269" w:rsidRDefault="00D11269" w:rsidP="00AC4B3B">
      <w:pPr>
        <w:pStyle w:val="Bezriadkovania"/>
        <w:rPr>
          <w:rFonts w:ascii="Times New Roman" w:hAnsi="Times New Roman" w:cs="Times New Roman"/>
        </w:rPr>
      </w:pPr>
    </w:p>
    <w:p w:rsidR="00997389" w:rsidRDefault="004827FF" w:rsidP="00AC4B3B">
      <w:pPr>
        <w:pStyle w:val="Bezriadkovania"/>
        <w:rPr>
          <w:rFonts w:ascii="Times New Roman" w:hAnsi="Times New Roman" w:cs="Times New Roman"/>
        </w:rPr>
      </w:pPr>
      <w:r w:rsidRPr="004827FF">
        <w:rPr>
          <w:rFonts w:ascii="Times New Roman" w:hAnsi="Times New Roman" w:cs="Times New Roman"/>
        </w:rPr>
        <w:t>Účtovná jednotka v sledovanom období neúčtovala a neprijala žiadne dotácie na obstaranie majetku.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A74747" w:rsidRPr="004827FF" w:rsidRDefault="00A74747" w:rsidP="004827FF">
      <w:pPr>
        <w:pStyle w:val="Bezriadkovania"/>
        <w:rPr>
          <w:rFonts w:ascii="Times New Roman" w:hAnsi="Times New Roman" w:cs="Times New Roman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827FF" w:rsidRDefault="004827FF" w:rsidP="004827FF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významných opravách chýb minulých účtovných období.</w:t>
      </w:r>
    </w:p>
    <w:p w:rsidR="004827FF" w:rsidRPr="004827FF" w:rsidRDefault="004827FF" w:rsidP="004827FF">
      <w:pPr>
        <w:pStyle w:val="Bezriadkovania"/>
        <w:rPr>
          <w:rFonts w:ascii="Times New Roman" w:hAnsi="Times New Roman" w:cs="Times New Roman"/>
        </w:rPr>
      </w:pPr>
    </w:p>
    <w:p w:rsidR="003B68E6" w:rsidRDefault="00986157" w:rsidP="003B68E6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1B2311" w:rsidRPr="00F5471F">
        <w:rPr>
          <w:rStyle w:val="Nadpis3Char"/>
          <w:rFonts w:ascii="Times New Roman" w:hAnsi="Times New Roman" w:cs="Times New Roman"/>
        </w:rPr>
        <w:t>súvahu a</w:t>
      </w:r>
      <w:r w:rsidR="00A562DA" w:rsidRPr="00F5471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="003B68E6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3B68E6" w:rsidRPr="003B68E6" w:rsidRDefault="003B68E6" w:rsidP="003B68E6">
      <w:pPr>
        <w:spacing w:before="240"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3B68E6">
        <w:rPr>
          <w:b/>
        </w:rPr>
        <w:t xml:space="preserve"> Informácie </w:t>
      </w:r>
      <w:r w:rsidRPr="003B68E6">
        <w:rPr>
          <w:b/>
        </w:rPr>
        <w:t xml:space="preserve"> o dlhodobom hmotnom majetku</w:t>
      </w:r>
      <w:r w:rsidRPr="003B68E6">
        <w:rPr>
          <w:b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9"/>
        <w:gridCol w:w="11"/>
        <w:gridCol w:w="6"/>
        <w:gridCol w:w="840"/>
        <w:gridCol w:w="11"/>
        <w:gridCol w:w="15"/>
        <w:gridCol w:w="11"/>
        <w:gridCol w:w="774"/>
        <w:gridCol w:w="1018"/>
        <w:gridCol w:w="11"/>
        <w:gridCol w:w="26"/>
        <w:gridCol w:w="29"/>
        <w:gridCol w:w="18"/>
        <w:gridCol w:w="771"/>
        <w:gridCol w:w="10"/>
        <w:gridCol w:w="21"/>
        <w:gridCol w:w="15"/>
        <w:gridCol w:w="21"/>
        <w:gridCol w:w="833"/>
        <w:gridCol w:w="15"/>
        <w:gridCol w:w="53"/>
        <w:gridCol w:w="817"/>
        <w:gridCol w:w="32"/>
        <w:gridCol w:w="651"/>
        <w:gridCol w:w="15"/>
        <w:gridCol w:w="18"/>
        <w:gridCol w:w="921"/>
        <w:gridCol w:w="864"/>
      </w:tblGrid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9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25" w:type="dxa"/>
            <w:gridSpan w:val="2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9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9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0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47645A">
              <w:rPr>
                <w:b/>
                <w:bCs/>
                <w:sz w:val="20"/>
                <w:szCs w:val="20"/>
              </w:rPr>
              <w:t>Samostatné</w:t>
            </w:r>
            <w:r w:rsidRPr="002B2E75">
              <w:rPr>
                <w:b/>
                <w:bCs/>
              </w:rPr>
              <w:t xml:space="preserve"> hnuteľné veci a súbory hnuteľných vecí</w:t>
            </w: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0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36000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36000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18000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3375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3375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3375</w:t>
            </w:r>
          </w:p>
        </w:tc>
        <w:tc>
          <w:tcPr>
            <w:tcW w:w="8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3B68E6">
              <w:t>3375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Default="003B68E6" w:rsidP="00E93E1E">
            <w:pPr>
              <w:autoSpaceDE w:val="0"/>
              <w:autoSpaceDN w:val="0"/>
              <w:adjustRightInd w:val="0"/>
              <w:jc w:val="center"/>
            </w:pPr>
          </w:p>
          <w:p w:rsidR="00DB6495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416" w:type="dxa"/>
            <w:gridSpan w:val="2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6495" w:rsidRPr="002B2E75" w:rsidRDefault="00DB6495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3B68E6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60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14625</w:t>
            </w:r>
          </w:p>
        </w:tc>
        <w:tc>
          <w:tcPr>
            <w:tcW w:w="85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14625</w:t>
            </w:r>
          </w:p>
        </w:tc>
      </w:tr>
    </w:tbl>
    <w:p w:rsidR="003B68E6" w:rsidRDefault="003B68E6" w:rsidP="003B68E6"/>
    <w:p w:rsidR="00DB6495" w:rsidRPr="002B2E75" w:rsidRDefault="00DB6495" w:rsidP="003B68E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4"/>
        <w:gridCol w:w="855"/>
        <w:gridCol w:w="14"/>
        <w:gridCol w:w="29"/>
        <w:gridCol w:w="725"/>
        <w:gridCol w:w="15"/>
        <w:gridCol w:w="15"/>
        <w:gridCol w:w="1088"/>
        <w:gridCol w:w="15"/>
        <w:gridCol w:w="9"/>
        <w:gridCol w:w="34"/>
        <w:gridCol w:w="870"/>
        <w:gridCol w:w="15"/>
        <w:gridCol w:w="15"/>
        <w:gridCol w:w="884"/>
        <w:gridCol w:w="15"/>
        <w:gridCol w:w="15"/>
        <w:gridCol w:w="29"/>
        <w:gridCol w:w="769"/>
        <w:gridCol w:w="29"/>
        <w:gridCol w:w="653"/>
        <w:gridCol w:w="29"/>
        <w:gridCol w:w="905"/>
        <w:gridCol w:w="865"/>
      </w:tblGrid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9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E93E1E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3B68E6" w:rsidRDefault="003B68E6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Default="00DB6495" w:rsidP="003B68E6"/>
    <w:p w:rsidR="00DB6495" w:rsidRPr="002B2E75" w:rsidRDefault="00DB6495" w:rsidP="003B68E6"/>
    <w:p w:rsidR="003B68E6" w:rsidRPr="002B2E75" w:rsidRDefault="003B68E6" w:rsidP="003B68E6">
      <w:pPr>
        <w:pStyle w:val="Nzov"/>
        <w:keepNext w:val="0"/>
        <w:spacing w:before="0" w:beforeAutospacing="0" w:after="0"/>
        <w:jc w:val="left"/>
      </w:pPr>
      <w:r w:rsidRPr="002B2E75">
        <w:lastRenderedPageBreak/>
        <w:t xml:space="preserve"> Informácie  o  dlhodobom finančnom majetku</w:t>
      </w:r>
    </w:p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7"/>
        <w:gridCol w:w="991"/>
        <w:gridCol w:w="11"/>
        <w:gridCol w:w="1225"/>
        <w:gridCol w:w="65"/>
        <w:gridCol w:w="48"/>
        <w:gridCol w:w="870"/>
        <w:gridCol w:w="29"/>
        <w:gridCol w:w="16"/>
        <w:gridCol w:w="754"/>
        <w:gridCol w:w="15"/>
        <w:gridCol w:w="757"/>
        <w:gridCol w:w="12"/>
        <w:gridCol w:w="11"/>
        <w:gridCol w:w="920"/>
        <w:gridCol w:w="10"/>
        <w:gridCol w:w="16"/>
        <w:gridCol w:w="777"/>
        <w:gridCol w:w="12"/>
        <w:gridCol w:w="906"/>
        <w:gridCol w:w="1019"/>
      </w:tblGrid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846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4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DB649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</w:t>
            </w:r>
            <w:r w:rsidR="00DB6495">
              <w:t>.</w:t>
            </w:r>
            <w:r w:rsidRPr="002B2E75">
              <w:t xml:space="preserve"> s</w:t>
            </w:r>
            <w:r w:rsidR="00DB6495">
              <w:t> </w:t>
            </w:r>
            <w:proofErr w:type="spellStart"/>
            <w:r w:rsidRPr="002B2E75">
              <w:t>podst</w:t>
            </w:r>
            <w:r w:rsidR="00DB6495">
              <w:t>.</w:t>
            </w:r>
            <w:r w:rsidRPr="002B2E75">
              <w:t>vplyvom</w:t>
            </w:r>
            <w:proofErr w:type="spellEnd"/>
          </w:p>
        </w:tc>
        <w:tc>
          <w:tcPr>
            <w:tcW w:w="98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pStyle w:val="TopHeader"/>
            </w:pPr>
            <w:r>
              <w:t xml:space="preserve">Pôžičky s dobou splatnosti </w:t>
            </w:r>
            <w:r w:rsidR="003B68E6" w:rsidRPr="002B2E75">
              <w:t>viac</w:t>
            </w:r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98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8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3746756</w:t>
            </w: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3746756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11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4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3746756</w:t>
            </w:r>
          </w:p>
        </w:tc>
        <w:tc>
          <w:tcPr>
            <w:tcW w:w="8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>
              <w:t>3751756</w:t>
            </w:r>
          </w:p>
        </w:tc>
      </w:tr>
    </w:tbl>
    <w:p w:rsidR="003B68E6" w:rsidRPr="002B2E75" w:rsidRDefault="003B68E6" w:rsidP="003B68E6"/>
    <w:tbl>
      <w:tblPr>
        <w:tblW w:w="521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49"/>
        <w:gridCol w:w="993"/>
        <w:gridCol w:w="30"/>
        <w:gridCol w:w="1297"/>
        <w:gridCol w:w="25"/>
        <w:gridCol w:w="33"/>
        <w:gridCol w:w="808"/>
        <w:gridCol w:w="33"/>
        <w:gridCol w:w="7"/>
        <w:gridCol w:w="11"/>
        <w:gridCol w:w="738"/>
        <w:gridCol w:w="23"/>
        <w:gridCol w:w="12"/>
        <w:gridCol w:w="689"/>
        <w:gridCol w:w="58"/>
        <w:gridCol w:w="23"/>
        <w:gridCol w:w="12"/>
        <w:gridCol w:w="960"/>
        <w:gridCol w:w="6"/>
        <w:gridCol w:w="15"/>
        <w:gridCol w:w="752"/>
        <w:gridCol w:w="17"/>
        <w:gridCol w:w="901"/>
        <w:gridCol w:w="1019"/>
      </w:tblGrid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8462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4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3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Ostatný DFM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DB6495">
            <w:pPr>
              <w:pStyle w:val="TopHeader"/>
            </w:pPr>
            <w:r>
              <w:t xml:space="preserve">Pôžičky s dobou </w:t>
            </w:r>
            <w:proofErr w:type="spellStart"/>
            <w:r>
              <w:t>splatnosti</w:t>
            </w:r>
            <w:r w:rsidR="003B68E6" w:rsidRPr="002B2E75">
              <w:t>viac</w:t>
            </w:r>
            <w:proofErr w:type="spellEnd"/>
            <w:r>
              <w:t xml:space="preserve"> ako</w:t>
            </w:r>
            <w:r w:rsidR="003B68E6" w:rsidRPr="002B2E75">
              <w:t xml:space="preserve"> jeden rok</w:t>
            </w: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</w:pPr>
            <w:r w:rsidRPr="002B2E75">
              <w:t>Spolu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02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3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7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9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10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DB6495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3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E66DA" w:rsidRDefault="00BE66DA" w:rsidP="00E93E1E">
            <w:pPr>
              <w:autoSpaceDE w:val="0"/>
              <w:autoSpaceDN w:val="0"/>
              <w:adjustRightInd w:val="0"/>
              <w:jc w:val="center"/>
            </w:pPr>
          </w:p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81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</w:tr>
      <w:tr w:rsidR="003B68E6" w:rsidRPr="002B2E75" w:rsidTr="00DB649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</w:p>
        </w:tc>
        <w:tc>
          <w:tcPr>
            <w:tcW w:w="13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68E6" w:rsidRPr="002B2E75" w:rsidRDefault="003B68E6" w:rsidP="00E93E1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68E6" w:rsidRPr="002B2E75" w:rsidRDefault="00BE66DA" w:rsidP="00E93E1E">
            <w:pPr>
              <w:autoSpaceDE w:val="0"/>
              <w:autoSpaceDN w:val="0"/>
              <w:adjustRightInd w:val="0"/>
              <w:jc w:val="center"/>
            </w:pPr>
            <w:r w:rsidRPr="00DB6495">
              <w:t>5000</w:t>
            </w:r>
            <w:bookmarkStart w:id="0" w:name="_GoBack"/>
            <w:bookmarkEnd w:id="0"/>
          </w:p>
        </w:tc>
      </w:tr>
    </w:tbl>
    <w:p w:rsidR="003B68E6" w:rsidRDefault="003B68E6" w:rsidP="003B68E6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7C1C13" w:rsidRDefault="007C1C13" w:rsidP="00DD45D0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1E1E8A" w:rsidP="001E1E8A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F5471F" w:rsidRDefault="00F547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7C1C1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7C1C13" w:rsidRPr="007C1C13" w:rsidRDefault="007C1C13" w:rsidP="007C1C13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 sledovanom období neúčtovala o nákladoch alebo výnosoch, ktoré majú výnimočný rozsah alebo výskyt (predaj podniku, živelné pohromy a podobne).</w:t>
      </w:r>
    </w:p>
    <w:p w:rsidR="007C1C13" w:rsidRDefault="007C1C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1D49DD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D45D0" w:rsidRDefault="00DD45D0" w:rsidP="00DD45D0">
      <w:pPr>
        <w:spacing w:after="0" w:line="240" w:lineRule="auto"/>
        <w:ind w:left="993" w:hanging="285"/>
        <w:rPr>
          <w:rFonts w:ascii="Times New Roman" w:hAnsi="Times New Roman" w:cs="Times New Roman"/>
          <w:color w:val="FF0000"/>
          <w:szCs w:val="24"/>
        </w:rPr>
      </w:pPr>
    </w:p>
    <w:p w:rsidR="00363C15" w:rsidRPr="00DD45D0" w:rsidRDefault="00363C15" w:rsidP="00F5471F">
      <w:pPr>
        <w:spacing w:after="0" w:line="240" w:lineRule="auto"/>
        <w:ind w:left="993" w:hanging="993"/>
        <w:rPr>
          <w:rFonts w:ascii="Times New Roman" w:hAnsi="Times New Roman" w:cs="Times New Roman"/>
          <w:color w:val="FF0000"/>
          <w:szCs w:val="24"/>
        </w:rPr>
      </w:pPr>
      <w:r>
        <w:rPr>
          <w:rFonts w:ascii="Times New Roman" w:hAnsi="Times New Roman" w:cs="Times New Roman"/>
          <w:color w:val="FF0000"/>
          <w:szCs w:val="24"/>
        </w:rPr>
        <w:tab/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F5471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806AD9" w:rsidP="001D49DD">
      <w:pPr>
        <w:pStyle w:val="Bezriadkovania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 xml:space="preserve">Účtovná jednotka </w:t>
      </w:r>
      <w:r w:rsidR="001D49DD">
        <w:rPr>
          <w:rFonts w:ascii="Times New Roman" w:hAnsi="Times New Roman" w:cs="Times New Roman"/>
        </w:rPr>
        <w:t>neú</w:t>
      </w:r>
      <w:r>
        <w:rPr>
          <w:rFonts w:ascii="Times New Roman" w:hAnsi="Times New Roman" w:cs="Times New Roman"/>
        </w:rPr>
        <w:t xml:space="preserve">čtuje v bežnom účtovnom období na podsúvahových </w:t>
      </w:r>
      <w:r w:rsidR="00D11269">
        <w:rPr>
          <w:rFonts w:ascii="Times New Roman" w:hAnsi="Times New Roman" w:cs="Times New Roman"/>
        </w:rPr>
        <w:t>účtoch, nakoľko úbytok pohľadávok v nominálnej cene nevie vzhľadom na veľký objem špecifikovať.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806AD9" w:rsidRPr="00806AD9" w:rsidRDefault="00806AD9" w:rsidP="00806AD9">
      <w:pPr>
        <w:pStyle w:val="Bezriadkovania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žiadne významné udalosti, ktoré by nastali po dni, ku ktorému sa zostavuje účtovná závierka</w:t>
      </w:r>
      <w:r w:rsidR="00FB67DA">
        <w:rPr>
          <w:rFonts w:ascii="Times New Roman" w:hAnsi="Times New Roman" w:cs="Times New Roman"/>
        </w:rPr>
        <w:t xml:space="preserve"> do dňa zostavenia účtovnej závierky a ktoré by neboli zohľadnené v súvahe alebo vo výkaze ziskov a strát.</w:t>
      </w:r>
    </w:p>
    <w:sectPr w:rsidR="00806AD9" w:rsidRPr="00806AD9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438B" w:rsidRDefault="0045438B" w:rsidP="00CE03EC">
      <w:pPr>
        <w:spacing w:after="0" w:line="240" w:lineRule="auto"/>
      </w:pPr>
      <w:r>
        <w:separator/>
      </w:r>
    </w:p>
  </w:endnote>
  <w:endnote w:type="continuationSeparator" w:id="0">
    <w:p w:rsidR="0045438B" w:rsidRDefault="0045438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?l?r SVbN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247" w:rsidRDefault="000B124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E66DA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E66DA">
      <w:rPr>
        <w:b/>
        <w:bCs/>
        <w:noProof/>
      </w:rPr>
      <w:t>8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438B" w:rsidRDefault="0045438B" w:rsidP="00CE03EC">
      <w:pPr>
        <w:spacing w:after="0" w:line="240" w:lineRule="auto"/>
      </w:pPr>
      <w:r>
        <w:separator/>
      </w:r>
    </w:p>
  </w:footnote>
  <w:footnote w:type="continuationSeparator" w:id="0">
    <w:p w:rsidR="0045438B" w:rsidRDefault="0045438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B124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B1247" w:rsidRPr="0018540B" w:rsidRDefault="000B1247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B1247" w:rsidRPr="0018540B" w:rsidRDefault="000B124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B1247" w:rsidRPr="0018540B" w:rsidRDefault="002424C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0B1247" w:rsidRPr="00CE03EC" w:rsidRDefault="000B1247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969DE"/>
    <w:multiLevelType w:val="hybridMultilevel"/>
    <w:tmpl w:val="42FE9CF8"/>
    <w:lvl w:ilvl="0" w:tplc="3BD82E36">
      <w:start w:val="3"/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223BF5"/>
    <w:multiLevelType w:val="hybridMultilevel"/>
    <w:tmpl w:val="80D03A6E"/>
    <w:lvl w:ilvl="0" w:tplc="6F44F8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80C3D"/>
    <w:rsid w:val="00090EEC"/>
    <w:rsid w:val="000B1247"/>
    <w:rsid w:val="000B4576"/>
    <w:rsid w:val="000D561E"/>
    <w:rsid w:val="000F64B6"/>
    <w:rsid w:val="00156EEC"/>
    <w:rsid w:val="00173C34"/>
    <w:rsid w:val="0018540B"/>
    <w:rsid w:val="00195651"/>
    <w:rsid w:val="001B2311"/>
    <w:rsid w:val="001D099A"/>
    <w:rsid w:val="001D49DD"/>
    <w:rsid w:val="001D4FB8"/>
    <w:rsid w:val="001E1E8A"/>
    <w:rsid w:val="00212400"/>
    <w:rsid w:val="00223286"/>
    <w:rsid w:val="00223919"/>
    <w:rsid w:val="002424CB"/>
    <w:rsid w:val="002718B4"/>
    <w:rsid w:val="002A10A6"/>
    <w:rsid w:val="002B0FC9"/>
    <w:rsid w:val="002E2695"/>
    <w:rsid w:val="00303844"/>
    <w:rsid w:val="003237F3"/>
    <w:rsid w:val="00360F88"/>
    <w:rsid w:val="00363C15"/>
    <w:rsid w:val="003660E8"/>
    <w:rsid w:val="003A2A62"/>
    <w:rsid w:val="003B6528"/>
    <w:rsid w:val="003B68E6"/>
    <w:rsid w:val="003D2C52"/>
    <w:rsid w:val="003F3E00"/>
    <w:rsid w:val="003F5AF5"/>
    <w:rsid w:val="00414FB4"/>
    <w:rsid w:val="0045438B"/>
    <w:rsid w:val="004629C1"/>
    <w:rsid w:val="004701FB"/>
    <w:rsid w:val="004827FF"/>
    <w:rsid w:val="00504DBD"/>
    <w:rsid w:val="00544581"/>
    <w:rsid w:val="00547F9F"/>
    <w:rsid w:val="00553DD6"/>
    <w:rsid w:val="00555DB4"/>
    <w:rsid w:val="005877C7"/>
    <w:rsid w:val="005F20E6"/>
    <w:rsid w:val="00600C1D"/>
    <w:rsid w:val="0061535E"/>
    <w:rsid w:val="00621534"/>
    <w:rsid w:val="006401D9"/>
    <w:rsid w:val="0064390A"/>
    <w:rsid w:val="00656664"/>
    <w:rsid w:val="006E4085"/>
    <w:rsid w:val="00751C19"/>
    <w:rsid w:val="00787C52"/>
    <w:rsid w:val="007A588C"/>
    <w:rsid w:val="007C009C"/>
    <w:rsid w:val="007C1C13"/>
    <w:rsid w:val="007C37DE"/>
    <w:rsid w:val="007C3A99"/>
    <w:rsid w:val="00806AD9"/>
    <w:rsid w:val="00811FFA"/>
    <w:rsid w:val="008200B8"/>
    <w:rsid w:val="008217DB"/>
    <w:rsid w:val="0083794D"/>
    <w:rsid w:val="0086047F"/>
    <w:rsid w:val="008774C4"/>
    <w:rsid w:val="008777C2"/>
    <w:rsid w:val="00883598"/>
    <w:rsid w:val="008B3570"/>
    <w:rsid w:val="008E1116"/>
    <w:rsid w:val="008E3BC9"/>
    <w:rsid w:val="008E4E28"/>
    <w:rsid w:val="00900440"/>
    <w:rsid w:val="00922E98"/>
    <w:rsid w:val="00923190"/>
    <w:rsid w:val="0093320A"/>
    <w:rsid w:val="00945CC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74747"/>
    <w:rsid w:val="00AC4B3B"/>
    <w:rsid w:val="00AE313E"/>
    <w:rsid w:val="00AF1BE2"/>
    <w:rsid w:val="00B05B9D"/>
    <w:rsid w:val="00B60893"/>
    <w:rsid w:val="00B832B9"/>
    <w:rsid w:val="00BE3A69"/>
    <w:rsid w:val="00BE66DA"/>
    <w:rsid w:val="00C1653C"/>
    <w:rsid w:val="00C21550"/>
    <w:rsid w:val="00C30580"/>
    <w:rsid w:val="00C45AF1"/>
    <w:rsid w:val="00C47D57"/>
    <w:rsid w:val="00C5195B"/>
    <w:rsid w:val="00C54666"/>
    <w:rsid w:val="00CD1824"/>
    <w:rsid w:val="00CE03EC"/>
    <w:rsid w:val="00D06A5E"/>
    <w:rsid w:val="00D0740C"/>
    <w:rsid w:val="00D11269"/>
    <w:rsid w:val="00D72647"/>
    <w:rsid w:val="00D77AF9"/>
    <w:rsid w:val="00D92374"/>
    <w:rsid w:val="00DA2D19"/>
    <w:rsid w:val="00DB4954"/>
    <w:rsid w:val="00DB6495"/>
    <w:rsid w:val="00DC3B5F"/>
    <w:rsid w:val="00DD45D0"/>
    <w:rsid w:val="00DF187C"/>
    <w:rsid w:val="00E03DFF"/>
    <w:rsid w:val="00E42DF0"/>
    <w:rsid w:val="00E562A5"/>
    <w:rsid w:val="00E67D8D"/>
    <w:rsid w:val="00E84CA1"/>
    <w:rsid w:val="00ED71A7"/>
    <w:rsid w:val="00EF3AD9"/>
    <w:rsid w:val="00F119C8"/>
    <w:rsid w:val="00F5471F"/>
    <w:rsid w:val="00F766A1"/>
    <w:rsid w:val="00FB3281"/>
    <w:rsid w:val="00FB67DA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3C15"/>
  </w:style>
  <w:style w:type="paragraph" w:styleId="Nadpis1">
    <w:name w:val="heading 1"/>
    <w:basedOn w:val="Normlny"/>
    <w:next w:val="Normlny"/>
    <w:link w:val="Nadpis1Char"/>
    <w:uiPriority w:val="9"/>
    <w:qFormat/>
    <w:rsid w:val="00F5471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5471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5471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72647"/>
    <w:pPr>
      <w:spacing w:after="0" w:line="240" w:lineRule="auto"/>
    </w:pPr>
  </w:style>
  <w:style w:type="character" w:customStyle="1" w:styleId="Nadpis2Char">
    <w:name w:val="Nadpis 2 Char"/>
    <w:basedOn w:val="Predvolenpsmoodseku"/>
    <w:link w:val="Nadpis2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Nadpis1Char">
    <w:name w:val="Nadpis 1 Char"/>
    <w:basedOn w:val="Predvolenpsmoodseku"/>
    <w:link w:val="Nadpis1"/>
    <w:uiPriority w:val="9"/>
    <w:rsid w:val="00F5471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F5471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zov">
    <w:name w:val="Title"/>
    <w:basedOn w:val="Normlny"/>
    <w:next w:val="Normlny"/>
    <w:link w:val="NzovChar"/>
    <w:uiPriority w:val="99"/>
    <w:qFormat/>
    <w:rsid w:val="003B68E6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68E6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3B68E6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FBEB1-1A14-4B45-BFE2-BE1C8FEE2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8</Pages>
  <Words>1410</Words>
  <Characters>8042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Štefka</cp:lastModifiedBy>
  <cp:revision>10</cp:revision>
  <cp:lastPrinted>2016-03-24T08:52:00Z</cp:lastPrinted>
  <dcterms:created xsi:type="dcterms:W3CDTF">2016-03-24T10:24:00Z</dcterms:created>
  <dcterms:modified xsi:type="dcterms:W3CDTF">2017-03-06T09:18:00Z</dcterms:modified>
</cp:coreProperties>
</file>