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C5C57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91E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Reaction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91E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46858717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27388B" w:rsidRDefault="00B9709F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Žihlavová 1171, 900 46  Most pri Bratislave</w:t>
            </w:r>
            <w:r w:rsidR="0027388B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F10CE6">
        <w:rPr>
          <w:rFonts w:ascii="Arial" w:hAnsi="Arial" w:cs="Arial"/>
          <w:spacing w:val="-5"/>
          <w:sz w:val="22"/>
          <w:szCs w:val="22"/>
        </w:rPr>
        <w:t xml:space="preserve"> </w:t>
      </w:r>
      <w:r w:rsidR="00F10CE6" w:rsidRPr="00F10CE6">
        <w:rPr>
          <w:rFonts w:ascii="Arial" w:hAnsi="Arial" w:cs="Arial"/>
          <w:b/>
          <w:spacing w:val="-5"/>
          <w:sz w:val="22"/>
          <w:szCs w:val="22"/>
        </w:rPr>
        <w:t>účtovná jednotka nemá obsahovú náplň pre tento bod.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91E45" w:rsidP="00F10CE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291E45" w:rsidP="00F10CE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4B564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4B564C">
        <w:rPr>
          <w:rFonts w:ascii="Arial" w:hAnsi="Arial" w:cs="Arial"/>
          <w:b/>
          <w:sz w:val="22"/>
          <w:szCs w:val="22"/>
        </w:rPr>
        <w:t>:</w:t>
      </w:r>
      <w:r w:rsidR="00F10CE6" w:rsidRPr="004B564C">
        <w:rPr>
          <w:rFonts w:ascii="Arial" w:hAnsi="Arial" w:cs="Arial"/>
          <w:b/>
          <w:sz w:val="22"/>
          <w:szCs w:val="22"/>
        </w:rPr>
        <w:t xml:space="preserve"> Účtovná závierka za účtovné obdobie 201</w:t>
      </w:r>
      <w:r w:rsidR="00B9709F">
        <w:rPr>
          <w:rFonts w:ascii="Arial" w:hAnsi="Arial" w:cs="Arial"/>
          <w:b/>
          <w:sz w:val="22"/>
          <w:szCs w:val="22"/>
        </w:rPr>
        <w:t>6</w:t>
      </w:r>
      <w:r w:rsidR="00F10CE6" w:rsidRPr="004B564C">
        <w:rPr>
          <w:rFonts w:ascii="Arial" w:hAnsi="Arial" w:cs="Arial"/>
          <w:b/>
          <w:sz w:val="22"/>
          <w:szCs w:val="22"/>
        </w:rPr>
        <w:t xml:space="preserve"> je zostavená za </w:t>
      </w:r>
      <w:r w:rsidR="004B564C" w:rsidRPr="004B564C">
        <w:rPr>
          <w:rFonts w:ascii="Arial" w:hAnsi="Arial" w:cs="Arial"/>
          <w:b/>
          <w:sz w:val="22"/>
          <w:szCs w:val="22"/>
        </w:rPr>
        <w:t>predpokladu nepretržitého pokračovania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564C" w:rsidRDefault="00291E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291E45">
        <w:rPr>
          <w:rFonts w:ascii="Arial" w:hAnsi="Arial" w:cs="Arial"/>
          <w:b/>
          <w:sz w:val="22"/>
          <w:szCs w:val="22"/>
        </w:rPr>
        <w:t xml:space="preserve">Osobný automobil </w:t>
      </w:r>
      <w:r w:rsidR="00B9709F">
        <w:rPr>
          <w:rFonts w:ascii="Arial" w:hAnsi="Arial" w:cs="Arial"/>
          <w:b/>
          <w:sz w:val="22"/>
          <w:szCs w:val="22"/>
        </w:rPr>
        <w:t>– Nissan X Trial</w:t>
      </w:r>
      <w:r w:rsidRPr="00291E45">
        <w:rPr>
          <w:rFonts w:ascii="Arial" w:hAnsi="Arial" w:cs="Arial"/>
          <w:b/>
          <w:sz w:val="22"/>
          <w:szCs w:val="22"/>
        </w:rPr>
        <w:t xml:space="preserve"> lineárna </w:t>
      </w:r>
      <w:r w:rsidR="00B9709F">
        <w:rPr>
          <w:rFonts w:ascii="Arial" w:hAnsi="Arial" w:cs="Arial"/>
          <w:b/>
          <w:sz w:val="22"/>
          <w:szCs w:val="22"/>
        </w:rPr>
        <w:t>metóda odpisovania, 48 mesiacov</w:t>
      </w:r>
    </w:p>
    <w:p w:rsidR="00B9709F" w:rsidRPr="00291E45" w:rsidRDefault="00B970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Motorové vozidlo – Fiat Ducato – lineárna metóda odpisovania, 48 mesiacov</w:t>
      </w:r>
    </w:p>
    <w:p w:rsidR="004B564C" w:rsidRDefault="004B5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B564C">
        <w:rPr>
          <w:rFonts w:ascii="Arial" w:hAnsi="Arial" w:cs="Arial"/>
          <w:spacing w:val="-5"/>
          <w:sz w:val="22"/>
          <w:szCs w:val="22"/>
        </w:rPr>
        <w:t xml:space="preserve"> </w:t>
      </w:r>
      <w:r w:rsidR="004B564C" w:rsidRPr="00F10CE6">
        <w:rPr>
          <w:rFonts w:ascii="Arial" w:hAnsi="Arial" w:cs="Arial"/>
          <w:b/>
          <w:spacing w:val="-5"/>
          <w:sz w:val="22"/>
          <w:szCs w:val="22"/>
        </w:rPr>
        <w:t>účtovná jednotka nemá obsahovú náplň pre tento bod.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B564C" w:rsidRPr="004B564C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4B564C" w:rsidRPr="00F10CE6">
        <w:rPr>
          <w:rFonts w:ascii="Arial" w:hAnsi="Arial" w:cs="Arial"/>
          <w:b/>
          <w:spacing w:val="-5"/>
          <w:sz w:val="22"/>
          <w:szCs w:val="22"/>
        </w:rPr>
        <w:t>účtovná jednotka nemá obsahovú náplň pre tento bod.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B564C" w:rsidRPr="004B564C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4B564C" w:rsidRPr="00F10CE6">
        <w:rPr>
          <w:rFonts w:ascii="Arial" w:hAnsi="Arial" w:cs="Arial"/>
          <w:b/>
          <w:spacing w:val="-5"/>
          <w:sz w:val="22"/>
          <w:szCs w:val="22"/>
        </w:rPr>
        <w:t>účtovná jednotka nemá obsahovú náplň pre tento bod.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B564C">
        <w:rPr>
          <w:rFonts w:ascii="Arial" w:hAnsi="Arial" w:cs="Arial"/>
          <w:sz w:val="22"/>
          <w:szCs w:val="22"/>
        </w:rPr>
        <w:t xml:space="preserve"> </w:t>
      </w:r>
      <w:r w:rsidR="004B564C" w:rsidRPr="00F10CE6">
        <w:rPr>
          <w:rFonts w:ascii="Arial" w:hAnsi="Arial" w:cs="Arial"/>
          <w:b/>
          <w:spacing w:val="-5"/>
          <w:sz w:val="22"/>
          <w:szCs w:val="22"/>
        </w:rPr>
        <w:t>účtovná jednotka nemá obsahovú náplň pre tento bod.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B564C">
        <w:rPr>
          <w:rFonts w:ascii="Arial" w:hAnsi="Arial" w:cs="Arial"/>
          <w:sz w:val="22"/>
          <w:szCs w:val="22"/>
        </w:rPr>
        <w:t xml:space="preserve"> </w:t>
      </w:r>
      <w:r w:rsidR="004B564C" w:rsidRPr="00F10CE6">
        <w:rPr>
          <w:rFonts w:ascii="Arial" w:hAnsi="Arial" w:cs="Arial"/>
          <w:b/>
          <w:spacing w:val="-5"/>
          <w:sz w:val="22"/>
          <w:szCs w:val="22"/>
        </w:rPr>
        <w:t>účtovná jednotka nemá obsahovú náplň pre tento bod.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B564C">
        <w:rPr>
          <w:rFonts w:ascii="Arial" w:hAnsi="Arial" w:cs="Arial"/>
          <w:sz w:val="22"/>
          <w:szCs w:val="22"/>
        </w:rPr>
        <w:t xml:space="preserve"> </w:t>
      </w:r>
      <w:r w:rsidR="004B564C" w:rsidRPr="00F10CE6">
        <w:rPr>
          <w:rFonts w:ascii="Arial" w:hAnsi="Arial" w:cs="Arial"/>
          <w:b/>
          <w:spacing w:val="-5"/>
          <w:sz w:val="22"/>
          <w:szCs w:val="22"/>
        </w:rPr>
        <w:t>účtovná jednotka nemá obsahovú náplň pre tento bod.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B564C">
        <w:rPr>
          <w:rFonts w:ascii="Arial" w:hAnsi="Arial" w:cs="Arial"/>
          <w:sz w:val="22"/>
          <w:szCs w:val="22"/>
        </w:rPr>
        <w:t xml:space="preserve"> </w:t>
      </w:r>
      <w:r w:rsidR="004B564C" w:rsidRPr="00F10CE6">
        <w:rPr>
          <w:rFonts w:ascii="Arial" w:hAnsi="Arial" w:cs="Arial"/>
          <w:b/>
          <w:spacing w:val="-5"/>
          <w:sz w:val="22"/>
          <w:szCs w:val="22"/>
        </w:rPr>
        <w:t>účtovná jednotka nemá obsahovú náplň pre tento bod.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B564C">
        <w:rPr>
          <w:rFonts w:ascii="Arial" w:hAnsi="Arial" w:cs="Arial"/>
          <w:spacing w:val="-5"/>
          <w:sz w:val="22"/>
          <w:szCs w:val="22"/>
        </w:rPr>
        <w:t xml:space="preserve"> </w:t>
      </w:r>
      <w:r w:rsidR="004B564C" w:rsidRPr="00F10CE6">
        <w:rPr>
          <w:rFonts w:ascii="Arial" w:hAnsi="Arial" w:cs="Arial"/>
          <w:b/>
          <w:spacing w:val="-5"/>
          <w:sz w:val="22"/>
          <w:szCs w:val="22"/>
        </w:rPr>
        <w:t>účtovná jednotka nemá obsahovú náplň pre tento bod.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2D2C" w:rsidRPr="00A55E63" w:rsidRDefault="00373635" w:rsidP="00142D2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B564C">
        <w:rPr>
          <w:rFonts w:ascii="Arial" w:hAnsi="Arial" w:cs="Arial"/>
          <w:spacing w:val="-2"/>
          <w:sz w:val="22"/>
          <w:szCs w:val="22"/>
        </w:rPr>
        <w:t xml:space="preserve"> </w:t>
      </w:r>
      <w:r w:rsidR="00142D2C" w:rsidRPr="00F10CE6">
        <w:rPr>
          <w:rFonts w:ascii="Arial" w:hAnsi="Arial" w:cs="Arial"/>
          <w:b/>
          <w:spacing w:val="-5"/>
          <w:sz w:val="22"/>
          <w:szCs w:val="22"/>
        </w:rPr>
        <w:t>účtovná jednotka nemá obsahovú náplň pre tento bod.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B564C">
        <w:rPr>
          <w:rFonts w:ascii="Arial" w:hAnsi="Arial" w:cs="Arial"/>
          <w:spacing w:val="-5"/>
          <w:sz w:val="22"/>
          <w:szCs w:val="22"/>
        </w:rPr>
        <w:t xml:space="preserve"> </w:t>
      </w:r>
      <w:r w:rsidR="004B564C" w:rsidRPr="00F10CE6">
        <w:rPr>
          <w:rFonts w:ascii="Arial" w:hAnsi="Arial" w:cs="Arial"/>
          <w:b/>
          <w:spacing w:val="-5"/>
          <w:sz w:val="22"/>
          <w:szCs w:val="22"/>
        </w:rPr>
        <w:t>účtovná jednotka nemá obsahovú náplň pre tento bod.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B564C">
        <w:rPr>
          <w:rFonts w:ascii="Arial" w:hAnsi="Arial" w:cs="Arial"/>
          <w:sz w:val="22"/>
          <w:szCs w:val="22"/>
        </w:rPr>
        <w:t xml:space="preserve"> </w:t>
      </w:r>
      <w:r w:rsidR="00955529" w:rsidRPr="00F10CE6">
        <w:rPr>
          <w:rFonts w:ascii="Arial" w:hAnsi="Arial" w:cs="Arial"/>
          <w:b/>
          <w:spacing w:val="-5"/>
          <w:sz w:val="22"/>
          <w:szCs w:val="22"/>
        </w:rPr>
        <w:t>účtovná jednotka nemá obsahovú náplň pre tento bod.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B564C">
        <w:rPr>
          <w:rFonts w:ascii="Arial" w:hAnsi="Arial" w:cs="Arial"/>
          <w:spacing w:val="-8"/>
          <w:sz w:val="22"/>
          <w:szCs w:val="22"/>
        </w:rPr>
        <w:t xml:space="preserve"> </w:t>
      </w:r>
      <w:r w:rsidR="004B564C" w:rsidRPr="00F10CE6">
        <w:rPr>
          <w:rFonts w:ascii="Arial" w:hAnsi="Arial" w:cs="Arial"/>
          <w:b/>
          <w:spacing w:val="-5"/>
          <w:sz w:val="22"/>
          <w:szCs w:val="22"/>
        </w:rPr>
        <w:t>účtovná jednotka nemá obsahovú náplň pre tento bod.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B564C">
        <w:rPr>
          <w:rFonts w:ascii="Arial" w:hAnsi="Arial" w:cs="Arial"/>
          <w:sz w:val="22"/>
          <w:szCs w:val="22"/>
        </w:rPr>
        <w:t xml:space="preserve"> </w:t>
      </w:r>
      <w:r w:rsidR="004B564C" w:rsidRPr="00F10CE6">
        <w:rPr>
          <w:rFonts w:ascii="Arial" w:hAnsi="Arial" w:cs="Arial"/>
          <w:b/>
          <w:spacing w:val="-5"/>
          <w:sz w:val="22"/>
          <w:szCs w:val="22"/>
        </w:rPr>
        <w:t>účtovná jednotka nemá obsahovú náplň pre tento bod.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B564C">
        <w:rPr>
          <w:rFonts w:ascii="Arial" w:hAnsi="Arial" w:cs="Arial"/>
          <w:sz w:val="22"/>
          <w:szCs w:val="22"/>
        </w:rPr>
        <w:t xml:space="preserve"> </w:t>
      </w:r>
      <w:r w:rsidR="004B564C" w:rsidRPr="00F10CE6">
        <w:rPr>
          <w:rFonts w:ascii="Arial" w:hAnsi="Arial" w:cs="Arial"/>
          <w:b/>
          <w:spacing w:val="-5"/>
          <w:sz w:val="22"/>
          <w:szCs w:val="22"/>
        </w:rPr>
        <w:t>účtovná jednotka nemá obsahovú náplň pre tento bod.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B564C">
        <w:rPr>
          <w:rFonts w:ascii="Arial" w:hAnsi="Arial" w:cs="Arial"/>
          <w:sz w:val="22"/>
          <w:szCs w:val="22"/>
        </w:rPr>
        <w:t xml:space="preserve"> </w:t>
      </w:r>
      <w:r w:rsidR="004B564C" w:rsidRPr="00F10CE6">
        <w:rPr>
          <w:rFonts w:ascii="Arial" w:hAnsi="Arial" w:cs="Arial"/>
          <w:b/>
          <w:spacing w:val="-5"/>
          <w:sz w:val="22"/>
          <w:szCs w:val="22"/>
        </w:rPr>
        <w:t>účtovná jednotka nemá obsahovú náplň pre tento bod.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B564C">
        <w:rPr>
          <w:rFonts w:ascii="Arial" w:hAnsi="Arial" w:cs="Arial"/>
          <w:sz w:val="22"/>
          <w:szCs w:val="22"/>
        </w:rPr>
        <w:t xml:space="preserve"> </w:t>
      </w:r>
      <w:r w:rsidR="004B564C" w:rsidRPr="00F10CE6">
        <w:rPr>
          <w:rFonts w:ascii="Arial" w:hAnsi="Arial" w:cs="Arial"/>
          <w:b/>
          <w:spacing w:val="-5"/>
          <w:sz w:val="22"/>
          <w:szCs w:val="22"/>
        </w:rPr>
        <w:t>účtovná jednotka nemá obsahovú náplň pre tento bod.</w:t>
      </w:r>
    </w:p>
    <w:sectPr w:rsidR="009D5C84" w:rsidRPr="00A55E63" w:rsidSect="00E42BA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4513" w:rsidRDefault="003A4513">
      <w:r>
        <w:separator/>
      </w:r>
    </w:p>
  </w:endnote>
  <w:endnote w:type="continuationSeparator" w:id="0">
    <w:p w:rsidR="003A4513" w:rsidRDefault="003A45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3A4513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42B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42BA4">
                  <w:fldChar w:fldCharType="separate"/>
                </w:r>
                <w:r w:rsidR="00B9709F">
                  <w:rPr>
                    <w:rFonts w:cs="Times New Roman"/>
                    <w:noProof/>
                  </w:rPr>
                  <w:t>1</w:t>
                </w:r>
                <w:r w:rsidR="00E42B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4513" w:rsidRDefault="003A4513">
      <w:r>
        <w:separator/>
      </w:r>
    </w:p>
  </w:footnote>
  <w:footnote w:type="continuationSeparator" w:id="0">
    <w:p w:rsidR="003A4513" w:rsidRDefault="003A45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C5C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91E45">
      <w:rPr>
        <w:rFonts w:ascii="Arial" w:hAnsi="Arial" w:cs="Arial"/>
        <w:sz w:val="22"/>
        <w:szCs w:val="22"/>
        <w:bdr w:val="single" w:sz="4" w:space="0" w:color="auto"/>
      </w:rPr>
      <w:t>46858717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291E45">
      <w:rPr>
        <w:rFonts w:ascii="Arial" w:hAnsi="Arial" w:cs="Arial"/>
        <w:sz w:val="22"/>
        <w:szCs w:val="22"/>
        <w:bdr w:val="single" w:sz="4" w:space="0" w:color="auto"/>
      </w:rPr>
      <w:t>2023613636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D15DD"/>
    <w:rsid w:val="001406AD"/>
    <w:rsid w:val="00142D2C"/>
    <w:rsid w:val="002401F1"/>
    <w:rsid w:val="0027388B"/>
    <w:rsid w:val="00291E45"/>
    <w:rsid w:val="002C12B4"/>
    <w:rsid w:val="002D7E6D"/>
    <w:rsid w:val="0036314B"/>
    <w:rsid w:val="003657F5"/>
    <w:rsid w:val="00373635"/>
    <w:rsid w:val="003A4513"/>
    <w:rsid w:val="003D056F"/>
    <w:rsid w:val="00401155"/>
    <w:rsid w:val="004A2BF3"/>
    <w:rsid w:val="004B564C"/>
    <w:rsid w:val="0055784D"/>
    <w:rsid w:val="0057456E"/>
    <w:rsid w:val="00583A39"/>
    <w:rsid w:val="00623868"/>
    <w:rsid w:val="00637F73"/>
    <w:rsid w:val="00676DB4"/>
    <w:rsid w:val="006953CE"/>
    <w:rsid w:val="006C5C57"/>
    <w:rsid w:val="008771A6"/>
    <w:rsid w:val="00913435"/>
    <w:rsid w:val="00916772"/>
    <w:rsid w:val="00955529"/>
    <w:rsid w:val="00970852"/>
    <w:rsid w:val="009A27D0"/>
    <w:rsid w:val="009D5C84"/>
    <w:rsid w:val="00A55E63"/>
    <w:rsid w:val="00AD6C8A"/>
    <w:rsid w:val="00AD749D"/>
    <w:rsid w:val="00B15E67"/>
    <w:rsid w:val="00B7440A"/>
    <w:rsid w:val="00B9709F"/>
    <w:rsid w:val="00C01CB7"/>
    <w:rsid w:val="00CC3205"/>
    <w:rsid w:val="00CD545D"/>
    <w:rsid w:val="00E42BA4"/>
    <w:rsid w:val="00EB4798"/>
    <w:rsid w:val="00EB55FA"/>
    <w:rsid w:val="00EE5474"/>
    <w:rsid w:val="00F10CE6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F085891"/>
  <w15:docId w15:val="{FFD5FF96-7B11-4E33-91CC-294EB9A64E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sid w:val="00E42BA4"/>
    <w:rPr>
      <w:lang w:val="sk-SK"/>
    </w:rPr>
  </w:style>
  <w:style w:type="paragraph" w:styleId="Nadpis1">
    <w:name w:val="heading 1"/>
    <w:basedOn w:val="Normlny"/>
    <w:uiPriority w:val="1"/>
    <w:qFormat/>
    <w:rsid w:val="00E42BA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42BA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42BA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42BA4"/>
  </w:style>
  <w:style w:type="paragraph" w:customStyle="1" w:styleId="TableParagraph">
    <w:name w:val="Table Paragraph"/>
    <w:basedOn w:val="Normlny"/>
    <w:uiPriority w:val="1"/>
    <w:qFormat/>
    <w:rsid w:val="00E42BA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B56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564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3</Pages>
  <Words>1154</Words>
  <Characters>6581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Zuzka</cp:lastModifiedBy>
  <cp:revision>11</cp:revision>
  <cp:lastPrinted>2016-06-14T09:38:00Z</cp:lastPrinted>
  <dcterms:created xsi:type="dcterms:W3CDTF">2015-03-02T08:32:00Z</dcterms:created>
  <dcterms:modified xsi:type="dcterms:W3CDTF">2017-06-01T11:30:00Z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