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Pr="00503887" w:rsidRDefault="00F225CB" w:rsidP="00F225CB">
      <w:pPr>
        <w:rPr>
          <w:i/>
          <w:sz w:val="24"/>
          <w:szCs w:val="24"/>
        </w:rPr>
      </w:pPr>
    </w:p>
    <w:p w:rsidR="00F225CB" w:rsidRDefault="00F225CB" w:rsidP="00F225CB"/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F225CB" w:rsidRPr="00503887" w:rsidRDefault="00F225CB" w:rsidP="00F225CB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201</w:t>
      </w:r>
      <w:r>
        <w:rPr>
          <w:rFonts w:ascii="Arial" w:hAnsi="Arial" w:cs="Arial"/>
          <w:b/>
          <w:iCs/>
          <w:sz w:val="24"/>
          <w:szCs w:val="24"/>
        </w:rPr>
        <w:t>6</w:t>
      </w:r>
    </w:p>
    <w:p w:rsidR="00F225CB" w:rsidRPr="00503887" w:rsidRDefault="00F225CB" w:rsidP="00F225CB">
      <w:pPr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F225CB" w:rsidRPr="00503887" w:rsidRDefault="00F225CB" w:rsidP="00F225C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F225CB" w:rsidRPr="00503887" w:rsidTr="00D43AD9">
        <w:tc>
          <w:tcPr>
            <w:tcW w:w="4781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F225CB" w:rsidRPr="00503887" w:rsidTr="00D43AD9">
        <w:tc>
          <w:tcPr>
            <w:tcW w:w="4781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F225CB" w:rsidRPr="00503887" w:rsidTr="00D43AD9">
        <w:tc>
          <w:tcPr>
            <w:tcW w:w="4781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F225CB" w:rsidRPr="00503887" w:rsidTr="00D43AD9">
        <w:tc>
          <w:tcPr>
            <w:tcW w:w="4781" w:type="dxa"/>
            <w:vAlign w:val="center"/>
          </w:tcPr>
          <w:p w:rsidR="00F225CB" w:rsidRPr="00503887" w:rsidRDefault="00F225CB" w:rsidP="00D43AD9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F225CB" w:rsidRDefault="00F225CB" w:rsidP="00D43A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556A6">
              <w:rPr>
                <w:rFonts w:ascii="Arial" w:hAnsi="Arial" w:cs="Arial"/>
                <w:sz w:val="22"/>
                <w:szCs w:val="22"/>
              </w:rPr>
              <w:t>Obec bola</w:t>
            </w:r>
            <w:r>
              <w:rPr>
                <w:rFonts w:ascii="Arial" w:hAnsi="Arial" w:cs="Arial"/>
                <w:sz w:val="22"/>
                <w:szCs w:val="22"/>
              </w:rPr>
              <w:t xml:space="preserve"> založená v roku 1990 zákonom č. 369/1990 Zb. o obecnom zriadení</w:t>
            </w:r>
          </w:p>
          <w:p w:rsidR="00F225CB" w:rsidRPr="006556A6" w:rsidRDefault="00F225CB" w:rsidP="00D43AD9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Základná škola bola zriadená 01.01.2002</w:t>
            </w:r>
          </w:p>
        </w:tc>
      </w:tr>
    </w:tbl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201</w:t>
      </w:r>
      <w:r>
        <w:rPr>
          <w:rFonts w:ascii="Arial" w:hAnsi="Arial" w:cs="Arial"/>
          <w:bCs/>
          <w:sz w:val="24"/>
          <w:szCs w:val="24"/>
        </w:rPr>
        <w:t>6</w:t>
      </w:r>
      <w:r w:rsidRPr="00503887">
        <w:rPr>
          <w:rFonts w:ascii="Arial" w:hAnsi="Arial" w:cs="Arial"/>
          <w:bCs/>
          <w:sz w:val="24"/>
          <w:szCs w:val="24"/>
        </w:rPr>
        <w:t xml:space="preserve"> do 31. decembra 201</w:t>
      </w:r>
      <w:r>
        <w:rPr>
          <w:rFonts w:ascii="Arial" w:hAnsi="Arial" w:cs="Arial"/>
          <w:bCs/>
          <w:sz w:val="24"/>
          <w:szCs w:val="24"/>
        </w:rPr>
        <w:t>6.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F225CB" w:rsidRPr="00503887" w:rsidTr="00D43AD9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Viktor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Buček</w:t>
            </w:r>
            <w:proofErr w:type="spellEnd"/>
          </w:p>
        </w:tc>
      </w:tr>
      <w:tr w:rsidR="00F225CB" w:rsidRPr="00503887" w:rsidTr="00D43AD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Hrubčin</w:t>
            </w:r>
            <w:proofErr w:type="spellEnd"/>
          </w:p>
        </w:tc>
      </w:tr>
      <w:tr w:rsidR="00F225CB" w:rsidRPr="00503887" w:rsidTr="00D43AD9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Miriam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Matejíčková</w:t>
            </w:r>
            <w:proofErr w:type="spellEnd"/>
          </w:p>
        </w:tc>
      </w:tr>
      <w:tr w:rsidR="00F225CB" w:rsidRPr="00503887" w:rsidTr="00D43AD9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F225CB" w:rsidRDefault="00F225CB" w:rsidP="00F225C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Pr="00D15987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F225CB" w:rsidRDefault="00F225CB" w:rsidP="00F225CB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F225CB" w:rsidRDefault="00F225CB" w:rsidP="00F225CB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F225CB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3. 1. Identifikačné údaje o konsolidovaných účtovných jednotkách – rozpočtových organizáciách </w:t>
      </w:r>
    </w:p>
    <w:p w:rsidR="00F225CB" w:rsidRPr="00503887" w:rsidRDefault="00F225CB" w:rsidP="00F225CB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715"/>
        <w:gridCol w:w="4500"/>
        <w:gridCol w:w="1208"/>
        <w:gridCol w:w="1839"/>
      </w:tblGrid>
      <w:tr w:rsidR="00F225CB" w:rsidRPr="00503887" w:rsidTr="00D43AD9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Dátum založenia</w:t>
            </w:r>
          </w:p>
        </w:tc>
      </w:tr>
      <w:tr w:rsidR="00F225CB" w:rsidRPr="00503887" w:rsidTr="00D43A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Základná škola s materskou školou Mikušovce 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018 57  Mikušovce 16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01.01.2002</w:t>
            </w:r>
          </w:p>
        </w:tc>
      </w:tr>
      <w:tr w:rsidR="00F225CB" w:rsidRPr="00503887" w:rsidTr="00D43A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</w:tbl>
    <w:p w:rsidR="00F225CB" w:rsidRPr="00503887" w:rsidRDefault="00F225CB" w:rsidP="00F225CB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</w:p>
    <w:p w:rsidR="00F225CB" w:rsidRPr="00503887" w:rsidRDefault="00F225CB" w:rsidP="00F225CB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p w:rsidR="00F225CB" w:rsidRPr="00C805E7" w:rsidRDefault="00F225CB" w:rsidP="00F225CB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F225CB" w:rsidRPr="00503887" w:rsidRDefault="00F225CB" w:rsidP="00F225CB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F225CB" w:rsidRPr="00503887" w:rsidRDefault="00F225CB" w:rsidP="00F225CB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F225CB" w:rsidRPr="00503887" w:rsidRDefault="00F225CB" w:rsidP="00F225CB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F225CB" w:rsidRPr="00503887" w:rsidRDefault="00F225CB" w:rsidP="00F225CB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spacing w:before="120" w:after="120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od 1. januára 201</w:t>
      </w:r>
      <w:r>
        <w:rPr>
          <w:rFonts w:ascii="Arial" w:hAnsi="Arial" w:cs="Arial"/>
          <w:sz w:val="24"/>
          <w:szCs w:val="24"/>
        </w:rPr>
        <w:t xml:space="preserve">6 </w:t>
      </w:r>
      <w:r w:rsidRPr="00503887">
        <w:rPr>
          <w:rFonts w:ascii="Arial" w:hAnsi="Arial" w:cs="Arial"/>
          <w:sz w:val="24"/>
          <w:szCs w:val="24"/>
        </w:rPr>
        <w:t>do 31. decembra 201</w:t>
      </w:r>
      <w:r>
        <w:rPr>
          <w:rFonts w:ascii="Arial" w:hAnsi="Arial" w:cs="Arial"/>
          <w:sz w:val="24"/>
          <w:szCs w:val="24"/>
        </w:rPr>
        <w:t>6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F225CB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F225CB" w:rsidRPr="00503887" w:rsidRDefault="00F225CB" w:rsidP="00F225C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F225CB" w:rsidRPr="00503887" w:rsidTr="00D43AD9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  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201</w:t>
            </w:r>
            <w:r>
              <w:rPr>
                <w:sz w:val="24"/>
                <w:szCs w:val="24"/>
              </w:rPr>
              <w:t>5</w:t>
            </w:r>
          </w:p>
        </w:tc>
      </w:tr>
      <w:tr w:rsidR="00F225CB" w:rsidRPr="00503887" w:rsidTr="00D43AD9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35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25CB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</w:t>
            </w:r>
          </w:p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35</w:t>
            </w:r>
          </w:p>
        </w:tc>
      </w:tr>
      <w:tr w:rsidR="00F225CB" w:rsidRPr="00503887" w:rsidTr="00D43AD9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503887">
              <w:rPr>
                <w:sz w:val="24"/>
                <w:szCs w:val="24"/>
              </w:rPr>
              <w:t xml:space="preserve">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225CB" w:rsidRPr="00503887" w:rsidRDefault="00F225CB" w:rsidP="00D43AD9">
            <w:pPr>
              <w:pStyle w:val="odstavec"/>
              <w:rPr>
                <w:sz w:val="24"/>
                <w:szCs w:val="24"/>
              </w:rPr>
            </w:pPr>
            <w:r w:rsidRPr="00503887">
              <w:rPr>
                <w:sz w:val="24"/>
                <w:szCs w:val="24"/>
              </w:rPr>
              <w:t xml:space="preserve">                6</w:t>
            </w:r>
          </w:p>
        </w:tc>
      </w:tr>
    </w:tbl>
    <w:p w:rsidR="00F225CB" w:rsidRPr="00503887" w:rsidRDefault="00F225CB" w:rsidP="00F225CB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F225CB" w:rsidRPr="00503887" w:rsidRDefault="00F225CB" w:rsidP="00F225CB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F225CB" w:rsidRPr="00503887" w:rsidRDefault="00F225CB" w:rsidP="00F225CB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roku 201</w:t>
      </w:r>
      <w:r>
        <w:rPr>
          <w:rFonts w:ascii="Arial" w:hAnsi="Arial" w:cs="Arial"/>
          <w:sz w:val="24"/>
          <w:szCs w:val="24"/>
        </w:rPr>
        <w:t>6</w:t>
      </w:r>
      <w:r w:rsidRPr="00503887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F225CB" w:rsidRPr="00503887" w:rsidRDefault="00F225CB" w:rsidP="00F225CB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F225CB" w:rsidRPr="00503887" w:rsidRDefault="00F225CB" w:rsidP="00F225CB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F225CB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Prehľad dlhodobého finančného majetku účtovnej jednotky od 1.1.201</w:t>
      </w:r>
      <w:r>
        <w:rPr>
          <w:sz w:val="24"/>
          <w:szCs w:val="24"/>
        </w:rPr>
        <w:t>6</w:t>
      </w:r>
      <w:r w:rsidRPr="00503887">
        <w:rPr>
          <w:sz w:val="24"/>
          <w:szCs w:val="24"/>
        </w:rPr>
        <w:t xml:space="preserve"> do 31.12.201</w:t>
      </w:r>
      <w:r>
        <w:rPr>
          <w:sz w:val="24"/>
          <w:szCs w:val="24"/>
        </w:rPr>
        <w:t xml:space="preserve">6  </w:t>
      </w:r>
      <w:r w:rsidRPr="00503887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F225CB" w:rsidRPr="00503887" w:rsidRDefault="00F225CB" w:rsidP="00F225CB">
      <w:pPr>
        <w:pStyle w:val="Bezriadkovania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v roku 201</w:t>
      </w:r>
      <w:r>
        <w:rPr>
          <w:rFonts w:ascii="Arial" w:hAnsi="Arial" w:cs="Arial"/>
          <w:sz w:val="24"/>
          <w:szCs w:val="24"/>
        </w:rPr>
        <w:t xml:space="preserve">6 </w:t>
      </w:r>
      <w:r w:rsidRPr="00503887">
        <w:rPr>
          <w:rFonts w:ascii="Arial" w:hAnsi="Arial" w:cs="Arial"/>
          <w:sz w:val="24"/>
          <w:szCs w:val="24"/>
        </w:rPr>
        <w:t>neevidovala žiadne zásoby,   Základná škola s materskou školou  Mikušovce má k 31.12.201</w:t>
      </w:r>
      <w:r>
        <w:rPr>
          <w:rFonts w:ascii="Arial" w:hAnsi="Arial" w:cs="Arial"/>
          <w:sz w:val="24"/>
          <w:szCs w:val="24"/>
        </w:rPr>
        <w:t xml:space="preserve">6 </w:t>
      </w:r>
      <w:r w:rsidRPr="00503887">
        <w:rPr>
          <w:rFonts w:ascii="Arial" w:hAnsi="Arial" w:cs="Arial"/>
          <w:sz w:val="24"/>
          <w:szCs w:val="24"/>
        </w:rPr>
        <w:t xml:space="preserve"> zostatok  zásob  -  potraviny v školskej jedálni.</w:t>
      </w:r>
    </w:p>
    <w:p w:rsidR="00F225CB" w:rsidRPr="00503887" w:rsidRDefault="00F225CB" w:rsidP="00F225CB">
      <w:pPr>
        <w:pStyle w:val="Bezriadkovania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pStyle w:val="Bezriadkovania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F225CB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F225CB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503887">
        <w:rPr>
          <w:b/>
          <w:sz w:val="24"/>
          <w:szCs w:val="24"/>
        </w:rPr>
        <w:t>áväzky</w:t>
      </w:r>
    </w:p>
    <w:p w:rsidR="00F225CB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F225CB" w:rsidRDefault="00F225CB" w:rsidP="00F225CB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>
        <w:rPr>
          <w:sz w:val="24"/>
          <w:szCs w:val="24"/>
        </w:rPr>
        <w:t xml:space="preserve"> / tabuľka č. 17 a 18/.</w:t>
      </w:r>
    </w:p>
    <w:p w:rsidR="00F225CB" w:rsidRDefault="00F225CB" w:rsidP="00F225CB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</w:t>
      </w:r>
    </w:p>
    <w:p w:rsidR="00F225CB" w:rsidRPr="00503887" w:rsidRDefault="00F225CB" w:rsidP="00F225CB">
      <w:pPr>
        <w:pStyle w:val="abc"/>
        <w:rPr>
          <w:sz w:val="24"/>
          <w:szCs w:val="24"/>
        </w:rPr>
      </w:pPr>
      <w:r>
        <w:rPr>
          <w:sz w:val="24"/>
          <w:szCs w:val="24"/>
        </w:rPr>
        <w:t>z cudzích zdrojov,  transferov.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Zkladntex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F225CB" w:rsidRPr="00503887" w:rsidRDefault="00F225CB" w:rsidP="00F225CB">
      <w:pPr>
        <w:pStyle w:val="Zkladntext"/>
        <w:ind w:left="0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225CB" w:rsidRPr="00503887" w:rsidRDefault="00F225CB" w:rsidP="00F225C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Bežný transfer</w:t>
      </w:r>
      <w:r w:rsidRPr="00503887">
        <w:rPr>
          <w:rFonts w:ascii="Arial" w:hAnsi="Arial" w:cs="Arial"/>
          <w:sz w:val="24"/>
          <w:szCs w:val="24"/>
        </w:rPr>
        <w:t xml:space="preserve"> od </w:t>
      </w:r>
      <w:r w:rsidRPr="00503887">
        <w:rPr>
          <w:rFonts w:ascii="Arial" w:hAnsi="Arial" w:cs="Arial"/>
          <w:sz w:val="24"/>
          <w:szCs w:val="24"/>
          <w:u w:val="single"/>
        </w:rPr>
        <w:t>cudzích subjektov</w:t>
      </w:r>
      <w:r w:rsidRPr="00503887">
        <w:rPr>
          <w:rFonts w:ascii="Arial" w:hAnsi="Arial" w:cs="Arial"/>
          <w:sz w:val="24"/>
          <w:szCs w:val="24"/>
        </w:rPr>
        <w:t xml:space="preserve"> - sa  zúčtuje do výnosov  vo vecnej a časovej súvislosti s nákladmi. </w:t>
      </w:r>
    </w:p>
    <w:p w:rsidR="00F225CB" w:rsidRPr="00503887" w:rsidRDefault="00F225CB" w:rsidP="00F225CB">
      <w:pPr>
        <w:pStyle w:val="Zkladntext"/>
        <w:ind w:left="0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pStyle w:val="Zkladntext"/>
        <w:ind w:left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Kapitálový transfer</w:t>
      </w:r>
      <w:r w:rsidRPr="00503887">
        <w:rPr>
          <w:rFonts w:ascii="Arial" w:hAnsi="Arial" w:cs="Arial"/>
          <w:sz w:val="24"/>
          <w:szCs w:val="24"/>
        </w:rPr>
        <w:t xml:space="preserve"> od </w:t>
      </w:r>
      <w:r w:rsidRPr="00503887">
        <w:rPr>
          <w:rFonts w:ascii="Arial" w:hAnsi="Arial" w:cs="Arial"/>
          <w:sz w:val="24"/>
          <w:szCs w:val="24"/>
          <w:u w:val="single"/>
        </w:rPr>
        <w:t>cudzích subjektov</w:t>
      </w:r>
      <w:r w:rsidRPr="00503887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. 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sz w:val="24"/>
          <w:szCs w:val="24"/>
        </w:rPr>
      </w:pPr>
    </w:p>
    <w:p w:rsidR="00F225CB" w:rsidRPr="00503887" w:rsidRDefault="00F225CB" w:rsidP="00F225CB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k/.  </w:t>
      </w:r>
      <w:r w:rsidRPr="00503887">
        <w:rPr>
          <w:b/>
          <w:sz w:val="24"/>
          <w:szCs w:val="24"/>
        </w:rPr>
        <w:t xml:space="preserve">Výnosy </w:t>
      </w:r>
    </w:p>
    <w:p w:rsidR="00F225CB" w:rsidRDefault="00F225CB" w:rsidP="00F225CB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navzájom náklady a výnosy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Za vývoz odpadu a odber vody z obecného vodovodu,  ktoré ako službu poskytuje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svojej dcérskej jednotke  Základnej škole s materskou školou Mikušovce -  škola má náklad a obec výnos.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Obec ako zriaďovateľ zasiela svojej dcérskej jednotke finančné prostriedky na originálne kompetencie ako náklad z rozpočtu obce do rozpočtu rozpočtovej organizácie a tá má výnos s bežných a kapitálových transferov.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F225CB" w:rsidRPr="00503887" w:rsidTr="00D43AD9">
        <w:tc>
          <w:tcPr>
            <w:tcW w:w="5438" w:type="dxa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Názov resp. obchodné meno</w:t>
            </w: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301" w:type="dxa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 xml:space="preserve">Metóda </w:t>
            </w: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03887">
              <w:rPr>
                <w:rFonts w:ascii="Arial" w:hAnsi="Arial" w:cs="Arial"/>
                <w:i/>
                <w:sz w:val="24"/>
                <w:szCs w:val="24"/>
              </w:rPr>
              <w:t>vlastného imania</w:t>
            </w:r>
          </w:p>
        </w:tc>
      </w:tr>
      <w:tr w:rsidR="00F225CB" w:rsidRPr="00503887" w:rsidTr="00D43AD9">
        <w:tc>
          <w:tcPr>
            <w:tcW w:w="5438" w:type="dxa"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F225CB" w:rsidRPr="00503887" w:rsidRDefault="00F225CB" w:rsidP="00D43AD9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áno</w:t>
            </w:r>
          </w:p>
        </w:tc>
        <w:tc>
          <w:tcPr>
            <w:tcW w:w="1559" w:type="dxa"/>
            <w:vAlign w:val="center"/>
          </w:tcPr>
          <w:p w:rsidR="00F225CB" w:rsidRPr="00503887" w:rsidRDefault="00F225CB" w:rsidP="00D43AD9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F225CB" w:rsidRPr="00503887" w:rsidRDefault="00F225CB" w:rsidP="00D43AD9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  <w:tr w:rsidR="00F225CB" w:rsidRPr="00503887" w:rsidTr="00D43AD9">
        <w:tc>
          <w:tcPr>
            <w:tcW w:w="5438" w:type="dxa"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F225CB" w:rsidRPr="00503887" w:rsidRDefault="00F225CB" w:rsidP="00D43AD9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25CB" w:rsidRPr="00503887" w:rsidRDefault="00F225CB" w:rsidP="00D43AD9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628" w:type="dxa"/>
            <w:vAlign w:val="center"/>
          </w:tcPr>
          <w:p w:rsidR="00F225CB" w:rsidRPr="00503887" w:rsidRDefault="00F225CB" w:rsidP="00D43AD9">
            <w:pPr>
              <w:spacing w:line="360" w:lineRule="auto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</w:tbl>
    <w:p w:rsidR="00F225CB" w:rsidRPr="00503887" w:rsidRDefault="00F225CB" w:rsidP="00F225CB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  <w:sz w:val="24"/>
          <w:szCs w:val="24"/>
        </w:rPr>
      </w:pPr>
    </w:p>
    <w:p w:rsidR="00F225CB" w:rsidRPr="00503887" w:rsidRDefault="00F225CB" w:rsidP="00F225C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F225CB" w:rsidRPr="00503887" w:rsidRDefault="00F225CB" w:rsidP="00F225C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F225CB" w:rsidRPr="00503887" w:rsidRDefault="00F225CB" w:rsidP="00F225CB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F225CB" w:rsidRPr="00503887" w:rsidRDefault="00F225CB" w:rsidP="00F225CB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Konsolidácia medzivýsledku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 pasív</w:t>
      </w:r>
    </w:p>
    <w:p w:rsidR="00F225CB" w:rsidRPr="00503887" w:rsidRDefault="00F225CB" w:rsidP="00F225CB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F225CB" w:rsidRPr="00503887" w:rsidRDefault="00F225CB" w:rsidP="00F225C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F225CB" w:rsidRPr="00503887" w:rsidRDefault="00F225CB" w:rsidP="00F225C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225CB" w:rsidRDefault="00F225CB" w:rsidP="00F225C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225CB" w:rsidRDefault="00F225CB" w:rsidP="00F225C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225CB" w:rsidRDefault="00F225CB" w:rsidP="00F225C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225CB" w:rsidRDefault="00F225CB" w:rsidP="00F225C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Pr="00503887" w:rsidRDefault="00F225CB" w:rsidP="00F225CB">
      <w:pPr>
        <w:pBdr>
          <w:bottom w:val="single" w:sz="6" w:space="1" w:color="auto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spacing w:before="120" w:after="120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Default="00F225CB" w:rsidP="00F225CB">
      <w:pPr>
        <w:spacing w:before="120" w:after="120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 w:rsidRPr="00503887">
        <w:rPr>
          <w:color w:val="000000" w:themeColor="text1"/>
          <w:sz w:val="24"/>
          <w:szCs w:val="24"/>
        </w:rPr>
        <w:t xml:space="preserve"> od 1. januára 201</w:t>
      </w:r>
      <w:r>
        <w:rPr>
          <w:color w:val="000000" w:themeColor="text1"/>
          <w:sz w:val="24"/>
          <w:szCs w:val="24"/>
        </w:rPr>
        <w:t xml:space="preserve">6 </w:t>
      </w:r>
      <w:r w:rsidRPr="00503887">
        <w:rPr>
          <w:color w:val="000000" w:themeColor="text1"/>
          <w:sz w:val="24"/>
          <w:szCs w:val="24"/>
        </w:rPr>
        <w:t>do 31. decembra 201</w:t>
      </w:r>
      <w:r>
        <w:rPr>
          <w:color w:val="000000" w:themeColor="text1"/>
          <w:sz w:val="24"/>
          <w:szCs w:val="24"/>
        </w:rPr>
        <w:t>6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</w:p>
    <w:p w:rsidR="00F225CB" w:rsidRDefault="00F225CB" w:rsidP="00F225CB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color w:val="000000" w:themeColor="text1"/>
          <w:sz w:val="24"/>
          <w:szCs w:val="24"/>
        </w:rPr>
        <w:t>V roku 201</w:t>
      </w:r>
      <w:r>
        <w:rPr>
          <w:color w:val="000000" w:themeColor="text1"/>
          <w:sz w:val="24"/>
          <w:szCs w:val="24"/>
        </w:rPr>
        <w:t>6</w:t>
      </w:r>
      <w:r w:rsidRPr="00503887">
        <w:rPr>
          <w:color w:val="000000" w:themeColor="text1"/>
          <w:sz w:val="24"/>
          <w:szCs w:val="24"/>
        </w:rPr>
        <w:t xml:space="preserve"> mala obec</w:t>
      </w:r>
      <w:r>
        <w:rPr>
          <w:color w:val="000000" w:themeColor="text1"/>
          <w:sz w:val="24"/>
          <w:szCs w:val="24"/>
        </w:rPr>
        <w:t xml:space="preserve"> prírastok majetku  na účte obstaranie dlhodobého hmotného majetku v sume  163 082,75 €:</w:t>
      </w:r>
    </w:p>
    <w:p w:rsidR="00F225CB" w:rsidRDefault="00F225CB" w:rsidP="00F225CB">
      <w:pPr>
        <w:pStyle w:val="odstavec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Vozidlo pre  DHZ,  ktoré sme dostali darovacou zmluvou od  MV SR, ktoré sme ocenili reálnou hodnotou 5 000,- €</w:t>
      </w:r>
    </w:p>
    <w:p w:rsidR="00F225CB" w:rsidRDefault="00F225CB" w:rsidP="00F225CB">
      <w:pPr>
        <w:pStyle w:val="odstavec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Stavebné práce na nadstavbe a prístavbe materskej školy 154 446,03 €</w:t>
      </w:r>
    </w:p>
    <w:p w:rsidR="00F225CB" w:rsidRDefault="00F225CB" w:rsidP="00F225CB">
      <w:pPr>
        <w:pStyle w:val="odstavec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Nákup pozemku v sume  1 440,- €</w:t>
      </w:r>
    </w:p>
    <w:p w:rsidR="00F225CB" w:rsidRDefault="00F225CB" w:rsidP="00F225CB">
      <w:pPr>
        <w:pStyle w:val="odstavec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Nákup elektrického sporáku do kuchyne v KD v sume 2 196,72 €. </w:t>
      </w:r>
    </w:p>
    <w:p w:rsidR="00F225CB" w:rsidRPr="00503887" w:rsidRDefault="00F225CB" w:rsidP="00F225CB">
      <w:pPr>
        <w:pStyle w:val="odstavec"/>
        <w:ind w:left="720"/>
        <w:rPr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Zostatková hodnota majetku  Základnej školy s materskou školou Mikušovce 16, ktorý jej obec dala do správy  v hodnote 452 284,94 € bola konsolidovaná v konsolidačných </w:t>
      </w:r>
      <w:proofErr w:type="spellStart"/>
      <w:r>
        <w:rPr>
          <w:color w:val="000000" w:themeColor="text1"/>
          <w:sz w:val="24"/>
          <w:szCs w:val="24"/>
        </w:rPr>
        <w:t>operáciach</w:t>
      </w:r>
      <w:proofErr w:type="spellEnd"/>
      <w:r>
        <w:rPr>
          <w:color w:val="000000" w:themeColor="text1"/>
          <w:sz w:val="24"/>
          <w:szCs w:val="24"/>
        </w:rPr>
        <w:t xml:space="preserve"> a už sa neuvádza v konsolidovanej súvahe.</w:t>
      </w: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F225CB" w:rsidRPr="00503887" w:rsidTr="00D43AD9">
        <w:tc>
          <w:tcPr>
            <w:tcW w:w="2278" w:type="pct"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Spôsob poistenia</w:t>
            </w:r>
          </w:p>
        </w:tc>
        <w:tc>
          <w:tcPr>
            <w:tcW w:w="985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Výška poistenia (ročné) </w:t>
            </w:r>
          </w:p>
        </w:tc>
      </w:tr>
      <w:tr w:rsidR="00F225CB" w:rsidRPr="00503887" w:rsidTr="00D43AD9">
        <w:tc>
          <w:tcPr>
            <w:tcW w:w="2278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Budovy obce</w:t>
            </w:r>
          </w:p>
        </w:tc>
        <w:tc>
          <w:tcPr>
            <w:tcW w:w="1737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Ročne – poisťovňa </w:t>
            </w: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Generali</w:t>
            </w:r>
            <w:proofErr w:type="spellEnd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Slovensko</w:t>
            </w:r>
          </w:p>
        </w:tc>
        <w:tc>
          <w:tcPr>
            <w:tcW w:w="985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1 031,-</w:t>
            </w:r>
          </w:p>
        </w:tc>
      </w:tr>
      <w:tr w:rsidR="00F225CB" w:rsidRPr="00503887" w:rsidTr="00D43AD9">
        <w:tc>
          <w:tcPr>
            <w:tcW w:w="2278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ZŠsMŠ</w:t>
            </w:r>
            <w:proofErr w:type="spellEnd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-  majetok</w:t>
            </w:r>
          </w:p>
        </w:tc>
        <w:tc>
          <w:tcPr>
            <w:tcW w:w="1737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ročne</w:t>
            </w:r>
          </w:p>
        </w:tc>
        <w:tc>
          <w:tcPr>
            <w:tcW w:w="985" w:type="pct"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     </w:t>
            </w: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118,-</w:t>
            </w:r>
          </w:p>
        </w:tc>
      </w:tr>
      <w:tr w:rsidR="00F225CB" w:rsidRPr="00503887" w:rsidTr="00D43AD9">
        <w:tc>
          <w:tcPr>
            <w:tcW w:w="2278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Revitalizácia centrálnej zóny</w:t>
            </w:r>
          </w:p>
        </w:tc>
        <w:tc>
          <w:tcPr>
            <w:tcW w:w="1737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Poisťovňa </w:t>
            </w:r>
            <w:proofErr w:type="spellStart"/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Generali</w:t>
            </w:r>
            <w:proofErr w:type="spellEnd"/>
          </w:p>
        </w:tc>
        <w:tc>
          <w:tcPr>
            <w:tcW w:w="985" w:type="pct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50388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  14,81</w:t>
            </w:r>
          </w:p>
        </w:tc>
      </w:tr>
    </w:tbl>
    <w:p w:rsidR="00F225CB" w:rsidRPr="00503887" w:rsidRDefault="00F225CB" w:rsidP="00F225CB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F225CB" w:rsidRPr="00503887" w:rsidRDefault="00F225CB" w:rsidP="00F225CB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zriadené na tieto nehnuteľnosti   -   nájomné bytovky pre úveru zo  ŠFRB.</w:t>
      </w: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pStyle w:val="odstavec"/>
        <w:rPr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Detailnejšie informácie o dlhodobom finančnom majetku  k 31. decembru </w:t>
      </w:r>
      <w:r>
        <w:rPr>
          <w:rFonts w:ascii="Arial" w:hAnsi="Arial" w:cs="Arial"/>
          <w:color w:val="000000" w:themeColor="text1"/>
          <w:sz w:val="24"/>
          <w:szCs w:val="24"/>
        </w:rPr>
        <w:t>2016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sú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uvedené v tabuľkovej časti / tabuľka č. 2 ./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F225CB" w:rsidRPr="00380ED5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Hodnota cenných papierov :  144 393,54 €,  je to hodnota  cenných papierov  v Považskej vodárenskej spoločnosti.</w:t>
      </w:r>
    </w:p>
    <w:p w:rsidR="00F225CB" w:rsidRPr="00380ED5" w:rsidRDefault="00F225CB" w:rsidP="00F225CB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                                                      </w:t>
      </w:r>
      <w:r>
        <w:rPr>
          <w:i/>
          <w:sz w:val="24"/>
          <w:szCs w:val="24"/>
        </w:rPr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Vývoj opravnej položky k zásobám</w:t>
      </w:r>
    </w:p>
    <w:p w:rsidR="00F225CB" w:rsidRPr="00503887" w:rsidRDefault="00F225CB" w:rsidP="00F225CB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Konsolidovaný celok v roku 201</w:t>
      </w:r>
      <w:r>
        <w:rPr>
          <w:rFonts w:ascii="Arial" w:hAnsi="Arial" w:cs="Arial"/>
          <w:color w:val="000000" w:themeColor="text1"/>
          <w:sz w:val="24"/>
          <w:szCs w:val="24"/>
        </w:rPr>
        <w:t>6 netvoril opravné položky k  zásobám.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F225CB" w:rsidRDefault="00F225CB" w:rsidP="00F225CB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vy konsolidovaný celok vykazuje v aktívach  na účte 357 – ostatné zúčtovanie rozpočtu obce hodnotu 24 366,63 € ako saldo pohľadávok a záväzkov zúčtovacích vzťahov medzi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subjektami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verejnej správy.</w:t>
      </w: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Jedná sa o:</w:t>
      </w:r>
    </w:p>
    <w:p w:rsidR="00F225CB" w:rsidRDefault="00F225CB" w:rsidP="00F225C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 Základnej školy s materskou školou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Mikušovce 16 v sume   24 052,32 €</w:t>
      </w:r>
    </w:p>
    <w:p w:rsidR="00F225CB" w:rsidRPr="00351239" w:rsidRDefault="00F225CB" w:rsidP="00F225CB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preplatok z ročného zúčtovania  ZP – prenesené kompetencie Základná škola s materskou školou Mikušovce 16 v sume 314,31 €.</w:t>
      </w:r>
    </w:p>
    <w:p w:rsidR="00F225CB" w:rsidRDefault="00F225CB" w:rsidP="00F225CB">
      <w:pPr>
        <w:pStyle w:val="Odsekzoznamu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225CB" w:rsidRPr="00433F78" w:rsidRDefault="00F225CB" w:rsidP="00F225CB">
      <w:pPr>
        <w:pStyle w:val="Odsekzoznamu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225CB" w:rsidRPr="00503887" w:rsidRDefault="00F225CB" w:rsidP="00F225CB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sú pohľadávky  </w:t>
      </w: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pohľad</w:t>
      </w:r>
      <w:r>
        <w:rPr>
          <w:rFonts w:ascii="Arial" w:hAnsi="Arial" w:cs="Arial"/>
          <w:color w:val="000000" w:themeColor="text1"/>
          <w:sz w:val="24"/>
          <w:szCs w:val="24"/>
        </w:rPr>
        <w:t>á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vky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z nedaňových príjmov obce – neuhradené faktúry za odber vody z obecného vodovodu,  neuhradený ročný poplatok za odpady, neuhradené faktúry za prefakturovanie nákladov za rok 201</w:t>
      </w:r>
      <w:r>
        <w:rPr>
          <w:rFonts w:ascii="Arial" w:hAnsi="Arial" w:cs="Arial"/>
          <w:color w:val="000000" w:themeColor="text1"/>
          <w:sz w:val="24"/>
          <w:szCs w:val="24"/>
        </w:rPr>
        <w:t>6.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4"/>
        <w:gridCol w:w="1573"/>
        <w:gridCol w:w="2078"/>
        <w:gridCol w:w="1617"/>
      </w:tblGrid>
      <w:tr w:rsidR="00F225CB" w:rsidRPr="00503887" w:rsidTr="00D43AD9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225CB" w:rsidRPr="00503887" w:rsidTr="00D43AD9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Opis </w:t>
            </w:r>
          </w:p>
        </w:tc>
      </w:tr>
      <w:tr w:rsidR="00F225CB" w:rsidRPr="00503887" w:rsidTr="00D43AD9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3</w:t>
            </w:r>
          </w:p>
        </w:tc>
      </w:tr>
      <w:tr w:rsidR="00F225CB" w:rsidRPr="00503887" w:rsidTr="00D43AD9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z nedaňových príjmov</w:t>
            </w:r>
          </w:p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z daňových príjmov</w:t>
            </w:r>
          </w:p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Ostané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068</w:t>
            </w: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069</w:t>
            </w: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052</w:t>
            </w: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17 289,17</w:t>
            </w: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  135,70</w:t>
            </w:r>
          </w:p>
          <w:p w:rsidR="00F225CB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1 836,05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225CB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Neuhrad.fa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 za odber vody, odpady</w:t>
            </w:r>
          </w:p>
          <w:p w:rsidR="00F225CB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, daň za psa</w:t>
            </w:r>
          </w:p>
          <w:p w:rsidR="00F225CB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 xml:space="preserve">Preplatok za </w:t>
            </w:r>
          </w:p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Spotrebu plynu</w:t>
            </w:r>
          </w:p>
        </w:tc>
      </w:tr>
      <w:tr w:rsidR="00F225CB" w:rsidRPr="00503887" w:rsidTr="00D43AD9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225CB" w:rsidRPr="00503887" w:rsidTr="00D43AD9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19 263,92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</w:tbl>
    <w:p w:rsidR="00F225CB" w:rsidRDefault="00F225CB" w:rsidP="00F225CB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Default="00F225CB" w:rsidP="00F225CB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Pr="00503887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F225CB" w:rsidRPr="00503887" w:rsidRDefault="00F225CB" w:rsidP="00F225CB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F225CB" w:rsidRPr="00503887" w:rsidRDefault="00F225CB" w:rsidP="00F225CB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F225CB" w:rsidRPr="00503887" w:rsidRDefault="00F225CB" w:rsidP="00F225CB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F225CB" w:rsidRPr="00503887" w:rsidTr="00D43AD9">
        <w:tc>
          <w:tcPr>
            <w:tcW w:w="1561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Pohľadávka </w:t>
            </w:r>
          </w:p>
        </w:tc>
        <w:tc>
          <w:tcPr>
            <w:tcW w:w="1021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Suma OP </w:t>
            </w:r>
          </w:p>
        </w:tc>
        <w:tc>
          <w:tcPr>
            <w:tcW w:w="2418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Dôvod tvorby, zníženia a zrušenia OP</w:t>
            </w:r>
          </w:p>
        </w:tc>
      </w:tr>
      <w:tr w:rsidR="00F225CB" w:rsidRPr="00503887" w:rsidTr="00D43AD9">
        <w:tc>
          <w:tcPr>
            <w:tcW w:w="1561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Daň z nehnuteľnosti,  odpady</w:t>
            </w:r>
          </w:p>
        </w:tc>
        <w:tc>
          <w:tcPr>
            <w:tcW w:w="1021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1 956,89</w:t>
            </w:r>
          </w:p>
        </w:tc>
        <w:tc>
          <w:tcPr>
            <w:tcW w:w="2418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Nedoplatky za minulé roky </w:t>
            </w:r>
          </w:p>
        </w:tc>
      </w:tr>
      <w:tr w:rsidR="00F225CB" w:rsidRPr="00503887" w:rsidTr="00D43AD9">
        <w:tc>
          <w:tcPr>
            <w:tcW w:w="1561" w:type="pct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pct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8" w:type="pct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F225CB" w:rsidRPr="00503887" w:rsidRDefault="00F225CB" w:rsidP="00F225CB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225CB" w:rsidRPr="00503887" w:rsidRDefault="00F225CB" w:rsidP="00F225CB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p w:rsidR="00F225CB" w:rsidRPr="00503887" w:rsidRDefault="00F225CB" w:rsidP="00F225CB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F225CB" w:rsidRPr="00503887" w:rsidTr="00D43AD9">
        <w:trPr>
          <w:trHeight w:val="1080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cs-CZ"/>
              </w:rPr>
              <w:t>Zostatok ku 31.12. bezprostredne predchádzajúceho účtovného obdobia</w:t>
            </w:r>
          </w:p>
        </w:tc>
      </w:tr>
      <w:tr w:rsidR="00F225CB" w:rsidRPr="00503887" w:rsidTr="00D43AD9">
        <w:trPr>
          <w:trHeight w:val="165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</w:t>
            </w:r>
          </w:p>
        </w:tc>
      </w:tr>
      <w:tr w:rsidR="00F225CB" w:rsidRPr="00503887" w:rsidTr="00D43AD9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v lehote splatnosti</w:t>
            </w: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17 095,63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Default="00F225CB" w:rsidP="00D43AD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15 569,15</w:t>
            </w:r>
          </w:p>
          <w:p w:rsidR="00F225CB" w:rsidRDefault="00F225CB" w:rsidP="00D43AD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</w:p>
          <w:p w:rsidR="00F225CB" w:rsidRPr="00503887" w:rsidRDefault="00F225CB" w:rsidP="00D43AD9">
            <w:pPr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cs-CZ"/>
              </w:rPr>
              <w:t>15 569,15</w:t>
            </w:r>
          </w:p>
        </w:tc>
      </w:tr>
      <w:tr w:rsidR="00F225CB" w:rsidRPr="00503887" w:rsidTr="00D43AD9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so zostatkovou dobou splatnosti do jedného roka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17 095,63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225CB" w:rsidRPr="00503887" w:rsidTr="00D43AD9">
        <w:trPr>
          <w:trHeight w:val="371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1 580,27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1 580,27</w:t>
            </w:r>
          </w:p>
        </w:tc>
      </w:tr>
      <w:tr w:rsidR="00F225CB" w:rsidRPr="00503887" w:rsidTr="00D43AD9">
        <w:trPr>
          <w:trHeight w:val="308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  19 263,92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17 149,42</w:t>
            </w:r>
          </w:p>
        </w:tc>
      </w:tr>
    </w:tbl>
    <w:p w:rsidR="00F225CB" w:rsidRPr="00503887" w:rsidRDefault="00F225CB" w:rsidP="00F225CB">
      <w:pPr>
        <w:jc w:val="center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dber vody z obecného vodovodu.</w:t>
      </w: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F225CB" w:rsidRPr="00503887" w:rsidRDefault="00F225CB" w:rsidP="00F225CB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pStyle w:val="Pismenka"/>
        <w:numPr>
          <w:ilvl w:val="0"/>
          <w:numId w:val="10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F225CB" w:rsidRDefault="00F225CB" w:rsidP="00F225CB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F225CB" w:rsidRPr="004416B1" w:rsidRDefault="00F225CB" w:rsidP="00F225CB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F225CB" w:rsidRPr="004416B1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F225CB" w:rsidRPr="00503887" w:rsidRDefault="00F225CB" w:rsidP="00F225CB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F225CB" w:rsidRPr="00503887" w:rsidTr="00D43AD9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 k 31.12. 201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 xml:space="preserve"> k 31.12. 201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5</w:t>
            </w:r>
          </w:p>
        </w:tc>
      </w:tr>
      <w:tr w:rsidR="00F225CB" w:rsidRPr="00503887" w:rsidTr="00D43AD9">
        <w:trPr>
          <w:trHeight w:val="276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 </w:t>
            </w: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43,40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412,85</w:t>
            </w: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89,83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89,83</w:t>
            </w: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181,86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  <w:t>211,92</w:t>
            </w: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315,09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  <w:t>714,60</w:t>
            </w:r>
          </w:p>
        </w:tc>
      </w:tr>
    </w:tbl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poplatky,  ktoré sa uhradili v roku 2016 a týkajú sa roku 2017.</w:t>
      </w: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712F9F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2016 sme neúčtovali žiadne príjmy budúcich období. / tab. č. 10 a 11/.</w:t>
      </w:r>
    </w:p>
    <w:p w:rsidR="00F225CB" w:rsidRDefault="00F225CB" w:rsidP="00F225CB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9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F225CB" w:rsidRPr="00503887" w:rsidRDefault="00F225CB" w:rsidP="00F225CB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od 1. januára 201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do 31. decembra 201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p w:rsidR="00F225CB" w:rsidRPr="00503887" w:rsidRDefault="00F225CB" w:rsidP="00F225CB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1064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1843"/>
        <w:gridCol w:w="1276"/>
        <w:gridCol w:w="141"/>
        <w:gridCol w:w="1290"/>
        <w:gridCol w:w="1404"/>
        <w:gridCol w:w="1700"/>
      </w:tblGrid>
      <w:tr w:rsidR="00F225CB" w:rsidRPr="00503887" w:rsidTr="00D43AD9">
        <w:trPr>
          <w:trHeight w:val="42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Názov položky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 31.12. 201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Zvýšenie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Zníženie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Presun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k 31.12. 201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F225CB" w:rsidRPr="00503887" w:rsidTr="00D43AD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>Nevy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sporiadaný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výsledok hospodár.</w:t>
            </w:r>
            <w:r w:rsidRPr="005038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minulých rokov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1 000 081,31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55 067,56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88 805,05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20 849,59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987 193,41</w:t>
            </w:r>
          </w:p>
        </w:tc>
      </w:tr>
      <w:tr w:rsidR="00F225CB" w:rsidRPr="00503887" w:rsidTr="00D43AD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Výsledok hospodárenia za účtovné obdobie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20 015,98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11 897,56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454,16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607F72" w:rsidRDefault="00F225CB" w:rsidP="00D43A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607F72">
              <w:rPr>
                <w:rFonts w:ascii="Arial" w:hAnsi="Arial" w:cs="Arial"/>
                <w:sz w:val="24"/>
                <w:szCs w:val="24"/>
              </w:rPr>
              <w:t>20 849,59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10 609,79</w:t>
            </w:r>
          </w:p>
        </w:tc>
      </w:tr>
      <w:tr w:rsidR="00F225CB" w:rsidRPr="00503887" w:rsidTr="00D43AD9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5CB" w:rsidRPr="00503887" w:rsidTr="00D43AD9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rPr>
                <w:rFonts w:ascii="Arial" w:hAnsi="Arial" w:cs="Arial"/>
                <w:b/>
                <w:sz w:val="24"/>
                <w:szCs w:val="24"/>
              </w:rPr>
            </w:pPr>
            <w:r w:rsidRPr="00503887">
              <w:rPr>
                <w:rFonts w:ascii="Arial" w:hAnsi="Arial" w:cs="Arial"/>
                <w:b/>
                <w:sz w:val="24"/>
                <w:szCs w:val="24"/>
              </w:rPr>
              <w:t>Spolu vlastné imanie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1 020 097,29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66 965,12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89 259,21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0,-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ind w:left="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997 803,20</w:t>
            </w:r>
          </w:p>
        </w:tc>
      </w:tr>
    </w:tbl>
    <w:p w:rsidR="00F225CB" w:rsidRPr="00503887" w:rsidRDefault="00F225CB" w:rsidP="00F225CB">
      <w:pPr>
        <w:ind w:left="3"/>
        <w:jc w:val="both"/>
        <w:rPr>
          <w:rFonts w:ascii="Arial" w:hAnsi="Arial" w:cs="Arial"/>
          <w:sz w:val="24"/>
          <w:szCs w:val="24"/>
          <w:u w:val="single"/>
        </w:rPr>
      </w:pPr>
    </w:p>
    <w:p w:rsidR="00F225CB" w:rsidRPr="00712F9F" w:rsidRDefault="00F225CB" w:rsidP="00F225CB">
      <w:pPr>
        <w:rPr>
          <w:rFonts w:ascii="Arial" w:hAnsi="Arial" w:cs="Arial"/>
          <w:sz w:val="24"/>
          <w:szCs w:val="24"/>
        </w:rPr>
      </w:pPr>
      <w:r w:rsidRPr="00712F9F">
        <w:rPr>
          <w:rFonts w:ascii="Arial" w:hAnsi="Arial" w:cs="Arial"/>
          <w:sz w:val="24"/>
          <w:szCs w:val="24"/>
        </w:rPr>
        <w:t>Výsledok h</w:t>
      </w:r>
      <w:r>
        <w:rPr>
          <w:rFonts w:ascii="Arial" w:hAnsi="Arial" w:cs="Arial"/>
          <w:sz w:val="24"/>
          <w:szCs w:val="24"/>
        </w:rPr>
        <w:t>ospodárenia v konsolidácii predstavuje  zisk 11 756,11 €.</w:t>
      </w: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F225CB" w:rsidRPr="00503887" w:rsidRDefault="00F225CB" w:rsidP="00F225CB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 w:rsidRPr="00503887">
        <w:rPr>
          <w:rFonts w:ascii="Arial" w:hAnsi="Arial" w:cs="Arial"/>
          <w:sz w:val="24"/>
          <w:szCs w:val="24"/>
        </w:rPr>
        <w:t xml:space="preserve">imania sú: 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03887">
        <w:rPr>
          <w:rFonts w:ascii="Arial" w:hAnsi="Arial" w:cs="Arial"/>
          <w:b/>
          <w:sz w:val="24"/>
          <w:szCs w:val="24"/>
          <w:u w:val="single"/>
        </w:rPr>
        <w:t>Opravy minulých období:</w:t>
      </w:r>
    </w:p>
    <w:p w:rsidR="00F225CB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</w:t>
      </w:r>
      <w:r w:rsidRPr="00503887">
        <w:rPr>
          <w:rFonts w:ascii="Arial" w:hAnsi="Arial" w:cs="Arial"/>
          <w:sz w:val="24"/>
          <w:szCs w:val="24"/>
        </w:rPr>
        <w:t>účtov</w:t>
      </w:r>
      <w:r>
        <w:rPr>
          <w:rFonts w:ascii="Arial" w:hAnsi="Arial" w:cs="Arial"/>
          <w:sz w:val="24"/>
          <w:szCs w:val="24"/>
        </w:rPr>
        <w:t>ala o opravách minulých období :</w:t>
      </w:r>
    </w:p>
    <w:p w:rsidR="00F225CB" w:rsidRPr="002D6DCF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2D6DCF">
        <w:rPr>
          <w:rFonts w:ascii="Arial" w:hAnsi="Arial" w:cs="Arial"/>
          <w:sz w:val="24"/>
          <w:szCs w:val="24"/>
        </w:rPr>
        <w:t>Doúčtovania na účte 384</w:t>
      </w:r>
      <w:r>
        <w:rPr>
          <w:rFonts w:ascii="Arial" w:hAnsi="Arial" w:cs="Arial"/>
          <w:sz w:val="24"/>
          <w:szCs w:val="24"/>
        </w:rPr>
        <w:t xml:space="preserve"> výnosy budúcich období  odpisy  drobného</w:t>
      </w:r>
      <w:r w:rsidRPr="002D6D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majetku</w:t>
      </w:r>
      <w:r w:rsidRPr="002D6DCF">
        <w:rPr>
          <w:rFonts w:ascii="Arial" w:hAnsi="Arial" w:cs="Arial"/>
          <w:sz w:val="24"/>
          <w:szCs w:val="24"/>
        </w:rPr>
        <w:t xml:space="preserve"> pre ZŠ </w:t>
      </w:r>
      <w:proofErr w:type="spellStart"/>
      <w:r>
        <w:rPr>
          <w:rFonts w:ascii="Arial" w:hAnsi="Arial" w:cs="Arial"/>
          <w:sz w:val="24"/>
          <w:szCs w:val="24"/>
        </w:rPr>
        <w:t>sMŠ</w:t>
      </w:r>
      <w:proofErr w:type="spellEnd"/>
      <w:r>
        <w:rPr>
          <w:rFonts w:ascii="Arial" w:hAnsi="Arial" w:cs="Arial"/>
          <w:sz w:val="24"/>
          <w:szCs w:val="24"/>
        </w:rPr>
        <w:t xml:space="preserve"> nadobudnutého</w:t>
      </w:r>
      <w:r w:rsidRPr="002D6DCF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 </w:t>
      </w:r>
      <w:r w:rsidRPr="002D6DCF">
        <w:rPr>
          <w:rFonts w:ascii="Arial" w:hAnsi="Arial" w:cs="Arial"/>
          <w:sz w:val="24"/>
          <w:szCs w:val="24"/>
        </w:rPr>
        <w:t>transferu</w:t>
      </w:r>
      <w:r>
        <w:rPr>
          <w:rFonts w:ascii="Arial" w:hAnsi="Arial" w:cs="Arial"/>
          <w:sz w:val="24"/>
          <w:szCs w:val="24"/>
        </w:rPr>
        <w:t xml:space="preserve">, ktorý je  odpísaný na 100 % hneď pri zaradení /odpis nebol uvedený v avíze od  </w:t>
      </w:r>
      <w:proofErr w:type="spellStart"/>
      <w:r>
        <w:rPr>
          <w:rFonts w:ascii="Arial" w:hAnsi="Arial" w:cs="Arial"/>
          <w:sz w:val="24"/>
          <w:szCs w:val="24"/>
        </w:rPr>
        <w:t>ZŠsMŠ</w:t>
      </w:r>
      <w:proofErr w:type="spellEnd"/>
      <w:r>
        <w:rPr>
          <w:rFonts w:ascii="Arial" w:hAnsi="Arial" w:cs="Arial"/>
          <w:sz w:val="24"/>
          <w:szCs w:val="24"/>
        </w:rPr>
        <w:t>/.</w:t>
      </w:r>
    </w:p>
    <w:p w:rsidR="00F225CB" w:rsidRDefault="00F225CB" w:rsidP="00F225CB">
      <w:pPr>
        <w:tabs>
          <w:tab w:val="right" w:pos="6660"/>
        </w:tabs>
        <w:ind w:left="351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tabs>
          <w:tab w:val="right" w:pos="6660"/>
        </w:tabs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tabs>
          <w:tab w:val="right" w:pos="6660"/>
        </w:tabs>
        <w:ind w:left="351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Rezervy</w:t>
      </w: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dlhodobé a krátkodobé od 1. januára 201</w:t>
      </w:r>
      <w:r>
        <w:rPr>
          <w:rFonts w:ascii="Arial" w:hAnsi="Arial" w:cs="Arial"/>
          <w:sz w:val="24"/>
          <w:szCs w:val="24"/>
        </w:rPr>
        <w:t>6</w:t>
      </w:r>
      <w:r w:rsidRPr="00503887">
        <w:rPr>
          <w:rFonts w:ascii="Arial" w:hAnsi="Arial" w:cs="Arial"/>
          <w:sz w:val="24"/>
          <w:szCs w:val="24"/>
        </w:rPr>
        <w:t xml:space="preserve"> do 31. decembra 201</w:t>
      </w:r>
      <w:r>
        <w:rPr>
          <w:rFonts w:ascii="Arial" w:hAnsi="Arial" w:cs="Arial"/>
          <w:sz w:val="24"/>
          <w:szCs w:val="24"/>
        </w:rPr>
        <w:t>6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225CB" w:rsidRPr="00503887" w:rsidRDefault="00F225CB" w:rsidP="00F225CB">
      <w:pPr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225CB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Obec tvorila ostatné krátkodobé rezervy na audit za rok 201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 sume 1 460,- €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a Základná škola s ma</w:t>
      </w:r>
      <w:r>
        <w:rPr>
          <w:rFonts w:ascii="Arial" w:hAnsi="Arial" w:cs="Arial"/>
          <w:color w:val="000000" w:themeColor="text1"/>
          <w:sz w:val="24"/>
          <w:szCs w:val="24"/>
        </w:rPr>
        <w:t>terskou školou Mikušovce16 na  nevyfakturované dodávky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sume 108,74 €.</w:t>
      </w:r>
    </w:p>
    <w:p w:rsidR="00F225CB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225CB" w:rsidRPr="00503887" w:rsidRDefault="00F225CB" w:rsidP="00F225CB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F225CB" w:rsidRPr="00D531CF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do jedného roka splatnosti  - sú záväzky voči zamestnancom,   SP a ZP,  daňovému úradu,   dodávateľom ,  prijatým preddavkom,  SF a ostatné záväzky účet 379.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od jedného do piatich rokov -  prijatá finančná zábezpeka na nájomné byty,   ktorá je na tri roky v sume 28 680,- €</w:t>
      </w:r>
    </w:p>
    <w:p w:rsidR="00F225CB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dlhšou ako päť rokov je nesplatený úver zo ŠFRB na výstavbu nájomných bytoviek v sume 960 239,22 €.</w:t>
      </w:r>
    </w:p>
    <w:p w:rsidR="00F225CB" w:rsidRPr="00503887" w:rsidRDefault="00F225CB" w:rsidP="00F225CB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F225CB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Obec Mikušovce</w:t>
      </w:r>
    </w:p>
    <w:p w:rsidR="00F225CB" w:rsidRPr="004416B1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F225CB" w:rsidRPr="00503887" w:rsidRDefault="00F225CB" w:rsidP="00F225CB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F225CB" w:rsidRPr="00503887" w:rsidRDefault="00F225CB" w:rsidP="00F225CB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F225CB" w:rsidRPr="00D531CF" w:rsidRDefault="00F225CB" w:rsidP="00F225C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31.12.201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6 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F225CB" w:rsidRPr="00503887" w:rsidRDefault="00F225CB" w:rsidP="00F225C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color w:val="C00000"/>
          <w:sz w:val="24"/>
          <w:szCs w:val="24"/>
        </w:rPr>
      </w:pP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má prijatý jeden dlhodobý  úver na úhradu kapitálových výdavkov.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2016</w:t>
      </w:r>
      <w:r w:rsidRPr="00503887">
        <w:rPr>
          <w:rFonts w:ascii="Arial" w:hAnsi="Arial" w:cs="Arial"/>
          <w:sz w:val="24"/>
          <w:szCs w:val="24"/>
        </w:rPr>
        <w:t xml:space="preserve">  tento nečerpala 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225CB" w:rsidRDefault="00F225CB" w:rsidP="00F225CB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Tento bankový úver sme účtovne rozdelili na krátkodobý v sume 10 008,- €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 dlhodobý úver v sume  26 428,59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€.</w:t>
      </w: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Zostatok nesplateného úveru na kapitálové výdavky predstavuje 36 436,59 €.</w:t>
      </w:r>
    </w:p>
    <w:p w:rsidR="00F225CB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b) popis zabezpečenia dlhodobého bankového  úveru</w:t>
      </w:r>
      <w:r w:rsidRPr="005038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zmenkou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 xml:space="preserve">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tabuľka č. 17 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í je uvedený v tabuľkovej časti 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17"/>
        <w:gridCol w:w="1883"/>
        <w:gridCol w:w="1555"/>
      </w:tblGrid>
      <w:tr w:rsidR="00F225CB" w:rsidRPr="00503887" w:rsidTr="00D43AD9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Názov časového rozlíšenia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k 31.12. 201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k 31.12. 201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5</w:t>
            </w:r>
          </w:p>
        </w:tc>
      </w:tr>
      <w:tr w:rsidR="00F225CB" w:rsidRPr="00503887" w:rsidTr="00D43AD9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225CB" w:rsidRPr="00503887" w:rsidTr="00D43AD9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Výnosy budúcich období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225CB" w:rsidRPr="00503887" w:rsidTr="00D43AD9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nájomné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3 988,-.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4 453,00</w:t>
            </w:r>
          </w:p>
        </w:tc>
      </w:tr>
      <w:tr w:rsidR="00F225CB" w:rsidRPr="00503887" w:rsidTr="00D43AD9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z kapitálových transferov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948 637,29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912 819,66</w:t>
            </w:r>
          </w:p>
        </w:tc>
      </w:tr>
      <w:tr w:rsidR="00F225CB" w:rsidRPr="00503887" w:rsidTr="00D43AD9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  predplatné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 xml:space="preserve">       211,85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right"/>
              <w:rPr>
                <w:rFonts w:ascii="Arial" w:hAnsi="Arial" w:cs="Arial"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sz w:val="24"/>
                <w:szCs w:val="24"/>
                <w:lang w:eastAsia="cs-CZ"/>
              </w:rPr>
              <w:t>245,65</w:t>
            </w:r>
          </w:p>
        </w:tc>
      </w:tr>
      <w:tr w:rsidR="00F225CB" w:rsidRPr="00503887" w:rsidTr="00D43AD9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952 837,14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 xml:space="preserve">   917 518,31</w:t>
            </w:r>
          </w:p>
        </w:tc>
      </w:tr>
    </w:tbl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  <w:r w:rsidRPr="00FD147A">
        <w:rPr>
          <w:rFonts w:ascii="Arial" w:hAnsi="Arial" w:cs="Arial"/>
          <w:sz w:val="24"/>
          <w:szCs w:val="24"/>
        </w:rPr>
        <w:t>Najväčšou</w:t>
      </w:r>
      <w:r>
        <w:rPr>
          <w:rFonts w:ascii="Arial" w:hAnsi="Arial" w:cs="Arial"/>
          <w:sz w:val="24"/>
          <w:szCs w:val="24"/>
        </w:rPr>
        <w:t xml:space="preserve"> položkou výnosov budúcich období sú výnosy s kapitálových transferov, čiže odpisy majetku nadobudnutého z cudzích zdrojov.</w:t>
      </w: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Default="00F225CB" w:rsidP="00F225CB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Pr="00FD147A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p w:rsidR="00F225CB" w:rsidRPr="00503887" w:rsidRDefault="00F225CB" w:rsidP="00F225CB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F225CB" w:rsidRPr="00503887" w:rsidRDefault="00F225CB" w:rsidP="00F225CB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</w:p>
    <w:p w:rsidR="00F225CB" w:rsidRPr="00503887" w:rsidRDefault="00F225CB" w:rsidP="00F225CB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   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 a prevádzkovanie obecného vodovodu.</w:t>
      </w:r>
    </w:p>
    <w:p w:rsidR="00F225CB" w:rsidRPr="00503887" w:rsidRDefault="00F225CB" w:rsidP="00F225CB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    </w:t>
      </w:r>
    </w:p>
    <w:p w:rsidR="00F225CB" w:rsidRPr="00BC4A80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F225CB" w:rsidRPr="00BC4A80" w:rsidRDefault="00F225CB" w:rsidP="00F225CB">
      <w:pPr>
        <w:rPr>
          <w:rFonts w:ascii="Arial" w:hAnsi="Arial" w:cs="Arial"/>
          <w:color w:val="000000" w:themeColor="text1"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časti. </w:t>
      </w:r>
      <w:r w:rsidRPr="00BC4A80">
        <w:rPr>
          <w:rFonts w:ascii="Arial" w:hAnsi="Arial" w:cs="Arial"/>
          <w:color w:val="000000" w:themeColor="text1"/>
          <w:sz w:val="24"/>
          <w:szCs w:val="24"/>
        </w:rPr>
        <w:t>tabuľka č. 20.</w:t>
      </w:r>
      <w:r w:rsidRPr="00BC4A80">
        <w:rPr>
          <w:rFonts w:ascii="Arial" w:hAnsi="Arial" w:cs="Arial"/>
          <w:b/>
          <w:sz w:val="24"/>
          <w:szCs w:val="24"/>
        </w:rPr>
        <w:t xml:space="preserve">  </w:t>
      </w:r>
      <w:r w:rsidRPr="00BC4A80">
        <w:rPr>
          <w:rFonts w:ascii="Arial" w:hAnsi="Arial" w:cs="Arial"/>
          <w:sz w:val="24"/>
          <w:szCs w:val="24"/>
        </w:rPr>
        <w:t>Najvýznamnejšia položka  je finančný príspevok rodičom novonarodených detí v sume 2 310,- €.</w:t>
      </w:r>
    </w:p>
    <w:p w:rsidR="00F225CB" w:rsidRPr="00BC4A80" w:rsidRDefault="00F225CB" w:rsidP="00F225CB">
      <w:pPr>
        <w:rPr>
          <w:rFonts w:ascii="Arial" w:hAnsi="Arial" w:cs="Arial"/>
          <w:sz w:val="24"/>
          <w:szCs w:val="24"/>
        </w:rPr>
      </w:pPr>
    </w:p>
    <w:p w:rsidR="00F225CB" w:rsidRPr="00BC4A80" w:rsidRDefault="00F225CB" w:rsidP="00F225CB">
      <w:pPr>
        <w:rPr>
          <w:rFonts w:ascii="Arial" w:hAnsi="Arial" w:cs="Arial"/>
          <w:i/>
          <w:color w:val="C00000"/>
          <w:sz w:val="24"/>
          <w:szCs w:val="24"/>
        </w:rPr>
      </w:pPr>
    </w:p>
    <w:p w:rsidR="00F225CB" w:rsidRPr="00BC4A80" w:rsidRDefault="00F225CB" w:rsidP="00F225CB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F225CB" w:rsidRPr="00BC4A80" w:rsidRDefault="00F225CB" w:rsidP="00F225CB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b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>Detailný rozpis významných nákladov na služby je uvedený v tabuľkovej časti – tabuľka č. 21.  Medzi tieto náklady patrí poistenie budov,  poistenie vozidiel DHZ</w:t>
      </w:r>
    </w:p>
    <w:p w:rsidR="00F225CB" w:rsidRPr="00BC4A80" w:rsidRDefault="00F225CB" w:rsidP="00F225CB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>a poplatky banke.</w:t>
      </w:r>
    </w:p>
    <w:p w:rsidR="00F225CB" w:rsidRPr="00BC4A80" w:rsidRDefault="00F225CB" w:rsidP="00F225CB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 xml:space="preserve">   </w:t>
      </w:r>
      <w:r w:rsidRPr="00BC4A80">
        <w:rPr>
          <w:rFonts w:ascii="Arial" w:hAnsi="Arial" w:cs="Arial"/>
          <w:i/>
          <w:sz w:val="24"/>
          <w:szCs w:val="24"/>
        </w:rPr>
        <w:t xml:space="preserve"> </w:t>
      </w:r>
    </w:p>
    <w:p w:rsidR="00F225CB" w:rsidRDefault="00F225CB" w:rsidP="00F225CB">
      <w:pPr>
        <w:spacing w:before="120"/>
        <w:jc w:val="both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Výnosy konsolidovaného celku</w:t>
      </w:r>
    </w:p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F225CB" w:rsidRPr="00503887" w:rsidTr="00D43AD9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K 31.12.2016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k 31.12. 201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5</w:t>
            </w: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ZŠsMŠ</w:t>
            </w:r>
            <w:proofErr w:type="spellEnd"/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1 072,33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3 331,82</w:t>
            </w:r>
          </w:p>
        </w:tc>
      </w:tr>
      <w:tr w:rsidR="00F225CB" w:rsidRPr="00503887" w:rsidTr="00D43AD9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61 442,89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64 188,85</w:t>
            </w:r>
          </w:p>
        </w:tc>
      </w:tr>
      <w:tr w:rsidR="00F225CB" w:rsidRPr="00503887" w:rsidTr="00D43AD9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8 847,10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5CB" w:rsidRPr="00503887" w:rsidRDefault="00F225CB" w:rsidP="00D43A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2 653,20</w:t>
            </w:r>
          </w:p>
        </w:tc>
      </w:tr>
      <w:tr w:rsidR="00F225CB" w:rsidRPr="00503887" w:rsidTr="00D43AD9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bCs/>
                <w:sz w:val="24"/>
                <w:szCs w:val="24"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5CB" w:rsidRPr="00503887" w:rsidRDefault="00F225CB" w:rsidP="00D43A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71 362,32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25CB" w:rsidRPr="00503887" w:rsidRDefault="00F225CB" w:rsidP="00D43AD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70 173,87</w:t>
            </w:r>
          </w:p>
        </w:tc>
      </w:tr>
    </w:tbl>
    <w:p w:rsidR="00F225CB" w:rsidRPr="00503887" w:rsidRDefault="00F225CB" w:rsidP="00F225CB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>
        <w:rPr>
          <w:rFonts w:ascii="Arial" w:hAnsi="Arial" w:cs="Arial"/>
          <w:sz w:val="24"/>
          <w:szCs w:val="24"/>
        </w:rPr>
        <w:t>prenájmu nájomných bytoviek a kultúrneho domu.</w:t>
      </w:r>
    </w:p>
    <w:p w:rsidR="00F225CB" w:rsidRPr="00503887" w:rsidRDefault="00F225CB" w:rsidP="00F225CB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F225CB" w:rsidRPr="00503887" w:rsidRDefault="00F225CB" w:rsidP="00F225CB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F225CB" w:rsidRPr="004416B1" w:rsidRDefault="00F225CB" w:rsidP="00F225CB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nemá obsahovú náplň. </w:t>
      </w:r>
    </w:p>
    <w:p w:rsidR="00F225CB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F225CB" w:rsidRPr="00503887" w:rsidRDefault="00F225CB" w:rsidP="00F225C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F225CB" w:rsidRPr="00503887" w:rsidRDefault="00F225CB" w:rsidP="00F225CB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F225CB" w:rsidRPr="00503887" w:rsidRDefault="00F225CB" w:rsidP="00F225CB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F225CB" w:rsidRPr="00503887" w:rsidRDefault="00F225CB" w:rsidP="00F225CB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F225CB" w:rsidRPr="00503887" w:rsidRDefault="00F225CB" w:rsidP="00F225CB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F225CB" w:rsidRPr="00503887" w:rsidRDefault="00F225CB" w:rsidP="00F225CB">
      <w:pPr>
        <w:spacing w:line="360" w:lineRule="auto"/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spacing w:line="360" w:lineRule="auto"/>
        <w:rPr>
          <w:rFonts w:ascii="Arial" w:hAnsi="Arial" w:cs="Arial"/>
          <w:i/>
          <w:color w:val="C00000"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F225CB" w:rsidRDefault="00F225CB" w:rsidP="00F225CB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2016</w:t>
      </w: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F225CB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503887" w:rsidRDefault="00F225CB" w:rsidP="00F225CB">
      <w:pPr>
        <w:jc w:val="center"/>
        <w:rPr>
          <w:rFonts w:ascii="Arial" w:hAnsi="Arial" w:cs="Arial"/>
          <w:b/>
          <w:sz w:val="24"/>
          <w:szCs w:val="24"/>
        </w:rPr>
      </w:pPr>
    </w:p>
    <w:p w:rsidR="00F225CB" w:rsidRPr="00146DBE" w:rsidRDefault="00F225CB" w:rsidP="00F225CB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Pr="00503887">
        <w:rPr>
          <w:rFonts w:ascii="Arial" w:hAnsi="Arial" w:cs="Arial"/>
          <w:iCs/>
          <w:sz w:val="24"/>
          <w:szCs w:val="24"/>
        </w:rPr>
        <w:t>201</w:t>
      </w:r>
      <w:r>
        <w:rPr>
          <w:rFonts w:ascii="Arial" w:hAnsi="Arial" w:cs="Arial"/>
          <w:iCs/>
          <w:sz w:val="24"/>
          <w:szCs w:val="24"/>
        </w:rPr>
        <w:t xml:space="preserve">6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>
        <w:rPr>
          <w:rFonts w:ascii="Arial" w:hAnsi="Arial" w:cs="Arial"/>
          <w:sz w:val="24"/>
          <w:szCs w:val="24"/>
        </w:rPr>
        <w:t>j účtovnej závierke za rok 2016.</w:t>
      </w: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Pr="00503887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Default="00F225CB" w:rsidP="00F225CB">
      <w:pPr>
        <w:rPr>
          <w:sz w:val="24"/>
          <w:szCs w:val="24"/>
        </w:rPr>
      </w:pPr>
    </w:p>
    <w:p w:rsidR="00F225CB" w:rsidRPr="00503887" w:rsidRDefault="00F225CB" w:rsidP="00F225CB">
      <w:pPr>
        <w:rPr>
          <w:sz w:val="24"/>
          <w:szCs w:val="24"/>
        </w:rPr>
      </w:pPr>
    </w:p>
    <w:p w:rsidR="00F225CB" w:rsidRPr="00503887" w:rsidRDefault="00F225CB" w:rsidP="00F225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Mikušovciach,  </w:t>
      </w:r>
      <w:r w:rsidRPr="0050388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29.5.2017</w:t>
      </w:r>
      <w:r w:rsidRPr="00503887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03887">
        <w:rPr>
          <w:rFonts w:ascii="Arial" w:hAnsi="Arial" w:cs="Arial"/>
          <w:sz w:val="24"/>
          <w:szCs w:val="24"/>
        </w:rPr>
        <w:t xml:space="preserve"> Viktor </w:t>
      </w:r>
      <w:proofErr w:type="spellStart"/>
      <w:r w:rsidRPr="00503887">
        <w:rPr>
          <w:rFonts w:ascii="Arial" w:hAnsi="Arial" w:cs="Arial"/>
          <w:sz w:val="24"/>
          <w:szCs w:val="24"/>
        </w:rPr>
        <w:t>Buček</w:t>
      </w:r>
      <w:proofErr w:type="spellEnd"/>
    </w:p>
    <w:p w:rsidR="00F225CB" w:rsidRPr="00503887" w:rsidRDefault="00F225CB" w:rsidP="00F225CB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    starosta obce</w:t>
      </w:r>
    </w:p>
    <w:p w:rsidR="00F225CB" w:rsidRPr="00503887" w:rsidRDefault="00F225CB" w:rsidP="00F225CB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Vypracovala:  Jana Pagáčová,  ekonómka obce</w:t>
      </w:r>
    </w:p>
    <w:p w:rsidR="00F225CB" w:rsidRPr="00503887" w:rsidRDefault="00F225CB" w:rsidP="00F225CB">
      <w:pPr>
        <w:rPr>
          <w:rFonts w:ascii="Arial" w:hAnsi="Arial" w:cs="Arial"/>
          <w:sz w:val="24"/>
          <w:szCs w:val="24"/>
        </w:rPr>
      </w:pPr>
    </w:p>
    <w:p w:rsidR="00F225CB" w:rsidRPr="00503887" w:rsidRDefault="00F225CB" w:rsidP="00F225CB">
      <w:pPr>
        <w:rPr>
          <w:sz w:val="24"/>
          <w:szCs w:val="24"/>
        </w:rPr>
      </w:pPr>
    </w:p>
    <w:p w:rsidR="00F225CB" w:rsidRDefault="00F225CB" w:rsidP="00F225CB"/>
    <w:p w:rsidR="006C29CE" w:rsidRDefault="006C29CE"/>
    <w:sectPr w:rsidR="006C29CE" w:rsidSect="00655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055057"/>
    <w:multiLevelType w:val="hybridMultilevel"/>
    <w:tmpl w:val="1C123C70"/>
    <w:lvl w:ilvl="0" w:tplc="6CAC66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2"/>
  </w:num>
  <w:num w:numId="8">
    <w:abstractNumId w:val="9"/>
  </w:num>
  <w:num w:numId="9">
    <w:abstractNumId w:val="7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225CB"/>
    <w:rsid w:val="006C29CE"/>
    <w:rsid w:val="00F22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2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F225CB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225CB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F225CB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25CB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225CB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F225CB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F225CB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F225CB"/>
    <w:pPr>
      <w:ind w:left="720"/>
      <w:contextualSpacing/>
    </w:pPr>
  </w:style>
  <w:style w:type="paragraph" w:styleId="Bezriadkovania">
    <w:name w:val="No Spacing"/>
    <w:uiPriority w:val="1"/>
    <w:qFormat/>
    <w:rsid w:val="00F22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3211</Words>
  <Characters>18303</Characters>
  <Application>Microsoft Office Word</Application>
  <DocSecurity>0</DocSecurity>
  <Lines>152</Lines>
  <Paragraphs>42</Paragraphs>
  <ScaleCrop>false</ScaleCrop>
  <Company/>
  <LinksUpToDate>false</LinksUpToDate>
  <CharactersWithSpaces>21472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</cp:revision>
  <dcterms:created xsi:type="dcterms:W3CDTF">2017-05-29T08:25:00Z</dcterms:created>
  <dcterms:modified xsi:type="dcterms:W3CDTF">2017-05-29T08:26:00Z</dcterms:modified>
</cp:coreProperties>
</file>