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</w:p>
    <w:p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201</w:t>
      </w:r>
      <w:r w:rsidR="008576CA">
        <w:rPr>
          <w:rFonts w:ascii="Calibri" w:hAnsi="Calibri" w:cs="Arial"/>
          <w:b/>
          <w:bCs/>
          <w:caps/>
          <w:sz w:val="24"/>
          <w:szCs w:val="24"/>
        </w:rPr>
        <w:t>6</w:t>
      </w: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CA79CE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SIRS- Akvizície, a.s.</w:t>
      </w:r>
    </w:p>
    <w:p w:rsidR="00482980" w:rsidRPr="008F70FB" w:rsidRDefault="00CA79CE" w:rsidP="00482980">
      <w:pPr>
        <w:pStyle w:val="Zkladntext"/>
        <w:rPr>
          <w:rFonts w:ascii="Calibri" w:hAnsi="Calibri"/>
          <w:b w:val="0"/>
          <w:sz w:val="20"/>
          <w:szCs w:val="20"/>
        </w:rPr>
      </w:pPr>
      <w:proofErr w:type="spellStart"/>
      <w:r>
        <w:rPr>
          <w:rFonts w:ascii="Calibri" w:hAnsi="Calibri"/>
          <w:b w:val="0"/>
          <w:sz w:val="20"/>
          <w:szCs w:val="20"/>
        </w:rPr>
        <w:t>Framborská</w:t>
      </w:r>
      <w:proofErr w:type="spellEnd"/>
      <w:r>
        <w:rPr>
          <w:rFonts w:ascii="Calibri" w:hAnsi="Calibri"/>
          <w:b w:val="0"/>
          <w:sz w:val="20"/>
          <w:szCs w:val="20"/>
        </w:rPr>
        <w:t xml:space="preserve"> 12</w:t>
      </w:r>
      <w:r w:rsidR="0009429E">
        <w:rPr>
          <w:rFonts w:ascii="Calibri" w:hAnsi="Calibri"/>
          <w:b w:val="0"/>
          <w:sz w:val="20"/>
          <w:szCs w:val="20"/>
        </w:rPr>
        <w:t>, 010 01 Žilina</w:t>
      </w:r>
    </w:p>
    <w:p w:rsidR="00482980" w:rsidRPr="00C84BE9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9C4B1E" w:rsidRPr="002032DA" w:rsidRDefault="00482980" w:rsidP="00482980">
      <w:pPr>
        <w:pStyle w:val="Zkladntext"/>
        <w:rPr>
          <w:rFonts w:ascii="Calibri" w:hAnsi="Calibri"/>
          <w:b w:val="0"/>
          <w:i/>
          <w:sz w:val="20"/>
          <w:szCs w:val="20"/>
        </w:rPr>
      </w:pPr>
      <w:r w:rsidRPr="002032DA">
        <w:rPr>
          <w:rFonts w:ascii="Calibri" w:hAnsi="Calibri"/>
          <w:b w:val="0"/>
          <w:sz w:val="20"/>
          <w:szCs w:val="20"/>
        </w:rPr>
        <w:t xml:space="preserve">Spoločnosť </w:t>
      </w:r>
      <w:r w:rsidR="00CA79CE" w:rsidRPr="002032DA">
        <w:rPr>
          <w:rFonts w:ascii="Calibri" w:hAnsi="Calibri"/>
          <w:b w:val="0"/>
          <w:sz w:val="20"/>
          <w:szCs w:val="20"/>
        </w:rPr>
        <w:t>SIRS- Akvizície, a.s.</w:t>
      </w:r>
      <w:r w:rsidR="004C28ED" w:rsidRPr="002032DA">
        <w:rPr>
          <w:rFonts w:ascii="Calibri" w:hAnsi="Calibri"/>
          <w:b w:val="0"/>
          <w:sz w:val="20"/>
          <w:szCs w:val="20"/>
        </w:rPr>
        <w:t xml:space="preserve"> </w:t>
      </w:r>
      <w:r w:rsidRPr="002032DA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="009C4B1E" w:rsidRPr="002032DA">
        <w:rPr>
          <w:rFonts w:ascii="Calibri" w:hAnsi="Calibri"/>
          <w:b w:val="0"/>
          <w:i/>
          <w:sz w:val="20"/>
          <w:szCs w:val="20"/>
        </w:rPr>
        <w:t>vznikla ako súkromná akciová spoločnosť dňom jej zápisu do obchodného registra 29.12.2016 ( Obchodný register Okresného súdu Žilina oddiel: Sa, vložka číslo:10910/L ), pričom založená bola na základe rozhodnutia jediného akcionára spísaním Notárskej zápisnice o založení akciovej spoločnosti zo dňa 14.12.2016.</w:t>
      </w:r>
    </w:p>
    <w:p w:rsidR="00482980" w:rsidRPr="00C84BE9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C84BE9">
        <w:rPr>
          <w:rFonts w:ascii="Calibri" w:hAnsi="Calibri"/>
          <w:b w:val="0"/>
          <w:sz w:val="20"/>
          <w:szCs w:val="20"/>
        </w:rPr>
        <w:t xml:space="preserve"> Identifikačné číslo organizácie (IČO) je </w:t>
      </w:r>
      <w:r w:rsidR="009C4B1E">
        <w:rPr>
          <w:rFonts w:ascii="Calibri" w:hAnsi="Calibri"/>
          <w:b w:val="0"/>
          <w:sz w:val="20"/>
          <w:szCs w:val="20"/>
        </w:rPr>
        <w:t>50 647 270</w:t>
      </w:r>
      <w:r w:rsidR="00CC3A02" w:rsidRPr="00C84BE9">
        <w:rPr>
          <w:rFonts w:ascii="Calibri" w:hAnsi="Calibri"/>
          <w:b w:val="0"/>
          <w:sz w:val="20"/>
          <w:szCs w:val="20"/>
        </w:rPr>
        <w:t>.</w:t>
      </w:r>
      <w:r w:rsidRPr="00C84BE9">
        <w:rPr>
          <w:rFonts w:ascii="Calibri" w:hAnsi="Calibri"/>
          <w:b w:val="0"/>
          <w:sz w:val="20"/>
          <w:szCs w:val="20"/>
        </w:rPr>
        <w:t xml:space="preserve">  Daňové registračné číslo spoločnosti je </w:t>
      </w:r>
      <w:r w:rsidR="009C4B1E">
        <w:rPr>
          <w:rFonts w:ascii="Calibri" w:hAnsi="Calibri"/>
          <w:b w:val="0"/>
          <w:sz w:val="20"/>
          <w:szCs w:val="20"/>
        </w:rPr>
        <w:t>2120402823</w:t>
      </w:r>
      <w:r w:rsidR="00CF1DBA" w:rsidRPr="00C84BE9">
        <w:rPr>
          <w:rFonts w:ascii="Calibri" w:hAnsi="Calibri"/>
          <w:b w:val="0"/>
          <w:sz w:val="20"/>
          <w:szCs w:val="20"/>
        </w:rPr>
        <w:t>.</w:t>
      </w:r>
    </w:p>
    <w:p w:rsidR="00482980" w:rsidRDefault="00482980" w:rsidP="00482980">
      <w:pPr>
        <w:pStyle w:val="Normlny1"/>
        <w:jc w:val="both"/>
        <w:rPr>
          <w:rFonts w:ascii="Calibri" w:hAnsi="Calibri"/>
        </w:rPr>
      </w:pPr>
    </w:p>
    <w:p w:rsidR="003A7940" w:rsidRDefault="003A7940" w:rsidP="00482980">
      <w:pPr>
        <w:pStyle w:val="Normlny1"/>
        <w:jc w:val="both"/>
        <w:rPr>
          <w:rFonts w:ascii="Calibri" w:hAnsi="Calibri"/>
        </w:rPr>
      </w:pPr>
    </w:p>
    <w:p w:rsidR="003F4022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 xml:space="preserve">Hlavná činnosť spoločnosti: </w:t>
      </w:r>
    </w:p>
    <w:p w:rsidR="00A02E22" w:rsidRDefault="003F4022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="009C4B1E">
        <w:rPr>
          <w:rFonts w:asciiTheme="minorHAnsi" w:hAnsiTheme="minorHAnsi"/>
          <w:b w:val="0"/>
          <w:sz w:val="20"/>
          <w:szCs w:val="20"/>
        </w:rPr>
        <w:t>realitná činnosť</w:t>
      </w:r>
    </w:p>
    <w:p w:rsidR="009C4B1E" w:rsidRDefault="009C4B1E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3A7940" w:rsidRDefault="003A7940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9C4B1E">
      <w:pPr>
        <w:pStyle w:val="Zkladntex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p w:rsidR="00DA5673" w:rsidRDefault="00DA5673" w:rsidP="00DA5673"/>
    <w:bookmarkStart w:id="0" w:name="_MON_1520012139"/>
    <w:bookmarkEnd w:id="0"/>
    <w:p w:rsidR="00DA5673" w:rsidRPr="00DA5673" w:rsidRDefault="00D35D0C" w:rsidP="00DA5673"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83.25pt" o:ole="">
            <v:imagedata r:id="rId8" o:title=""/>
          </v:shape>
          <o:OLEObject Type="Embed" ProgID="Excel.Sheet.12" ShapeID="_x0000_i1025" DrawAspect="Content" ObjectID="_1558934499" r:id="rId9"/>
        </w:object>
      </w:r>
    </w:p>
    <w:p w:rsidR="00AB0B2C" w:rsidRPr="00A02E22" w:rsidRDefault="00AB0B2C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AB0B2C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Údaje o neobmedzenom ručení </w:t>
      </w:r>
    </w:p>
    <w:p w:rsidR="00AB0B2C" w:rsidRPr="00AB0B2C" w:rsidRDefault="00AB0B2C" w:rsidP="00AB0B2C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sz w:val="20"/>
          <w:szCs w:val="20"/>
        </w:rPr>
        <w:t>Spoločnosť nie je neobmedzenie ručiacim spoločníkom v iných spoločnostiach.</w:t>
      </w: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3A7940" w:rsidRDefault="003A794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:rsidR="00B36EA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Spoločnosti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201</w:t>
      </w:r>
      <w:r w:rsidR="00D35D0C">
        <w:rPr>
          <w:rFonts w:ascii="Calibri" w:hAnsi="Calibri"/>
          <w:b w:val="0"/>
          <w:bCs w:val="0"/>
          <w:sz w:val="20"/>
          <w:szCs w:val="20"/>
        </w:rPr>
        <w:t>6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</w:t>
      </w:r>
      <w:r w:rsidR="009C4B1E">
        <w:rPr>
          <w:rFonts w:ascii="Calibri" w:hAnsi="Calibri"/>
          <w:b w:val="0"/>
          <w:sz w:val="20"/>
          <w:szCs w:val="20"/>
        </w:rPr>
        <w:t>29.decembra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sz w:val="20"/>
          <w:szCs w:val="20"/>
        </w:rPr>
        <w:t xml:space="preserve">do 31. decembra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D35D0C">
        <w:rPr>
          <w:rFonts w:ascii="Calibri" w:hAnsi="Calibri"/>
          <w:b w:val="0"/>
          <w:sz w:val="20"/>
          <w:szCs w:val="20"/>
        </w:rPr>
        <w:t>6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Spoločnosť </w:t>
      </w:r>
      <w:r w:rsidR="00F072EE">
        <w:rPr>
          <w:rFonts w:ascii="Calibri" w:hAnsi="Calibri"/>
          <w:b w:val="0"/>
          <w:sz w:val="20"/>
          <w:szCs w:val="20"/>
        </w:rPr>
        <w:t>ne</w:t>
      </w:r>
      <w:r w:rsidRPr="008F70FB">
        <w:rPr>
          <w:rFonts w:ascii="Calibri" w:hAnsi="Calibri"/>
          <w:b w:val="0"/>
          <w:sz w:val="20"/>
          <w:szCs w:val="20"/>
        </w:rPr>
        <w:t xml:space="preserve">má zákonnú povinnosť auditu účtovnej závierky zostavenej za rok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D35D0C">
        <w:rPr>
          <w:rFonts w:ascii="Calibri" w:hAnsi="Calibri"/>
          <w:b w:val="0"/>
          <w:sz w:val="20"/>
          <w:szCs w:val="20"/>
        </w:rPr>
        <w:t>6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</w:p>
    <w:p w:rsidR="0054360D" w:rsidRDefault="0054360D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4360D" w:rsidRPr="0054360D" w:rsidRDefault="0054360D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 w:rsidRPr="0054360D">
        <w:rPr>
          <w:rFonts w:asciiTheme="minorHAnsi" w:hAnsiTheme="minorHAnsi" w:cs="Times New Roman"/>
          <w:sz w:val="20"/>
          <w:szCs w:val="20"/>
        </w:rPr>
        <w:t xml:space="preserve">Spoločnosť je </w:t>
      </w:r>
      <w:r w:rsidR="00AA67EF">
        <w:rPr>
          <w:rFonts w:asciiTheme="minorHAnsi" w:hAnsiTheme="minorHAnsi" w:cs="Times New Roman"/>
          <w:sz w:val="20"/>
          <w:szCs w:val="20"/>
        </w:rPr>
        <w:t>v roku 201</w:t>
      </w:r>
      <w:r w:rsidR="00D35D0C">
        <w:rPr>
          <w:rFonts w:asciiTheme="minorHAnsi" w:hAnsiTheme="minorHAnsi" w:cs="Times New Roman"/>
          <w:sz w:val="20"/>
          <w:szCs w:val="20"/>
        </w:rPr>
        <w:t>6</w:t>
      </w:r>
      <w:r w:rsidR="00AA67EF">
        <w:rPr>
          <w:rFonts w:asciiTheme="minorHAnsi" w:hAnsiTheme="minorHAnsi" w:cs="Times New Roman"/>
          <w:sz w:val="20"/>
          <w:szCs w:val="20"/>
        </w:rPr>
        <w:t xml:space="preserve"> </w:t>
      </w:r>
      <w:r w:rsidRPr="0054360D">
        <w:rPr>
          <w:rFonts w:asciiTheme="minorHAnsi" w:hAnsiTheme="minorHAnsi" w:cs="Times New Roman"/>
          <w:sz w:val="20"/>
          <w:szCs w:val="20"/>
        </w:rPr>
        <w:t>zatriedená do veľkostnej skupiny malých účtovných jednotiek.</w:t>
      </w:r>
    </w:p>
    <w:p w:rsidR="003A7940" w:rsidRDefault="003A7940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  <w:szCs w:val="20"/>
        </w:rPr>
      </w:pPr>
    </w:p>
    <w:p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1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>Dátum schválenie účtovnej závierky za predchádzajúce účtovné obdobie</w:t>
      </w:r>
      <w:bookmarkEnd w:id="1"/>
    </w:p>
    <w:p w:rsidR="00D00725" w:rsidRDefault="003A7940" w:rsidP="00DA5673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vznikla v roku 2016. Valné zhromaždenie schváli riadnu účtovnú závierku v zákonne stanovenom termíne.</w:t>
      </w:r>
    </w:p>
    <w:p w:rsidR="00D00725" w:rsidRPr="00DA5673" w:rsidRDefault="00D00725" w:rsidP="00DA5673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345463" w:rsidRPr="00694C00" w:rsidRDefault="0054360D" w:rsidP="00DA5673">
      <w:pPr>
        <w:pStyle w:val="Zkladntext"/>
        <w:rPr>
          <w:rFonts w:ascii="Calibri" w:hAnsi="Calibri" w:cs="Arial"/>
          <w:bCs w:val="0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 xml:space="preserve">7. </w:t>
      </w:r>
      <w:r w:rsidRPr="00694C00">
        <w:rPr>
          <w:rFonts w:ascii="Calibri" w:hAnsi="Calibri" w:cs="Arial"/>
          <w:sz w:val="20"/>
          <w:szCs w:val="20"/>
        </w:rPr>
        <w:t>Údaje o skupine účtovných jednotiek</w:t>
      </w:r>
    </w:p>
    <w:p w:rsidR="00D00725" w:rsidRPr="00694C00" w:rsidRDefault="000176F0" w:rsidP="00DA5673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94C00">
        <w:rPr>
          <w:rFonts w:asciiTheme="minorHAnsi" w:hAnsiTheme="minorHAnsi"/>
          <w:b w:val="0"/>
          <w:sz w:val="20"/>
          <w:szCs w:val="20"/>
        </w:rPr>
        <w:t>Jediným zakladateľom</w:t>
      </w:r>
      <w:r w:rsidR="003A7940" w:rsidRPr="00694C00">
        <w:rPr>
          <w:rFonts w:asciiTheme="minorHAnsi" w:hAnsiTheme="minorHAnsi"/>
          <w:b w:val="0"/>
          <w:sz w:val="20"/>
          <w:szCs w:val="20"/>
        </w:rPr>
        <w:t xml:space="preserve"> akciovej s</w:t>
      </w:r>
      <w:r w:rsidRPr="00694C00">
        <w:rPr>
          <w:rFonts w:asciiTheme="minorHAnsi" w:hAnsiTheme="minorHAnsi"/>
          <w:b w:val="0"/>
          <w:sz w:val="20"/>
          <w:szCs w:val="20"/>
        </w:rPr>
        <w:t>poločnosti</w:t>
      </w:r>
      <w:r w:rsidR="003A7940" w:rsidRPr="00694C00">
        <w:rPr>
          <w:rFonts w:asciiTheme="minorHAnsi" w:hAnsiTheme="minorHAnsi"/>
          <w:b w:val="0"/>
          <w:sz w:val="20"/>
          <w:szCs w:val="20"/>
        </w:rPr>
        <w:t xml:space="preserve"> </w:t>
      </w:r>
      <w:r w:rsidRPr="00694C00">
        <w:rPr>
          <w:rFonts w:asciiTheme="minorHAnsi" w:hAnsiTheme="minorHAnsi"/>
          <w:b w:val="0"/>
          <w:sz w:val="20"/>
          <w:szCs w:val="20"/>
        </w:rPr>
        <w:t>je:</w:t>
      </w:r>
    </w:p>
    <w:p w:rsidR="00DA5673" w:rsidRPr="00694C00" w:rsidRDefault="00DA5673" w:rsidP="00DA5673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C235FE" w:rsidRPr="00694C00" w:rsidRDefault="003A7940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94C00">
        <w:rPr>
          <w:rFonts w:asciiTheme="minorHAnsi" w:hAnsiTheme="minorHAnsi"/>
          <w:b w:val="0"/>
          <w:sz w:val="20"/>
          <w:szCs w:val="20"/>
        </w:rPr>
        <w:t>Slovenská</w:t>
      </w:r>
      <w:r w:rsidR="0009739A" w:rsidRPr="00694C00">
        <w:rPr>
          <w:rFonts w:asciiTheme="minorHAnsi" w:hAnsiTheme="minorHAnsi"/>
          <w:b w:val="0"/>
          <w:sz w:val="20"/>
          <w:szCs w:val="20"/>
        </w:rPr>
        <w:t xml:space="preserve"> investičná a realitná spoločnosť, akciová spoločnosť so sídlom </w:t>
      </w:r>
      <w:proofErr w:type="spellStart"/>
      <w:r w:rsidR="0009739A" w:rsidRPr="00694C00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="0009739A" w:rsidRPr="00694C00">
        <w:rPr>
          <w:rFonts w:asciiTheme="minorHAnsi" w:hAnsiTheme="minorHAnsi"/>
          <w:b w:val="0"/>
          <w:sz w:val="20"/>
          <w:szCs w:val="20"/>
        </w:rPr>
        <w:t xml:space="preserve"> 12, </w:t>
      </w:r>
      <w:r w:rsidR="000176F0" w:rsidRPr="00694C00">
        <w:rPr>
          <w:rFonts w:asciiTheme="minorHAnsi" w:hAnsiTheme="minorHAnsi"/>
          <w:b w:val="0"/>
          <w:sz w:val="20"/>
          <w:szCs w:val="20"/>
        </w:rPr>
        <w:t xml:space="preserve">010 01 Žilina, IČO: </w:t>
      </w:r>
      <w:r w:rsidR="0009739A" w:rsidRPr="00694C00">
        <w:rPr>
          <w:rFonts w:asciiTheme="minorHAnsi" w:hAnsiTheme="minorHAnsi"/>
          <w:b w:val="0"/>
          <w:sz w:val="20"/>
          <w:szCs w:val="20"/>
        </w:rPr>
        <w:t>36 383 511</w:t>
      </w:r>
      <w:r w:rsidR="000176F0" w:rsidRPr="00694C00">
        <w:rPr>
          <w:rFonts w:asciiTheme="minorHAnsi" w:hAnsiTheme="minorHAnsi"/>
          <w:b w:val="0"/>
          <w:sz w:val="20"/>
          <w:szCs w:val="20"/>
        </w:rPr>
        <w:t xml:space="preserve">, zapísaná v Obchodnom registri vedenom Okresným súdom v Žiline, vo vložke č. </w:t>
      </w:r>
      <w:r w:rsidR="0009739A" w:rsidRPr="00694C00">
        <w:rPr>
          <w:rFonts w:asciiTheme="minorHAnsi" w:hAnsiTheme="minorHAnsi"/>
          <w:b w:val="0"/>
          <w:sz w:val="20"/>
          <w:szCs w:val="20"/>
        </w:rPr>
        <w:t>10147/L oddiel: Sa.</w:t>
      </w:r>
      <w:r w:rsidR="000176F0" w:rsidRPr="00694C00">
        <w:rPr>
          <w:rFonts w:asciiTheme="minorHAnsi" w:hAnsiTheme="minorHAnsi"/>
          <w:b w:val="0"/>
          <w:sz w:val="20"/>
          <w:szCs w:val="20"/>
        </w:rPr>
        <w:t xml:space="preserve"> </w:t>
      </w:r>
      <w:r w:rsidR="0009739A" w:rsidRPr="00694C00">
        <w:rPr>
          <w:rFonts w:asciiTheme="minorHAnsi" w:hAnsiTheme="minorHAnsi"/>
          <w:b w:val="0"/>
          <w:sz w:val="20"/>
          <w:szCs w:val="20"/>
        </w:rPr>
        <w:t>Jediný zakladateľ upísal akcie spoločnosti</w:t>
      </w:r>
      <w:r w:rsidR="00F9589C" w:rsidRPr="00694C00">
        <w:rPr>
          <w:rFonts w:asciiTheme="minorHAnsi" w:hAnsiTheme="minorHAnsi"/>
          <w:b w:val="0"/>
          <w:sz w:val="20"/>
          <w:szCs w:val="20"/>
        </w:rPr>
        <w:t xml:space="preserve"> nasledovne: </w:t>
      </w:r>
      <w:r w:rsidR="00C235FE" w:rsidRPr="00694C00">
        <w:rPr>
          <w:rFonts w:asciiTheme="minorHAnsi" w:hAnsiTheme="minorHAnsi"/>
          <w:b w:val="0"/>
          <w:sz w:val="20"/>
          <w:szCs w:val="20"/>
        </w:rPr>
        <w:t>1</w:t>
      </w:r>
      <w:r w:rsidR="00F9589C" w:rsidRPr="00694C00">
        <w:rPr>
          <w:rFonts w:asciiTheme="minorHAnsi" w:hAnsiTheme="minorHAnsi"/>
          <w:b w:val="0"/>
          <w:sz w:val="20"/>
          <w:szCs w:val="20"/>
        </w:rPr>
        <w:t xml:space="preserve"> ks ( </w:t>
      </w:r>
      <w:r w:rsidR="00C235FE" w:rsidRPr="00694C00">
        <w:rPr>
          <w:rFonts w:asciiTheme="minorHAnsi" w:hAnsiTheme="minorHAnsi"/>
          <w:b w:val="0"/>
          <w:sz w:val="20"/>
          <w:szCs w:val="20"/>
        </w:rPr>
        <w:t>jeden kus</w:t>
      </w:r>
      <w:r w:rsidR="00F9589C" w:rsidRPr="00694C00">
        <w:rPr>
          <w:rFonts w:asciiTheme="minorHAnsi" w:hAnsiTheme="minorHAnsi"/>
          <w:b w:val="0"/>
          <w:sz w:val="20"/>
          <w:szCs w:val="20"/>
        </w:rPr>
        <w:t xml:space="preserve"> ) listinnej akcie na meno v menovitej hodnote 5.000.000€ ( päť miliónov eur )</w:t>
      </w:r>
      <w:r w:rsidR="00C235FE" w:rsidRPr="00694C00">
        <w:rPr>
          <w:rFonts w:asciiTheme="minorHAnsi" w:hAnsiTheme="minorHAnsi"/>
          <w:b w:val="0"/>
          <w:sz w:val="20"/>
          <w:szCs w:val="20"/>
        </w:rPr>
        <w:t xml:space="preserve"> a 1 ks ( jeden kus ) listinnej akcie na meno v menovitej hodnote 5.000.000€ ( päť miliónov eur ) .</w:t>
      </w:r>
    </w:p>
    <w:p w:rsidR="004409EB" w:rsidRPr="00694C00" w:rsidRDefault="004409EB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9363DB" w:rsidRPr="00694C00" w:rsidRDefault="009363DB" w:rsidP="009363DB">
      <w:pPr>
        <w:pStyle w:val="Zkladntext"/>
        <w:ind w:left="360" w:hanging="360"/>
        <w:rPr>
          <w:rFonts w:ascii="Calibri" w:hAnsi="Calibri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>8. Informácie o konsolidovanom celku</w:t>
      </w:r>
    </w:p>
    <w:p w:rsidR="009363DB" w:rsidRDefault="009363DB" w:rsidP="009363DB">
      <w:pPr>
        <w:pStyle w:val="Zkladntext"/>
        <w:rPr>
          <w:rFonts w:ascii="Arial" w:hAnsi="Arial" w:cs="Arial"/>
        </w:rPr>
      </w:pPr>
      <w:r w:rsidRPr="00694C00">
        <w:rPr>
          <w:rFonts w:asciiTheme="minorHAnsi" w:hAnsiTheme="minorHAnsi"/>
          <w:b w:val="0"/>
          <w:sz w:val="20"/>
          <w:szCs w:val="20"/>
        </w:rPr>
        <w:t xml:space="preserve">Spoločnosť sa zahrňuje do konsolidovanej účtovnej závierky spoločnosti Slovenská investičná a realitná spoločnosť, a.s. </w:t>
      </w:r>
      <w:proofErr w:type="spellStart"/>
      <w:r w:rsidRPr="00694C00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Pr="00694C00">
        <w:rPr>
          <w:rFonts w:asciiTheme="minorHAnsi" w:hAnsiTheme="minorHAnsi"/>
          <w:b w:val="0"/>
          <w:sz w:val="20"/>
          <w:szCs w:val="20"/>
        </w:rPr>
        <w:t xml:space="preserve"> 12, IČO: 36 383 511. Miestom, kde je možné konsolidovanú účtovnú závierku získať, je sídlo spoločnosti Slovenská investičná a realitná spoločnosť, a.s. </w:t>
      </w:r>
      <w:proofErr w:type="spellStart"/>
      <w:r w:rsidRPr="00694C00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Pr="00694C00">
        <w:rPr>
          <w:rFonts w:asciiTheme="minorHAnsi" w:hAnsiTheme="minorHAnsi"/>
          <w:b w:val="0"/>
          <w:sz w:val="20"/>
          <w:szCs w:val="20"/>
        </w:rPr>
        <w:t xml:space="preserve"> 12. Konsolidovaná účtovná závierka za rok 2015 bola uložená do registra účtovných závierok 1. decembra 2016. Účtovná jednotka nie je materskou účtovnou jednotkou.</w:t>
      </w:r>
      <w:bookmarkStart w:id="2" w:name="_GoBack"/>
      <w:bookmarkEnd w:id="2"/>
    </w:p>
    <w:p w:rsidR="004409EB" w:rsidRDefault="004409EB" w:rsidP="00C235FE">
      <w:pPr>
        <w:pStyle w:val="Zkladntext"/>
        <w:rPr>
          <w:rFonts w:asciiTheme="minorHAnsi" w:hAnsiTheme="minorHAnsi"/>
          <w:b w:val="0"/>
          <w:color w:val="FF0000"/>
          <w:sz w:val="20"/>
          <w:szCs w:val="20"/>
        </w:rPr>
      </w:pPr>
    </w:p>
    <w:p w:rsidR="00DA5673" w:rsidRDefault="00DA5673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B57E5" w:rsidRDefault="0077713A" w:rsidP="00C235FE">
      <w:pPr>
        <w:jc w:val="both"/>
        <w:outlineLvl w:val="0"/>
        <w:rPr>
          <w:rFonts w:ascii="Calibri" w:hAnsi="Calibri"/>
          <w:b/>
          <w:bCs/>
          <w:iCs/>
          <w:u w:val="single"/>
        </w:rPr>
      </w:pPr>
      <w:r>
        <w:rPr>
          <w:rFonts w:ascii="Calibri" w:hAnsi="Calibri"/>
          <w:bCs/>
          <w:sz w:val="20"/>
          <w:szCs w:val="20"/>
          <w:lang w:eastAsia="cs-CZ"/>
        </w:rPr>
        <w:t>Jedinému s</w:t>
      </w:r>
      <w:r w:rsidR="00BB2685">
        <w:rPr>
          <w:rFonts w:ascii="Calibri" w:hAnsi="Calibri"/>
          <w:bCs/>
          <w:sz w:val="20"/>
          <w:szCs w:val="20"/>
          <w:lang w:eastAsia="cs-CZ"/>
        </w:rPr>
        <w:t>poločníkovi</w:t>
      </w:r>
      <w:r w:rsidR="00C235FE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54360D">
        <w:rPr>
          <w:rFonts w:ascii="Calibri" w:hAnsi="Calibri"/>
          <w:bCs/>
          <w:sz w:val="20"/>
          <w:szCs w:val="20"/>
          <w:lang w:eastAsia="cs-CZ"/>
        </w:rPr>
        <w:t>bol</w:t>
      </w:r>
      <w:r w:rsidR="00C235FE">
        <w:rPr>
          <w:rFonts w:ascii="Calibri" w:hAnsi="Calibri"/>
          <w:bCs/>
          <w:sz w:val="20"/>
          <w:szCs w:val="20"/>
          <w:lang w:eastAsia="cs-CZ"/>
        </w:rPr>
        <w:t>a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v roku 201</w:t>
      </w:r>
      <w:r w:rsidR="00D00725">
        <w:rPr>
          <w:rFonts w:ascii="Calibri" w:hAnsi="Calibri"/>
          <w:bCs/>
          <w:sz w:val="20"/>
          <w:szCs w:val="20"/>
          <w:lang w:eastAsia="cs-CZ"/>
        </w:rPr>
        <w:t>6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poskytnut</w:t>
      </w:r>
      <w:r w:rsidR="00C235FE">
        <w:rPr>
          <w:rFonts w:ascii="Calibri" w:hAnsi="Calibri"/>
          <w:bCs/>
          <w:sz w:val="20"/>
          <w:szCs w:val="20"/>
          <w:lang w:eastAsia="cs-CZ"/>
        </w:rPr>
        <w:t>á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C235FE">
        <w:rPr>
          <w:rFonts w:ascii="Calibri" w:hAnsi="Calibri"/>
          <w:bCs/>
          <w:sz w:val="20"/>
          <w:szCs w:val="20"/>
          <w:lang w:eastAsia="cs-CZ"/>
        </w:rPr>
        <w:t xml:space="preserve">krátkodobá </w:t>
      </w:r>
      <w:r w:rsidR="0054360D">
        <w:rPr>
          <w:rFonts w:ascii="Calibri" w:hAnsi="Calibri"/>
          <w:bCs/>
          <w:sz w:val="20"/>
          <w:szCs w:val="20"/>
          <w:lang w:eastAsia="cs-CZ"/>
        </w:rPr>
        <w:t>pôžičk</w:t>
      </w:r>
      <w:r w:rsidR="00C235FE">
        <w:rPr>
          <w:rFonts w:ascii="Calibri" w:hAnsi="Calibri"/>
          <w:bCs/>
          <w:sz w:val="20"/>
          <w:szCs w:val="20"/>
          <w:lang w:eastAsia="cs-CZ"/>
        </w:rPr>
        <w:t>a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, </w:t>
      </w:r>
      <w:r w:rsidR="00C235FE">
        <w:rPr>
          <w:rFonts w:ascii="Calibri" w:hAnsi="Calibri"/>
          <w:bCs/>
          <w:sz w:val="20"/>
          <w:szCs w:val="20"/>
          <w:lang w:eastAsia="cs-CZ"/>
        </w:rPr>
        <w:t>ktorá bola úročená a v r.2017 splatená.</w:t>
      </w:r>
    </w:p>
    <w:p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201</w:t>
      </w:r>
      <w:r w:rsidR="001B6A6E">
        <w:rPr>
          <w:rFonts w:ascii="Calibri" w:hAnsi="Calibri"/>
          <w:sz w:val="20"/>
          <w:szCs w:val="20"/>
        </w:rPr>
        <w:t>6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t>Peňažné údaje sú v účtovnej závierke vykazované v celých eurách.</w:t>
      </w:r>
    </w:p>
    <w:p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:rsidR="00F56353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  <w:r w:rsidR="000176F0">
        <w:rPr>
          <w:rFonts w:ascii="Calibri" w:hAnsi="Calibri"/>
          <w:b w:val="0"/>
          <w:sz w:val="20"/>
          <w:szCs w:val="20"/>
        </w:rPr>
        <w:t>Spoločnosť</w:t>
      </w:r>
      <w:r w:rsidR="00F56353">
        <w:rPr>
          <w:rFonts w:ascii="Calibri" w:hAnsi="Calibri"/>
          <w:b w:val="0"/>
          <w:sz w:val="20"/>
          <w:szCs w:val="20"/>
        </w:rPr>
        <w:t xml:space="preserve"> v r.2016</w:t>
      </w:r>
      <w:r w:rsidR="000176F0">
        <w:rPr>
          <w:rFonts w:ascii="Calibri" w:hAnsi="Calibri"/>
          <w:b w:val="0"/>
          <w:sz w:val="20"/>
          <w:szCs w:val="20"/>
        </w:rPr>
        <w:t xml:space="preserve"> </w:t>
      </w:r>
      <w:r w:rsidR="00F56353">
        <w:rPr>
          <w:rFonts w:ascii="Calibri" w:hAnsi="Calibri"/>
          <w:b w:val="0"/>
          <w:sz w:val="20"/>
          <w:szCs w:val="20"/>
        </w:rPr>
        <w:t>ne</w:t>
      </w:r>
      <w:r w:rsidR="000176F0">
        <w:rPr>
          <w:rFonts w:ascii="Calibri" w:hAnsi="Calibri"/>
          <w:b w:val="0"/>
          <w:sz w:val="20"/>
          <w:szCs w:val="20"/>
        </w:rPr>
        <w:t>eviduje dlhodobý hmotný majetok</w:t>
      </w:r>
      <w:r w:rsidR="00F56353">
        <w:rPr>
          <w:rFonts w:ascii="Calibri" w:hAnsi="Calibri"/>
          <w:b w:val="0"/>
          <w:sz w:val="20"/>
          <w:szCs w:val="20"/>
        </w:rPr>
        <w:t>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DA5673" w:rsidTr="00F56353">
        <w:trPr>
          <w:trHeight w:val="250"/>
        </w:trPr>
        <w:tc>
          <w:tcPr>
            <w:tcW w:w="3118" w:type="dxa"/>
          </w:tcPr>
          <w:p w:rsidR="00DA5673" w:rsidRDefault="00DA5673" w:rsidP="001D4D18">
            <w:pPr>
              <w:pStyle w:val="Tabulka"/>
            </w:pPr>
          </w:p>
        </w:tc>
        <w:tc>
          <w:tcPr>
            <w:tcW w:w="1985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</w:tr>
    </w:tbl>
    <w:p w:rsidR="009156B0" w:rsidRDefault="009156B0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0C4865" w:rsidRPr="00F00CD6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Dlhodobý finančný majetok</w:t>
      </w:r>
    </w:p>
    <w:p w:rsidR="005D4C79" w:rsidRDefault="000C4865" w:rsidP="000C4865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Dlhodobý finančný majetok sa oceňuj</w:t>
      </w:r>
      <w:r>
        <w:rPr>
          <w:rFonts w:ascii="Calibri" w:hAnsi="Calibri"/>
          <w:b w:val="0"/>
          <w:sz w:val="20"/>
          <w:szCs w:val="20"/>
        </w:rPr>
        <w:t>e</w:t>
      </w:r>
      <w:r w:rsidRPr="00F00CD6">
        <w:rPr>
          <w:rFonts w:ascii="Calibri" w:hAnsi="Calibri"/>
          <w:b w:val="0"/>
          <w:sz w:val="20"/>
          <w:szCs w:val="20"/>
        </w:rPr>
        <w:t xml:space="preserve"> obstarávacou cenou vrátane nákladov súvisiacich s obstaraním. </w:t>
      </w:r>
    </w:p>
    <w:p w:rsidR="000C4865" w:rsidRPr="00F00CD6" w:rsidRDefault="005D4C79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V rámci dlhodobého finančného majetku sa vykazujú poskytnuté pôžičky, ktorých doba splatnosti pri poskytnutí je dlhšia </w:t>
      </w:r>
      <w:r w:rsidR="005B1D7C">
        <w:rPr>
          <w:rFonts w:ascii="Calibri" w:hAnsi="Calibri"/>
          <w:b w:val="0"/>
          <w:sz w:val="20"/>
          <w:szCs w:val="20"/>
        </w:rPr>
        <w:t xml:space="preserve">ako jeden rok. </w:t>
      </w:r>
    </w:p>
    <w:p w:rsidR="000C4865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</w:p>
    <w:p w:rsidR="002B7AE4" w:rsidRPr="008F70FB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c</w:t>
      </w:r>
      <w:r w:rsidR="00B36EAD" w:rsidRPr="008F70FB">
        <w:rPr>
          <w:rFonts w:ascii="Calibri" w:hAnsi="Calibri"/>
          <w:b/>
        </w:rPr>
        <w:t xml:space="preserve">) </w:t>
      </w:r>
      <w:r w:rsidR="002B7AE4" w:rsidRPr="008F70FB">
        <w:rPr>
          <w:rFonts w:ascii="Calibri" w:hAnsi="Calibri"/>
          <w:b/>
        </w:rPr>
        <w:t>Zásoby</w:t>
      </w:r>
    </w:p>
    <w:p w:rsidR="00E12DD0" w:rsidRPr="006B7FD8" w:rsidRDefault="006B7FD8" w:rsidP="00E12DD0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E12DD0" w:rsidRPr="00E12DD0">
        <w:rPr>
          <w:rFonts w:asciiTheme="minorHAnsi" w:hAnsiTheme="minorHAnsi"/>
          <w:b w:val="0"/>
          <w:sz w:val="20"/>
          <w:szCs w:val="20"/>
        </w:rPr>
        <w:t xml:space="preserve"> </w:t>
      </w:r>
      <w:r w:rsidR="00266F07">
        <w:rPr>
          <w:rFonts w:asciiTheme="minorHAnsi" w:hAnsiTheme="minorHAnsi"/>
          <w:b w:val="0"/>
          <w:sz w:val="20"/>
          <w:szCs w:val="20"/>
        </w:rPr>
        <w:t xml:space="preserve">Pri vyskladňovaní vlastných výrobkov spoločnosť používa metódu FIFO. </w:t>
      </w:r>
      <w:r w:rsidR="00E12DD0">
        <w:rPr>
          <w:rFonts w:asciiTheme="minorHAnsi" w:hAnsiTheme="minorHAnsi"/>
          <w:b w:val="0"/>
          <w:sz w:val="20"/>
          <w:szCs w:val="20"/>
        </w:rPr>
        <w:t>Zásoby týkajúce sa zákazkovej výroby sú účtované priamo do nákladov konkrétnej realizovanej zákazky.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6B7FD8" w:rsidRPr="00B50225" w:rsidRDefault="006B7FD8" w:rsidP="006B7FD8">
      <w:pPr>
        <w:pStyle w:val="Zkladntext"/>
        <w:rPr>
          <w:szCs w:val="18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82980" w:rsidRPr="008F70FB" w:rsidRDefault="00482980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  <w:r w:rsidR="000F1C5E">
        <w:rPr>
          <w:rFonts w:ascii="Calibri" w:hAnsi="Calibri"/>
          <w:sz w:val="20"/>
          <w:szCs w:val="20"/>
        </w:rPr>
        <w:t xml:space="preserve"> Zníženie ich hodnoty sa vyjadruje opravnou položkou.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:rsidR="009A52B5" w:rsidRPr="00EA4D02" w:rsidRDefault="009A52B5" w:rsidP="009A52B5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A52B5" w:rsidRPr="00EA4D02" w:rsidRDefault="009A52B5" w:rsidP="009A52B5">
      <w:pPr>
        <w:pStyle w:val="odstavec"/>
      </w:pPr>
    </w:p>
    <w:p w:rsidR="009A52B5" w:rsidRDefault="009A52B5" w:rsidP="009A52B5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52B5" w:rsidRPr="00EA4D02" w:rsidRDefault="009A52B5" w:rsidP="009A52B5">
      <w:pPr>
        <w:pStyle w:val="odstavec"/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oceňujú pri 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rFonts w:asciiTheme="minorHAnsi" w:hAnsiTheme="minorHAnsi"/>
          <w:b w:val="0"/>
          <w:sz w:val="20"/>
        </w:rPr>
        <w:t>.</w:t>
      </w:r>
    </w:p>
    <w:p w:rsidR="009A52B5" w:rsidRPr="00EA4D02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 xml:space="preserve">h) </w:t>
      </w:r>
      <w:r w:rsidRPr="00EA4D02">
        <w:t>Splatná daň z príjmu</w:t>
      </w:r>
    </w:p>
    <w:p w:rsidR="009A52B5" w:rsidRPr="00EA4D02" w:rsidRDefault="009A52B5" w:rsidP="009A52B5">
      <w:pPr>
        <w:pStyle w:val="odstavec"/>
      </w:pPr>
      <w:r w:rsidRPr="00EA4D02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</w:t>
      </w:r>
      <w:r w:rsidRPr="00EA4D02">
        <w:lastRenderedPageBreak/>
        <w:t>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A52B5" w:rsidRDefault="009A52B5" w:rsidP="009A52B5">
      <w:pPr>
        <w:pStyle w:val="odstavec"/>
      </w:pPr>
    </w:p>
    <w:p w:rsidR="00F56353" w:rsidRDefault="00F56353" w:rsidP="009A52B5">
      <w:pPr>
        <w:pStyle w:val="odstavec"/>
      </w:pPr>
    </w:p>
    <w:p w:rsidR="00F56353" w:rsidRDefault="00F56353" w:rsidP="009A52B5">
      <w:pPr>
        <w:pStyle w:val="odstavec"/>
      </w:pPr>
    </w:p>
    <w:p w:rsidR="00F56353" w:rsidRPr="00EA4D02" w:rsidRDefault="00F56353" w:rsidP="009A52B5">
      <w:pPr>
        <w:pStyle w:val="odstavec"/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i) O</w:t>
      </w:r>
      <w:r w:rsidRPr="00EA4D02">
        <w:t>dložená daň z príjmu</w:t>
      </w:r>
    </w:p>
    <w:p w:rsidR="009A52B5" w:rsidRPr="00EA4D02" w:rsidRDefault="009A52B5" w:rsidP="009A52B5">
      <w:pPr>
        <w:pStyle w:val="odstavec"/>
      </w:pPr>
      <w:r w:rsidRPr="00EA4D02">
        <w:t>Odložená daň z príjmu vyplýva z: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:rsidR="009A52B5" w:rsidRDefault="009A52B5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:rsidR="009A52B5" w:rsidRPr="00EA4D02" w:rsidRDefault="009A52B5" w:rsidP="009A52B5">
      <w:pPr>
        <w:pStyle w:val="odstavec"/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l</w:t>
      </w:r>
      <w:r w:rsidR="000402B8" w:rsidRPr="009254A8">
        <w:rPr>
          <w:rFonts w:asciiTheme="minorHAnsi" w:hAnsiTheme="minorHAnsi"/>
          <w:sz w:val="20"/>
        </w:rPr>
        <w:t>) Prenájom (lízing)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prenajatý na základe operatívneho prenájmu vykazuje ako svoj majetok jeho vlastník, nie nájomca.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  <w:highlight w:val="yellow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</w:t>
      </w:r>
      <w:r w:rsidR="000402B8" w:rsidRPr="009254A8">
        <w:rPr>
          <w:rFonts w:asciiTheme="minorHAnsi" w:hAnsiTheme="minorHAnsi"/>
          <w:sz w:val="20"/>
        </w:rPr>
        <w:t>) Cudzia mena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>
        <w:rPr>
          <w:rFonts w:asciiTheme="minorHAnsi" w:hAnsiTheme="minorHAnsi"/>
          <w:b w:val="0"/>
          <w:sz w:val="20"/>
          <w:szCs w:val="20"/>
        </w:rPr>
        <w:t xml:space="preserve"> </w:t>
      </w:r>
      <w:r w:rsidRPr="009254A8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lastRenderedPageBreak/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482980" w:rsidRPr="008F70FB" w:rsidRDefault="009A52B5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n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:rsidR="0086788D" w:rsidRPr="0086788D" w:rsidRDefault="0086788D" w:rsidP="0086788D">
      <w:pPr>
        <w:pStyle w:val="Zkladntext"/>
        <w:rPr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86788D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A83C56" w:rsidRPr="00534E38" w:rsidRDefault="0086788D" w:rsidP="00A83C56">
      <w:pPr>
        <w:pStyle w:val="abc"/>
        <w:numPr>
          <w:ilvl w:val="0"/>
          <w:numId w:val="0"/>
        </w:numPr>
      </w:pPr>
      <w:r>
        <w:t>o</w:t>
      </w:r>
      <w:r w:rsidR="00A83C56">
        <w:t xml:space="preserve">) </w:t>
      </w:r>
      <w:r w:rsidR="00A83C56" w:rsidRPr="00534E38">
        <w:t>Opravné položky</w:t>
      </w:r>
    </w:p>
    <w:p w:rsidR="00A83C56" w:rsidRPr="00534E38" w:rsidRDefault="00A83C56" w:rsidP="00A83C56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:rsidR="00BE5AB4" w:rsidRDefault="0086788D" w:rsidP="00BE5AB4">
      <w:pPr>
        <w:pStyle w:val="abc"/>
        <w:numPr>
          <w:ilvl w:val="0"/>
          <w:numId w:val="0"/>
        </w:numPr>
      </w:pPr>
      <w:r>
        <w:t>p</w:t>
      </w:r>
      <w:r w:rsidR="006B7FD8">
        <w:t xml:space="preserve">) </w:t>
      </w:r>
      <w:r w:rsidR="006B7FD8" w:rsidRPr="006B7FD8">
        <w:t>Oprava chýb minulých období</w:t>
      </w:r>
    </w:p>
    <w:p w:rsidR="006B7FD8" w:rsidRPr="006B7FD8" w:rsidRDefault="006B7FD8" w:rsidP="00BE5AB4">
      <w:pPr>
        <w:pStyle w:val="abc"/>
        <w:numPr>
          <w:ilvl w:val="0"/>
          <w:numId w:val="0"/>
        </w:numPr>
        <w:rPr>
          <w:rFonts w:cs="Calibri"/>
          <w:b w:val="0"/>
        </w:rPr>
      </w:pPr>
      <w:r w:rsidRPr="006B7FD8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AD7DD4">
        <w:rPr>
          <w:b w:val="0"/>
        </w:rPr>
        <w:t>.</w:t>
      </w:r>
    </w:p>
    <w:p w:rsidR="005975C7" w:rsidRDefault="005975C7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5975C7" w:rsidRDefault="005975C7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B36EAD" w:rsidRPr="008F70FB" w:rsidRDefault="00175705" w:rsidP="00B36EAD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175705" w:rsidRPr="008F70FB" w:rsidRDefault="00175705" w:rsidP="006C2BCB">
      <w:pPr>
        <w:rPr>
          <w:rFonts w:ascii="Calibri" w:hAnsi="Calibri"/>
          <w:sz w:val="20"/>
          <w:szCs w:val="20"/>
        </w:rPr>
      </w:pPr>
    </w:p>
    <w:p w:rsidR="00670EC7" w:rsidRDefault="00324C96" w:rsidP="00A55153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 w:rsidR="00A55153">
        <w:rPr>
          <w:rFonts w:ascii="Calibri" w:hAnsi="Calibri"/>
          <w:sz w:val="20"/>
          <w:szCs w:val="20"/>
        </w:rPr>
        <w:t> </w:t>
      </w:r>
      <w:r w:rsidR="009B7F9A">
        <w:rPr>
          <w:rFonts w:ascii="Calibri" w:hAnsi="Calibri"/>
          <w:sz w:val="20"/>
          <w:szCs w:val="20"/>
        </w:rPr>
        <w:t>záväzkoch</w:t>
      </w:r>
    </w:p>
    <w:p w:rsidR="00D51BD9" w:rsidRPr="00D51BD9" w:rsidRDefault="00D51BD9" w:rsidP="00D51BD9">
      <w:pPr>
        <w:rPr>
          <w:rFonts w:ascii="Calibri" w:hAnsi="Calibri"/>
          <w:b/>
          <w:bCs/>
          <w:kern w:val="28"/>
          <w:sz w:val="20"/>
          <w:szCs w:val="20"/>
        </w:rPr>
      </w:pPr>
      <w:r w:rsidRPr="00D51BD9">
        <w:rPr>
          <w:rFonts w:ascii="Calibri" w:hAnsi="Calibri"/>
          <w:b/>
          <w:bCs/>
          <w:kern w:val="28"/>
          <w:sz w:val="20"/>
          <w:szCs w:val="20"/>
        </w:rPr>
        <w:t xml:space="preserve">a) dlhodobé záväzky </w:t>
      </w:r>
    </w:p>
    <w:bookmarkStart w:id="3" w:name="_MON_1520014554"/>
    <w:bookmarkEnd w:id="3"/>
    <w:p w:rsidR="009B7F9A" w:rsidRPr="009B7F9A" w:rsidRDefault="00F56353" w:rsidP="009B7F9A">
      <w:r>
        <w:object w:dxaOrig="8972" w:dyaOrig="1638">
          <v:shape id="_x0000_i1026" type="#_x0000_t75" style="width:455.25pt;height:86.25pt" o:ole="">
            <v:imagedata r:id="rId10" o:title=""/>
          </v:shape>
          <o:OLEObject Type="Embed" ProgID="Excel.Sheet.12" ShapeID="_x0000_i1026" DrawAspect="Content" ObjectID="_1558934500" r:id="rId11"/>
        </w:object>
      </w:r>
    </w:p>
    <w:p w:rsidR="005975C7" w:rsidRDefault="00F56353" w:rsidP="00F56353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Spoločnosť neeviduje dlhodobé záväzky so splatnosťou nad päť rokov.</w:t>
      </w:r>
    </w:p>
    <w:p w:rsidR="005975C7" w:rsidRDefault="005975C7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F821F0" w:rsidRDefault="00F821F0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F821F0" w:rsidRDefault="00F821F0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D51BD9" w:rsidRPr="00D51BD9" w:rsidRDefault="00D51BD9" w:rsidP="00DE26DA">
      <w:pPr>
        <w:jc w:val="both"/>
        <w:rPr>
          <w:rFonts w:asciiTheme="minorHAnsi" w:hAnsiTheme="minorHAnsi"/>
          <w:b/>
          <w:sz w:val="20"/>
          <w:szCs w:val="20"/>
        </w:rPr>
      </w:pPr>
      <w:r w:rsidRPr="00D51BD9">
        <w:rPr>
          <w:rFonts w:asciiTheme="minorHAnsi" w:hAnsiTheme="minorHAnsi"/>
          <w:b/>
          <w:sz w:val="20"/>
          <w:szCs w:val="20"/>
        </w:rPr>
        <w:t>b) Zabezpečené záväzky</w:t>
      </w:r>
    </w:p>
    <w:bookmarkStart w:id="4" w:name="_MON_1520018755"/>
    <w:bookmarkEnd w:id="4"/>
    <w:p w:rsidR="00D51BD9" w:rsidRPr="00764D76" w:rsidRDefault="00F56353" w:rsidP="00B36EAD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  <w:r w:rsidRPr="008E37DD">
        <w:rPr>
          <w:rFonts w:ascii="Calibri" w:hAnsi="Calibri"/>
          <w:b/>
          <w:bCs/>
          <w:kern w:val="28"/>
          <w:sz w:val="20"/>
          <w:szCs w:val="20"/>
        </w:rPr>
        <w:object w:dxaOrig="9586" w:dyaOrig="2765">
          <v:shape id="_x0000_i1027" type="#_x0000_t75" style="width:474pt;height:138pt" o:ole="">
            <v:imagedata r:id="rId12" o:title=""/>
          </v:shape>
          <o:OLEObject Type="Embed" ProgID="Excel.Sheet.12" ShapeID="_x0000_i1027" DrawAspect="Content" ObjectID="_1558934501" r:id="rId13"/>
        </w:object>
      </w: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Spoločnosť počas roku</w:t>
      </w:r>
      <w:r w:rsidRPr="00DE26DA">
        <w:rPr>
          <w:rFonts w:asciiTheme="minorHAnsi" w:hAnsiTheme="minorHAnsi"/>
          <w:sz w:val="20"/>
          <w:szCs w:val="20"/>
        </w:rPr>
        <w:t xml:space="preserve"> 201</w:t>
      </w:r>
      <w:r w:rsidR="003F57C8">
        <w:rPr>
          <w:rFonts w:asciiTheme="minorHAnsi" w:hAnsiTheme="minorHAnsi"/>
          <w:sz w:val="20"/>
          <w:szCs w:val="20"/>
        </w:rPr>
        <w:t>6</w:t>
      </w:r>
      <w:r w:rsidRPr="00DE26DA">
        <w:rPr>
          <w:rFonts w:asciiTheme="minorHAnsi" w:hAnsiTheme="minorHAns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:rsidR="00BB2685" w:rsidRDefault="00BB2685" w:rsidP="00764D76">
      <w:pPr>
        <w:jc w:val="both"/>
        <w:rPr>
          <w:rFonts w:asciiTheme="minorHAnsi" w:hAnsiTheme="minorHAnsi"/>
          <w:sz w:val="20"/>
          <w:szCs w:val="20"/>
        </w:rPr>
      </w:pPr>
    </w:p>
    <w:p w:rsidR="00F56353" w:rsidRDefault="00F56353" w:rsidP="00764D76">
      <w:pPr>
        <w:jc w:val="both"/>
        <w:rPr>
          <w:rFonts w:asciiTheme="minorHAnsi" w:hAnsiTheme="minorHAnsi"/>
          <w:sz w:val="20"/>
          <w:szCs w:val="20"/>
        </w:rPr>
      </w:pPr>
    </w:p>
    <w:p w:rsidR="00F56353" w:rsidRDefault="00F56353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>
      <w:pPr>
        <w:rPr>
          <w:rFonts w:ascii="Calibri" w:hAnsi="Calibri"/>
          <w:b/>
          <w:bCs/>
          <w:kern w:val="28"/>
          <w:sz w:val="20"/>
          <w:szCs w:val="20"/>
        </w:rPr>
      </w:pPr>
      <w:r>
        <w:rPr>
          <w:rFonts w:ascii="Calibri" w:hAnsi="Calibri"/>
          <w:b/>
          <w:bCs/>
          <w:kern w:val="28"/>
          <w:sz w:val="20"/>
          <w:szCs w:val="20"/>
        </w:rPr>
        <w:br w:type="page"/>
      </w:r>
    </w:p>
    <w:p w:rsidR="00776F8B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776F8B" w:rsidRPr="00D51BD9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B36EAD" w:rsidRPr="00DE26DA" w:rsidRDefault="00DE26DA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:rsidR="009448C5" w:rsidRDefault="009448C5" w:rsidP="00B36EAD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</w:p>
    <w:p w:rsidR="00D848DC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:rsidR="00DD5F5C" w:rsidRPr="00DD5F5C" w:rsidRDefault="00DD5F5C" w:rsidP="00DD5F5C">
      <w:pPr>
        <w:rPr>
          <w:lang w:eastAsia="cs-CZ"/>
        </w:rPr>
      </w:pPr>
    </w:p>
    <w:p w:rsidR="00B36EAD" w:rsidRPr="000B1969" w:rsidRDefault="00E46948" w:rsidP="00BB4706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VI </w:t>
      </w:r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5" w:name="_Toc530739925"/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5"/>
    </w:p>
    <w:p w:rsidR="00E46948" w:rsidRPr="000B1969" w:rsidRDefault="00E46948" w:rsidP="00BB4706">
      <w:pPr>
        <w:rPr>
          <w:rFonts w:ascii="Calibri" w:hAnsi="Calibri"/>
          <w:bCs/>
          <w:sz w:val="20"/>
          <w:szCs w:val="20"/>
          <w:lang w:eastAsia="cs-CZ"/>
        </w:rPr>
      </w:pP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40"/>
      </w:tblGrid>
      <w:tr w:rsidR="00D03D25" w:rsidRPr="00D43F67" w:rsidTr="00EB732E">
        <w:trPr>
          <w:trHeight w:val="235"/>
        </w:trPr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03D25" w:rsidRPr="000B1969" w:rsidRDefault="00D03D25" w:rsidP="009363DB">
            <w:pPr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 w:rsidRPr="000B1969">
              <w:rPr>
                <w:rFonts w:ascii="Calibri" w:hAnsi="Calibri"/>
                <w:bCs/>
                <w:sz w:val="20"/>
                <w:szCs w:val="20"/>
                <w:lang w:eastAsia="cs-CZ"/>
              </w:rPr>
              <w:t xml:space="preserve">Po 31. decembri 2016 nastali </w:t>
            </w:r>
            <w:r w:rsidR="009363DB" w:rsidRPr="000B1969">
              <w:rPr>
                <w:rFonts w:ascii="Calibri" w:hAnsi="Calibri"/>
                <w:bCs/>
                <w:sz w:val="20"/>
                <w:szCs w:val="20"/>
                <w:lang w:eastAsia="cs-CZ"/>
              </w:rPr>
              <w:t xml:space="preserve">nasledovné </w:t>
            </w:r>
            <w:r w:rsidR="000B1969" w:rsidRPr="000B1969">
              <w:rPr>
                <w:rFonts w:ascii="Calibri" w:hAnsi="Calibri"/>
                <w:bCs/>
                <w:sz w:val="20"/>
                <w:szCs w:val="20"/>
                <w:lang w:eastAsia="cs-CZ"/>
              </w:rPr>
              <w:t>udalosti:</w:t>
            </w:r>
          </w:p>
          <w:p w:rsidR="00213A29" w:rsidRPr="000B1969" w:rsidRDefault="00213A29" w:rsidP="00213A29">
            <w:pPr>
              <w:keepNext/>
              <w:jc w:val="both"/>
              <w:outlineLvl w:val="0"/>
              <w:rPr>
                <w:rFonts w:asciiTheme="minorHAnsi" w:hAnsiTheme="minorHAnsi"/>
                <w:b/>
                <w:bCs/>
                <w:kern w:val="28"/>
                <w:sz w:val="20"/>
                <w:szCs w:val="20"/>
                <w:u w:val="single"/>
              </w:rPr>
            </w:pPr>
          </w:p>
          <w:p w:rsidR="00213A29" w:rsidRPr="000B1969" w:rsidRDefault="00213A29" w:rsidP="00213A29">
            <w:pPr>
              <w:keepNext/>
              <w:jc w:val="both"/>
              <w:outlineLvl w:val="0"/>
              <w:rPr>
                <w:rFonts w:asciiTheme="minorHAnsi" w:hAnsiTheme="minorHAnsi"/>
                <w:b/>
                <w:bCs/>
                <w:kern w:val="28"/>
                <w:sz w:val="20"/>
                <w:szCs w:val="20"/>
                <w:u w:val="single"/>
              </w:rPr>
            </w:pPr>
            <w:r w:rsidRPr="000B1969">
              <w:rPr>
                <w:rFonts w:asciiTheme="minorHAnsi" w:hAnsiTheme="minorHAnsi"/>
                <w:b/>
                <w:bCs/>
                <w:kern w:val="28"/>
                <w:sz w:val="20"/>
                <w:szCs w:val="20"/>
                <w:u w:val="single"/>
              </w:rPr>
              <w:t>Zmena nastala v uvedenom:</w:t>
            </w:r>
          </w:p>
          <w:p w:rsidR="002032DA" w:rsidRPr="000B1969" w:rsidRDefault="002032DA" w:rsidP="00213A29">
            <w:pPr>
              <w:keepNext/>
              <w:jc w:val="both"/>
              <w:outlineLvl w:val="0"/>
              <w:rPr>
                <w:rFonts w:asciiTheme="minorHAnsi" w:hAnsiTheme="minorHAnsi"/>
                <w:bCs/>
                <w:kern w:val="28"/>
                <w:sz w:val="20"/>
                <w:szCs w:val="20"/>
              </w:rPr>
            </w:pPr>
            <w:r w:rsidRPr="000B1969">
              <w:rPr>
                <w:rFonts w:asciiTheme="minorHAnsi" w:hAnsiTheme="minorHAnsi"/>
                <w:bCs/>
                <w:kern w:val="28"/>
                <w:sz w:val="20"/>
                <w:szCs w:val="20"/>
              </w:rPr>
              <w:t xml:space="preserve">Predstavenstvo spoločnosti schválilo prevod listinných akcií spoločnosti. </w:t>
            </w:r>
          </w:p>
          <w:p w:rsidR="002032DA" w:rsidRPr="000B1969" w:rsidRDefault="002032DA" w:rsidP="002032DA">
            <w:pPr>
              <w:keepNext/>
              <w:jc w:val="both"/>
              <w:outlineLvl w:val="0"/>
              <w:rPr>
                <w:rFonts w:asciiTheme="minorHAnsi" w:hAnsiTheme="minorHAnsi"/>
                <w:bCs/>
                <w:kern w:val="28"/>
                <w:sz w:val="20"/>
                <w:szCs w:val="20"/>
              </w:rPr>
            </w:pPr>
            <w:r w:rsidRPr="000B1969">
              <w:rPr>
                <w:rFonts w:asciiTheme="minorHAnsi" w:hAnsiTheme="minorHAnsi"/>
                <w:bCs/>
                <w:kern w:val="28"/>
                <w:sz w:val="20"/>
                <w:szCs w:val="20"/>
              </w:rPr>
              <w:t xml:space="preserve">1 ks akcie v menovitej hodnote 5.000.000 € bol v roku 2017 prevedený spoločnosti Slovenská autobusová doprava Trenčín, akciová spoločnosť. </w:t>
            </w:r>
          </w:p>
          <w:p w:rsidR="002032DA" w:rsidRPr="000B1969" w:rsidRDefault="002032DA" w:rsidP="002032DA">
            <w:pPr>
              <w:keepNext/>
              <w:jc w:val="both"/>
              <w:outlineLvl w:val="0"/>
              <w:rPr>
                <w:rFonts w:asciiTheme="minorHAnsi" w:hAnsiTheme="minorHAnsi"/>
                <w:bCs/>
                <w:kern w:val="28"/>
                <w:sz w:val="20"/>
                <w:szCs w:val="20"/>
              </w:rPr>
            </w:pPr>
            <w:r w:rsidRPr="000B1969">
              <w:rPr>
                <w:rFonts w:asciiTheme="minorHAnsi" w:hAnsiTheme="minorHAnsi"/>
                <w:bCs/>
                <w:kern w:val="28"/>
                <w:sz w:val="20"/>
                <w:szCs w:val="20"/>
              </w:rPr>
              <w:t>1 ks akcie v menovitej hodnote 5.000.000 € bol v roku 2017 prevedený spoločnosti Slovenská autobusová doprava Žilina, akciová spoločnosť</w:t>
            </w:r>
          </w:p>
          <w:p w:rsidR="009363DB" w:rsidRPr="000B1969" w:rsidRDefault="009363DB" w:rsidP="002032DA">
            <w:pPr>
              <w:pStyle w:val="Zkladntext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</w:p>
          <w:p w:rsidR="000B1969" w:rsidRPr="000B1969" w:rsidRDefault="000B1969" w:rsidP="000B1969">
            <w:pPr>
              <w:pStyle w:val="Zkladntext"/>
              <w:rPr>
                <w:rFonts w:asciiTheme="minorHAnsi" w:hAnsiTheme="minorHAnsi" w:cs="Arial"/>
                <w:b w:val="0"/>
                <w:sz w:val="20"/>
                <w:szCs w:val="20"/>
                <w:lang w:eastAsia="sk-SK"/>
              </w:rPr>
            </w:pPr>
            <w:r w:rsidRPr="000B1969">
              <w:rPr>
                <w:rFonts w:asciiTheme="minorHAnsi" w:hAnsiTheme="minorHAnsi" w:cs="Arial"/>
                <w:b w:val="0"/>
                <w:sz w:val="20"/>
                <w:szCs w:val="20"/>
                <w:lang w:eastAsia="sk-SK"/>
              </w:rPr>
              <w:t xml:space="preserve">V tom </w:t>
            </w:r>
            <w:r>
              <w:rPr>
                <w:rFonts w:asciiTheme="minorHAnsi" w:hAnsiTheme="minorHAnsi" w:cs="Arial"/>
                <w:b w:val="0"/>
                <w:sz w:val="20"/>
                <w:szCs w:val="20"/>
                <w:lang w:eastAsia="sk-SK"/>
              </w:rPr>
              <w:t>istom roku bolo v plnej výške splatené vlastné</w:t>
            </w:r>
            <w:r w:rsidRPr="000B1969">
              <w:rPr>
                <w:rFonts w:asciiTheme="minorHAnsi" w:hAnsiTheme="minorHAnsi" w:cs="Arial"/>
                <w:b w:val="0"/>
                <w:sz w:val="20"/>
                <w:szCs w:val="20"/>
                <w:lang w:eastAsia="sk-SK"/>
              </w:rPr>
              <w:t xml:space="preserve"> imanie </w:t>
            </w:r>
            <w:r>
              <w:rPr>
                <w:rFonts w:asciiTheme="minorHAnsi" w:hAnsiTheme="minorHAnsi" w:cs="Arial"/>
                <w:b w:val="0"/>
                <w:sz w:val="20"/>
                <w:szCs w:val="20"/>
                <w:lang w:eastAsia="sk-SK"/>
              </w:rPr>
              <w:t xml:space="preserve">spoločnosti. </w:t>
            </w:r>
          </w:p>
        </w:tc>
      </w:tr>
    </w:tbl>
    <w:p w:rsidR="00712537" w:rsidRPr="00712537" w:rsidRDefault="00712537" w:rsidP="007552A2">
      <w:pPr>
        <w:ind w:left="720"/>
        <w:rPr>
          <w:rFonts w:asciiTheme="minorHAnsi" w:hAnsiTheme="minorHAnsi" w:cs="Times New Roman"/>
          <w:bCs/>
          <w:sz w:val="20"/>
          <w:szCs w:val="20"/>
          <w:lang w:eastAsia="cs-CZ"/>
        </w:rPr>
      </w:pPr>
    </w:p>
    <w:p w:rsidR="00D43F67" w:rsidRPr="00D43F67" w:rsidRDefault="00D43F67" w:rsidP="00D43F67">
      <w:pPr>
        <w:pStyle w:val="Zkladntext"/>
        <w:rPr>
          <w:rFonts w:asciiTheme="minorHAnsi" w:hAnsiTheme="minorHAnsi"/>
          <w:sz w:val="20"/>
          <w:szCs w:val="20"/>
        </w:rPr>
      </w:pPr>
      <w:r w:rsidRPr="00D43F67">
        <w:rPr>
          <w:rFonts w:asciiTheme="minorHAnsi" w:hAnsiTheme="minorHAnsi"/>
          <w:sz w:val="20"/>
          <w:szCs w:val="20"/>
        </w:rPr>
        <w:t>Peňažné prostriedky</w:t>
      </w: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D43F67">
        <w:rPr>
          <w:rFonts w:asciiTheme="minorHAnsi" w:hAnsiTheme="minorHAnsi"/>
          <w:b w:val="0"/>
          <w:sz w:val="20"/>
          <w:szCs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Pr="00D43F67" w:rsidRDefault="00D43F67" w:rsidP="00D43F67">
      <w:pPr>
        <w:pStyle w:val="Zkladntext"/>
        <w:rPr>
          <w:rFonts w:asciiTheme="minorHAnsi" w:hAnsiTheme="minorHAnsi"/>
          <w:sz w:val="20"/>
          <w:szCs w:val="20"/>
        </w:rPr>
      </w:pPr>
      <w:r w:rsidRPr="00D43F67">
        <w:rPr>
          <w:rFonts w:asciiTheme="minorHAnsi" w:hAnsiTheme="minorHAnsi"/>
          <w:sz w:val="20"/>
          <w:szCs w:val="20"/>
        </w:rPr>
        <w:t>Ekvivalenty peňažných prostriedkov</w:t>
      </w: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Default="00D43F67" w:rsidP="00B91254">
      <w:pPr>
        <w:pStyle w:val="Zkladntext"/>
        <w:rPr>
          <w:rFonts w:asciiTheme="minorHAnsi" w:hAnsiTheme="minorHAnsi"/>
          <w:bCs w:val="0"/>
          <w:kern w:val="28"/>
          <w:sz w:val="20"/>
          <w:szCs w:val="20"/>
        </w:rPr>
      </w:pPr>
      <w:r w:rsidRPr="00D43F67">
        <w:rPr>
          <w:rFonts w:asciiTheme="minorHAnsi" w:hAnsiTheme="minorHAnsi"/>
          <w:b w:val="0"/>
          <w:sz w:val="20"/>
          <w:szCs w:val="20"/>
        </w:rPr>
        <w:t xml:space="preserve">Ekvivalentmi peňažných prostriedkov (angl. cash </w:t>
      </w:r>
      <w:proofErr w:type="spellStart"/>
      <w:r w:rsidRPr="00D43F67">
        <w:rPr>
          <w:rFonts w:asciiTheme="minorHAnsi" w:hAnsiTheme="minorHAnsi"/>
          <w:b w:val="0"/>
          <w:sz w:val="20"/>
          <w:szCs w:val="20"/>
        </w:rPr>
        <w:t>equivalents</w:t>
      </w:r>
      <w:proofErr w:type="spellEnd"/>
      <w:r w:rsidRPr="00D43F67">
        <w:rPr>
          <w:rFonts w:asciiTheme="minorHAnsi" w:hAnsiTheme="minorHAnsi"/>
          <w:b w:val="0"/>
          <w:sz w:val="20"/>
          <w:szCs w:val="20"/>
        </w:rPr>
        <w:t xml:space="preserve">) sa rozumie krátkodobý finančný majetok zameniteľný za vopred známu sumu peňažných prostriedkov, pri ktorom nie je riziko výraznej zmeny jeho hodnoty v najbližších troch mesiacoch odo dňa, ku ktorému sa zostavuje účtovná závierka, napríklad termínované vklady na bankových účtoch, ktoré sú uložené najviac na trojmesačnú výpovednú lehotu, likvidné </w:t>
      </w:r>
      <w:proofErr w:type="spellStart"/>
      <w:r w:rsidRPr="00D43F67">
        <w:rPr>
          <w:rFonts w:asciiTheme="minorHAnsi" w:hAnsiTheme="minorHAnsi"/>
          <w:b w:val="0"/>
          <w:sz w:val="20"/>
          <w:szCs w:val="20"/>
        </w:rPr>
        <w:t>enné</w:t>
      </w:r>
      <w:proofErr w:type="spellEnd"/>
      <w:r w:rsidRPr="00D43F67">
        <w:rPr>
          <w:rFonts w:asciiTheme="minorHAnsi" w:hAnsiTheme="minorHAnsi"/>
          <w:b w:val="0"/>
          <w:sz w:val="20"/>
          <w:szCs w:val="20"/>
        </w:rPr>
        <w:t xml:space="preserve"> papiere určené na obchodovanie, prioritné akcie obstarané účtovnou jednotkou, ktoré sú splatné do troch mesiacov odo dňa, ku ktorému sa zostavuje účtovná závierka.</w:t>
      </w:r>
    </w:p>
    <w:p w:rsidR="00D43F67" w:rsidRDefault="00D43F67" w:rsidP="0071136F">
      <w:pPr>
        <w:keepNext/>
        <w:jc w:val="both"/>
        <w:outlineLvl w:val="0"/>
        <w:rPr>
          <w:rFonts w:asciiTheme="minorHAnsi" w:hAnsiTheme="minorHAnsi"/>
          <w:bCs/>
          <w:kern w:val="28"/>
          <w:sz w:val="20"/>
          <w:szCs w:val="20"/>
        </w:rPr>
      </w:pPr>
    </w:p>
    <w:p w:rsidR="00D43F67" w:rsidRDefault="00D43F67" w:rsidP="0071136F">
      <w:pPr>
        <w:keepNext/>
        <w:jc w:val="both"/>
        <w:outlineLvl w:val="0"/>
        <w:rPr>
          <w:rFonts w:asciiTheme="minorHAnsi" w:hAnsiTheme="minorHAnsi"/>
          <w:bCs/>
          <w:kern w:val="28"/>
          <w:sz w:val="20"/>
          <w:szCs w:val="20"/>
        </w:rPr>
      </w:pPr>
    </w:p>
    <w:sectPr w:rsidR="00D43F67" w:rsidSect="001B6A6E">
      <w:headerReference w:type="default" r:id="rId14"/>
      <w:footerReference w:type="default" r:id="rId15"/>
      <w:pgSz w:w="11907" w:h="16839" w:code="9"/>
      <w:pgMar w:top="1440" w:right="1440" w:bottom="1440" w:left="1440" w:header="708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3983" w:rsidRDefault="00B93983" w:rsidP="008D6E2D">
      <w:r>
        <w:separator/>
      </w:r>
    </w:p>
  </w:endnote>
  <w:endnote w:type="continuationSeparator" w:id="0">
    <w:p w:rsidR="00B93983" w:rsidRDefault="00B9398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32E" w:rsidRDefault="00EB732E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7309F8">
      <w:fldChar w:fldCharType="begin"/>
    </w:r>
    <w:r w:rsidR="007309F8">
      <w:instrText xml:space="preserve"> PAGE   \* MERGEFORMAT </w:instrText>
    </w:r>
    <w:r w:rsidR="007309F8">
      <w:fldChar w:fldCharType="separate"/>
    </w:r>
    <w:r w:rsidR="00694C00" w:rsidRPr="00694C00">
      <w:rPr>
        <w:rFonts w:asciiTheme="majorHAnsi" w:hAnsiTheme="majorHAnsi"/>
        <w:noProof/>
      </w:rPr>
      <w:t>7</w:t>
    </w:r>
    <w:r w:rsidR="007309F8">
      <w:rPr>
        <w:rFonts w:asciiTheme="majorHAnsi" w:hAnsiTheme="majorHAnsi"/>
        <w:noProof/>
      </w:rPr>
      <w:fldChar w:fldCharType="end"/>
    </w:r>
  </w:p>
  <w:p w:rsidR="00EB732E" w:rsidRDefault="00EB73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3983" w:rsidRDefault="00B93983" w:rsidP="008D6E2D">
      <w:r>
        <w:separator/>
      </w:r>
    </w:p>
  </w:footnote>
  <w:footnote w:type="continuationSeparator" w:id="0">
    <w:p w:rsidR="00B93983" w:rsidRDefault="00B9398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32E" w:rsidRPr="00181DFB" w:rsidRDefault="00EB732E" w:rsidP="00181DF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7"/>
      <w:gridCol w:w="4198"/>
      <w:gridCol w:w="277"/>
      <w:gridCol w:w="276"/>
      <w:gridCol w:w="281"/>
      <w:gridCol w:w="280"/>
      <w:gridCol w:w="281"/>
      <w:gridCol w:w="280"/>
      <w:gridCol w:w="281"/>
      <w:gridCol w:w="280"/>
      <w:gridCol w:w="281"/>
      <w:gridCol w:w="280"/>
    </w:tblGrid>
    <w:tr w:rsidR="00EB732E" w:rsidRPr="00181DFB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 3 -</w:t>
          </w:r>
          <w:r w:rsidRPr="00181DFB">
            <w:rPr>
              <w:rFonts w:asciiTheme="minorHAnsi" w:hAnsiTheme="minorHAnsi"/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CA79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8576C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:rsidR="00EB732E" w:rsidRPr="00181DFB" w:rsidRDefault="00EB732E" w:rsidP="00181DFB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EB732E" w:rsidRPr="00181DFB" w:rsidTr="003C1AB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  <w:r>
            <w:rPr>
              <w:rFonts w:asciiTheme="minorHAnsi" w:hAnsiTheme="minorHAnsi"/>
              <w:b/>
              <w:sz w:val="18"/>
              <w:szCs w:val="18"/>
            </w:rPr>
            <w:t>SIRS- Akvizície, a.s.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</w:t>
          </w:r>
          <w:r>
            <w:rPr>
              <w:rFonts w:asciiTheme="minorHAnsi" w:hAnsiTheme="minorHAnsi"/>
              <w:sz w:val="18"/>
              <w:szCs w:val="18"/>
            </w:rPr>
            <w:t xml:space="preserve">      </w:t>
          </w:r>
          <w:r w:rsidRPr="00181DFB">
            <w:rPr>
              <w:rFonts w:asciiTheme="minorHAnsi" w:hAnsiTheme="minorHAnsi"/>
              <w:sz w:val="18"/>
              <w:szCs w:val="18"/>
            </w:rPr>
            <w:t xml:space="preserve">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EB732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B732E" w:rsidRPr="00181DFB" w:rsidRDefault="00CA79CE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EB732E" w:rsidRPr="00181DFB" w:rsidRDefault="00EB732E" w:rsidP="001B57E5">
    <w:pPr>
      <w:pStyle w:val="Hlavika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:rsidR="00EB732E" w:rsidRDefault="00EB732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7592C"/>
    <w:multiLevelType w:val="hybridMultilevel"/>
    <w:tmpl w:val="77380980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24FE7"/>
    <w:multiLevelType w:val="hybridMultilevel"/>
    <w:tmpl w:val="65222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B42539"/>
    <w:multiLevelType w:val="hybridMultilevel"/>
    <w:tmpl w:val="4D66A28A"/>
    <w:lvl w:ilvl="0" w:tplc="041B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7" w15:restartNumberingAfterBreak="0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EBC5B17"/>
    <w:multiLevelType w:val="hybridMultilevel"/>
    <w:tmpl w:val="18606500"/>
    <w:lvl w:ilvl="0" w:tplc="322057C6">
      <w:start w:val="14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1D5712"/>
    <w:multiLevelType w:val="hybridMultilevel"/>
    <w:tmpl w:val="328CAB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4"/>
  </w:num>
  <w:num w:numId="4">
    <w:abstractNumId w:val="7"/>
  </w:num>
  <w:num w:numId="5">
    <w:abstractNumId w:val="2"/>
  </w:num>
  <w:num w:numId="6">
    <w:abstractNumId w:val="18"/>
  </w:num>
  <w:num w:numId="7">
    <w:abstractNumId w:val="5"/>
  </w:num>
  <w:num w:numId="8">
    <w:abstractNumId w:val="1"/>
  </w:num>
  <w:num w:numId="9">
    <w:abstractNumId w:val="12"/>
  </w:num>
  <w:num w:numId="10">
    <w:abstractNumId w:val="17"/>
  </w:num>
  <w:num w:numId="11">
    <w:abstractNumId w:val="15"/>
  </w:num>
  <w:num w:numId="12">
    <w:abstractNumId w:val="19"/>
  </w:num>
  <w:num w:numId="13">
    <w:abstractNumId w:val="14"/>
  </w:num>
  <w:num w:numId="14">
    <w:abstractNumId w:val="10"/>
  </w:num>
  <w:num w:numId="15">
    <w:abstractNumId w:val="11"/>
  </w:num>
  <w:num w:numId="16">
    <w:abstractNumId w:val="9"/>
  </w:num>
  <w:num w:numId="17">
    <w:abstractNumId w:val="8"/>
  </w:num>
  <w:num w:numId="18">
    <w:abstractNumId w:val="0"/>
  </w:num>
  <w:num w:numId="19">
    <w:abstractNumId w:val="6"/>
  </w:num>
  <w:num w:numId="20">
    <w:abstractNumId w:val="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07216"/>
    <w:rsid w:val="000118E4"/>
    <w:rsid w:val="00012DBD"/>
    <w:rsid w:val="00014352"/>
    <w:rsid w:val="00016E12"/>
    <w:rsid w:val="000176F0"/>
    <w:rsid w:val="00020DD5"/>
    <w:rsid w:val="000220E1"/>
    <w:rsid w:val="00031ECE"/>
    <w:rsid w:val="000329C4"/>
    <w:rsid w:val="000341C1"/>
    <w:rsid w:val="00034F11"/>
    <w:rsid w:val="00035405"/>
    <w:rsid w:val="000402B8"/>
    <w:rsid w:val="00040494"/>
    <w:rsid w:val="00043A0F"/>
    <w:rsid w:val="00047292"/>
    <w:rsid w:val="000500D2"/>
    <w:rsid w:val="00052F8B"/>
    <w:rsid w:val="000548D0"/>
    <w:rsid w:val="0005496C"/>
    <w:rsid w:val="00054C67"/>
    <w:rsid w:val="00056D07"/>
    <w:rsid w:val="00061B5A"/>
    <w:rsid w:val="00061CE4"/>
    <w:rsid w:val="00070F40"/>
    <w:rsid w:val="00074E75"/>
    <w:rsid w:val="0007505A"/>
    <w:rsid w:val="000755D8"/>
    <w:rsid w:val="00075AEB"/>
    <w:rsid w:val="00075B70"/>
    <w:rsid w:val="000769E4"/>
    <w:rsid w:val="0008041C"/>
    <w:rsid w:val="00080685"/>
    <w:rsid w:val="00082CD0"/>
    <w:rsid w:val="00084610"/>
    <w:rsid w:val="00085793"/>
    <w:rsid w:val="00085941"/>
    <w:rsid w:val="00091DC2"/>
    <w:rsid w:val="000923BC"/>
    <w:rsid w:val="0009429E"/>
    <w:rsid w:val="00096030"/>
    <w:rsid w:val="0009739A"/>
    <w:rsid w:val="000A14E8"/>
    <w:rsid w:val="000A294C"/>
    <w:rsid w:val="000A55A3"/>
    <w:rsid w:val="000A5993"/>
    <w:rsid w:val="000A758F"/>
    <w:rsid w:val="000A7F45"/>
    <w:rsid w:val="000B1969"/>
    <w:rsid w:val="000B227D"/>
    <w:rsid w:val="000B7B40"/>
    <w:rsid w:val="000C2B2A"/>
    <w:rsid w:val="000C38FE"/>
    <w:rsid w:val="000C3A01"/>
    <w:rsid w:val="000C4865"/>
    <w:rsid w:val="000C6413"/>
    <w:rsid w:val="000C7FB7"/>
    <w:rsid w:val="000D391F"/>
    <w:rsid w:val="000D7105"/>
    <w:rsid w:val="000E4091"/>
    <w:rsid w:val="000E4550"/>
    <w:rsid w:val="000E72CD"/>
    <w:rsid w:val="000F1B1C"/>
    <w:rsid w:val="000F1C5E"/>
    <w:rsid w:val="000F664A"/>
    <w:rsid w:val="000F6B63"/>
    <w:rsid w:val="00105C42"/>
    <w:rsid w:val="00106469"/>
    <w:rsid w:val="00112615"/>
    <w:rsid w:val="00113CBB"/>
    <w:rsid w:val="00115A19"/>
    <w:rsid w:val="00115DCE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565D"/>
    <w:rsid w:val="00146201"/>
    <w:rsid w:val="001501C5"/>
    <w:rsid w:val="00150B58"/>
    <w:rsid w:val="00150E7E"/>
    <w:rsid w:val="00151282"/>
    <w:rsid w:val="001564E7"/>
    <w:rsid w:val="001572E0"/>
    <w:rsid w:val="00163D6C"/>
    <w:rsid w:val="0017054C"/>
    <w:rsid w:val="00170A78"/>
    <w:rsid w:val="00175705"/>
    <w:rsid w:val="001764E5"/>
    <w:rsid w:val="00180861"/>
    <w:rsid w:val="00180C2B"/>
    <w:rsid w:val="0018141C"/>
    <w:rsid w:val="00181DFB"/>
    <w:rsid w:val="0018449A"/>
    <w:rsid w:val="0018550C"/>
    <w:rsid w:val="0018672A"/>
    <w:rsid w:val="00186B91"/>
    <w:rsid w:val="00191DDA"/>
    <w:rsid w:val="001920AE"/>
    <w:rsid w:val="00195E21"/>
    <w:rsid w:val="00197137"/>
    <w:rsid w:val="001A076F"/>
    <w:rsid w:val="001A123E"/>
    <w:rsid w:val="001A1FD1"/>
    <w:rsid w:val="001A6E0C"/>
    <w:rsid w:val="001A6F05"/>
    <w:rsid w:val="001B13F4"/>
    <w:rsid w:val="001B3447"/>
    <w:rsid w:val="001B57E5"/>
    <w:rsid w:val="001B6A6E"/>
    <w:rsid w:val="001C082C"/>
    <w:rsid w:val="001C0FB7"/>
    <w:rsid w:val="001C11E9"/>
    <w:rsid w:val="001C7319"/>
    <w:rsid w:val="001D331E"/>
    <w:rsid w:val="001D3B33"/>
    <w:rsid w:val="001D4D18"/>
    <w:rsid w:val="001D5E85"/>
    <w:rsid w:val="001D65B1"/>
    <w:rsid w:val="001E1E49"/>
    <w:rsid w:val="001F079E"/>
    <w:rsid w:val="001F0BA0"/>
    <w:rsid w:val="001F3791"/>
    <w:rsid w:val="001F54B4"/>
    <w:rsid w:val="001F7DB7"/>
    <w:rsid w:val="00202548"/>
    <w:rsid w:val="002032DA"/>
    <w:rsid w:val="002040B1"/>
    <w:rsid w:val="00204817"/>
    <w:rsid w:val="00204C09"/>
    <w:rsid w:val="00205F85"/>
    <w:rsid w:val="00206440"/>
    <w:rsid w:val="0020703C"/>
    <w:rsid w:val="002102C3"/>
    <w:rsid w:val="00212D3C"/>
    <w:rsid w:val="00213A29"/>
    <w:rsid w:val="00222E41"/>
    <w:rsid w:val="00223E70"/>
    <w:rsid w:val="002240A3"/>
    <w:rsid w:val="00224AC0"/>
    <w:rsid w:val="002329BD"/>
    <w:rsid w:val="00233922"/>
    <w:rsid w:val="002362DC"/>
    <w:rsid w:val="00246E8D"/>
    <w:rsid w:val="00246FC3"/>
    <w:rsid w:val="002476EE"/>
    <w:rsid w:val="00247BEA"/>
    <w:rsid w:val="002507B0"/>
    <w:rsid w:val="00251356"/>
    <w:rsid w:val="002546F2"/>
    <w:rsid w:val="00254BD0"/>
    <w:rsid w:val="002558C7"/>
    <w:rsid w:val="00256348"/>
    <w:rsid w:val="00264458"/>
    <w:rsid w:val="002667CE"/>
    <w:rsid w:val="00266E31"/>
    <w:rsid w:val="00266F07"/>
    <w:rsid w:val="002701A2"/>
    <w:rsid w:val="00271A49"/>
    <w:rsid w:val="002738BD"/>
    <w:rsid w:val="0027392B"/>
    <w:rsid w:val="002741C0"/>
    <w:rsid w:val="00281EB5"/>
    <w:rsid w:val="0028309C"/>
    <w:rsid w:val="002842EE"/>
    <w:rsid w:val="002905A1"/>
    <w:rsid w:val="00290896"/>
    <w:rsid w:val="00294F14"/>
    <w:rsid w:val="002955D4"/>
    <w:rsid w:val="0029640B"/>
    <w:rsid w:val="00297350"/>
    <w:rsid w:val="002977E3"/>
    <w:rsid w:val="002978F0"/>
    <w:rsid w:val="002A46B5"/>
    <w:rsid w:val="002A4FF1"/>
    <w:rsid w:val="002A5796"/>
    <w:rsid w:val="002A7291"/>
    <w:rsid w:val="002A7432"/>
    <w:rsid w:val="002B03F2"/>
    <w:rsid w:val="002B2E75"/>
    <w:rsid w:val="002B72CF"/>
    <w:rsid w:val="002B76F3"/>
    <w:rsid w:val="002B7AE4"/>
    <w:rsid w:val="002C0B1E"/>
    <w:rsid w:val="002C1284"/>
    <w:rsid w:val="002C41CC"/>
    <w:rsid w:val="002C7A15"/>
    <w:rsid w:val="002D32A9"/>
    <w:rsid w:val="002D6145"/>
    <w:rsid w:val="002E325E"/>
    <w:rsid w:val="002E4BC3"/>
    <w:rsid w:val="002E7805"/>
    <w:rsid w:val="002F24E4"/>
    <w:rsid w:val="002F4594"/>
    <w:rsid w:val="002F6401"/>
    <w:rsid w:val="002F665C"/>
    <w:rsid w:val="002F7346"/>
    <w:rsid w:val="00300B0F"/>
    <w:rsid w:val="00302E77"/>
    <w:rsid w:val="00306C7D"/>
    <w:rsid w:val="00307EED"/>
    <w:rsid w:val="003132CA"/>
    <w:rsid w:val="003134CC"/>
    <w:rsid w:val="00313B9F"/>
    <w:rsid w:val="00315CAD"/>
    <w:rsid w:val="003216F2"/>
    <w:rsid w:val="00322BA8"/>
    <w:rsid w:val="00324C96"/>
    <w:rsid w:val="00330138"/>
    <w:rsid w:val="00330954"/>
    <w:rsid w:val="00337B82"/>
    <w:rsid w:val="00340F42"/>
    <w:rsid w:val="003424B5"/>
    <w:rsid w:val="00345278"/>
    <w:rsid w:val="00345463"/>
    <w:rsid w:val="00353006"/>
    <w:rsid w:val="00357089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CFB"/>
    <w:rsid w:val="0039715E"/>
    <w:rsid w:val="00397A2E"/>
    <w:rsid w:val="003A17B5"/>
    <w:rsid w:val="003A2D1D"/>
    <w:rsid w:val="003A5CA2"/>
    <w:rsid w:val="003A7940"/>
    <w:rsid w:val="003B1B28"/>
    <w:rsid w:val="003C1AB4"/>
    <w:rsid w:val="003C3250"/>
    <w:rsid w:val="003C619E"/>
    <w:rsid w:val="003C75DE"/>
    <w:rsid w:val="003D2159"/>
    <w:rsid w:val="003D334A"/>
    <w:rsid w:val="003D55DB"/>
    <w:rsid w:val="003D6F89"/>
    <w:rsid w:val="003D7D65"/>
    <w:rsid w:val="003D7EC7"/>
    <w:rsid w:val="003E49BD"/>
    <w:rsid w:val="003E7A06"/>
    <w:rsid w:val="003F0685"/>
    <w:rsid w:val="003F2619"/>
    <w:rsid w:val="003F4022"/>
    <w:rsid w:val="003F57C8"/>
    <w:rsid w:val="003F63A4"/>
    <w:rsid w:val="003F6FDD"/>
    <w:rsid w:val="003F7B5D"/>
    <w:rsid w:val="00400B6D"/>
    <w:rsid w:val="00401525"/>
    <w:rsid w:val="004019E7"/>
    <w:rsid w:val="00401B9D"/>
    <w:rsid w:val="0040263B"/>
    <w:rsid w:val="0040517D"/>
    <w:rsid w:val="004068AD"/>
    <w:rsid w:val="00406B4F"/>
    <w:rsid w:val="004113FD"/>
    <w:rsid w:val="00412CA0"/>
    <w:rsid w:val="004169D3"/>
    <w:rsid w:val="004173FF"/>
    <w:rsid w:val="00421987"/>
    <w:rsid w:val="00424A60"/>
    <w:rsid w:val="00425D36"/>
    <w:rsid w:val="00426E29"/>
    <w:rsid w:val="004358EA"/>
    <w:rsid w:val="004366D2"/>
    <w:rsid w:val="004409EB"/>
    <w:rsid w:val="00440D26"/>
    <w:rsid w:val="00440FF6"/>
    <w:rsid w:val="0044306F"/>
    <w:rsid w:val="00447448"/>
    <w:rsid w:val="00453B94"/>
    <w:rsid w:val="00454B93"/>
    <w:rsid w:val="00455407"/>
    <w:rsid w:val="004576AF"/>
    <w:rsid w:val="00457E40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57EC"/>
    <w:rsid w:val="00476D13"/>
    <w:rsid w:val="00480433"/>
    <w:rsid w:val="00482742"/>
    <w:rsid w:val="00482980"/>
    <w:rsid w:val="00485BE7"/>
    <w:rsid w:val="00486F58"/>
    <w:rsid w:val="00492324"/>
    <w:rsid w:val="00494080"/>
    <w:rsid w:val="004943C2"/>
    <w:rsid w:val="00497F48"/>
    <w:rsid w:val="004A54B4"/>
    <w:rsid w:val="004A6E0D"/>
    <w:rsid w:val="004B07B1"/>
    <w:rsid w:val="004B3C1B"/>
    <w:rsid w:val="004C0EA9"/>
    <w:rsid w:val="004C10D5"/>
    <w:rsid w:val="004C2789"/>
    <w:rsid w:val="004C28ED"/>
    <w:rsid w:val="004C2FAB"/>
    <w:rsid w:val="004C46D2"/>
    <w:rsid w:val="004C6E98"/>
    <w:rsid w:val="004C7455"/>
    <w:rsid w:val="004C773F"/>
    <w:rsid w:val="004D4071"/>
    <w:rsid w:val="004D7021"/>
    <w:rsid w:val="004D787A"/>
    <w:rsid w:val="004E0E54"/>
    <w:rsid w:val="004E37C7"/>
    <w:rsid w:val="004E571D"/>
    <w:rsid w:val="004F3181"/>
    <w:rsid w:val="0050056D"/>
    <w:rsid w:val="005013CA"/>
    <w:rsid w:val="005024FB"/>
    <w:rsid w:val="0051251D"/>
    <w:rsid w:val="0051294A"/>
    <w:rsid w:val="00517A7A"/>
    <w:rsid w:val="00521EA0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548CA"/>
    <w:rsid w:val="00565146"/>
    <w:rsid w:val="0056543A"/>
    <w:rsid w:val="00572215"/>
    <w:rsid w:val="00572B83"/>
    <w:rsid w:val="00573A9E"/>
    <w:rsid w:val="00575D93"/>
    <w:rsid w:val="00576DC5"/>
    <w:rsid w:val="00580682"/>
    <w:rsid w:val="00586763"/>
    <w:rsid w:val="00590F37"/>
    <w:rsid w:val="0059149E"/>
    <w:rsid w:val="005950F8"/>
    <w:rsid w:val="005975C7"/>
    <w:rsid w:val="005A0B0B"/>
    <w:rsid w:val="005A7585"/>
    <w:rsid w:val="005B19DF"/>
    <w:rsid w:val="005B1D7C"/>
    <w:rsid w:val="005B235A"/>
    <w:rsid w:val="005B42C3"/>
    <w:rsid w:val="005B651D"/>
    <w:rsid w:val="005B773F"/>
    <w:rsid w:val="005C53EB"/>
    <w:rsid w:val="005C5841"/>
    <w:rsid w:val="005C5C21"/>
    <w:rsid w:val="005D1DD6"/>
    <w:rsid w:val="005D43C0"/>
    <w:rsid w:val="005D4C79"/>
    <w:rsid w:val="005D4EC4"/>
    <w:rsid w:val="005E2C6C"/>
    <w:rsid w:val="005E396B"/>
    <w:rsid w:val="005E4D2C"/>
    <w:rsid w:val="005F3482"/>
    <w:rsid w:val="005F3646"/>
    <w:rsid w:val="005F4162"/>
    <w:rsid w:val="005F7836"/>
    <w:rsid w:val="00602B4C"/>
    <w:rsid w:val="006049F8"/>
    <w:rsid w:val="006068FF"/>
    <w:rsid w:val="00610246"/>
    <w:rsid w:val="00614C45"/>
    <w:rsid w:val="0062000F"/>
    <w:rsid w:val="0062053D"/>
    <w:rsid w:val="00622BEC"/>
    <w:rsid w:val="00623D5A"/>
    <w:rsid w:val="00631D9F"/>
    <w:rsid w:val="00634DAD"/>
    <w:rsid w:val="006407DB"/>
    <w:rsid w:val="00643E5B"/>
    <w:rsid w:val="00651FC4"/>
    <w:rsid w:val="00652B41"/>
    <w:rsid w:val="006555D7"/>
    <w:rsid w:val="00655718"/>
    <w:rsid w:val="006558C5"/>
    <w:rsid w:val="00660D2D"/>
    <w:rsid w:val="006633D7"/>
    <w:rsid w:val="00666CD5"/>
    <w:rsid w:val="00670EC7"/>
    <w:rsid w:val="00671843"/>
    <w:rsid w:val="00674FE6"/>
    <w:rsid w:val="0068079D"/>
    <w:rsid w:val="00681290"/>
    <w:rsid w:val="00681D22"/>
    <w:rsid w:val="00681E5E"/>
    <w:rsid w:val="006838A9"/>
    <w:rsid w:val="00683F68"/>
    <w:rsid w:val="0068754D"/>
    <w:rsid w:val="00694C00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C21"/>
    <w:rsid w:val="006D3412"/>
    <w:rsid w:val="006D710F"/>
    <w:rsid w:val="006D742A"/>
    <w:rsid w:val="006F1E08"/>
    <w:rsid w:val="006F50F2"/>
    <w:rsid w:val="00704C67"/>
    <w:rsid w:val="0070502C"/>
    <w:rsid w:val="0070743D"/>
    <w:rsid w:val="007079C1"/>
    <w:rsid w:val="0071136F"/>
    <w:rsid w:val="007124C4"/>
    <w:rsid w:val="00712537"/>
    <w:rsid w:val="00714F37"/>
    <w:rsid w:val="00715747"/>
    <w:rsid w:val="007157B1"/>
    <w:rsid w:val="00715E94"/>
    <w:rsid w:val="0071668C"/>
    <w:rsid w:val="00716FDD"/>
    <w:rsid w:val="0072637E"/>
    <w:rsid w:val="0072748F"/>
    <w:rsid w:val="007309F8"/>
    <w:rsid w:val="0073586D"/>
    <w:rsid w:val="00740AFE"/>
    <w:rsid w:val="007433F5"/>
    <w:rsid w:val="00743461"/>
    <w:rsid w:val="00747BAA"/>
    <w:rsid w:val="007552A2"/>
    <w:rsid w:val="00757C0F"/>
    <w:rsid w:val="00763604"/>
    <w:rsid w:val="0076480C"/>
    <w:rsid w:val="00764D76"/>
    <w:rsid w:val="00767AEB"/>
    <w:rsid w:val="00770199"/>
    <w:rsid w:val="00775627"/>
    <w:rsid w:val="00776F8B"/>
    <w:rsid w:val="0077713A"/>
    <w:rsid w:val="00780CF9"/>
    <w:rsid w:val="007811F8"/>
    <w:rsid w:val="007816EB"/>
    <w:rsid w:val="0079635E"/>
    <w:rsid w:val="007A1018"/>
    <w:rsid w:val="007A4117"/>
    <w:rsid w:val="007A4E92"/>
    <w:rsid w:val="007B19C0"/>
    <w:rsid w:val="007B50E9"/>
    <w:rsid w:val="007C15FF"/>
    <w:rsid w:val="007C34E7"/>
    <w:rsid w:val="007C3558"/>
    <w:rsid w:val="007C3CD9"/>
    <w:rsid w:val="007C40F2"/>
    <w:rsid w:val="007C4630"/>
    <w:rsid w:val="007C7996"/>
    <w:rsid w:val="007D441C"/>
    <w:rsid w:val="007D5258"/>
    <w:rsid w:val="007D6E92"/>
    <w:rsid w:val="007E0684"/>
    <w:rsid w:val="007E087F"/>
    <w:rsid w:val="007E3D8B"/>
    <w:rsid w:val="007E5117"/>
    <w:rsid w:val="007E5C83"/>
    <w:rsid w:val="007E7B36"/>
    <w:rsid w:val="007F0379"/>
    <w:rsid w:val="007F1648"/>
    <w:rsid w:val="007F265A"/>
    <w:rsid w:val="007F2BF6"/>
    <w:rsid w:val="007F5006"/>
    <w:rsid w:val="008053B0"/>
    <w:rsid w:val="00805BF5"/>
    <w:rsid w:val="00810738"/>
    <w:rsid w:val="00812CDD"/>
    <w:rsid w:val="0082347C"/>
    <w:rsid w:val="00824049"/>
    <w:rsid w:val="0082671E"/>
    <w:rsid w:val="00830390"/>
    <w:rsid w:val="00831D0C"/>
    <w:rsid w:val="00836ECF"/>
    <w:rsid w:val="008402CF"/>
    <w:rsid w:val="008417B4"/>
    <w:rsid w:val="00843862"/>
    <w:rsid w:val="008439CA"/>
    <w:rsid w:val="0084517F"/>
    <w:rsid w:val="00847781"/>
    <w:rsid w:val="008554E1"/>
    <w:rsid w:val="008576CA"/>
    <w:rsid w:val="00857E56"/>
    <w:rsid w:val="008625FA"/>
    <w:rsid w:val="008626A4"/>
    <w:rsid w:val="00864033"/>
    <w:rsid w:val="008644D7"/>
    <w:rsid w:val="0086788D"/>
    <w:rsid w:val="00867974"/>
    <w:rsid w:val="008725EA"/>
    <w:rsid w:val="008764A5"/>
    <w:rsid w:val="00876D85"/>
    <w:rsid w:val="0088112C"/>
    <w:rsid w:val="0088315D"/>
    <w:rsid w:val="0089458B"/>
    <w:rsid w:val="00894D80"/>
    <w:rsid w:val="008A0025"/>
    <w:rsid w:val="008A3ABB"/>
    <w:rsid w:val="008A3CD4"/>
    <w:rsid w:val="008A499B"/>
    <w:rsid w:val="008A7BBA"/>
    <w:rsid w:val="008B26BE"/>
    <w:rsid w:val="008B3FA8"/>
    <w:rsid w:val="008B6D6A"/>
    <w:rsid w:val="008B6EBB"/>
    <w:rsid w:val="008B7961"/>
    <w:rsid w:val="008C47DE"/>
    <w:rsid w:val="008C74A6"/>
    <w:rsid w:val="008C7B5D"/>
    <w:rsid w:val="008D6E2D"/>
    <w:rsid w:val="008E11D8"/>
    <w:rsid w:val="008E37DD"/>
    <w:rsid w:val="008E42B0"/>
    <w:rsid w:val="008E78DE"/>
    <w:rsid w:val="008F0929"/>
    <w:rsid w:val="008F3B11"/>
    <w:rsid w:val="008F4E43"/>
    <w:rsid w:val="008F70FB"/>
    <w:rsid w:val="009006E7"/>
    <w:rsid w:val="0090082B"/>
    <w:rsid w:val="00900C76"/>
    <w:rsid w:val="00904B6B"/>
    <w:rsid w:val="0090677E"/>
    <w:rsid w:val="00906CB4"/>
    <w:rsid w:val="00907263"/>
    <w:rsid w:val="0091501A"/>
    <w:rsid w:val="009156B0"/>
    <w:rsid w:val="009254A8"/>
    <w:rsid w:val="00930D3F"/>
    <w:rsid w:val="009363DB"/>
    <w:rsid w:val="009369B6"/>
    <w:rsid w:val="00937A48"/>
    <w:rsid w:val="009400A7"/>
    <w:rsid w:val="00941158"/>
    <w:rsid w:val="00942AF3"/>
    <w:rsid w:val="00942C17"/>
    <w:rsid w:val="009448C5"/>
    <w:rsid w:val="00946110"/>
    <w:rsid w:val="009469D0"/>
    <w:rsid w:val="00947050"/>
    <w:rsid w:val="00947929"/>
    <w:rsid w:val="00950578"/>
    <w:rsid w:val="0095109B"/>
    <w:rsid w:val="00954DB7"/>
    <w:rsid w:val="00961E0D"/>
    <w:rsid w:val="00962D49"/>
    <w:rsid w:val="00966E52"/>
    <w:rsid w:val="00967134"/>
    <w:rsid w:val="00967C90"/>
    <w:rsid w:val="00970983"/>
    <w:rsid w:val="009710F7"/>
    <w:rsid w:val="00973120"/>
    <w:rsid w:val="00973762"/>
    <w:rsid w:val="00973DB4"/>
    <w:rsid w:val="00986DFC"/>
    <w:rsid w:val="00990545"/>
    <w:rsid w:val="009915A8"/>
    <w:rsid w:val="00993384"/>
    <w:rsid w:val="00994C10"/>
    <w:rsid w:val="009A2701"/>
    <w:rsid w:val="009A2FCB"/>
    <w:rsid w:val="009A52B5"/>
    <w:rsid w:val="009A5A14"/>
    <w:rsid w:val="009B05F1"/>
    <w:rsid w:val="009B1601"/>
    <w:rsid w:val="009B7EAA"/>
    <w:rsid w:val="009B7F9A"/>
    <w:rsid w:val="009C2E3E"/>
    <w:rsid w:val="009C4B1E"/>
    <w:rsid w:val="009C59E3"/>
    <w:rsid w:val="009C5B87"/>
    <w:rsid w:val="009C65EC"/>
    <w:rsid w:val="009C7191"/>
    <w:rsid w:val="009C73DE"/>
    <w:rsid w:val="009C7DE1"/>
    <w:rsid w:val="009D15A6"/>
    <w:rsid w:val="009E1128"/>
    <w:rsid w:val="009E30DA"/>
    <w:rsid w:val="009E52C7"/>
    <w:rsid w:val="009E5CF1"/>
    <w:rsid w:val="009E5E72"/>
    <w:rsid w:val="009E6C99"/>
    <w:rsid w:val="009E786D"/>
    <w:rsid w:val="009F2DF1"/>
    <w:rsid w:val="009F4690"/>
    <w:rsid w:val="009F5CE6"/>
    <w:rsid w:val="00A029F6"/>
    <w:rsid w:val="00A02E22"/>
    <w:rsid w:val="00A04C88"/>
    <w:rsid w:val="00A05797"/>
    <w:rsid w:val="00A06DA7"/>
    <w:rsid w:val="00A13DDF"/>
    <w:rsid w:val="00A13FCD"/>
    <w:rsid w:val="00A160E7"/>
    <w:rsid w:val="00A21089"/>
    <w:rsid w:val="00A212D4"/>
    <w:rsid w:val="00A22A59"/>
    <w:rsid w:val="00A22CAB"/>
    <w:rsid w:val="00A232A1"/>
    <w:rsid w:val="00A248C1"/>
    <w:rsid w:val="00A25E96"/>
    <w:rsid w:val="00A30662"/>
    <w:rsid w:val="00A3077D"/>
    <w:rsid w:val="00A312C7"/>
    <w:rsid w:val="00A37014"/>
    <w:rsid w:val="00A4011B"/>
    <w:rsid w:val="00A43492"/>
    <w:rsid w:val="00A47371"/>
    <w:rsid w:val="00A52CA7"/>
    <w:rsid w:val="00A536E3"/>
    <w:rsid w:val="00A54A65"/>
    <w:rsid w:val="00A55153"/>
    <w:rsid w:val="00A6037A"/>
    <w:rsid w:val="00A64A2C"/>
    <w:rsid w:val="00A670B8"/>
    <w:rsid w:val="00A73167"/>
    <w:rsid w:val="00A7450A"/>
    <w:rsid w:val="00A751B3"/>
    <w:rsid w:val="00A8290E"/>
    <w:rsid w:val="00A83C56"/>
    <w:rsid w:val="00A8540F"/>
    <w:rsid w:val="00A86C9D"/>
    <w:rsid w:val="00A92354"/>
    <w:rsid w:val="00A93E6B"/>
    <w:rsid w:val="00A95BB0"/>
    <w:rsid w:val="00A96741"/>
    <w:rsid w:val="00AA07B5"/>
    <w:rsid w:val="00AA1898"/>
    <w:rsid w:val="00AA41C9"/>
    <w:rsid w:val="00AA48E7"/>
    <w:rsid w:val="00AA67EF"/>
    <w:rsid w:val="00AB0B2C"/>
    <w:rsid w:val="00AC13D7"/>
    <w:rsid w:val="00AC213C"/>
    <w:rsid w:val="00AC3F1E"/>
    <w:rsid w:val="00AC599F"/>
    <w:rsid w:val="00AD02F5"/>
    <w:rsid w:val="00AD2D9A"/>
    <w:rsid w:val="00AD3F8C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719E"/>
    <w:rsid w:val="00AF7AA7"/>
    <w:rsid w:val="00B01EFC"/>
    <w:rsid w:val="00B04968"/>
    <w:rsid w:val="00B0501C"/>
    <w:rsid w:val="00B10775"/>
    <w:rsid w:val="00B10CC2"/>
    <w:rsid w:val="00B10DBC"/>
    <w:rsid w:val="00B1123F"/>
    <w:rsid w:val="00B13336"/>
    <w:rsid w:val="00B13B48"/>
    <w:rsid w:val="00B16727"/>
    <w:rsid w:val="00B17A56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5B6"/>
    <w:rsid w:val="00B50838"/>
    <w:rsid w:val="00B51558"/>
    <w:rsid w:val="00B5340B"/>
    <w:rsid w:val="00B5725C"/>
    <w:rsid w:val="00B61F66"/>
    <w:rsid w:val="00B831FF"/>
    <w:rsid w:val="00B8533C"/>
    <w:rsid w:val="00B85684"/>
    <w:rsid w:val="00B91254"/>
    <w:rsid w:val="00B91660"/>
    <w:rsid w:val="00B92A03"/>
    <w:rsid w:val="00B933C7"/>
    <w:rsid w:val="00B93983"/>
    <w:rsid w:val="00B95136"/>
    <w:rsid w:val="00B958BA"/>
    <w:rsid w:val="00B97A90"/>
    <w:rsid w:val="00BA27B1"/>
    <w:rsid w:val="00BA2B2B"/>
    <w:rsid w:val="00BA3D3E"/>
    <w:rsid w:val="00BA486C"/>
    <w:rsid w:val="00BA7004"/>
    <w:rsid w:val="00BB0D36"/>
    <w:rsid w:val="00BB1081"/>
    <w:rsid w:val="00BB2685"/>
    <w:rsid w:val="00BB3F5F"/>
    <w:rsid w:val="00BB4706"/>
    <w:rsid w:val="00BB7B8E"/>
    <w:rsid w:val="00BC15BA"/>
    <w:rsid w:val="00BC2488"/>
    <w:rsid w:val="00BC4F85"/>
    <w:rsid w:val="00BC54FA"/>
    <w:rsid w:val="00BC74CC"/>
    <w:rsid w:val="00BC7EC5"/>
    <w:rsid w:val="00BD2A1D"/>
    <w:rsid w:val="00BD2BA5"/>
    <w:rsid w:val="00BD3AC9"/>
    <w:rsid w:val="00BD4D2D"/>
    <w:rsid w:val="00BD5A46"/>
    <w:rsid w:val="00BE0230"/>
    <w:rsid w:val="00BE4793"/>
    <w:rsid w:val="00BE48CB"/>
    <w:rsid w:val="00BE4FFF"/>
    <w:rsid w:val="00BE5AB4"/>
    <w:rsid w:val="00BE78E3"/>
    <w:rsid w:val="00BF2C43"/>
    <w:rsid w:val="00BF6244"/>
    <w:rsid w:val="00BF6EDB"/>
    <w:rsid w:val="00C00073"/>
    <w:rsid w:val="00C002B6"/>
    <w:rsid w:val="00C03A30"/>
    <w:rsid w:val="00C12330"/>
    <w:rsid w:val="00C13998"/>
    <w:rsid w:val="00C158D0"/>
    <w:rsid w:val="00C202C6"/>
    <w:rsid w:val="00C2255F"/>
    <w:rsid w:val="00C235FE"/>
    <w:rsid w:val="00C24E22"/>
    <w:rsid w:val="00C30921"/>
    <w:rsid w:val="00C30B11"/>
    <w:rsid w:val="00C3179D"/>
    <w:rsid w:val="00C355C1"/>
    <w:rsid w:val="00C36265"/>
    <w:rsid w:val="00C373EA"/>
    <w:rsid w:val="00C3790A"/>
    <w:rsid w:val="00C408DF"/>
    <w:rsid w:val="00C45D42"/>
    <w:rsid w:val="00C45F23"/>
    <w:rsid w:val="00C50F33"/>
    <w:rsid w:val="00C5295F"/>
    <w:rsid w:val="00C604B6"/>
    <w:rsid w:val="00C64005"/>
    <w:rsid w:val="00C6517C"/>
    <w:rsid w:val="00C66D57"/>
    <w:rsid w:val="00C7387F"/>
    <w:rsid w:val="00C73DA3"/>
    <w:rsid w:val="00C7638F"/>
    <w:rsid w:val="00C7752A"/>
    <w:rsid w:val="00C77C28"/>
    <w:rsid w:val="00C8131F"/>
    <w:rsid w:val="00C834AD"/>
    <w:rsid w:val="00C83611"/>
    <w:rsid w:val="00C84BE9"/>
    <w:rsid w:val="00C858E5"/>
    <w:rsid w:val="00C963E6"/>
    <w:rsid w:val="00CA037E"/>
    <w:rsid w:val="00CA0ED2"/>
    <w:rsid w:val="00CA71D2"/>
    <w:rsid w:val="00CA79CE"/>
    <w:rsid w:val="00CB780F"/>
    <w:rsid w:val="00CC23F1"/>
    <w:rsid w:val="00CC3783"/>
    <w:rsid w:val="00CC3A02"/>
    <w:rsid w:val="00CC57C1"/>
    <w:rsid w:val="00CC5D25"/>
    <w:rsid w:val="00CD0AF7"/>
    <w:rsid w:val="00CD0C87"/>
    <w:rsid w:val="00CD1793"/>
    <w:rsid w:val="00CD3B27"/>
    <w:rsid w:val="00CD3CA1"/>
    <w:rsid w:val="00CD7078"/>
    <w:rsid w:val="00CE0E61"/>
    <w:rsid w:val="00CE4CC1"/>
    <w:rsid w:val="00CE629D"/>
    <w:rsid w:val="00CF1DBA"/>
    <w:rsid w:val="00D00725"/>
    <w:rsid w:val="00D00B9E"/>
    <w:rsid w:val="00D01BCC"/>
    <w:rsid w:val="00D03D25"/>
    <w:rsid w:val="00D07AD3"/>
    <w:rsid w:val="00D13E55"/>
    <w:rsid w:val="00D14B81"/>
    <w:rsid w:val="00D14D89"/>
    <w:rsid w:val="00D2188F"/>
    <w:rsid w:val="00D234CA"/>
    <w:rsid w:val="00D2495E"/>
    <w:rsid w:val="00D32118"/>
    <w:rsid w:val="00D341CE"/>
    <w:rsid w:val="00D35D0C"/>
    <w:rsid w:val="00D36E0C"/>
    <w:rsid w:val="00D3730E"/>
    <w:rsid w:val="00D37643"/>
    <w:rsid w:val="00D407BC"/>
    <w:rsid w:val="00D43F67"/>
    <w:rsid w:val="00D47A0C"/>
    <w:rsid w:val="00D505BB"/>
    <w:rsid w:val="00D51BD9"/>
    <w:rsid w:val="00D52133"/>
    <w:rsid w:val="00D54622"/>
    <w:rsid w:val="00D54AE3"/>
    <w:rsid w:val="00D54FDA"/>
    <w:rsid w:val="00D55617"/>
    <w:rsid w:val="00D55FF2"/>
    <w:rsid w:val="00D56239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673"/>
    <w:rsid w:val="00DA5FDE"/>
    <w:rsid w:val="00DA6AF3"/>
    <w:rsid w:val="00DB40AA"/>
    <w:rsid w:val="00DC42FA"/>
    <w:rsid w:val="00DC682B"/>
    <w:rsid w:val="00DC6DC2"/>
    <w:rsid w:val="00DD0784"/>
    <w:rsid w:val="00DD55D2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11DD"/>
    <w:rsid w:val="00DF1253"/>
    <w:rsid w:val="00DF6905"/>
    <w:rsid w:val="00E045AB"/>
    <w:rsid w:val="00E12DD0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6948"/>
    <w:rsid w:val="00E469D7"/>
    <w:rsid w:val="00E51BA8"/>
    <w:rsid w:val="00E520BA"/>
    <w:rsid w:val="00E5320F"/>
    <w:rsid w:val="00E56806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A0B60"/>
    <w:rsid w:val="00EA1DBE"/>
    <w:rsid w:val="00EA2869"/>
    <w:rsid w:val="00EA3AAC"/>
    <w:rsid w:val="00EA3E59"/>
    <w:rsid w:val="00EB0103"/>
    <w:rsid w:val="00EB1AC4"/>
    <w:rsid w:val="00EB347E"/>
    <w:rsid w:val="00EB676B"/>
    <w:rsid w:val="00EB732E"/>
    <w:rsid w:val="00EC04B2"/>
    <w:rsid w:val="00EC12DB"/>
    <w:rsid w:val="00EC298C"/>
    <w:rsid w:val="00EC6676"/>
    <w:rsid w:val="00EC6A05"/>
    <w:rsid w:val="00ED2E04"/>
    <w:rsid w:val="00ED449C"/>
    <w:rsid w:val="00ED47B8"/>
    <w:rsid w:val="00EE544A"/>
    <w:rsid w:val="00EF1FD5"/>
    <w:rsid w:val="00EF37F1"/>
    <w:rsid w:val="00EF3D95"/>
    <w:rsid w:val="00EF6A82"/>
    <w:rsid w:val="00F00569"/>
    <w:rsid w:val="00F01E4A"/>
    <w:rsid w:val="00F0516F"/>
    <w:rsid w:val="00F0620D"/>
    <w:rsid w:val="00F072EE"/>
    <w:rsid w:val="00F102C9"/>
    <w:rsid w:val="00F111B0"/>
    <w:rsid w:val="00F118DE"/>
    <w:rsid w:val="00F11A63"/>
    <w:rsid w:val="00F1551B"/>
    <w:rsid w:val="00F168D2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353"/>
    <w:rsid w:val="00F56C09"/>
    <w:rsid w:val="00F611FB"/>
    <w:rsid w:val="00F62FD6"/>
    <w:rsid w:val="00F63322"/>
    <w:rsid w:val="00F7001C"/>
    <w:rsid w:val="00F71A47"/>
    <w:rsid w:val="00F73724"/>
    <w:rsid w:val="00F76BCB"/>
    <w:rsid w:val="00F8136A"/>
    <w:rsid w:val="00F81B13"/>
    <w:rsid w:val="00F821F0"/>
    <w:rsid w:val="00F83DE5"/>
    <w:rsid w:val="00F84389"/>
    <w:rsid w:val="00F9084E"/>
    <w:rsid w:val="00F91380"/>
    <w:rsid w:val="00F927BF"/>
    <w:rsid w:val="00F92DD8"/>
    <w:rsid w:val="00F934F2"/>
    <w:rsid w:val="00F94F27"/>
    <w:rsid w:val="00F9589C"/>
    <w:rsid w:val="00FA0D28"/>
    <w:rsid w:val="00FA22E8"/>
    <w:rsid w:val="00FA28CE"/>
    <w:rsid w:val="00FA3FB8"/>
    <w:rsid w:val="00FA5C30"/>
    <w:rsid w:val="00FA7596"/>
    <w:rsid w:val="00FB33A6"/>
    <w:rsid w:val="00FB643B"/>
    <w:rsid w:val="00FB6EC9"/>
    <w:rsid w:val="00FC1AEF"/>
    <w:rsid w:val="00FC2FC2"/>
    <w:rsid w:val="00FC38B3"/>
    <w:rsid w:val="00FC7270"/>
    <w:rsid w:val="00FD00EA"/>
    <w:rsid w:val="00FD0E0E"/>
    <w:rsid w:val="00FD3140"/>
    <w:rsid w:val="00FD7650"/>
    <w:rsid w:val="00FD78EA"/>
    <w:rsid w:val="00FE12F9"/>
    <w:rsid w:val="00FE304F"/>
    <w:rsid w:val="00FE42BA"/>
    <w:rsid w:val="00FE54D7"/>
    <w:rsid w:val="00FE6708"/>
    <w:rsid w:val="00FF0AD8"/>
    <w:rsid w:val="00FF3810"/>
    <w:rsid w:val="00FF3970"/>
    <w:rsid w:val="00FF3C2B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946E260-3CCF-4550-B2BB-42865F8E8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66D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C1E0F-57F8-40F4-9D38-70148B0A0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2271</Words>
  <Characters>12949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Zdenka Zdenka</cp:lastModifiedBy>
  <cp:revision>4</cp:revision>
  <cp:lastPrinted>2017-06-12T08:28:00Z</cp:lastPrinted>
  <dcterms:created xsi:type="dcterms:W3CDTF">2017-06-14T06:34:00Z</dcterms:created>
  <dcterms:modified xsi:type="dcterms:W3CDTF">2017-06-14T06:35:00Z</dcterms:modified>
</cp:coreProperties>
</file>