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CFDF8E" w14:textId="3521C039" w:rsidR="00A53338" w:rsidRP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bookmarkStart w:id="0" w:name="_GoBack"/>
      <w:bookmarkEnd w:id="0"/>
      <w:r>
        <w:rPr>
          <w:szCs w:val="18"/>
        </w:rPr>
        <w:t>I</w:t>
      </w:r>
      <w:bookmarkStart w:id="1" w:name="_Toc530739894"/>
      <w:r w:rsidR="004D3B4A" w:rsidRPr="00FD3474">
        <w:rPr>
          <w:szCs w:val="18"/>
        </w:rPr>
        <w:t>nformácie o účtovnej jednotke</w:t>
      </w:r>
      <w:bookmarkEnd w:id="1"/>
    </w:p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6191B698" w:rsidR="00A53338" w:rsidRPr="00A53338" w:rsidRDefault="00A53338" w:rsidP="00A53338">
      <w:pPr>
        <w:pStyle w:val="BodyText"/>
        <w:ind w:left="360"/>
        <w:rPr>
          <w:szCs w:val="18"/>
        </w:rPr>
      </w:pPr>
      <w:r w:rsidRPr="00A53338">
        <w:rPr>
          <w:szCs w:val="18"/>
        </w:rPr>
        <w:t>ALFA LAVAL Slovakia s.r.o.</w:t>
      </w:r>
    </w:p>
    <w:p w14:paraId="2E16BE4F" w14:textId="719CE5CB" w:rsidR="00A53338" w:rsidRDefault="00A53338" w:rsidP="00A53338">
      <w:pPr>
        <w:pStyle w:val="BodyText"/>
        <w:ind w:left="360"/>
        <w:rPr>
          <w:szCs w:val="18"/>
        </w:rPr>
      </w:pPr>
      <w:r w:rsidRPr="00A53338">
        <w:rPr>
          <w:szCs w:val="18"/>
        </w:rPr>
        <w:t>Račianská 153/A</w:t>
      </w:r>
    </w:p>
    <w:p w14:paraId="2B288F9D" w14:textId="33B13EF9" w:rsidR="00A53338" w:rsidRDefault="00A53338" w:rsidP="00A53338">
      <w:pPr>
        <w:pStyle w:val="BodyText"/>
        <w:ind w:left="360"/>
        <w:rPr>
          <w:szCs w:val="18"/>
        </w:rPr>
      </w:pPr>
      <w:r>
        <w:rPr>
          <w:szCs w:val="18"/>
        </w:rPr>
        <w:t>831 54  Bratislava 34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2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2"/>
    </w:p>
    <w:p w14:paraId="2D47BD44" w14:textId="28BA3D46" w:rsidR="00091476" w:rsidRDefault="0009147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spotrebiteľovi (maloobchod) a kúpa tovaru na účely jeho predaja in</w:t>
      </w:r>
      <w:r w:rsidR="002647C9">
        <w:rPr>
          <w:szCs w:val="18"/>
        </w:rPr>
        <w:t>ý</w:t>
      </w:r>
      <w:r>
        <w:rPr>
          <w:szCs w:val="18"/>
        </w:rPr>
        <w:t>m prevádzkovateľom živnosti (veľkoobchod),</w:t>
      </w:r>
    </w:p>
    <w:p w14:paraId="22B5520D" w14:textId="636303E5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</w:t>
      </w:r>
      <w:r w:rsidR="00091476">
        <w:rPr>
          <w:szCs w:val="18"/>
        </w:rPr>
        <w:t>prostredkovateľská činnosť,</w:t>
      </w:r>
    </w:p>
    <w:p w14:paraId="6BC37A3A" w14:textId="5DABDA5E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m</w:t>
      </w:r>
      <w:r w:rsidR="00091476">
        <w:rPr>
          <w:szCs w:val="18"/>
        </w:rPr>
        <w:t>ontáž, oprava, údržba vyhradených elektrických zariadení a výroba rozvádzačov nízkeho napätia,</w:t>
      </w:r>
    </w:p>
    <w:p w14:paraId="3D296B06" w14:textId="04D17E89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i</w:t>
      </w:r>
      <w:r w:rsidR="00091476">
        <w:rPr>
          <w:szCs w:val="18"/>
        </w:rPr>
        <w:t>nštalácia, opravy elektrických zariadení,</w:t>
      </w:r>
    </w:p>
    <w:p w14:paraId="6CEB3977" w14:textId="59052437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č</w:t>
      </w:r>
      <w:r w:rsidR="00091476">
        <w:rPr>
          <w:szCs w:val="18"/>
        </w:rPr>
        <w:t>istenie strojných kvapalín,</w:t>
      </w:r>
    </w:p>
    <w:p w14:paraId="353AC186" w14:textId="2380981B" w:rsidR="00091476" w:rsidRDefault="002647C9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p</w:t>
      </w:r>
      <w:r w:rsidR="00091476">
        <w:rPr>
          <w:szCs w:val="18"/>
        </w:rPr>
        <w:t>oradenská a konzultačná činnosť v oblasti vykurovania,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0A1E1A">
      <w:pPr>
        <w:pStyle w:val="BodyText"/>
        <w:ind w:left="360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bookmarkStart w:id="3" w:name="_MON_1405921752"/>
    <w:bookmarkEnd w:id="3"/>
    <w:p w14:paraId="3170BEAF" w14:textId="036EAEC2" w:rsidR="000A1BBA" w:rsidRPr="00B50225" w:rsidRDefault="009A735E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37" w:dyaOrig="1636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558865013" r:id="rId13"/>
        </w:object>
      </w:r>
    </w:p>
    <w:p w14:paraId="4D500D93" w14:textId="77777777" w:rsidR="004D3B4A" w:rsidRPr="00B50225" w:rsidRDefault="004D3B4A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1124A864" w:rsidR="004D3B4A" w:rsidRDefault="004D3B4A" w:rsidP="000A1E1A">
      <w:pPr>
        <w:pStyle w:val="BodyText"/>
        <w:ind w:left="360"/>
        <w:rPr>
          <w:szCs w:val="18"/>
        </w:rPr>
      </w:pPr>
      <w:r w:rsidRPr="008C0838">
        <w:rPr>
          <w:szCs w:val="18"/>
        </w:rPr>
        <w:t xml:space="preserve">Účtovná závierka Spoločnosti k 31. decembru </w:t>
      </w:r>
      <w:r w:rsidR="00C4486C" w:rsidRPr="00B50225">
        <w:rPr>
          <w:szCs w:val="18"/>
        </w:rPr>
        <w:t>201</w:t>
      </w:r>
      <w:r w:rsidR="0014648B">
        <w:rPr>
          <w:szCs w:val="18"/>
        </w:rPr>
        <w:t>6</w:t>
      </w:r>
      <w:r w:rsidRPr="00B50225">
        <w:rPr>
          <w:szCs w:val="18"/>
        </w:rPr>
        <w:t xml:space="preserve"> je zostavená ako riadna účtovná zá</w:t>
      </w:r>
      <w:r w:rsidR="000A1E1A">
        <w:rPr>
          <w:szCs w:val="18"/>
        </w:rPr>
        <w:t xml:space="preserve">vierka podľa § 17 ods. 6 zákona </w:t>
      </w:r>
      <w:r w:rsidRPr="00B50225">
        <w:rPr>
          <w:szCs w:val="18"/>
        </w:rPr>
        <w:t xml:space="preserve">NR SR č. 431/2002 Z. z. o účtovníctve za účtovné obdobie od 1. januára </w:t>
      </w:r>
      <w:r w:rsidR="00E46ACA" w:rsidRPr="00B50225">
        <w:rPr>
          <w:szCs w:val="18"/>
        </w:rPr>
        <w:t>201</w:t>
      </w:r>
      <w:r w:rsidR="0014648B">
        <w:rPr>
          <w:szCs w:val="18"/>
        </w:rPr>
        <w:t>6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201</w:t>
      </w:r>
      <w:r w:rsidR="0014648B">
        <w:rPr>
          <w:szCs w:val="18"/>
        </w:rPr>
        <w:t>6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3BEAB7E1" w:rsidR="006C44F8" w:rsidRDefault="006C44F8" w:rsidP="000A1E1A">
      <w:pPr>
        <w:pStyle w:val="BodyText"/>
        <w:ind w:left="360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</w:t>
      </w:r>
      <w:r w:rsidR="000A1E1A">
        <w:rPr>
          <w:szCs w:val="18"/>
        </w:rPr>
        <w:t xml:space="preserve">ekonomických činnostiach </w:t>
      </w:r>
      <w:r w:rsidRPr="0028408E">
        <w:rPr>
          <w:szCs w:val="18"/>
        </w:rPr>
        <w:t>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171D0320" w14:textId="0BE7C0D0" w:rsidR="00540FC1" w:rsidRDefault="00540FC1" w:rsidP="00540FC1">
      <w:pPr>
        <w:pStyle w:val="Heading2"/>
      </w:pPr>
      <w:r>
        <w:t>Informácie o skupine</w:t>
      </w:r>
    </w:p>
    <w:p w14:paraId="4C4B28F5" w14:textId="1CED9B04" w:rsidR="00540FC1" w:rsidRPr="00540FC1" w:rsidRDefault="00540FC1" w:rsidP="00540FC1">
      <w:pPr>
        <w:ind w:left="360"/>
        <w:rPr>
          <w:sz w:val="18"/>
          <w:szCs w:val="18"/>
        </w:rPr>
      </w:pPr>
      <w:r w:rsidRPr="00540FC1">
        <w:rPr>
          <w:sz w:val="18"/>
          <w:szCs w:val="18"/>
        </w:rPr>
        <w:t>Spoločnosť je súčasťou skupiny Alfa Laval. Konsolidovanú účtovnú závierku koncernu Alfa Laval zostavuje spoločnosť Alfa Laval AB, Rudeboksvägen 1, 221 00  Lund, Švédsko. Túto konsolidovanú účtovnú z</w:t>
      </w:r>
      <w:r w:rsidR="006C44F8">
        <w:rPr>
          <w:sz w:val="18"/>
          <w:szCs w:val="18"/>
        </w:rPr>
        <w:t>ávier</w:t>
      </w:r>
      <w:r w:rsidRPr="00540FC1">
        <w:rPr>
          <w:sz w:val="18"/>
          <w:szCs w:val="18"/>
        </w:rPr>
        <w:t>ku je možné dostať priamo v sídle uvedenej spol</w:t>
      </w:r>
      <w:r w:rsidR="009F26FB">
        <w:rPr>
          <w:sz w:val="18"/>
          <w:szCs w:val="18"/>
        </w:rPr>
        <w:t>o</w:t>
      </w:r>
      <w:r w:rsidRPr="00540FC1">
        <w:rPr>
          <w:sz w:val="18"/>
          <w:szCs w:val="18"/>
        </w:rPr>
        <w:t>čnosti</w:t>
      </w:r>
      <w:r w:rsidR="006C44F8">
        <w:rPr>
          <w:sz w:val="18"/>
          <w:szCs w:val="18"/>
        </w:rPr>
        <w:t>.</w:t>
      </w: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369CF3C7" w:rsidR="004D3B4A" w:rsidRPr="00B50225" w:rsidRDefault="004D3B4A" w:rsidP="000A1E1A">
      <w:pPr>
        <w:pStyle w:val="BodyText"/>
        <w:ind w:left="360"/>
        <w:rPr>
          <w:szCs w:val="18"/>
        </w:rPr>
      </w:pPr>
      <w:r w:rsidRPr="00B50225">
        <w:rPr>
          <w:szCs w:val="18"/>
        </w:rPr>
        <w:t xml:space="preserve">Účtovná závierka Spoločnosti k 31. </w:t>
      </w:r>
      <w:r w:rsidR="002C76BC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201</w:t>
      </w:r>
      <w:r w:rsidR="009A735E">
        <w:rPr>
          <w:szCs w:val="18"/>
        </w:rPr>
        <w:t>5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Spoločnosti </w:t>
      </w:r>
      <w:r w:rsidR="009A735E">
        <w:rPr>
          <w:szCs w:val="18"/>
        </w:rPr>
        <w:t>28</w:t>
      </w:r>
      <w:r w:rsidRPr="00B50225">
        <w:rPr>
          <w:szCs w:val="18"/>
        </w:rPr>
        <w:t>.</w:t>
      </w:r>
      <w:r w:rsidR="002647C9">
        <w:rPr>
          <w:szCs w:val="18"/>
        </w:rPr>
        <w:t xml:space="preserve"> </w:t>
      </w:r>
      <w:r w:rsidR="002C76BC">
        <w:rPr>
          <w:szCs w:val="18"/>
        </w:rPr>
        <w:t>j</w:t>
      </w:r>
      <w:r w:rsidR="002647C9">
        <w:rPr>
          <w:szCs w:val="18"/>
        </w:rPr>
        <w:t>úna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9A735E">
        <w:rPr>
          <w:szCs w:val="18"/>
        </w:rPr>
        <w:t>6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77777777" w:rsidR="004D3B4A" w:rsidRPr="00B50225" w:rsidRDefault="004D3B4A" w:rsidP="004D3B4A">
      <w:pPr>
        <w:pStyle w:val="BodyText"/>
        <w:rPr>
          <w:szCs w:val="18"/>
        </w:rPr>
      </w:pPr>
      <w:bookmarkStart w:id="4" w:name="OLE_LINK13"/>
      <w:bookmarkStart w:id="5" w:name="OLE_LINK14"/>
    </w:p>
    <w:p w14:paraId="4126ACAA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Schválenie audítora</w:t>
      </w:r>
    </w:p>
    <w:p w14:paraId="03BABB38" w14:textId="2CEBF910" w:rsidR="004D3B4A" w:rsidRPr="00B50225" w:rsidRDefault="00620D37" w:rsidP="000A1E1A">
      <w:pPr>
        <w:pStyle w:val="BodyText"/>
        <w:ind w:left="360"/>
        <w:rPr>
          <w:szCs w:val="18"/>
        </w:rPr>
      </w:pPr>
      <w:r>
        <w:rPr>
          <w:szCs w:val="18"/>
        </w:rPr>
        <w:t xml:space="preserve">Valné zhromaždenie </w:t>
      </w:r>
      <w:r w:rsidR="009A735E">
        <w:rPr>
          <w:szCs w:val="18"/>
        </w:rPr>
        <w:t>24</w:t>
      </w:r>
      <w:r w:rsidR="004D3B4A" w:rsidRPr="00B50225">
        <w:rPr>
          <w:szCs w:val="18"/>
        </w:rPr>
        <w:t xml:space="preserve">. </w:t>
      </w:r>
      <w:r w:rsidR="002C76BC">
        <w:rPr>
          <w:szCs w:val="18"/>
        </w:rPr>
        <w:t>n</w:t>
      </w:r>
      <w:r w:rsidR="009A735E">
        <w:rPr>
          <w:szCs w:val="18"/>
        </w:rPr>
        <w:t>ovembra</w:t>
      </w:r>
      <w:r w:rsidR="004D3B4A"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9A735E">
        <w:rPr>
          <w:szCs w:val="18"/>
        </w:rPr>
        <w:t>6</w:t>
      </w:r>
      <w:r w:rsidR="004D3B4A" w:rsidRPr="00B50225">
        <w:rPr>
          <w:szCs w:val="18"/>
        </w:rPr>
        <w:t xml:space="preserve"> schválilo spoločnosť </w:t>
      </w:r>
      <w:r>
        <w:rPr>
          <w:szCs w:val="18"/>
        </w:rPr>
        <w:t>KPMG Slovensko spol. s r.o.</w:t>
      </w:r>
      <w:r w:rsidR="004D3B4A" w:rsidRPr="00B50225">
        <w:rPr>
          <w:szCs w:val="18"/>
        </w:rPr>
        <w:t xml:space="preserve"> ako audítora na overenie účtovnej závierky za účtovné obdobie od 1. januára </w:t>
      </w:r>
      <w:r w:rsidR="00C4486C" w:rsidRPr="00B50225">
        <w:rPr>
          <w:szCs w:val="18"/>
        </w:rPr>
        <w:t>201</w:t>
      </w:r>
      <w:r w:rsidR="009A735E">
        <w:rPr>
          <w:szCs w:val="18"/>
        </w:rPr>
        <w:t>6</w:t>
      </w:r>
      <w:r w:rsidR="004D3B4A"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9A735E">
        <w:rPr>
          <w:szCs w:val="18"/>
        </w:rPr>
        <w:t>6</w:t>
      </w:r>
      <w:r w:rsidR="004D3B4A" w:rsidRPr="00B50225">
        <w:rPr>
          <w:szCs w:val="18"/>
        </w:rPr>
        <w:t>.</w:t>
      </w:r>
    </w:p>
    <w:bookmarkEnd w:id="4"/>
    <w:bookmarkEnd w:id="5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4A4F20BD" w:rsidR="004D3B4A" w:rsidRDefault="004D3B4A" w:rsidP="000A1E1A">
      <w:pPr>
        <w:pStyle w:val="BodyText"/>
        <w:ind w:left="0" w:firstLine="360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620D37">
        <w:rPr>
          <w:szCs w:val="18"/>
        </w:rPr>
        <w:t>Renáta Váchová</w:t>
      </w:r>
    </w:p>
    <w:p w14:paraId="0A7875E2" w14:textId="3909946A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Petr Drnovský</w:t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52D98402" w14:textId="1AD34E1C" w:rsidR="006C44F8" w:rsidRDefault="006C44F8" w:rsidP="006C44F8">
      <w:pPr>
        <w:pStyle w:val="BodyText"/>
        <w:rPr>
          <w:szCs w:val="18"/>
        </w:rPr>
      </w:pPr>
      <w:r>
        <w:rPr>
          <w:szCs w:val="18"/>
          <w:lang w:val="en-US"/>
        </w:rPr>
        <w:lastRenderedPageBreak/>
        <w:t>Č</w:t>
      </w:r>
      <w:r w:rsidRPr="00B50225">
        <w:rPr>
          <w:szCs w:val="18"/>
        </w:rPr>
        <w:t>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521F49">
        <w:rPr>
          <w:szCs w:val="18"/>
        </w:rPr>
        <w:t>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521F49">
        <w:rPr>
          <w:szCs w:val="18"/>
        </w:rPr>
        <w:t>5</w:t>
      </w:r>
      <w:r w:rsidRPr="00B50225">
        <w:rPr>
          <w:szCs w:val="18"/>
        </w:rPr>
        <w:t>: žiadne).</w:t>
      </w: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475B0212" w14:textId="3326245A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28B76792" w14:textId="05239F9E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7" w:name="_Toc530739898"/>
      <w:r w:rsidRPr="00B50225">
        <w:rPr>
          <w:szCs w:val="18"/>
        </w:rPr>
        <w:t>informácie o spoločníkoch účtovnej jednotky</w:t>
      </w:r>
      <w:bookmarkEnd w:id="7"/>
    </w:p>
    <w:p w14:paraId="53D8186A" w14:textId="77777777" w:rsidR="004D3B4A" w:rsidRPr="00B50225" w:rsidRDefault="004D3B4A" w:rsidP="004D3B4A">
      <w:pPr>
        <w:rPr>
          <w:sz w:val="18"/>
          <w:szCs w:val="18"/>
        </w:rPr>
      </w:pPr>
    </w:p>
    <w:p w14:paraId="242D70E7" w14:textId="2CA33FC5" w:rsidR="00D54563" w:rsidRPr="00B50225" w:rsidRDefault="00E23A3C" w:rsidP="000A1E1A">
      <w:pPr>
        <w:pStyle w:val="BodyText"/>
        <w:ind w:left="0" w:firstLine="360"/>
        <w:rPr>
          <w:szCs w:val="18"/>
        </w:rPr>
      </w:pPr>
      <w:r>
        <w:rPr>
          <w:szCs w:val="18"/>
        </w:rPr>
        <w:t>Š</w:t>
      </w:r>
      <w:r w:rsidR="00D54563" w:rsidRPr="00891481">
        <w:rPr>
          <w:szCs w:val="18"/>
        </w:rPr>
        <w:t xml:space="preserve">truktúra spoločníkov k 31. </w:t>
      </w:r>
      <w:r w:rsidR="00521F49">
        <w:rPr>
          <w:szCs w:val="18"/>
        </w:rPr>
        <w:t>D</w:t>
      </w:r>
      <w:r w:rsidR="00D54563" w:rsidRPr="00891481">
        <w:rPr>
          <w:szCs w:val="18"/>
        </w:rPr>
        <w:t xml:space="preserve">ecembru </w:t>
      </w:r>
      <w:r w:rsidR="00C4486C" w:rsidRPr="008C0838">
        <w:rPr>
          <w:szCs w:val="18"/>
        </w:rPr>
        <w:t>201</w:t>
      </w:r>
      <w:r w:rsidR="00521F49">
        <w:rPr>
          <w:szCs w:val="18"/>
        </w:rPr>
        <w:t>6</w:t>
      </w:r>
      <w:r w:rsidR="00D54563" w:rsidRPr="00B50225">
        <w:rPr>
          <w:szCs w:val="18"/>
        </w:rPr>
        <w:t xml:space="preserve"> je takáto: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bookmarkStart w:id="8" w:name="_MON_1410865165"/>
    <w:bookmarkEnd w:id="8"/>
    <w:p w14:paraId="072A94C9" w14:textId="157C7423" w:rsidR="00D54563" w:rsidRPr="00B50225" w:rsidRDefault="00C53E69" w:rsidP="004D3B4A">
      <w:pPr>
        <w:pStyle w:val="BodyText"/>
        <w:rPr>
          <w:szCs w:val="18"/>
        </w:rPr>
      </w:pPr>
      <w:r w:rsidRPr="00B50225">
        <w:rPr>
          <w:szCs w:val="18"/>
        </w:rPr>
        <w:object w:dxaOrig="9311" w:dyaOrig="2341" w14:anchorId="33AA4950">
          <v:shape id="_x0000_i1026" type="#_x0000_t75" style="width:437.25pt;height:122.25pt" o:ole="" o:preferrelative="f">
            <v:imagedata r:id="rId14" o:title=""/>
            <o:lock v:ext="edit" aspectratio="f"/>
          </v:shape>
          <o:OLEObject Type="Embed" ProgID="Excel.Sheet.12" ShapeID="_x0000_i1026" DrawAspect="Content" ObjectID="_1558865014" r:id="rId15"/>
        </w:object>
      </w: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60EBF0F5"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390DAAD3" w14:textId="48EE8488" w:rsidR="004D3B4A" w:rsidRPr="00FD3474" w:rsidRDefault="00EB146B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9" w:name="_Toc530739899"/>
      <w:r>
        <w:rPr>
          <w:caps w:val="0"/>
          <w:szCs w:val="18"/>
        </w:rPr>
        <w:lastRenderedPageBreak/>
        <w:t>D.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9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BodyText"/>
        <w:ind w:left="450"/>
        <w:rPr>
          <w:szCs w:val="18"/>
        </w:rPr>
      </w:pPr>
    </w:p>
    <w:p w14:paraId="3B1D969F" w14:textId="07FA2FC6" w:rsidR="0081676A" w:rsidRDefault="004D3B4A" w:rsidP="0081676A">
      <w:pPr>
        <w:pStyle w:val="BodyText"/>
      </w:pPr>
      <w:r w:rsidRPr="0081676A">
        <w:rPr>
          <w:szCs w:val="18"/>
        </w:rPr>
        <w:t>Účtovné metódy a všeobecné účtovné zásady boli účtovnou jednotkou konzistentne</w:t>
      </w:r>
      <w:r w:rsidR="00F4619A" w:rsidRPr="0081676A">
        <w:rPr>
          <w:szCs w:val="18"/>
        </w:rPr>
        <w:t xml:space="preserve"> aplikované</w:t>
      </w:r>
      <w:r w:rsidR="00CD2EFC" w:rsidRPr="0081676A">
        <w:rPr>
          <w:szCs w:val="18"/>
        </w:rPr>
        <w:t>.</w:t>
      </w:r>
    </w:p>
    <w:p w14:paraId="56367DB6" w14:textId="77777777" w:rsidR="005B0700" w:rsidRDefault="005B0700" w:rsidP="0081676A">
      <w:pPr>
        <w:pStyle w:val="BodyText"/>
      </w:pPr>
    </w:p>
    <w:p w14:paraId="4AD5A785" w14:textId="45BAAA95" w:rsidR="006C44F8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AD6AE2">
        <w:rPr>
          <w:szCs w:val="18"/>
          <w:lang w:val="en-US"/>
        </w:rPr>
        <w:t>6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>.</w:t>
      </w:r>
    </w:p>
    <w:p w14:paraId="6ABF36D0" w14:textId="77777777" w:rsidR="006C44F8" w:rsidRDefault="006C44F8" w:rsidP="004D3B4A">
      <w:pPr>
        <w:pStyle w:val="BodyText"/>
        <w:ind w:left="450"/>
        <w:rPr>
          <w:szCs w:val="18"/>
        </w:rPr>
      </w:pPr>
    </w:p>
    <w:p w14:paraId="44A6BCF4" w14:textId="11DBE15F" w:rsidR="006C44F8" w:rsidRPr="00A31BBB" w:rsidRDefault="006C44F8" w:rsidP="00724D9F">
      <w:pPr>
        <w:pStyle w:val="Pismenka"/>
        <w:tabs>
          <w:tab w:val="clear" w:pos="426"/>
          <w:tab w:val="num" w:pos="492"/>
        </w:tabs>
        <w:ind w:left="426"/>
      </w:pPr>
      <w:r w:rsidRPr="00A31BBB">
        <w:t>Použitie odhadov a úsudkov</w:t>
      </w:r>
    </w:p>
    <w:p w14:paraId="4BABB774" w14:textId="77777777" w:rsidR="006C44F8" w:rsidRPr="00A31BBB" w:rsidRDefault="006C44F8" w:rsidP="00724D9F">
      <w:pPr>
        <w:pStyle w:val="BodyText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15A9BCAD" w14:textId="77777777" w:rsidR="006C44F8" w:rsidRPr="00A31BBB" w:rsidRDefault="006C44F8" w:rsidP="006C44F8">
      <w:pPr>
        <w:pStyle w:val="BodyText"/>
        <w:ind w:left="450"/>
        <w:rPr>
          <w:szCs w:val="18"/>
        </w:rPr>
      </w:pPr>
    </w:p>
    <w:p w14:paraId="2BB80307" w14:textId="77777777" w:rsidR="006C44F8" w:rsidRDefault="006C44F8" w:rsidP="00724D9F">
      <w:pPr>
        <w:pStyle w:val="BodyText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499537C8" w14:textId="77777777" w:rsidR="00674D90" w:rsidRDefault="00674D90" w:rsidP="006C44F8">
      <w:pPr>
        <w:pStyle w:val="BodyText"/>
        <w:ind w:left="450"/>
        <w:rPr>
          <w:szCs w:val="18"/>
        </w:rPr>
      </w:pPr>
    </w:p>
    <w:p w14:paraId="2E2D5A8C" w14:textId="33BDCB69" w:rsidR="004317F0" w:rsidRPr="00B50225" w:rsidRDefault="00674D90" w:rsidP="00724D9F">
      <w:pPr>
        <w:pStyle w:val="BodyText"/>
        <w:rPr>
          <w:szCs w:val="18"/>
        </w:rPr>
      </w:pPr>
      <w:r w:rsidRPr="003F587A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1863C87F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Počítače</w:t>
            </w:r>
          </w:p>
        </w:tc>
        <w:tc>
          <w:tcPr>
            <w:tcW w:w="1985" w:type="dxa"/>
          </w:tcPr>
          <w:p w14:paraId="176F4690" w14:textId="4A764936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A2D4B3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33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4A6BEAC" w14:textId="1D59B706" w:rsidR="007C4CBF" w:rsidRDefault="007C4CBF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600B74A2" w14:textId="4DB629C4" w:rsidR="003D0FAD" w:rsidRPr="007C4CBF" w:rsidRDefault="007C4CBF" w:rsidP="003F587A">
      <w:pPr>
        <w:spacing w:after="200" w:line="276" w:lineRule="auto"/>
        <w:rPr>
          <w:szCs w:val="18"/>
        </w:rPr>
      </w:pPr>
      <w:r>
        <w:rPr>
          <w:szCs w:val="18"/>
        </w:rPr>
        <w:br w:type="page"/>
      </w: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2F71444E" w14:textId="77777777" w:rsidR="004D3B4A" w:rsidRPr="00B50225" w:rsidRDefault="004D3B4A" w:rsidP="00044F15">
      <w:pPr>
        <w:pStyle w:val="BodyText"/>
        <w:ind w:left="0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5F71F93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4EE7F69F" w14:textId="77777777" w:rsidR="004D3B4A" w:rsidRPr="00B50225" w:rsidRDefault="004D3B4A" w:rsidP="004D3B4A">
      <w:pPr>
        <w:pStyle w:val="Body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Body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044F1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044F1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99BA8D" w14:textId="1603B546" w:rsidR="00A95716" w:rsidRPr="003F587A" w:rsidRDefault="00A95716" w:rsidP="00044F1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05BF2110" w14:textId="77777777" w:rsidR="00A95716" w:rsidRDefault="00A95716" w:rsidP="004D3B4A">
      <w:pPr>
        <w:pStyle w:val="BodyText"/>
        <w:rPr>
          <w:szCs w:val="18"/>
        </w:rPr>
      </w:pPr>
    </w:p>
    <w:p w14:paraId="6D21EABF" w14:textId="3DC035D3" w:rsidR="00A95716" w:rsidRPr="00AB1CF7" w:rsidRDefault="002C76BC" w:rsidP="003F587A">
      <w:pPr>
        <w:pStyle w:val="Pismenka"/>
      </w:pPr>
      <w:r>
        <w:t xml:space="preserve"> </w:t>
      </w:r>
      <w:r>
        <w:tab/>
      </w:r>
      <w:r w:rsidR="00A95716" w:rsidRPr="00AB1CF7">
        <w:t>Rezerva na záručné opravy</w:t>
      </w:r>
    </w:p>
    <w:p w14:paraId="49379D78" w14:textId="43E284E2" w:rsidR="00A95716" w:rsidRDefault="00A95716" w:rsidP="00A95716">
      <w:pPr>
        <w:pStyle w:val="BodyText"/>
        <w:rPr>
          <w:szCs w:val="18"/>
          <w:lang w:val="en-US"/>
        </w:rPr>
      </w:pPr>
      <w:r w:rsidRPr="00B50225">
        <w:rPr>
          <w:szCs w:val="18"/>
        </w:rPr>
        <w:t>Rezerva na zár</w:t>
      </w:r>
      <w:r>
        <w:rPr>
          <w:szCs w:val="18"/>
        </w:rPr>
        <w:t xml:space="preserve">učné opravy </w:t>
      </w:r>
      <w:r w:rsidRPr="00B50225">
        <w:rPr>
          <w:szCs w:val="18"/>
        </w:rPr>
        <w:t>bola vytvorená na predpokladané náklady na záručné opravy výrobkov, ktoré boli predané pred 31. decembrom 201</w:t>
      </w:r>
      <w:r w:rsidR="00AD6AE2">
        <w:rPr>
          <w:szCs w:val="18"/>
        </w:rPr>
        <w:t>6</w:t>
      </w:r>
      <w:r w:rsidRPr="00B50225">
        <w:rPr>
          <w:szCs w:val="18"/>
        </w:rPr>
        <w:t>.</w:t>
      </w:r>
      <w:r w:rsidR="00AD6AE2">
        <w:rPr>
          <w:szCs w:val="18"/>
        </w:rPr>
        <w:t xml:space="preserve"> Rezerva </w:t>
      </w:r>
      <w:r w:rsidRPr="00B50225">
        <w:rPr>
          <w:szCs w:val="18"/>
        </w:rPr>
        <w:t xml:space="preserve"> </w:t>
      </w:r>
      <w:r w:rsidR="00AD6AE2">
        <w:rPr>
          <w:szCs w:val="18"/>
        </w:rPr>
        <w:t>b</w:t>
      </w:r>
      <w:r w:rsidRPr="00B50225">
        <w:rPr>
          <w:szCs w:val="18"/>
        </w:rPr>
        <w:t>o</w:t>
      </w:r>
      <w:r w:rsidR="00674D90">
        <w:rPr>
          <w:szCs w:val="18"/>
        </w:rPr>
        <w:t>la vypočítaná ako 1</w:t>
      </w:r>
      <w:r w:rsidR="00674D90">
        <w:rPr>
          <w:szCs w:val="18"/>
          <w:lang w:val="en-US"/>
        </w:rPr>
        <w:t>% z obratu spoločnosti v danom roku.</w:t>
      </w:r>
    </w:p>
    <w:p w14:paraId="582C5CB4" w14:textId="77777777" w:rsidR="000474E9" w:rsidRDefault="000474E9" w:rsidP="00A95716">
      <w:pPr>
        <w:pStyle w:val="BodyText"/>
        <w:rPr>
          <w:szCs w:val="18"/>
          <w:lang w:val="en-US"/>
        </w:rPr>
      </w:pPr>
    </w:p>
    <w:p w14:paraId="0F293347" w14:textId="0310D486" w:rsidR="000474E9" w:rsidRPr="00B50225" w:rsidRDefault="000474E9" w:rsidP="000474E9">
      <w:pPr>
        <w:pStyle w:val="Pismenka"/>
      </w:pPr>
      <w:r>
        <w:t xml:space="preserve"> </w:t>
      </w:r>
      <w:r w:rsidRPr="00B50225">
        <w:t>Nevyfakturované dodávky majetku</w:t>
      </w:r>
    </w:p>
    <w:p w14:paraId="3AA0D461" w14:textId="321BD33C" w:rsidR="000474E9" w:rsidRPr="00044F15" w:rsidRDefault="000474E9" w:rsidP="00044F15">
      <w:pPr>
        <w:pStyle w:val="Pismenka"/>
        <w:numPr>
          <w:ilvl w:val="0"/>
          <w:numId w:val="0"/>
        </w:numPr>
        <w:ind w:left="408"/>
        <w:rPr>
          <w:b w:val="0"/>
        </w:rPr>
      </w:pPr>
      <w:r w:rsidRPr="00044F15">
        <w:rPr>
          <w:b w:val="0"/>
        </w:rPr>
        <w:t xml:space="preserve">Rezervy na nevyfakturované dodávky majetku sa nevykazujú s vplyvom na výsledok hospodárenia a oceňujú sa </w:t>
      </w:r>
      <w:r>
        <w:rPr>
          <w:b w:val="0"/>
        </w:rPr>
        <w:t xml:space="preserve"> </w:t>
      </w:r>
      <w:r w:rsidRPr="00044F15">
        <w:rPr>
          <w:b w:val="0"/>
        </w:rPr>
        <w:t>v odhadovanej výške záväzku.</w:t>
      </w:r>
    </w:p>
    <w:p w14:paraId="39A4DFF2" w14:textId="77777777" w:rsidR="00D06A2C" w:rsidRDefault="00D06A2C" w:rsidP="00044F15">
      <w:pPr>
        <w:pStyle w:val="BodyText"/>
        <w:ind w:left="0"/>
        <w:rPr>
          <w:szCs w:val="18"/>
        </w:rPr>
      </w:pPr>
    </w:p>
    <w:p w14:paraId="23E3AC96" w14:textId="352EE8E7" w:rsidR="00D06A2C" w:rsidRPr="00032D7F" w:rsidRDefault="002C76BC" w:rsidP="003F587A">
      <w:pPr>
        <w:pStyle w:val="Pismenka"/>
      </w:pPr>
      <w:r>
        <w:t xml:space="preserve"> </w:t>
      </w:r>
      <w:r>
        <w:tab/>
      </w:r>
      <w:r w:rsidR="00D06A2C" w:rsidRPr="00032D7F">
        <w:t>Zamestnanecké požitky</w:t>
      </w:r>
    </w:p>
    <w:p w14:paraId="7060C4DD" w14:textId="256592BD" w:rsidR="00D06A2C" w:rsidRDefault="00D06A2C" w:rsidP="00D06A2C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10642667" w14:textId="5B15B5F7" w:rsidR="00A95716" w:rsidRPr="00423359" w:rsidRDefault="00D06A2C" w:rsidP="003F587A">
      <w:pPr>
        <w:spacing w:after="200" w:line="276" w:lineRule="auto"/>
      </w:pPr>
      <w:r>
        <w:rPr>
          <w:b/>
        </w:rPr>
        <w:br w:type="page"/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774E9A47" w14:textId="77777777" w:rsidR="00D06A2C" w:rsidRPr="00B50225" w:rsidRDefault="00D06A2C" w:rsidP="00D06A2C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1D819E77" w14:textId="77777777" w:rsidR="00D06A2C" w:rsidRPr="00B50225" w:rsidRDefault="00D06A2C" w:rsidP="00D06A2C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10A8FAB3" w14:textId="77777777" w:rsidR="00D06A2C" w:rsidRPr="00B50225" w:rsidRDefault="00D06A2C" w:rsidP="00D06A2C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3DA652BC" w14:textId="77777777" w:rsidR="00D06A2C" w:rsidRDefault="00D06A2C" w:rsidP="00D06A2C">
      <w:pPr>
        <w:pStyle w:val="Body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30C0C87F" w14:textId="77777777" w:rsidR="00D06A2C" w:rsidRDefault="00D06A2C" w:rsidP="00D06A2C">
      <w:pPr>
        <w:pStyle w:val="BodyText"/>
        <w:rPr>
          <w:szCs w:val="18"/>
        </w:rPr>
      </w:pPr>
    </w:p>
    <w:p w14:paraId="6ED86D93" w14:textId="77777777" w:rsidR="00D06A2C" w:rsidRDefault="00D06A2C" w:rsidP="00D06A2C">
      <w:pPr>
        <w:pStyle w:val="BodyText"/>
        <w:rPr>
          <w:szCs w:val="18"/>
        </w:rPr>
      </w:pPr>
      <w:r>
        <w:rPr>
          <w:szCs w:val="18"/>
        </w:rPr>
        <w:t xml:space="preserve">Odložená daňová pohľadávka ani odložený daňový záväzok sa neúčtuje pri: </w:t>
      </w:r>
    </w:p>
    <w:p w14:paraId="7FF09E81" w14:textId="77777777" w:rsidR="00D06A2C" w:rsidRDefault="00D06A2C" w:rsidP="00D06A2C">
      <w:pPr>
        <w:pStyle w:val="BodyText"/>
        <w:numPr>
          <w:ilvl w:val="0"/>
          <w:numId w:val="2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(angl. initial recognition) majetku alebo záväzku v účtovníctve, ak v čase prvotného zaúčtovania nemá tento účtovný prípad vplyv ani na výsledok hospodárenia ani na základ dane a zároveň nejde o kombináciu podnikov (t. j.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>
        <w:rPr>
          <w:szCs w:val="18"/>
        </w:rPr>
        <w:t>),</w:t>
      </w:r>
    </w:p>
    <w:p w14:paraId="4CFDAFAD" w14:textId="77777777" w:rsidR="00D06A2C" w:rsidRDefault="00D06A2C" w:rsidP="00D06A2C">
      <w:pPr>
        <w:pStyle w:val="BodyText"/>
        <w:numPr>
          <w:ilvl w:val="0"/>
          <w:numId w:val="2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 dcérskych, spoločných a pridružených účtovných jednotkách, ak Spoločnosť je schopná ovplyvniť vyrovnanie týchto dočasných rozdielov a je pravdepodobné, že tieto dočasné rozdiely nebudú vyrovnané v blízkej budúcnosti,</w:t>
      </w:r>
    </w:p>
    <w:p w14:paraId="3B496095" w14:textId="77777777" w:rsidR="00D06A2C" w:rsidRDefault="00D06A2C" w:rsidP="00D06A2C">
      <w:pPr>
        <w:pStyle w:val="BodyText"/>
        <w:numPr>
          <w:ilvl w:val="0"/>
          <w:numId w:val="29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pri prvotnom zaúčtovaní goodwillu alebo záporného goodwillu.</w:t>
      </w:r>
    </w:p>
    <w:p w14:paraId="090AFAB7" w14:textId="77777777" w:rsidR="00D06A2C" w:rsidRDefault="00D06A2C" w:rsidP="00D06A2C">
      <w:pPr>
        <w:pStyle w:val="BodyText"/>
        <w:ind w:left="766"/>
        <w:rPr>
          <w:szCs w:val="18"/>
        </w:rPr>
      </w:pPr>
    </w:p>
    <w:p w14:paraId="0540F602" w14:textId="77777777" w:rsidR="00D06A2C" w:rsidRDefault="00D06A2C" w:rsidP="00D06A2C">
      <w:pPr>
        <w:pStyle w:val="Body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14:paraId="282A4EB2" w14:textId="77777777" w:rsidR="00D06A2C" w:rsidRDefault="00D06A2C" w:rsidP="00D06A2C">
      <w:pPr>
        <w:pStyle w:val="BodyText"/>
      </w:pPr>
    </w:p>
    <w:p w14:paraId="7A19BD54" w14:textId="77777777" w:rsidR="00D06A2C" w:rsidRDefault="00D06A2C" w:rsidP="00D06A2C">
      <w:pPr>
        <w:pStyle w:val="Body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208C99CA" w14:textId="77777777" w:rsidR="004D3B4A" w:rsidRPr="00B50225" w:rsidRDefault="004D3B4A" w:rsidP="004D3B4A">
      <w:pPr>
        <w:pStyle w:val="Body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BodyText"/>
        <w:rPr>
          <w:szCs w:val="18"/>
        </w:rPr>
      </w:pPr>
    </w:p>
    <w:p w14:paraId="2B86975F" w14:textId="05FF8E52" w:rsidR="004D3B4A" w:rsidRPr="00891481" w:rsidRDefault="006C554E" w:rsidP="00251BF2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Operat</w:t>
      </w:r>
      <w:r>
        <w:rPr>
          <w:szCs w:val="18"/>
          <w:lang w:val="en-US"/>
        </w:rPr>
        <w:t xml:space="preserve">ívny </w:t>
      </w:r>
      <w:r>
        <w:rPr>
          <w:szCs w:val="18"/>
        </w:rPr>
        <w:t>p</w:t>
      </w:r>
      <w:r w:rsidR="004D3B4A" w:rsidRPr="00FD3474">
        <w:rPr>
          <w:szCs w:val="18"/>
        </w:rPr>
        <w:t>renájom (líz</w:t>
      </w:r>
      <w:r w:rsidR="004D3B4A"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7AAC166" w14:textId="77777777" w:rsidR="004D3B4A" w:rsidRPr="00FC603B" w:rsidRDefault="004D3B4A" w:rsidP="004D3B4A">
      <w:pPr>
        <w:pStyle w:val="Body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BodyText"/>
        <w:rPr>
          <w:szCs w:val="18"/>
        </w:rPr>
      </w:pPr>
    </w:p>
    <w:p w14:paraId="05854532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BodyText"/>
        <w:rPr>
          <w:szCs w:val="18"/>
        </w:rPr>
      </w:pPr>
    </w:p>
    <w:p w14:paraId="27F3211E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BodyText"/>
        <w:rPr>
          <w:szCs w:val="18"/>
        </w:rPr>
      </w:pPr>
    </w:p>
    <w:p w14:paraId="7F8BA80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BodyText"/>
        <w:rPr>
          <w:szCs w:val="18"/>
        </w:rPr>
      </w:pPr>
    </w:p>
    <w:p w14:paraId="3520FC09" w14:textId="77777777" w:rsidR="00E5113F" w:rsidRPr="00B50225" w:rsidRDefault="004D3B4A" w:rsidP="00E5113F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</w:t>
      </w:r>
      <w:r w:rsidRPr="00B50225">
        <w:rPr>
          <w:szCs w:val="18"/>
        </w:rPr>
        <w:lastRenderedPageBreak/>
        <w:t xml:space="preserve">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BodyText"/>
        <w:rPr>
          <w:szCs w:val="18"/>
        </w:rPr>
      </w:pPr>
    </w:p>
    <w:p w14:paraId="1D36A3F2" w14:textId="77777777" w:rsidR="00BB2336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Body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6B8BB3CF" w:rsidR="006C554E" w:rsidRPr="005909AB" w:rsidRDefault="006C554E" w:rsidP="00044F15">
      <w:pPr>
        <w:pStyle w:val="Pismenka"/>
        <w:numPr>
          <w:ilvl w:val="0"/>
          <w:numId w:val="0"/>
        </w:numPr>
        <w:ind w:left="408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697DFCD0" w:rsidR="006C554E" w:rsidRDefault="00E04D46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</w:t>
      </w:r>
      <w:r w:rsidR="006C554E">
        <w:rPr>
          <w:b w:val="0"/>
        </w:rPr>
        <w:t>Tržby z predaja služieb sa vykazujú v účtovnom období, v ktorom boli služby poskytnuté.</w:t>
      </w: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2158B811" w:rsidR="007C4CBF" w:rsidRDefault="00E04D46" w:rsidP="003F587A">
      <w:pPr>
        <w:pStyle w:val="Pismenka"/>
      </w:pPr>
      <w:r>
        <w:t xml:space="preserve"> </w:t>
      </w:r>
      <w:r w:rsidR="007C4CBF" w:rsidRPr="00A31BBB">
        <w:t>Porovnateľné údaje</w:t>
      </w:r>
    </w:p>
    <w:p w14:paraId="589E2CFB" w14:textId="682E6BBE" w:rsidR="007C4CBF" w:rsidRPr="00AB1CF7" w:rsidRDefault="007C4CBF" w:rsidP="00044F15">
      <w:pPr>
        <w:pStyle w:val="BodyText"/>
        <w:ind w:left="408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</w:t>
      </w:r>
      <w:r w:rsidR="00E04D46">
        <w:rPr>
          <w:szCs w:val="18"/>
        </w:rPr>
        <w:t xml:space="preserve">  </w:t>
      </w:r>
      <w:r w:rsidRPr="00AB1CF7">
        <w:rPr>
          <w:szCs w:val="18"/>
        </w:rPr>
        <w:t xml:space="preserve">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0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044F15">
      <w:pPr>
        <w:pStyle w:val="Heading1"/>
        <w:tabs>
          <w:tab w:val="clear" w:pos="360"/>
          <w:tab w:val="num" w:pos="270"/>
        </w:tabs>
        <w:ind w:left="360"/>
      </w:pPr>
      <w:bookmarkStart w:id="11" w:name="_Toc530739909"/>
      <w:bookmarkEnd w:id="10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11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bookmarkStart w:id="12" w:name="_MON_1508918652"/>
    <w:bookmarkEnd w:id="12"/>
    <w:p w14:paraId="2EDC6FB2" w14:textId="0CC487C1" w:rsidR="002A7CDF" w:rsidRDefault="001D7A03" w:rsidP="003F587A">
      <w:pPr>
        <w:rPr>
          <w:sz w:val="18"/>
          <w:szCs w:val="18"/>
        </w:rPr>
      </w:pPr>
      <w:r>
        <w:rPr>
          <w:sz w:val="18"/>
          <w:szCs w:val="18"/>
        </w:rPr>
        <w:object w:dxaOrig="8735" w:dyaOrig="2373" w14:anchorId="79C99C91">
          <v:shape id="_x0000_i1027" type="#_x0000_t75" style="width:435pt;height:117.75pt" o:ole="">
            <v:imagedata r:id="rId16" o:title=""/>
          </v:shape>
          <o:OLEObject Type="Embed" ProgID="Excel.Sheet.12" ShapeID="_x0000_i1027" DrawAspect="Content" ObjectID="_1558865015" r:id="rId17"/>
        </w:object>
      </w: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74F7EFDE" w:rsidR="00086A82" w:rsidRDefault="00086A82" w:rsidP="00044F15">
      <w:pPr>
        <w:pStyle w:val="Heading2"/>
        <w:numPr>
          <w:ilvl w:val="0"/>
          <w:numId w:val="0"/>
        </w:numPr>
        <w:spacing w:after="200" w:line="276" w:lineRule="auto"/>
        <w:rPr>
          <w:szCs w:val="18"/>
        </w:rPr>
      </w:pPr>
      <w:bookmarkStart w:id="13" w:name="_MON_1405949598"/>
      <w:bookmarkEnd w:id="13"/>
    </w:p>
    <w:p w14:paraId="5610BC08" w14:textId="63ADCA8B" w:rsidR="00CB774F" w:rsidRPr="00044F15" w:rsidRDefault="00CB774F" w:rsidP="00044F15">
      <w:pPr>
        <w:pStyle w:val="Heading2"/>
        <w:numPr>
          <w:ilvl w:val="0"/>
          <w:numId w:val="0"/>
        </w:numPr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AD0266E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D52602C" w14:textId="61BBF56F" w:rsidR="007C6A37" w:rsidRPr="00B50225" w:rsidRDefault="007C6A37" w:rsidP="0000290B">
      <w:pPr>
        <w:pStyle w:val="BodyText"/>
        <w:rPr>
          <w:szCs w:val="18"/>
        </w:rPr>
      </w:pPr>
      <w:r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Heading1"/>
        <w:tabs>
          <w:tab w:val="clear" w:pos="45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Body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Body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77777777" w:rsidR="00BF425D" w:rsidRPr="00B50225" w:rsidRDefault="00BF425D" w:rsidP="002E31E7">
      <w:pPr>
        <w:pStyle w:val="BodyText"/>
        <w:rPr>
          <w:szCs w:val="18"/>
        </w:rPr>
      </w:pPr>
    </w:p>
    <w:p w14:paraId="7D3E04AA" w14:textId="0FB36D04" w:rsidR="002E31E7" w:rsidRDefault="00F4619A" w:rsidP="002E31E7">
      <w:pPr>
        <w:pStyle w:val="BodyText"/>
        <w:rPr>
          <w:szCs w:val="18"/>
        </w:rPr>
      </w:pPr>
      <w:r w:rsidRPr="00B50225">
        <w:rPr>
          <w:szCs w:val="18"/>
        </w:rPr>
        <w:t>Spoločnosť má v nájme (operatívny prenájom)</w:t>
      </w:r>
      <w:r w:rsidR="00023D96">
        <w:rPr>
          <w:szCs w:val="18"/>
        </w:rPr>
        <w:t xml:space="preserve"> sedem</w:t>
      </w:r>
      <w:r w:rsidRPr="00B50225">
        <w:rPr>
          <w:szCs w:val="18"/>
        </w:rPr>
        <w:t xml:space="preserve"> </w:t>
      </w:r>
      <w:r w:rsidR="00BD6BD2">
        <w:rPr>
          <w:szCs w:val="18"/>
        </w:rPr>
        <w:t>osobn</w:t>
      </w:r>
      <w:r w:rsidR="00023D96">
        <w:rPr>
          <w:szCs w:val="18"/>
        </w:rPr>
        <w:t xml:space="preserve">ých </w:t>
      </w:r>
      <w:r w:rsidR="00BD6BD2">
        <w:rPr>
          <w:szCs w:val="18"/>
        </w:rPr>
        <w:t xml:space="preserve"> motorov</w:t>
      </w:r>
      <w:r w:rsidR="00023D96">
        <w:rPr>
          <w:szCs w:val="18"/>
        </w:rPr>
        <w:t>ých</w:t>
      </w:r>
      <w:r w:rsidR="00BD6BD2">
        <w:rPr>
          <w:szCs w:val="18"/>
        </w:rPr>
        <w:t xml:space="preserve"> vozid</w:t>
      </w:r>
      <w:r w:rsidR="00023D96">
        <w:rPr>
          <w:szCs w:val="18"/>
        </w:rPr>
        <w:t>iel</w:t>
      </w:r>
      <w:r w:rsidR="00BD6BD2">
        <w:rPr>
          <w:szCs w:val="18"/>
        </w:rPr>
        <w:t xml:space="preserve"> .</w:t>
      </w:r>
      <w:r w:rsidRPr="00B50225">
        <w:rPr>
          <w:szCs w:val="18"/>
        </w:rPr>
        <w:t xml:space="preserve"> Ročné náklady na nájomné sú približne </w:t>
      </w:r>
      <w:r w:rsidR="001D7A03">
        <w:rPr>
          <w:szCs w:val="18"/>
        </w:rPr>
        <w:t>39</w:t>
      </w:r>
      <w:r w:rsidR="004922CB">
        <w:rPr>
          <w:szCs w:val="18"/>
        </w:rPr>
        <w:t xml:space="preserve"> </w:t>
      </w:r>
      <w:r w:rsidR="00FE0AEB">
        <w:rPr>
          <w:szCs w:val="18"/>
        </w:rPr>
        <w:t>0</w:t>
      </w:r>
      <w:r w:rsidR="00BD6BD2">
        <w:rPr>
          <w:szCs w:val="18"/>
        </w:rPr>
        <w:t>00</w:t>
      </w:r>
      <w:r w:rsidRPr="00B50225">
        <w:rPr>
          <w:szCs w:val="18"/>
        </w:rPr>
        <w:t xml:space="preserve"> EUR</w:t>
      </w:r>
      <w:r w:rsidR="001D7A03">
        <w:rPr>
          <w:szCs w:val="18"/>
        </w:rPr>
        <w:t xml:space="preserve"> (rok 2015: 45</w:t>
      </w:r>
      <w:r w:rsidR="00FE0AEB">
        <w:rPr>
          <w:szCs w:val="18"/>
        </w:rPr>
        <w:t xml:space="preserve"> 000 EUR). </w:t>
      </w:r>
    </w:p>
    <w:p w14:paraId="1FF4F27C" w14:textId="70DD5250" w:rsidR="00FE0AEB" w:rsidRDefault="00FE0AEB" w:rsidP="002E31E7">
      <w:pPr>
        <w:pStyle w:val="BodyText"/>
        <w:rPr>
          <w:szCs w:val="18"/>
        </w:rPr>
      </w:pPr>
      <w:r>
        <w:rPr>
          <w:szCs w:val="18"/>
        </w:rPr>
        <w:t xml:space="preserve">Spoločnosť má v nájme kopírovací stroj. Nájomná zmluva je uzatvorená </w:t>
      </w:r>
      <w:r w:rsidR="00283910">
        <w:rPr>
          <w:szCs w:val="18"/>
        </w:rPr>
        <w:t xml:space="preserve">Dodatkom č. 1 </w:t>
      </w:r>
      <w:r>
        <w:rPr>
          <w:szCs w:val="18"/>
        </w:rPr>
        <w:t>do 31.1</w:t>
      </w:r>
      <w:r w:rsidR="001D7A03">
        <w:rPr>
          <w:szCs w:val="18"/>
        </w:rPr>
        <w:t>2</w:t>
      </w:r>
      <w:r>
        <w:rPr>
          <w:szCs w:val="18"/>
        </w:rPr>
        <w:t>.2016. Ročné náklady na nájomné</w:t>
      </w:r>
      <w:r w:rsidR="00283910">
        <w:rPr>
          <w:szCs w:val="18"/>
        </w:rPr>
        <w:t xml:space="preserve"> sú približne 1 4</w:t>
      </w:r>
      <w:r w:rsidR="001D7A03">
        <w:rPr>
          <w:szCs w:val="18"/>
        </w:rPr>
        <w:t>00 EUR (rok 2015: 1 9</w:t>
      </w:r>
      <w:r>
        <w:rPr>
          <w:szCs w:val="18"/>
        </w:rPr>
        <w:t>00 EUR)</w:t>
      </w:r>
    </w:p>
    <w:p w14:paraId="00A3A7AB" w14:textId="77777777" w:rsidR="00FE0AEB" w:rsidRPr="00B50225" w:rsidRDefault="00FE0AEB" w:rsidP="00FE0AEB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221DEA24" w14:textId="4EE5A3C9" w:rsidR="00E23359" w:rsidRPr="00B50225" w:rsidRDefault="00F4619A" w:rsidP="00E23359">
      <w:pPr>
        <w:pStyle w:val="BodyText"/>
        <w:rPr>
          <w:szCs w:val="18"/>
        </w:rPr>
      </w:pPr>
      <w:r w:rsidRPr="00745B59">
        <w:rPr>
          <w:szCs w:val="18"/>
        </w:rPr>
        <w:t xml:space="preserve">Spoločnosť má </w:t>
      </w:r>
      <w:r w:rsidR="00745B59">
        <w:rPr>
          <w:szCs w:val="18"/>
        </w:rPr>
        <w:t xml:space="preserve">v nájme </w:t>
      </w:r>
      <w:r w:rsidR="00745B59" w:rsidRPr="00745B59">
        <w:rPr>
          <w:szCs w:val="18"/>
        </w:rPr>
        <w:t>od tretej osoby</w:t>
      </w:r>
      <w:r w:rsidR="00745B59">
        <w:rPr>
          <w:szCs w:val="18"/>
        </w:rPr>
        <w:t xml:space="preserve"> administratívne priestorov</w:t>
      </w:r>
      <w:r w:rsidR="00162B19">
        <w:rPr>
          <w:szCs w:val="18"/>
        </w:rPr>
        <w:t xml:space="preserve"> ( 2</w:t>
      </w:r>
      <w:r w:rsidR="00C94A07">
        <w:rPr>
          <w:szCs w:val="18"/>
        </w:rPr>
        <w:t>35</w:t>
      </w:r>
      <w:r w:rsidR="00162B19">
        <w:rPr>
          <w:szCs w:val="18"/>
        </w:rPr>
        <w:t xml:space="preserve"> m2 kancelárske priestory, 42 m2 skladové priestory a 8 parkovacích stojísk)</w:t>
      </w:r>
      <w:r w:rsidRPr="00745B59">
        <w:rPr>
          <w:szCs w:val="18"/>
        </w:rPr>
        <w:t>. Nájomná zmluva je uzatvorená do roku 20</w:t>
      </w:r>
      <w:r w:rsidR="00162B19">
        <w:rPr>
          <w:szCs w:val="18"/>
        </w:rPr>
        <w:t>20</w:t>
      </w:r>
      <w:r w:rsidRPr="00745B59">
        <w:rPr>
          <w:szCs w:val="18"/>
        </w:rPr>
        <w:t xml:space="preserve"> s možnosťou výpovede v určených prípadoch.</w:t>
      </w:r>
      <w:r w:rsidR="00996D2F" w:rsidRPr="00745B59">
        <w:rPr>
          <w:szCs w:val="18"/>
        </w:rPr>
        <w:t xml:space="preserve"> Ročné nájomné predstavuje </w:t>
      </w:r>
      <w:r w:rsidR="00634DD1">
        <w:rPr>
          <w:szCs w:val="18"/>
        </w:rPr>
        <w:t>4</w:t>
      </w:r>
      <w:r w:rsidR="00283910">
        <w:rPr>
          <w:szCs w:val="18"/>
        </w:rPr>
        <w:t>6</w:t>
      </w:r>
      <w:r w:rsidR="00634DD1">
        <w:rPr>
          <w:szCs w:val="18"/>
        </w:rPr>
        <w:t xml:space="preserve"> 000</w:t>
      </w:r>
      <w:r w:rsidRPr="00745B59">
        <w:rPr>
          <w:szCs w:val="18"/>
        </w:rPr>
        <w:t xml:space="preserve"> EUR</w:t>
      </w:r>
      <w:r w:rsidR="00283910">
        <w:rPr>
          <w:szCs w:val="18"/>
        </w:rPr>
        <w:t xml:space="preserve"> (rok 2015: 49</w:t>
      </w:r>
      <w:r w:rsidR="00162B19">
        <w:rPr>
          <w:szCs w:val="18"/>
        </w:rPr>
        <w:t> 000 EUR)</w:t>
      </w:r>
      <w:r w:rsidRPr="00745B59">
        <w:rPr>
          <w:szCs w:val="18"/>
        </w:rPr>
        <w:t xml:space="preserve">. </w:t>
      </w: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4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4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77777777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 má nasledujúce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493746F6" w14:textId="07A52673" w:rsidR="0000290B" w:rsidRPr="00B50225" w:rsidRDefault="0000290B" w:rsidP="002977CD">
      <w:pPr>
        <w:pStyle w:val="Body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Spoločnosť </w:t>
      </w:r>
      <w:r w:rsidR="00454215">
        <w:rPr>
          <w:szCs w:val="18"/>
        </w:rPr>
        <w:t>poskytla</w:t>
      </w:r>
      <w:r w:rsidR="00E23A3C">
        <w:rPr>
          <w:szCs w:val="18"/>
        </w:rPr>
        <w:t xml:space="preserve"> v roku 2016</w:t>
      </w:r>
      <w:r w:rsidR="00454215">
        <w:rPr>
          <w:szCs w:val="18"/>
        </w:rPr>
        <w:t xml:space="preserve"> záruky za dobré plnenie v celkovej výške </w:t>
      </w:r>
      <w:r w:rsidR="00F33CB9">
        <w:rPr>
          <w:szCs w:val="18"/>
        </w:rPr>
        <w:t>253 764</w:t>
      </w:r>
      <w:r w:rsidR="00454215">
        <w:rPr>
          <w:szCs w:val="18"/>
        </w:rPr>
        <w:t xml:space="preserve"> EUR</w:t>
      </w:r>
      <w:r w:rsidR="00162B19">
        <w:rPr>
          <w:szCs w:val="18"/>
        </w:rPr>
        <w:t xml:space="preserve"> na </w:t>
      </w:r>
      <w:r w:rsidR="00F33CB9">
        <w:rPr>
          <w:szCs w:val="18"/>
        </w:rPr>
        <w:t>8</w:t>
      </w:r>
      <w:r w:rsidR="00162B19">
        <w:rPr>
          <w:szCs w:val="18"/>
        </w:rPr>
        <w:t xml:space="preserve"> projekt</w:t>
      </w:r>
      <w:r w:rsidR="00A45468">
        <w:rPr>
          <w:szCs w:val="18"/>
        </w:rPr>
        <w:t>ov</w:t>
      </w:r>
      <w:r w:rsidR="00454215">
        <w:rPr>
          <w:szCs w:val="18"/>
        </w:rPr>
        <w:t>.</w:t>
      </w:r>
    </w:p>
    <w:p w14:paraId="68AA1D69" w14:textId="77777777" w:rsidR="0000290B" w:rsidRPr="00B50225" w:rsidRDefault="0000290B" w:rsidP="0000290B">
      <w:pPr>
        <w:pStyle w:val="BodyText"/>
        <w:rPr>
          <w:szCs w:val="18"/>
        </w:rPr>
      </w:pPr>
    </w:p>
    <w:p w14:paraId="61374160" w14:textId="658D64B0" w:rsidR="0000290B" w:rsidRDefault="0000290B" w:rsidP="002977CD">
      <w:pPr>
        <w:pStyle w:val="Body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 xml:space="preserve">Spoločnosti </w:t>
      </w:r>
      <w:r w:rsidR="00454215">
        <w:rPr>
          <w:szCs w:val="18"/>
        </w:rPr>
        <w:t>vedie súdne spory voči zákazníkom v konkurznom a vyrovnávacom konaní o uhradenie pohľadávok. K týmto pohľadávkam je tvorená opravná položka vo výške 100%.</w:t>
      </w:r>
    </w:p>
    <w:p w14:paraId="4273614A" w14:textId="77777777" w:rsidR="00E04D46" w:rsidRDefault="00E04D46" w:rsidP="00044F15">
      <w:pPr>
        <w:pStyle w:val="ListParagraph"/>
        <w:rPr>
          <w:szCs w:val="18"/>
        </w:rPr>
      </w:pPr>
    </w:p>
    <w:p w14:paraId="5F682780" w14:textId="77777777" w:rsidR="00E04D46" w:rsidRPr="00F53D2F" w:rsidRDefault="00E04D46" w:rsidP="00E04D46">
      <w:pPr>
        <w:pStyle w:val="Body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14:paraId="1F636055" w14:textId="77777777" w:rsidR="00E04D46" w:rsidRPr="00B50225" w:rsidRDefault="00E04D46" w:rsidP="00044F15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5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5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68318AA3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283910">
        <w:rPr>
          <w:szCs w:val="18"/>
        </w:rPr>
        <w:t>6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8A1C0E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82F618" w14:textId="77777777" w:rsidR="005F7EBE" w:rsidRDefault="005F7EBE" w:rsidP="00E95128">
      <w:r>
        <w:separator/>
      </w:r>
    </w:p>
  </w:endnote>
  <w:endnote w:type="continuationSeparator" w:id="0">
    <w:p w14:paraId="32816F3C" w14:textId="77777777" w:rsidR="005F7EBE" w:rsidRDefault="005F7EB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5A05CD4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D7F9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851643" w14:textId="77777777" w:rsidR="005F7EBE" w:rsidRDefault="005F7EBE" w:rsidP="00E95128">
      <w:r>
        <w:separator/>
      </w:r>
    </w:p>
  </w:footnote>
  <w:footnote w:type="continuationSeparator" w:id="0">
    <w:p w14:paraId="7866B981" w14:textId="77777777" w:rsidR="005F7EBE" w:rsidRDefault="005F7EB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B84D22" w14:textId="12D4A42E" w:rsidR="003B216E" w:rsidRDefault="003B216E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 w:rsidRPr="00DA4775">
      <w:rPr>
        <w:b/>
        <w:sz w:val="18"/>
        <w:szCs w:val="18"/>
      </w:rPr>
      <w:t>ALFA LAVAL Slovakia s.r.o</w:t>
    </w:r>
    <w:r>
      <w:rPr>
        <w:sz w:val="18"/>
        <w:szCs w:val="18"/>
      </w:rPr>
      <w:t>.                                                                  Účtovná závierka</w:t>
    </w:r>
  </w:p>
  <w:p w14:paraId="7EA61707" w14:textId="25B547A4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D13E64">
      <w:rPr>
        <w:sz w:val="18"/>
        <w:szCs w:val="18"/>
      </w:rPr>
      <w:t>2016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7113B802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0730752E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1134AC58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05C7BBFE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8AB8F0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BE224B1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399BD53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6C41B7A0" w:rsidR="003B216E" w:rsidRPr="00833D0C" w:rsidRDefault="003B216E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298489B8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21CAFB7B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0FC16F3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57D0065B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7265B1E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36FACD86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en-US" w:vendorID="64" w:dllVersion="6" w:nlCheck="1" w:checkStyle="1"/>
  <w:activeWritingStyle w:appName="MSWord" w:lang="en-US" w:vendorID="64" w:dllVersion="0" w:nlCheck="1" w:checkStyle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4F15"/>
    <w:rsid w:val="00045A17"/>
    <w:rsid w:val="000470EC"/>
    <w:rsid w:val="000474E9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1E1A"/>
    <w:rsid w:val="000A246E"/>
    <w:rsid w:val="000A3BBB"/>
    <w:rsid w:val="000A4ACF"/>
    <w:rsid w:val="000A5AA5"/>
    <w:rsid w:val="000A6FBA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C76BC"/>
    <w:rsid w:val="002D4AEE"/>
    <w:rsid w:val="002D535C"/>
    <w:rsid w:val="002D69FB"/>
    <w:rsid w:val="002D79A9"/>
    <w:rsid w:val="002D7F9D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1AA0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6024D"/>
    <w:rsid w:val="00460337"/>
    <w:rsid w:val="00460A08"/>
    <w:rsid w:val="0046138C"/>
    <w:rsid w:val="00461D2D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26F15"/>
    <w:rsid w:val="00530F38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B750C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EBE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2D3C"/>
    <w:rsid w:val="006B3E8C"/>
    <w:rsid w:val="006B74EA"/>
    <w:rsid w:val="006C0296"/>
    <w:rsid w:val="006C0F4D"/>
    <w:rsid w:val="006C27AA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4D9F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475E4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25FE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04D46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590A07C2-0A2B-465E-9D1C-9FF7E378E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2415</Words>
  <Characters>13771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Katarina Kubanova</cp:lastModifiedBy>
  <cp:revision>3</cp:revision>
  <cp:lastPrinted>2017-05-10T12:14:00Z</cp:lastPrinted>
  <dcterms:created xsi:type="dcterms:W3CDTF">2017-06-13T11:17:00Z</dcterms:created>
  <dcterms:modified xsi:type="dcterms:W3CDTF">2017-06-13T11:17:00Z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