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647B" w:rsidRDefault="00626CE7" w:rsidP="00FA647B">
      <w:pPr>
        <w:jc w:val="center"/>
        <w:rPr>
          <w:b/>
          <w:sz w:val="36"/>
          <w:szCs w:val="36"/>
        </w:rPr>
      </w:pPr>
      <w:r w:rsidRPr="00FA647B">
        <w:rPr>
          <w:b/>
          <w:sz w:val="36"/>
          <w:szCs w:val="36"/>
        </w:rPr>
        <w:t xml:space="preserve">Výročná správa o činnosti neziskovej organizácie </w:t>
      </w:r>
    </w:p>
    <w:p w:rsidR="00756F3A" w:rsidRPr="00FA647B" w:rsidRDefault="00A50726" w:rsidP="00FA647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Best </w:t>
      </w:r>
      <w:proofErr w:type="spellStart"/>
      <w:r>
        <w:rPr>
          <w:b/>
          <w:sz w:val="36"/>
          <w:szCs w:val="36"/>
        </w:rPr>
        <w:t>f</w:t>
      </w:r>
      <w:r w:rsidR="00626CE7" w:rsidRPr="00FA647B">
        <w:rPr>
          <w:b/>
          <w:sz w:val="36"/>
          <w:szCs w:val="36"/>
        </w:rPr>
        <w:t>riends</w:t>
      </w:r>
      <w:proofErr w:type="spellEnd"/>
      <w:r w:rsidR="00626CE7" w:rsidRPr="00FA647B">
        <w:rPr>
          <w:b/>
          <w:sz w:val="36"/>
          <w:szCs w:val="36"/>
        </w:rPr>
        <w:t xml:space="preserve"> </w:t>
      </w:r>
      <w:proofErr w:type="spellStart"/>
      <w:r w:rsidR="00626CE7" w:rsidRPr="00FA647B">
        <w:rPr>
          <w:b/>
          <w:sz w:val="36"/>
          <w:szCs w:val="36"/>
        </w:rPr>
        <w:t>Kids</w:t>
      </w:r>
      <w:proofErr w:type="spellEnd"/>
      <w:r w:rsidR="00626CE7" w:rsidRPr="00FA647B">
        <w:rPr>
          <w:b/>
          <w:sz w:val="36"/>
          <w:szCs w:val="36"/>
        </w:rPr>
        <w:t xml:space="preserve"> </w:t>
      </w:r>
      <w:proofErr w:type="spellStart"/>
      <w:r w:rsidR="00626CE7" w:rsidRPr="00FA647B">
        <w:rPr>
          <w:b/>
          <w:sz w:val="36"/>
          <w:szCs w:val="36"/>
        </w:rPr>
        <w:t>Club</w:t>
      </w:r>
      <w:proofErr w:type="spellEnd"/>
      <w:r w:rsidR="00626CE7" w:rsidRPr="00FA647B">
        <w:rPr>
          <w:b/>
          <w:sz w:val="36"/>
          <w:szCs w:val="36"/>
        </w:rPr>
        <w:t xml:space="preserve">, </w:t>
      </w:r>
      <w:proofErr w:type="spellStart"/>
      <w:r w:rsidR="00626CE7" w:rsidRPr="00FA647B">
        <w:rPr>
          <w:b/>
          <w:sz w:val="36"/>
          <w:szCs w:val="36"/>
        </w:rPr>
        <w:t>n.o</w:t>
      </w:r>
      <w:proofErr w:type="spellEnd"/>
      <w:r w:rsidR="00626CE7" w:rsidRPr="00FA647B">
        <w:rPr>
          <w:b/>
          <w:sz w:val="36"/>
          <w:szCs w:val="36"/>
        </w:rPr>
        <w:t>. za rok 201</w:t>
      </w:r>
      <w:r w:rsidR="00E63161">
        <w:rPr>
          <w:b/>
          <w:sz w:val="36"/>
          <w:szCs w:val="36"/>
        </w:rPr>
        <w:t>6</w:t>
      </w:r>
    </w:p>
    <w:p w:rsidR="00626CE7" w:rsidRPr="00FA647B" w:rsidRDefault="00626CE7">
      <w:pPr>
        <w:rPr>
          <w:b/>
        </w:rPr>
      </w:pPr>
    </w:p>
    <w:p w:rsidR="00626CE7" w:rsidRPr="00FA647B" w:rsidRDefault="00626CE7">
      <w:pPr>
        <w:rPr>
          <w:b/>
        </w:rPr>
      </w:pP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Sídlo:  Jána </w:t>
      </w:r>
      <w:proofErr w:type="spellStart"/>
      <w:r w:rsidRPr="00FA647B">
        <w:rPr>
          <w:b/>
        </w:rPr>
        <w:t>Prháčka</w:t>
      </w:r>
      <w:proofErr w:type="spellEnd"/>
      <w:r w:rsidRPr="00FA647B">
        <w:rPr>
          <w:b/>
        </w:rPr>
        <w:t xml:space="preserve"> 20, 911 05 Trenčín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Prevádzka: Na </w:t>
      </w:r>
      <w:proofErr w:type="spellStart"/>
      <w:r w:rsidRPr="00FA647B">
        <w:rPr>
          <w:b/>
        </w:rPr>
        <w:t>Zongorke</w:t>
      </w:r>
      <w:proofErr w:type="spellEnd"/>
      <w:r w:rsidRPr="00FA647B">
        <w:rPr>
          <w:b/>
        </w:rPr>
        <w:t xml:space="preserve"> 7604, 911 01 Trenčín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>IČO: 45743576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Riaditeľ: Ing. Katarína </w:t>
      </w:r>
      <w:proofErr w:type="spellStart"/>
      <w:r w:rsidRPr="00FA647B">
        <w:rPr>
          <w:b/>
        </w:rPr>
        <w:t>Pozorová</w:t>
      </w:r>
      <w:proofErr w:type="spellEnd"/>
      <w:r w:rsidRPr="00FA647B">
        <w:rPr>
          <w:b/>
        </w:rPr>
        <w:t>, 0905 850 793</w:t>
      </w:r>
    </w:p>
    <w:p w:rsidR="00626CE7" w:rsidRDefault="00626CE7"/>
    <w:p w:rsidR="00626CE7" w:rsidRDefault="00FA647B" w:rsidP="00FA647B">
      <w:pPr>
        <w:pStyle w:val="Odsekzoznamu"/>
        <w:numPr>
          <w:ilvl w:val="0"/>
          <w:numId w:val="1"/>
        </w:numPr>
        <w:rPr>
          <w:b/>
        </w:rPr>
      </w:pPr>
      <w:r w:rsidRPr="00FA647B">
        <w:rPr>
          <w:b/>
        </w:rPr>
        <w:t>Správa činnosti</w:t>
      </w:r>
    </w:p>
    <w:p w:rsidR="00A50726" w:rsidRDefault="00A50726" w:rsidP="00A50726">
      <w:pPr>
        <w:pStyle w:val="Odsekzoznamu"/>
        <w:rPr>
          <w:b/>
        </w:rPr>
      </w:pPr>
    </w:p>
    <w:p w:rsidR="00FA647B" w:rsidRDefault="00A50726" w:rsidP="00FA647B">
      <w:r>
        <w:t xml:space="preserve">Nezisková spoločnosť Best </w:t>
      </w:r>
      <w:proofErr w:type="spellStart"/>
      <w:r>
        <w:t>f</w:t>
      </w:r>
      <w:r w:rsidR="00FA647B">
        <w:t>riends</w:t>
      </w:r>
      <w:proofErr w:type="spellEnd"/>
      <w:r w:rsidR="00FA647B">
        <w:t xml:space="preserve"> </w:t>
      </w:r>
      <w:proofErr w:type="spellStart"/>
      <w:r w:rsidR="00FA647B">
        <w:t>Kids</w:t>
      </w:r>
      <w:proofErr w:type="spellEnd"/>
      <w:r w:rsidR="00FA647B">
        <w:t xml:space="preserve"> </w:t>
      </w:r>
      <w:proofErr w:type="spellStart"/>
      <w:r w:rsidR="00FA647B">
        <w:t>Cl</w:t>
      </w:r>
      <w:r>
        <w:t>ub</w:t>
      </w:r>
      <w:proofErr w:type="spellEnd"/>
      <w:r>
        <w:t xml:space="preserve">, </w:t>
      </w:r>
      <w:proofErr w:type="spellStart"/>
      <w:r>
        <w:t>n.o</w:t>
      </w:r>
      <w:proofErr w:type="spellEnd"/>
      <w:r>
        <w:t>. bola založená 14.7.2014</w:t>
      </w:r>
      <w:r w:rsidR="00FA647B">
        <w:t xml:space="preserve"> ako právny subjekt na návrh zakladateľa podľa </w:t>
      </w:r>
      <w:proofErr w:type="spellStart"/>
      <w:r w:rsidR="00FA647B">
        <w:t>ust</w:t>
      </w:r>
      <w:proofErr w:type="spellEnd"/>
      <w:r w:rsidR="00FA647B">
        <w:t xml:space="preserve">. §11 </w:t>
      </w:r>
      <w:proofErr w:type="spellStart"/>
      <w:r w:rsidR="00FA647B">
        <w:t>odst</w:t>
      </w:r>
      <w:proofErr w:type="spellEnd"/>
      <w:r w:rsidR="00FA647B">
        <w:t xml:space="preserve">. 1 Zákona NR SR č. 213/1997 </w:t>
      </w:r>
      <w:proofErr w:type="spellStart"/>
      <w:r w:rsidR="00FA647B">
        <w:t>Z.z</w:t>
      </w:r>
      <w:proofErr w:type="spellEnd"/>
      <w:r w:rsidR="00FA647B">
        <w:t>. o neziskových organizáciách poskytujúcich všeobecne prospešné služby v oblasti vzdelávania, výchovy a rozvoja telesnej kultúry.</w:t>
      </w:r>
    </w:p>
    <w:p w:rsidR="00FA647B" w:rsidRDefault="00FA647B" w:rsidP="00FA647B"/>
    <w:p w:rsidR="00FA647B" w:rsidRDefault="00FA647B" w:rsidP="00FA647B">
      <w:r>
        <w:t>Nezisková organizácia bola založená s cieľom poskytovať celodennú starostlivosť o dieťa, počas ktorej je deťom poskytnutý výučbový program zameraný na maximálne využitie ich prirodzeného potenciálu. Ďalším cieľom neziskovej organizácie je kurzová činnosť so zameraním na jazykové vzdelávanie.</w:t>
      </w:r>
    </w:p>
    <w:p w:rsidR="00FA647B" w:rsidRDefault="00FA647B" w:rsidP="00FA647B"/>
    <w:p w:rsidR="00FA647B" w:rsidRDefault="00FA647B" w:rsidP="00FA647B">
      <w:r>
        <w:t xml:space="preserve">Činnosť neziskovej organizácie je vykonávaná v plnom rozsahu. Do programu celodennej starostlivosti o dieťa bola zapojená </w:t>
      </w:r>
      <w:proofErr w:type="spellStart"/>
      <w:r>
        <w:t>Montessori</w:t>
      </w:r>
      <w:proofErr w:type="spellEnd"/>
      <w:r>
        <w:t xml:space="preserve"> pedagogika a intenzívna výučba anglického jazyka. Program bol ďalej doplnený o tanečný krúžok, hudobný krúžok a</w:t>
      </w:r>
      <w:r w:rsidR="00A50726">
        <w:t> </w:t>
      </w:r>
      <w:proofErr w:type="spellStart"/>
      <w:r w:rsidR="00A50726">
        <w:t>jógu</w:t>
      </w:r>
      <w:proofErr w:type="spellEnd"/>
      <w:r w:rsidR="00A50726">
        <w:t xml:space="preserve"> pre deti.</w:t>
      </w:r>
    </w:p>
    <w:p w:rsidR="00A50726" w:rsidRPr="00FA647B" w:rsidRDefault="00A50726" w:rsidP="00FA647B"/>
    <w:p w:rsidR="00FA647B" w:rsidRDefault="00FA647B" w:rsidP="00FA647B">
      <w:pPr>
        <w:pStyle w:val="Odsekzoznamu"/>
        <w:numPr>
          <w:ilvl w:val="0"/>
          <w:numId w:val="1"/>
        </w:numPr>
        <w:rPr>
          <w:b/>
        </w:rPr>
      </w:pPr>
      <w:r w:rsidRPr="00FA647B">
        <w:rPr>
          <w:b/>
        </w:rPr>
        <w:t>Správa o orgánoch spoločnosti</w:t>
      </w:r>
    </w:p>
    <w:p w:rsidR="00A50726" w:rsidRDefault="00A50726" w:rsidP="00A50726">
      <w:pPr>
        <w:rPr>
          <w:b/>
        </w:rPr>
      </w:pPr>
    </w:p>
    <w:p w:rsidR="00A50726" w:rsidRDefault="00A50726" w:rsidP="00A50726">
      <w:r>
        <w:t xml:space="preserve">Nezisková spoločnosť bola v roku 2014 založená spoločnosťou Best </w:t>
      </w:r>
      <w:proofErr w:type="spellStart"/>
      <w:r>
        <w:t>friends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so sídlom Jána </w:t>
      </w:r>
      <w:proofErr w:type="spellStart"/>
      <w:r>
        <w:t>Prháčka</w:t>
      </w:r>
      <w:proofErr w:type="spellEnd"/>
      <w:r>
        <w:t xml:space="preserve"> 20, 911 05 Trenčín, IČO: 47555629. Štatutárnym orgánom neziskovej spoločnosti je Ing. Katarína </w:t>
      </w:r>
      <w:proofErr w:type="spellStart"/>
      <w:r>
        <w:t>Pozorová</w:t>
      </w:r>
      <w:proofErr w:type="spellEnd"/>
      <w:r>
        <w:t xml:space="preserve">, ktorá pôsobí na pozícii riaditeľky </w:t>
      </w:r>
      <w:proofErr w:type="spellStart"/>
      <w:r>
        <w:t>n.o</w:t>
      </w:r>
      <w:proofErr w:type="spellEnd"/>
      <w:r>
        <w:t>.</w:t>
      </w:r>
    </w:p>
    <w:p w:rsidR="00A50726" w:rsidRDefault="00A50726" w:rsidP="00A50726">
      <w:pPr>
        <w:rPr>
          <w:b/>
        </w:rPr>
      </w:pPr>
    </w:p>
    <w:p w:rsidR="00A50726" w:rsidRDefault="00A50726" w:rsidP="00A50726">
      <w:pPr>
        <w:rPr>
          <w:b/>
        </w:rPr>
      </w:pPr>
    </w:p>
    <w:p w:rsidR="00A50726" w:rsidRPr="00A50726" w:rsidRDefault="00A50726" w:rsidP="00A50726">
      <w:pPr>
        <w:rPr>
          <w:b/>
        </w:rPr>
      </w:pPr>
      <w:r w:rsidRPr="00A50726">
        <w:rPr>
          <w:b/>
        </w:rPr>
        <w:lastRenderedPageBreak/>
        <w:t>Orgány neziskovej organizácie</w:t>
      </w:r>
    </w:p>
    <w:p w:rsidR="00A50726" w:rsidRDefault="00A50726" w:rsidP="00A50726">
      <w:pPr>
        <w:rPr>
          <w:b/>
        </w:rPr>
      </w:pPr>
      <w:r w:rsidRPr="00A50726">
        <w:rPr>
          <w:b/>
        </w:rPr>
        <w:t>Správna rada:</w:t>
      </w:r>
    </w:p>
    <w:p w:rsidR="00A50726" w:rsidRDefault="00A50726" w:rsidP="00585041">
      <w:r>
        <w:t>1.</w:t>
      </w:r>
      <w:r w:rsidR="00585041">
        <w:t xml:space="preserve"> </w:t>
      </w:r>
      <w:r>
        <w:t xml:space="preserve">Ing. Nikola Valachová, 20.2.1985, 855220/7554, Jána </w:t>
      </w:r>
      <w:proofErr w:type="spellStart"/>
      <w:r>
        <w:t>Prháčka</w:t>
      </w:r>
      <w:proofErr w:type="spellEnd"/>
      <w:r>
        <w:t xml:space="preserve"> 20, 911 05 Trenčín</w:t>
      </w:r>
    </w:p>
    <w:p w:rsidR="00A50726" w:rsidRDefault="00A50726" w:rsidP="00A50726">
      <w:r>
        <w:t xml:space="preserve">2. Stanislav Valach, 19.5.1983, 830519/7274, Jána </w:t>
      </w:r>
      <w:proofErr w:type="spellStart"/>
      <w:r>
        <w:t>Prháčka</w:t>
      </w:r>
      <w:proofErr w:type="spellEnd"/>
      <w:r>
        <w:t xml:space="preserve"> 20, 911 05 Trenčín</w:t>
      </w:r>
    </w:p>
    <w:p w:rsidR="00A50726" w:rsidRPr="00A50726" w:rsidRDefault="00A50726" w:rsidP="00A50726">
      <w:r>
        <w:t>3. Ing. Marián Pozor, PhD., 20.02.1980</w:t>
      </w:r>
      <w:r w:rsidR="003B6D20">
        <w:t>, 800220/9050, Majoránová 14770/21, 821 07 Bratislava</w:t>
      </w:r>
    </w:p>
    <w:p w:rsidR="00A50726" w:rsidRDefault="00A50726" w:rsidP="00A50726">
      <w:pPr>
        <w:rPr>
          <w:b/>
        </w:rPr>
      </w:pPr>
      <w:r w:rsidRPr="00A50726">
        <w:rPr>
          <w:b/>
        </w:rPr>
        <w:t>Revízor:</w:t>
      </w:r>
    </w:p>
    <w:p w:rsidR="003B6D20" w:rsidRDefault="00585041" w:rsidP="00585041">
      <w:r>
        <w:t>1.</w:t>
      </w:r>
      <w:r w:rsidR="00567510" w:rsidRPr="00567510">
        <w:t xml:space="preserve"> </w:t>
      </w:r>
      <w:r w:rsidR="00567510">
        <w:t>Ing. Lucia Chladná, Dobrá 1373, 914 01 Trenčianska Teplá</w:t>
      </w:r>
    </w:p>
    <w:p w:rsidR="00585041" w:rsidRPr="00585041" w:rsidRDefault="00585041" w:rsidP="00585041">
      <w:pPr>
        <w:rPr>
          <w:b/>
        </w:rPr>
      </w:pPr>
      <w:r w:rsidRPr="00585041">
        <w:rPr>
          <w:b/>
        </w:rPr>
        <w:t>Riaditeľ:</w:t>
      </w:r>
    </w:p>
    <w:p w:rsidR="00585041" w:rsidRDefault="00585041" w:rsidP="00585041">
      <w:r>
        <w:t xml:space="preserve">1.Ing. Katarína </w:t>
      </w:r>
      <w:proofErr w:type="spellStart"/>
      <w:r>
        <w:t>Pozorová</w:t>
      </w:r>
      <w:proofErr w:type="spellEnd"/>
      <w:r>
        <w:t>, 28.9.1984, 845928/7782, Majoránová 14770/21,821 07 Bratislava</w:t>
      </w:r>
    </w:p>
    <w:p w:rsidR="00585041" w:rsidRDefault="00585041" w:rsidP="00585041">
      <w:pPr>
        <w:pStyle w:val="Odsekzoznamu"/>
        <w:tabs>
          <w:tab w:val="left" w:pos="0"/>
        </w:tabs>
        <w:ind w:left="0"/>
      </w:pPr>
    </w:p>
    <w:p w:rsidR="003B6D20" w:rsidRPr="003B6D20" w:rsidRDefault="003B6D20" w:rsidP="003B6D20"/>
    <w:p w:rsidR="00FA647B" w:rsidRDefault="00A42C0A" w:rsidP="00FA647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Finančná správa za rok 2016</w:t>
      </w:r>
    </w:p>
    <w:p w:rsidR="00585041" w:rsidRDefault="00585041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8"/>
        <w:gridCol w:w="2127"/>
        <w:gridCol w:w="1843"/>
      </w:tblGrid>
      <w:tr w:rsidR="00585041" w:rsidTr="00CB63A7">
        <w:tc>
          <w:tcPr>
            <w:tcW w:w="4644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708" w:type="dxa"/>
          </w:tcPr>
          <w:p w:rsidR="00585041" w:rsidRDefault="00585041" w:rsidP="00CB63A7">
            <w:pPr>
              <w:ind w:left="-249" w:firstLine="249"/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7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585041" w:rsidTr="00CB63A7">
        <w:tc>
          <w:tcPr>
            <w:tcW w:w="4644" w:type="dxa"/>
          </w:tcPr>
          <w:p w:rsidR="00585041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8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7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vkladu zriaďovateľa alebo zakladateľa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majetku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darov a príspevkov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členských príspevkov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podielu zaplatenej dane z príjmov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verejných zbierok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hazardných hier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dedičstva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organizovania podujatí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dotácií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7" w:type="dxa"/>
          </w:tcPr>
          <w:p w:rsidR="00585041" w:rsidRDefault="003B3CFE" w:rsidP="00585041">
            <w:pPr>
              <w:rPr>
                <w:b/>
              </w:rPr>
            </w:pPr>
            <w:r>
              <w:rPr>
                <w:b/>
              </w:rPr>
              <w:t>36557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likvidačného zostatku inej účtovnej jednotky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predaja majetku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poskytovania služieb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7" w:type="dxa"/>
          </w:tcPr>
          <w:p w:rsidR="00585041" w:rsidRDefault="003B3CFE" w:rsidP="00585041">
            <w:pPr>
              <w:rPr>
                <w:b/>
              </w:rPr>
            </w:pPr>
            <w:r>
              <w:rPr>
                <w:b/>
              </w:rPr>
              <w:t>78498,75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Fond prevádzky, údržba a</w:t>
            </w:r>
            <w:r w:rsidR="00F13AD8">
              <w:rPr>
                <w:b/>
              </w:rPr>
              <w:t> </w:t>
            </w:r>
            <w:r>
              <w:rPr>
                <w:b/>
              </w:rPr>
              <w:t>opráv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Príjmy celkom (súčet r. 01 až r. 15</w:t>
            </w:r>
            <w:r w:rsidR="007B6749">
              <w:rPr>
                <w:b/>
              </w:rPr>
              <w:t>)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7" w:type="dxa"/>
          </w:tcPr>
          <w:p w:rsidR="00585041" w:rsidRDefault="003B3CFE" w:rsidP="00585041">
            <w:pPr>
              <w:rPr>
                <w:b/>
              </w:rPr>
            </w:pPr>
            <w:r>
              <w:rPr>
                <w:b/>
              </w:rPr>
              <w:t>115055,75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</w:tbl>
    <w:p w:rsidR="00585041" w:rsidRDefault="00585041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9"/>
        <w:gridCol w:w="2126"/>
        <w:gridCol w:w="1843"/>
      </w:tblGrid>
      <w:tr w:rsidR="00F13AD8" w:rsidTr="00CB63A7">
        <w:tc>
          <w:tcPr>
            <w:tcW w:w="4644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VÝDAVKY</w:t>
            </w:r>
          </w:p>
        </w:tc>
        <w:tc>
          <w:tcPr>
            <w:tcW w:w="709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F13AD8" w:rsidTr="00CB63A7">
        <w:tc>
          <w:tcPr>
            <w:tcW w:w="4644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9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53558,06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Mzdy, poistné a príspevky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44500,40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Dary a príspevky iným subjektom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Prevádzková réžia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9222,49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Splátky úverov a pôžičiek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364,96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219,02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Výdavky celkom (súčet r. 17 až r. 24)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107864,93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Rozdiel príjmov a výdavkov (r. 16 – r. 25)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7190,82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Daň z príjmov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</w:tbl>
    <w:p w:rsidR="006A597D" w:rsidRDefault="006A597D" w:rsidP="00585041">
      <w:pPr>
        <w:rPr>
          <w:b/>
        </w:rPr>
      </w:pPr>
    </w:p>
    <w:p w:rsidR="00F13AD8" w:rsidRDefault="003B3CFE" w:rsidP="00585041">
      <w:pPr>
        <w:rPr>
          <w:b/>
        </w:rPr>
      </w:pPr>
      <w:r>
        <w:rPr>
          <w:b/>
        </w:rPr>
        <w:t xml:space="preserve">Nezisková organizácia zaznamenala v roku 2016 nárast záujmu o jej služby a takisto počas celého roka 2016 čerpala štátne dotácie čo spôsobilo nárast príjmov oproti roku 2015. </w:t>
      </w:r>
      <w:r w:rsidR="00F13AD8">
        <w:rPr>
          <w:b/>
        </w:rPr>
        <w:t xml:space="preserve"> </w:t>
      </w:r>
      <w:r>
        <w:rPr>
          <w:b/>
        </w:rPr>
        <w:t>Výdavky v roku 2016 boli zvýšené hlavne o mzdové náklady nakoľko bol počet zamestnancov vyšší ako v predošlom roku . Prevádzkové náklady ako strava , športové</w:t>
      </w:r>
      <w:r w:rsidR="00E72BC0">
        <w:rPr>
          <w:b/>
        </w:rPr>
        <w:t xml:space="preserve"> a tematické </w:t>
      </w:r>
      <w:r>
        <w:rPr>
          <w:b/>
        </w:rPr>
        <w:t xml:space="preserve"> podujatia , spotrebovaný materiál a pomôcky závisí od počtu detí </w:t>
      </w:r>
      <w:r w:rsidR="00E72BC0">
        <w:rPr>
          <w:b/>
        </w:rPr>
        <w:t>, ktoré navštevujú zariadenie. N</w:t>
      </w:r>
      <w:r>
        <w:rPr>
          <w:b/>
        </w:rPr>
        <w:t xml:space="preserve">áklady na prenájom priestorov sa nezvyšovali. </w:t>
      </w:r>
    </w:p>
    <w:p w:rsidR="003B3CFE" w:rsidRDefault="003B3CFE" w:rsidP="00585041">
      <w:pPr>
        <w:rPr>
          <w:b/>
        </w:rPr>
      </w:pPr>
      <w:r>
        <w:rPr>
          <w:b/>
        </w:rPr>
        <w:t xml:space="preserve">Celkový  ekonomický vývoj v roku </w:t>
      </w:r>
      <w:r w:rsidR="00EB1F41">
        <w:rPr>
          <w:b/>
        </w:rPr>
        <w:t>2016 smeroval ku kladným číslam čo umožnilo neziskovej organizácii  získať f</w:t>
      </w:r>
      <w:r w:rsidR="00450BE8">
        <w:rPr>
          <w:b/>
        </w:rPr>
        <w:t xml:space="preserve">inancie na ďalší rozvoj škôlky plánovaný v roku 2017. </w:t>
      </w:r>
      <w:r w:rsidR="00EB1F41">
        <w:rPr>
          <w:b/>
        </w:rPr>
        <w:t xml:space="preserve"> </w:t>
      </w: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:rsidTr="00CB63A7">
        <w:tc>
          <w:tcPr>
            <w:tcW w:w="460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747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finančný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6" w:type="dxa"/>
          </w:tcPr>
          <w:p w:rsidR="00F13AD8" w:rsidRDefault="00EB1F41" w:rsidP="00585041">
            <w:pPr>
              <w:rPr>
                <w:b/>
              </w:rPr>
            </w:pPr>
            <w:r>
              <w:rPr>
                <w:b/>
              </w:rPr>
              <w:t>336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Peniaze</w:t>
            </w:r>
          </w:p>
        </w:tc>
        <w:tc>
          <w:tcPr>
            <w:tcW w:w="747" w:type="dxa"/>
          </w:tcPr>
          <w:p w:rsidR="00F13AD8" w:rsidRDefault="007B6749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6" w:type="dxa"/>
          </w:tcPr>
          <w:p w:rsidR="00F13AD8" w:rsidRDefault="00EB1F41" w:rsidP="00585041">
            <w:pPr>
              <w:rPr>
                <w:b/>
              </w:rPr>
            </w:pPr>
            <w:r>
              <w:rPr>
                <w:b/>
              </w:rPr>
              <w:t>11810,23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Ceniny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Priebežné položky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Bankové účty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6" w:type="dxa"/>
          </w:tcPr>
          <w:p w:rsidR="00F13AD8" w:rsidRDefault="00EB1F41" w:rsidP="00585041">
            <w:pPr>
              <w:rPr>
                <w:b/>
              </w:rPr>
            </w:pPr>
            <w:r>
              <w:rPr>
                <w:b/>
              </w:rPr>
              <w:t>9079,55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Krátkodobé cenné papiere a ostatný krátkodobý finančný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Majetok celkom (súčet</w:t>
            </w:r>
            <w:r w:rsidR="00570007">
              <w:rPr>
                <w:b/>
              </w:rPr>
              <w:t xml:space="preserve"> r.01 až r.10)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6" w:type="dxa"/>
          </w:tcPr>
          <w:p w:rsidR="00F13AD8" w:rsidRDefault="00EB1F41" w:rsidP="00585041">
            <w:pPr>
              <w:rPr>
                <w:b/>
              </w:rPr>
            </w:pPr>
            <w:r>
              <w:rPr>
                <w:b/>
              </w:rPr>
              <w:t>21225,78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</w:tbl>
    <w:p w:rsidR="00F13AD8" w:rsidRDefault="00F13AD8" w:rsidP="00585041">
      <w:pPr>
        <w:rPr>
          <w:b/>
        </w:rPr>
      </w:pPr>
    </w:p>
    <w:p w:rsidR="00F13AD8" w:rsidRDefault="00EB1F41" w:rsidP="00585041">
      <w:pPr>
        <w:rPr>
          <w:b/>
        </w:rPr>
      </w:pPr>
      <w:r>
        <w:rPr>
          <w:b/>
        </w:rPr>
        <w:t>Nárast príjmov  v roku 2016 zaznamenal aj nárast obežného majetku pričom organizácia eviduje iba krátkodobé pohľadávky , ktoré tvoria pohľadávky splatné na prelome rokov .</w:t>
      </w: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ZÁVAZKY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06" w:type="dxa"/>
          </w:tcPr>
          <w:p w:rsidR="00CB63A7" w:rsidRDefault="00CB63A7" w:rsidP="00585041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6" w:type="dxa"/>
          </w:tcPr>
          <w:p w:rsidR="00F13AD8" w:rsidRDefault="00EB1F41" w:rsidP="00585041">
            <w:pPr>
              <w:rPr>
                <w:b/>
              </w:rPr>
            </w:pPr>
            <w:r>
              <w:rPr>
                <w:b/>
              </w:rPr>
              <w:t>12912,91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 toho: sociálny fond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6" w:type="dxa"/>
          </w:tcPr>
          <w:p w:rsidR="00F13AD8" w:rsidRDefault="00EB1F41" w:rsidP="00585041">
            <w:pPr>
              <w:rPr>
                <w:b/>
              </w:rPr>
            </w:pPr>
            <w:r>
              <w:rPr>
                <w:b/>
              </w:rPr>
              <w:t>286,85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Úvery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Záväzky celkom (súčet r. 12 až r. 15</w:t>
            </w:r>
            <w:r w:rsidR="00570007">
              <w:rPr>
                <w:b/>
              </w:rPr>
              <w:t>)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6" w:type="dxa"/>
          </w:tcPr>
          <w:p w:rsidR="00F13AD8" w:rsidRDefault="00EB1F41" w:rsidP="00585041">
            <w:pPr>
              <w:rPr>
                <w:b/>
              </w:rPr>
            </w:pPr>
            <w:r>
              <w:rPr>
                <w:b/>
              </w:rPr>
              <w:t>13199,76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Rozdiel majetku a záväzkov (r.11 – r.16)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:rsidR="00F13AD8" w:rsidRDefault="00EB1F41" w:rsidP="00585041">
            <w:pPr>
              <w:rPr>
                <w:b/>
              </w:rPr>
            </w:pPr>
            <w:r>
              <w:rPr>
                <w:b/>
              </w:rPr>
              <w:t>8026,02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</w:tbl>
    <w:p w:rsidR="00F13AD8" w:rsidRDefault="00F13AD8" w:rsidP="00585041">
      <w:pPr>
        <w:rPr>
          <w:b/>
        </w:rPr>
      </w:pPr>
    </w:p>
    <w:p w:rsidR="00EB1F41" w:rsidRDefault="00EB1F41" w:rsidP="00585041">
      <w:pPr>
        <w:rPr>
          <w:b/>
        </w:rPr>
      </w:pPr>
      <w:r>
        <w:rPr>
          <w:b/>
        </w:rPr>
        <w:t xml:space="preserve">Záväzky neziskovej organizácie tvoria hlavne mzdy za december 2016 , ktoré boli vyplatené v januári 2017. </w:t>
      </w:r>
    </w:p>
    <w:p w:rsidR="00EB1F41" w:rsidRDefault="00EB1F41" w:rsidP="00585041">
      <w:pPr>
        <w:rPr>
          <w:b/>
        </w:rPr>
      </w:pPr>
      <w:r>
        <w:rPr>
          <w:b/>
        </w:rPr>
        <w:t>Nezisková organizácia v roku 2016  zastabilizovala svoje postavenie a takisto po prvýkrát zaznamenala nárast príjmov tak, aby prevyšoval</w:t>
      </w:r>
      <w:r w:rsidR="00450BE8">
        <w:rPr>
          <w:b/>
        </w:rPr>
        <w:t>i</w:t>
      </w:r>
      <w:r>
        <w:rPr>
          <w:b/>
        </w:rPr>
        <w:t xml:space="preserve"> náklady , ktoré organizácia vynakladal</w:t>
      </w:r>
      <w:r w:rsidR="00E72BC0">
        <w:rPr>
          <w:b/>
        </w:rPr>
        <w:t xml:space="preserve">a na svoju činnosť. </w:t>
      </w:r>
    </w:p>
    <w:p w:rsidR="00450BE8" w:rsidRDefault="00450BE8" w:rsidP="00585041">
      <w:pPr>
        <w:rPr>
          <w:b/>
        </w:rPr>
      </w:pPr>
    </w:p>
    <w:p w:rsidR="00450BE8" w:rsidRDefault="00450BE8" w:rsidP="00585041">
      <w:pPr>
        <w:rPr>
          <w:b/>
        </w:rPr>
      </w:pPr>
      <w:bookmarkStart w:id="0" w:name="_GoBack"/>
      <w:bookmarkEnd w:id="0"/>
    </w:p>
    <w:p w:rsidR="00CB63A7" w:rsidRDefault="00E63161" w:rsidP="00585041">
      <w:pPr>
        <w:rPr>
          <w:b/>
        </w:rPr>
      </w:pPr>
      <w:r>
        <w:rPr>
          <w:b/>
        </w:rPr>
        <w:t>V Trenčíne, dňa 05.06.2017</w:t>
      </w:r>
      <w:r w:rsidR="00CB63A7">
        <w:rPr>
          <w:b/>
        </w:rPr>
        <w:t xml:space="preserve">                                                          </w:t>
      </w:r>
      <w:r w:rsidR="00CB63A7">
        <w:rPr>
          <w:b/>
        </w:rPr>
        <w:tab/>
        <w:t xml:space="preserve">Ing. Katarína </w:t>
      </w:r>
      <w:proofErr w:type="spellStart"/>
      <w:r w:rsidR="00CB63A7">
        <w:rPr>
          <w:b/>
        </w:rPr>
        <w:t>Pozorová</w:t>
      </w:r>
      <w:proofErr w:type="spellEnd"/>
    </w:p>
    <w:p w:rsidR="00CB63A7" w:rsidRPr="00585041" w:rsidRDefault="00CB63A7" w:rsidP="0058504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riaditeľka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sectPr w:rsidR="00CB63A7" w:rsidRPr="00585041" w:rsidSect="00756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62978"/>
    <w:multiLevelType w:val="hybridMultilevel"/>
    <w:tmpl w:val="BC209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12729"/>
    <w:multiLevelType w:val="hybridMultilevel"/>
    <w:tmpl w:val="7F569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376F7"/>
    <w:multiLevelType w:val="hybridMultilevel"/>
    <w:tmpl w:val="AE08FE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A8741A"/>
    <w:multiLevelType w:val="hybridMultilevel"/>
    <w:tmpl w:val="131C5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0758DE"/>
    <w:multiLevelType w:val="hybridMultilevel"/>
    <w:tmpl w:val="CDD4BA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E9531F"/>
    <w:multiLevelType w:val="hybridMultilevel"/>
    <w:tmpl w:val="C3C013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276AFB"/>
    <w:multiLevelType w:val="hybridMultilevel"/>
    <w:tmpl w:val="ABEC0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CE7"/>
    <w:rsid w:val="003B3CFE"/>
    <w:rsid w:val="003B6D20"/>
    <w:rsid w:val="00450BE8"/>
    <w:rsid w:val="00567510"/>
    <w:rsid w:val="00570007"/>
    <w:rsid w:val="00585041"/>
    <w:rsid w:val="00626CE7"/>
    <w:rsid w:val="006A597D"/>
    <w:rsid w:val="00756F3A"/>
    <w:rsid w:val="007B6749"/>
    <w:rsid w:val="00A42C0A"/>
    <w:rsid w:val="00A50726"/>
    <w:rsid w:val="00C56D37"/>
    <w:rsid w:val="00CB63A7"/>
    <w:rsid w:val="00E064C3"/>
    <w:rsid w:val="00E63161"/>
    <w:rsid w:val="00E72BC0"/>
    <w:rsid w:val="00EB1F41"/>
    <w:rsid w:val="00F13AD8"/>
    <w:rsid w:val="00FA6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01BC5"/>
  <w15:docId w15:val="{255B901A-F822-4542-B63D-5EF104F1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756F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647B"/>
    <w:pPr>
      <w:ind w:left="720"/>
      <w:contextualSpacing/>
    </w:pPr>
  </w:style>
  <w:style w:type="table" w:styleId="Mriekatabuky">
    <w:name w:val="Table Grid"/>
    <w:basedOn w:val="Normlnatabuka"/>
    <w:uiPriority w:val="59"/>
    <w:rsid w:val="00585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4</Pages>
  <Words>721</Words>
  <Characters>4114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 Pozorová</dc:creator>
  <cp:keywords/>
  <dc:description/>
  <cp:lastModifiedBy>Alexandra</cp:lastModifiedBy>
  <cp:revision>5</cp:revision>
  <dcterms:created xsi:type="dcterms:W3CDTF">2017-06-05T07:14:00Z</dcterms:created>
  <dcterms:modified xsi:type="dcterms:W3CDTF">2017-06-08T12:28:00Z</dcterms:modified>
</cp:coreProperties>
</file>