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5DC" w:rsidRDefault="00BD45DC" w:rsidP="00BD45DC">
      <w:pPr>
        <w:jc w:val="center"/>
        <w:rPr>
          <w:b/>
          <w:sz w:val="36"/>
        </w:rPr>
      </w:pPr>
      <w:r w:rsidRPr="0056327B">
        <w:rPr>
          <w:b/>
          <w:sz w:val="28"/>
          <w:szCs w:val="28"/>
        </w:rPr>
        <w:t>Poznámky ku Konsolidovanej účtovnej závierke k 31.12</w:t>
      </w:r>
      <w:r>
        <w:rPr>
          <w:b/>
          <w:sz w:val="36"/>
        </w:rPr>
        <w:t>.</w:t>
      </w:r>
      <w:r w:rsidR="003A11D0">
        <w:rPr>
          <w:b/>
          <w:sz w:val="28"/>
          <w:szCs w:val="28"/>
        </w:rPr>
        <w:t>2016</w:t>
      </w:r>
    </w:p>
    <w:p w:rsidR="00BD45DC" w:rsidRDefault="00BD45DC" w:rsidP="00BD45DC">
      <w:pPr>
        <w:rPr>
          <w:b/>
          <w:sz w:val="44"/>
          <w:u w:val="single"/>
        </w:rPr>
      </w:pP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Čl. I</w:t>
      </w:r>
    </w:p>
    <w:p w:rsidR="00BD45DC" w:rsidRPr="0056327B" w:rsidRDefault="00BD45DC" w:rsidP="00BD45DC">
      <w:pPr>
        <w:jc w:val="center"/>
        <w:rPr>
          <w:b/>
          <w:sz w:val="24"/>
          <w:szCs w:val="24"/>
        </w:rPr>
      </w:pPr>
      <w:r w:rsidRPr="0056327B">
        <w:rPr>
          <w:b/>
          <w:sz w:val="24"/>
          <w:szCs w:val="24"/>
        </w:rPr>
        <w:t>Všeobecné údaje</w:t>
      </w:r>
    </w:p>
    <w:p w:rsidR="00BD45DC" w:rsidRDefault="00BD45DC" w:rsidP="00BD45DC">
      <w:pPr>
        <w:jc w:val="center"/>
        <w:rPr>
          <w:b/>
          <w:sz w:val="24"/>
          <w:szCs w:val="24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Identifikačné údaje účtovnej jednotky a informácie o činnosti účtovnej jednotky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Obec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Dátum založenia/zriadenia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zo zákona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Zákon</w:t>
            </w:r>
            <w:r w:rsidR="00EA44FA">
              <w:rPr>
                <w:b/>
                <w:sz w:val="22"/>
                <w:szCs w:val="22"/>
              </w:rPr>
              <w:t xml:space="preserve"> o obecnom zriadení č. 369/1990 Zb.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 zriaďovateľa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Slovenská republika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00319813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2021318662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Hlavná činnosť účtovnej jednotky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pStyle w:val="Nadpis1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VEREJNÁ SPRÁVA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t>x</w:t>
            </w:r>
            <w:r w:rsidRPr="0056327B">
              <w:rPr>
                <w:b/>
                <w:sz w:val="22"/>
                <w:szCs w:val="22"/>
              </w:rPr>
              <w:t xml:space="preserve">    </w:t>
            </w:r>
            <w:r w:rsidRPr="0056327B">
              <w:rPr>
                <w:sz w:val="22"/>
                <w:szCs w:val="22"/>
              </w:rPr>
              <w:t>riadna</w:t>
            </w:r>
          </w:p>
          <w:p w:rsidR="00BD45DC" w:rsidRPr="0056327B" w:rsidRDefault="005105E0" w:rsidP="009B548D">
            <w:pPr>
              <w:rPr>
                <w:sz w:val="22"/>
                <w:szCs w:val="22"/>
              </w:rPr>
            </w:pP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BD45DC" w:rsidRPr="0056327B">
              <w:rPr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56327B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BD45DC" w:rsidRPr="0056327B">
              <w:rPr>
                <w:sz w:val="22"/>
                <w:szCs w:val="22"/>
              </w:rPr>
              <w:t xml:space="preserve">    mimoriadna 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Iné všeobecné údaje napr. obec uvedie počet obyvateľov; ZŠ uvedie počet žiakov,</w:t>
            </w:r>
            <w:r w:rsidRPr="0056327B"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6327B">
              <w:rPr>
                <w:b/>
                <w:sz w:val="22"/>
                <w:szCs w:val="22"/>
              </w:rPr>
              <w:t>DD uvedie počet klientov atď.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0BE8" w:rsidRDefault="00A20BE8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</w:p>
          <w:p w:rsidR="00BD45DC" w:rsidRPr="0056327B" w:rsidRDefault="006500F0" w:rsidP="009B548D">
            <w:pPr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700</w:t>
            </w:r>
          </w:p>
        </w:tc>
      </w:tr>
    </w:tbl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vedúcich predstaviteľoch a o organizačnej štruktúre účtovnej jednotky 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Štatutárny orgán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0A1D3B" w:rsidP="009B548D">
            <w:pPr>
              <w:pStyle w:val="Nadpis2"/>
              <w:snapToGrid w:val="0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 xml:space="preserve">Jana </w:t>
            </w:r>
            <w:proofErr w:type="spellStart"/>
            <w:r w:rsidRPr="0056327B">
              <w:rPr>
                <w:sz w:val="22"/>
                <w:szCs w:val="22"/>
              </w:rPr>
              <w:t>Hrončeková</w:t>
            </w:r>
            <w:proofErr w:type="spellEnd"/>
            <w:r w:rsidR="00BD45DC" w:rsidRPr="0056327B">
              <w:rPr>
                <w:sz w:val="22"/>
                <w:szCs w:val="22"/>
              </w:rPr>
              <w:t>, starost</w:t>
            </w:r>
            <w:r w:rsidRPr="0056327B">
              <w:rPr>
                <w:sz w:val="22"/>
                <w:szCs w:val="22"/>
              </w:rPr>
              <w:t>k</w:t>
            </w:r>
            <w:r w:rsidR="00BD45DC" w:rsidRPr="0056327B">
              <w:rPr>
                <w:sz w:val="22"/>
                <w:szCs w:val="22"/>
              </w:rPr>
              <w:t>a obce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0A1D3B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Ján </w:t>
            </w:r>
            <w:proofErr w:type="spellStart"/>
            <w:r w:rsidRPr="0056327B">
              <w:rPr>
                <w:b/>
                <w:sz w:val="22"/>
                <w:szCs w:val="22"/>
              </w:rPr>
              <w:t>Hronček</w:t>
            </w:r>
            <w:proofErr w:type="spellEnd"/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6500F0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414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Organizačné členenie účtovnej jednotky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Obec </w:t>
            </w:r>
            <w:r w:rsidR="000A1D3B" w:rsidRPr="0056327B">
              <w:rPr>
                <w:b/>
                <w:sz w:val="22"/>
                <w:szCs w:val="22"/>
              </w:rPr>
              <w:t>Detvianska Huta</w:t>
            </w:r>
          </w:p>
          <w:p w:rsidR="00BD45DC" w:rsidRPr="0056327B" w:rsidRDefault="00A810D9" w:rsidP="009B548D">
            <w:pPr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s MŠ Milana </w:t>
            </w:r>
            <w:proofErr w:type="spellStart"/>
            <w:r w:rsidRPr="0056327B">
              <w:rPr>
                <w:b/>
                <w:sz w:val="22"/>
                <w:szCs w:val="22"/>
              </w:rPr>
              <w:t>Kolibiara</w:t>
            </w:r>
            <w:proofErr w:type="spellEnd"/>
            <w:r w:rsidRPr="0056327B">
              <w:rPr>
                <w:b/>
                <w:sz w:val="22"/>
                <w:szCs w:val="22"/>
              </w:rPr>
              <w:t xml:space="preserve"> Detvianska Huta          </w:t>
            </w:r>
            <w:r w:rsidR="00BD45DC" w:rsidRPr="0056327B">
              <w:rPr>
                <w:b/>
                <w:sz w:val="22"/>
                <w:szCs w:val="22"/>
              </w:rPr>
              <w:t xml:space="preserve"> </w:t>
            </w:r>
            <w:r w:rsidR="00A20BE8">
              <w:rPr>
                <w:b/>
                <w:sz w:val="22"/>
                <w:szCs w:val="22"/>
              </w:rPr>
              <w:t xml:space="preserve">         </w:t>
            </w:r>
            <w:r w:rsidR="00BD45DC" w:rsidRPr="0056327B">
              <w:rPr>
                <w:b/>
                <w:sz w:val="22"/>
                <w:szCs w:val="22"/>
              </w:rPr>
              <w:t>(</w:t>
            </w:r>
            <w:r w:rsidR="00A20BE8">
              <w:rPr>
                <w:b/>
                <w:sz w:val="22"/>
                <w:szCs w:val="22"/>
              </w:rPr>
              <w:t xml:space="preserve"> </w:t>
            </w:r>
            <w:r w:rsidR="00BD45DC" w:rsidRPr="0056327B">
              <w:rPr>
                <w:b/>
                <w:sz w:val="22"/>
                <w:szCs w:val="22"/>
              </w:rPr>
              <w:t>s právnou subjektivitou)</w:t>
            </w:r>
          </w:p>
        </w:tc>
      </w:tr>
    </w:tbl>
    <w:p w:rsidR="00BD45DC" w:rsidRPr="0056327B" w:rsidRDefault="00BD45DC" w:rsidP="00BD45DC">
      <w:pPr>
        <w:jc w:val="center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6"/>
        </w:numPr>
        <w:ind w:left="360" w:hanging="360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organizáciách v zriaďovateľskej pôsobnosti účtovnej jednotky </w:t>
      </w:r>
    </w:p>
    <w:p w:rsidR="00BD45DC" w:rsidRPr="0056327B" w:rsidRDefault="00BD45DC" w:rsidP="00BD45DC">
      <w:pPr>
        <w:ind w:left="360"/>
        <w:rPr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Počet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Rozpočtové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Príspevkové organizácie zriadené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  <w:tr w:rsidR="00BD45DC" w:rsidRPr="0056327B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Iné právnické osoby založené účtovnou jednotkou </w:t>
            </w:r>
          </w:p>
        </w:tc>
        <w:tc>
          <w:tcPr>
            <w:tcW w:w="54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0</w:t>
            </w:r>
          </w:p>
        </w:tc>
      </w:tr>
    </w:tbl>
    <w:p w:rsidR="00BD45DC" w:rsidRPr="00FA1090" w:rsidRDefault="00FA1090" w:rsidP="00FA1090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</w:t>
      </w:r>
      <w:r w:rsidR="00BD45DC" w:rsidRPr="00FA1090">
        <w:rPr>
          <w:b/>
          <w:sz w:val="22"/>
          <w:szCs w:val="22"/>
        </w:rPr>
        <w:t xml:space="preserve">Rozpočtové organizácie v zriaďovateľskej pôsobnosti účtovnej jednotky  </w:t>
      </w:r>
    </w:p>
    <w:p w:rsidR="00BD45DC" w:rsidRPr="0056327B" w:rsidRDefault="00BD45DC" w:rsidP="00BD45DC">
      <w:pPr>
        <w:tabs>
          <w:tab w:val="left" w:pos="3270"/>
        </w:tabs>
        <w:rPr>
          <w:b/>
          <w:sz w:val="22"/>
          <w:szCs w:val="22"/>
        </w:rPr>
      </w:pPr>
    </w:p>
    <w:tbl>
      <w:tblPr>
        <w:tblW w:w="10454" w:type="dxa"/>
        <w:tblInd w:w="108" w:type="dxa"/>
        <w:tblLayout w:type="fixed"/>
        <w:tblLook w:val="0000"/>
      </w:tblPr>
      <w:tblGrid>
        <w:gridCol w:w="2524"/>
        <w:gridCol w:w="2468"/>
        <w:gridCol w:w="2468"/>
        <w:gridCol w:w="2994"/>
      </w:tblGrid>
      <w:tr w:rsidR="00BD45DC" w:rsidRPr="0056327B">
        <w:trPr>
          <w:trHeight w:val="174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Názov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Sídlo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 rozpočtovej organizácie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/zriadenie, zrušenie, zmena formy právnickej osoby/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Dôvod zmeny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ZŠ </w:t>
            </w:r>
            <w:r w:rsidR="00A810D9" w:rsidRPr="0056327B">
              <w:rPr>
                <w:b/>
                <w:sz w:val="22"/>
                <w:szCs w:val="22"/>
              </w:rPr>
              <w:t xml:space="preserve">s MŠ M. </w:t>
            </w:r>
            <w:proofErr w:type="spellStart"/>
            <w:r w:rsidR="00A810D9" w:rsidRPr="0056327B">
              <w:rPr>
                <w:b/>
                <w:sz w:val="22"/>
                <w:szCs w:val="22"/>
              </w:rPr>
              <w:t>Kolibiara</w:t>
            </w:r>
            <w:proofErr w:type="spellEnd"/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A810D9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Detvianska Huta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1.7.200</w:t>
            </w:r>
            <w:r w:rsidR="00DD7896" w:rsidRPr="0056327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zriadená obcou</w:t>
            </w:r>
          </w:p>
        </w:tc>
      </w:tr>
      <w:tr w:rsidR="00BD45DC" w:rsidRPr="0056327B">
        <w:trPr>
          <w:trHeight w:val="209"/>
        </w:trPr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  <w:r w:rsidRPr="0056327B">
        <w:rPr>
          <w:sz w:val="22"/>
          <w:szCs w:val="22"/>
        </w:rPr>
        <w:t>Deň ku ktorému bola zostavená individuálna účtovná závierka každej konsolidovanej účtovnej jednotky: 31.12.</w:t>
      </w:r>
      <w:r w:rsidR="006500F0">
        <w:rPr>
          <w:sz w:val="22"/>
          <w:szCs w:val="22"/>
        </w:rPr>
        <w:t>2015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</w:p>
    <w:p w:rsidR="00BD45DC" w:rsidRPr="0056327B" w:rsidRDefault="00BD45DC" w:rsidP="00BD45DC">
      <w:pPr>
        <w:tabs>
          <w:tab w:val="left" w:pos="3270"/>
        </w:tabs>
        <w:jc w:val="both"/>
        <w:rPr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Dosiahnutý kladný výsledok hospodárenia alebo záporný výsledok hospodárenia z dôvodu predaja majetku medzi účtovnými jednotkami konsolidovaného celku verejnej správy: </w:t>
      </w:r>
      <w:r w:rsidRPr="0056327B">
        <w:rPr>
          <w:b/>
          <w:bCs/>
          <w:sz w:val="22"/>
          <w:szCs w:val="22"/>
        </w:rPr>
        <w:t>0,00 €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Nadpis3"/>
        <w:rPr>
          <w:sz w:val="22"/>
          <w:szCs w:val="22"/>
        </w:rPr>
      </w:pPr>
      <w:r w:rsidRPr="0056327B">
        <w:rPr>
          <w:sz w:val="22"/>
          <w:szCs w:val="22"/>
        </w:rPr>
        <w:t>Čl. 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Informácie o účtovných zásadách a účtovných metódach </w:t>
      </w:r>
    </w:p>
    <w:p w:rsidR="00BD45DC" w:rsidRPr="0056327B" w:rsidRDefault="00BD45DC" w:rsidP="00BD45DC">
      <w:pPr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  <w:tab w:val="left" w:pos="7917"/>
          <w:tab w:val="left" w:pos="9357"/>
        </w:tabs>
        <w:ind w:left="357" w:hanging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b/>
          <w:sz w:val="22"/>
          <w:szCs w:val="22"/>
        </w:rPr>
        <w:t xml:space="preserve">Účtovná závierka je zostavená za predpokladu nepretržitého pokračovania účtovnej jednotky vo svojej činnosti                </w:t>
      </w:r>
      <w:r w:rsidRPr="0056327B">
        <w:rPr>
          <w:rFonts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5105E0">
        <w:rPr>
          <w:rFonts w:cs="Tahoma"/>
          <w:b/>
          <w:bCs/>
          <w:sz w:val="22"/>
          <w:szCs w:val="22"/>
        </w:rPr>
      </w:r>
      <w:r w:rsidR="005105E0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nie</w:t>
      </w:r>
    </w:p>
    <w:p w:rsidR="00BD45DC" w:rsidRPr="0056327B" w:rsidRDefault="00BD45DC" w:rsidP="00BD45DC">
      <w:pPr>
        <w:spacing w:line="360" w:lineRule="auto"/>
        <w:jc w:val="both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spacing w:line="360" w:lineRule="auto"/>
        <w:ind w:left="357" w:hanging="357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Zmeny účtovných metód a účtovných zásad </w:t>
      </w:r>
    </w:p>
    <w:p w:rsidR="00BD45DC" w:rsidRPr="0056327B" w:rsidRDefault="00BD45DC" w:rsidP="00BD45DC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Pr="0056327B">
        <w:rPr>
          <w:rFonts w:cs="Tahoma"/>
          <w:b/>
          <w:bCs/>
          <w:sz w:val="22"/>
          <w:szCs w:val="22"/>
        </w:rPr>
        <w:t xml:space="preserve"> </w:t>
      </w:r>
      <w:r w:rsidR="005105E0"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6327B">
        <w:rPr>
          <w:sz w:val="22"/>
          <w:szCs w:val="22"/>
        </w:rPr>
        <w:instrText xml:space="preserve"> FORMCHECKBOX </w:instrText>
      </w:r>
      <w:r w:rsidR="005105E0">
        <w:rPr>
          <w:rFonts w:cs="Tahoma"/>
          <w:b/>
          <w:bCs/>
          <w:sz w:val="22"/>
          <w:szCs w:val="22"/>
        </w:rPr>
      </w:r>
      <w:r w:rsidR="005105E0">
        <w:rPr>
          <w:rFonts w:cs="Tahoma"/>
          <w:b/>
          <w:bCs/>
          <w:sz w:val="22"/>
          <w:szCs w:val="22"/>
        </w:rPr>
        <w:fldChar w:fldCharType="separate"/>
      </w:r>
      <w:r w:rsidR="005105E0" w:rsidRPr="0056327B">
        <w:rPr>
          <w:rFonts w:cs="Tahoma"/>
          <w:b/>
          <w:bCs/>
          <w:sz w:val="22"/>
          <w:szCs w:val="22"/>
        </w:rPr>
        <w:fldChar w:fldCharType="end"/>
      </w:r>
      <w:r w:rsidRPr="0056327B">
        <w:rPr>
          <w:rFonts w:cs="Tahoma"/>
          <w:b/>
          <w:bCs/>
          <w:sz w:val="22"/>
          <w:szCs w:val="22"/>
        </w:rPr>
        <w:t xml:space="preserve">  áno            x  nie</w:t>
      </w:r>
    </w:p>
    <w:p w:rsidR="00BD45DC" w:rsidRPr="0056327B" w:rsidRDefault="00BD45DC" w:rsidP="00BD45DC">
      <w:pPr>
        <w:ind w:left="357"/>
        <w:jc w:val="both"/>
        <w:rPr>
          <w:rFonts w:cs="Tahoma"/>
          <w:b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/>
      </w:tblPr>
      <w:tblGrid>
        <w:gridCol w:w="2354"/>
        <w:gridCol w:w="2464"/>
        <w:gridCol w:w="2464"/>
        <w:gridCol w:w="2988"/>
      </w:tblGrid>
      <w:tr w:rsidR="00BD45DC" w:rsidRPr="0056327B">
        <w:trPr>
          <w:trHeight w:val="253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Druh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Dôvod zmeny </w:t>
            </w: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Zmena vplývala na hodnotu majetku, záväzkov, vlastného imania a výsledku hospodárenia</w:t>
            </w: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 xml:space="preserve">Peňažné vyjadrenie </w:t>
            </w:r>
          </w:p>
          <w:p w:rsidR="00BD45DC" w:rsidRPr="0056327B" w:rsidRDefault="00BD45DC" w:rsidP="009B548D">
            <w:pPr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v €</w:t>
            </w:r>
          </w:p>
        </w:tc>
      </w:tr>
      <w:tr w:rsidR="00BD45DC" w:rsidRPr="0056327B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D45DC" w:rsidRPr="0056327B">
        <w:trPr>
          <w:trHeight w:val="276"/>
        </w:trPr>
        <w:tc>
          <w:tcPr>
            <w:tcW w:w="23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rPr>
                <w:b/>
                <w:color w:val="FF0000"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4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BD45DC" w:rsidRPr="0056327B" w:rsidRDefault="00BD45DC" w:rsidP="00BD45DC">
      <w:pPr>
        <w:spacing w:line="360" w:lineRule="auto"/>
        <w:ind w:left="360"/>
        <w:jc w:val="both"/>
        <w:rPr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spacing w:line="360" w:lineRule="auto"/>
        <w:ind w:left="720" w:hanging="360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Spôsob ocenenia jednotlivých položiek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sz w:val="22"/>
          <w:szCs w:val="22"/>
        </w:rPr>
        <w:t>a)    Dlhodobý nehmotný a dlhodobý hmotný majetok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Dlhodobý majetok nakupovaný</w:t>
      </w:r>
      <w:r w:rsidRPr="0056327B">
        <w:rPr>
          <w:sz w:val="22"/>
          <w:szCs w:val="22"/>
        </w:rPr>
        <w:t xml:space="preserve"> sa oceňuje </w:t>
      </w:r>
      <w:r w:rsidRPr="0056327B">
        <w:rPr>
          <w:sz w:val="22"/>
          <w:szCs w:val="22"/>
          <w:u w:val="single"/>
        </w:rPr>
        <w:t>obstarávacou cenou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majetok obstaral a náklady súvisiace s jeho obstaraním. Vyskytujúce sa náklady súvisiace s obstaraním v účtovnej jednotke: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x  </w:t>
      </w:r>
      <w:r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provízia</w:t>
      </w:r>
    </w:p>
    <w:p w:rsidR="00BD45DC" w:rsidRPr="0056327B" w:rsidRDefault="00DD7896" w:rsidP="00DD7896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t xml:space="preserve"> </w:t>
      </w:r>
      <w:r w:rsidR="00BD45DC" w:rsidRPr="0056327B">
        <w:rPr>
          <w:sz w:val="22"/>
          <w:szCs w:val="22"/>
        </w:rPr>
        <w:t>Súčasťou obstarávacej ceny nie sú: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úroky </w:t>
      </w:r>
    </w:p>
    <w:p w:rsidR="00BD45DC" w:rsidRPr="0056327B" w:rsidRDefault="005105E0" w:rsidP="00BD45DC">
      <w:pPr>
        <w:pStyle w:val="Zkladntext"/>
        <w:rPr>
          <w:sz w:val="22"/>
          <w:szCs w:val="22"/>
        </w:rPr>
      </w:pPr>
      <w:r w:rsidRPr="0056327B"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 w:rsidRPr="0056327B">
        <w:rPr>
          <w:rFonts w:cs="Tahoma"/>
          <w:sz w:val="22"/>
          <w:szCs w:val="22"/>
        </w:rPr>
        <w:fldChar w:fldCharType="end"/>
      </w:r>
      <w:r w:rsidR="00BD45DC" w:rsidRPr="0056327B">
        <w:rPr>
          <w:sz w:val="22"/>
          <w:szCs w:val="22"/>
        </w:rPr>
        <w:t xml:space="preserve">  realizované kurzové rozdiely,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ktoré vznikli do momentu uvedenia dlhodobého majetku do užívania.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 xml:space="preserve">Dlhodobý majetok vytvorený vlastnou činnosťou </w:t>
      </w:r>
      <w:r w:rsidRPr="0056327B">
        <w:rPr>
          <w:sz w:val="22"/>
          <w:szCs w:val="22"/>
        </w:rPr>
        <w:t xml:space="preserve">sa oceňuje </w:t>
      </w:r>
      <w:r w:rsidRPr="0056327B">
        <w:rPr>
          <w:sz w:val="22"/>
          <w:szCs w:val="22"/>
          <w:u w:val="single"/>
        </w:rPr>
        <w:t>vlastnými nákladmi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lastRenderedPageBreak/>
        <w:t>Vlastné náklady obsahujú: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priame náklady vynaložené na výrobu alebo inú činnosť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Cs/>
          <w:sz w:val="22"/>
          <w:szCs w:val="22"/>
        </w:rPr>
        <w:t>Slovný opis nepriamych nákladov ..................................................................................................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Cs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D45DC" w:rsidRPr="0056327B" w:rsidRDefault="00DD7896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  <w:u w:val="single"/>
        </w:rPr>
      </w:pPr>
      <w:r w:rsidRPr="0056327B">
        <w:rPr>
          <w:rFonts w:cs="Tahoma"/>
          <w:b w:val="0"/>
          <w:bCs/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 xml:space="preserve">Dlhodobý   majetok   získaný   darovaním   alebo   delimitáciou   </w:t>
      </w:r>
      <w:r w:rsidR="00BD45DC" w:rsidRPr="0056327B">
        <w:rPr>
          <w:b w:val="0"/>
          <w:sz w:val="22"/>
          <w:szCs w:val="22"/>
        </w:rPr>
        <w:t>sa   oceňuje</w:t>
      </w:r>
      <w:r w:rsidR="00BD45DC" w:rsidRPr="0056327B">
        <w:rPr>
          <w:sz w:val="22"/>
          <w:szCs w:val="22"/>
        </w:rPr>
        <w:t xml:space="preserve">  </w:t>
      </w:r>
      <w:r w:rsidR="00BD45DC" w:rsidRPr="0056327B">
        <w:rPr>
          <w:b w:val="0"/>
          <w:sz w:val="22"/>
          <w:szCs w:val="22"/>
          <w:u w:val="single"/>
        </w:rPr>
        <w:t xml:space="preserve">reprodukčnou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  <w:u w:val="single"/>
        </w:rPr>
        <w:t>obstarávacou cenou.</w:t>
      </w:r>
      <w:r w:rsidRPr="0056327B">
        <w:rPr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jc w:val="lef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Dlhodobý    majetok   nadobudnutý    bezodplatným    prevodom    </w:t>
      </w:r>
      <w:r w:rsidRPr="0056327B">
        <w:rPr>
          <w:b w:val="0"/>
          <w:sz w:val="22"/>
          <w:szCs w:val="22"/>
        </w:rPr>
        <w:t xml:space="preserve">pri     splynutí,   zlúčení,                 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rozdelení alebo</w:t>
      </w:r>
      <w:r w:rsidRPr="0056327B">
        <w:rPr>
          <w:sz w:val="22"/>
          <w:szCs w:val="22"/>
        </w:rPr>
        <w:t xml:space="preserve"> pri prevode správy </w:t>
      </w:r>
      <w:r w:rsidRPr="0056327B">
        <w:rPr>
          <w:b w:val="0"/>
          <w:sz w:val="22"/>
          <w:szCs w:val="22"/>
        </w:rPr>
        <w:t>sa oceňuje cenou, v ktorej sa doteraz viedol  v účtovníctve.</w:t>
      </w:r>
      <w:r w:rsidRPr="0056327B">
        <w:rPr>
          <w:sz w:val="22"/>
          <w:szCs w:val="22"/>
        </w:rPr>
        <w:t xml:space="preserve"> </w:t>
      </w:r>
    </w:p>
    <w:p w:rsidR="00BD45DC" w:rsidRPr="0056327B" w:rsidRDefault="00BD45DC" w:rsidP="00BD45DC">
      <w:pPr>
        <w:pStyle w:val="Pismenka"/>
        <w:tabs>
          <w:tab w:val="clear" w:pos="852"/>
          <w:tab w:val="left" w:pos="0"/>
        </w:tabs>
        <w:ind w:left="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Pr="0056327B">
        <w:rPr>
          <w:b w:val="0"/>
          <w:sz w:val="22"/>
          <w:szCs w:val="22"/>
        </w:rPr>
        <w:t xml:space="preserve">Ak cenu nie je možné zistiť, oceňuje sa </w:t>
      </w:r>
      <w:r w:rsidRPr="0056327B">
        <w:rPr>
          <w:b w:val="0"/>
          <w:sz w:val="22"/>
          <w:szCs w:val="22"/>
          <w:u w:val="single"/>
        </w:rPr>
        <w:t>reprodukčnou obstarávacou cenou.</w:t>
      </w:r>
      <w:r w:rsidRPr="0056327B">
        <w:rPr>
          <w:b w:val="0"/>
          <w:sz w:val="22"/>
          <w:szCs w:val="22"/>
        </w:rPr>
        <w:t xml:space="preserve">  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majetku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sz w:val="22"/>
          <w:szCs w:val="22"/>
        </w:rPr>
        <w:t xml:space="preserve">Dlhodobý finančný majetok sa oceňuje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>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 xml:space="preserve">Zásoby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420" w:firstLine="0"/>
        <w:rPr>
          <w:b w:val="0"/>
          <w:sz w:val="22"/>
          <w:szCs w:val="22"/>
        </w:rPr>
      </w:pPr>
      <w:r w:rsidRPr="0056327B">
        <w:rPr>
          <w:sz w:val="22"/>
          <w:szCs w:val="22"/>
        </w:rPr>
        <w:t>Nakupované zásoby</w:t>
      </w:r>
      <w:r w:rsidRPr="0056327B">
        <w:rPr>
          <w:b w:val="0"/>
          <w:sz w:val="22"/>
          <w:szCs w:val="22"/>
        </w:rPr>
        <w:t xml:space="preserve"> sa oceňujú </w:t>
      </w:r>
      <w:r w:rsidRPr="0056327B">
        <w:rPr>
          <w:b w:val="0"/>
          <w:sz w:val="22"/>
          <w:szCs w:val="22"/>
          <w:u w:val="single"/>
        </w:rPr>
        <w:t>obstarávacou cenou</w:t>
      </w:r>
      <w:r w:rsidRPr="0056327B">
        <w:rPr>
          <w:b w:val="0"/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ind w:left="425"/>
        <w:rPr>
          <w:sz w:val="22"/>
          <w:szCs w:val="22"/>
        </w:rPr>
      </w:pPr>
      <w:r w:rsidRPr="0056327B">
        <w:rPr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dopravné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>montáž</w:t>
      </w:r>
    </w:p>
    <w:p w:rsidR="00BD45DC" w:rsidRPr="0056327B" w:rsidRDefault="005105E0" w:rsidP="00BD45DC">
      <w:pPr>
        <w:pStyle w:val="Zkladntext"/>
        <w:ind w:left="425"/>
        <w:rPr>
          <w:rFonts w:cs="Tahoma"/>
          <w:bCs/>
          <w:sz w:val="22"/>
          <w:szCs w:val="22"/>
        </w:rPr>
      </w:pPr>
      <w:r w:rsidRPr="0056327B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D45DC" w:rsidRPr="0056327B"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56327B">
        <w:rPr>
          <w:rFonts w:cs="Tahoma"/>
          <w:b/>
          <w:bCs/>
          <w:sz w:val="22"/>
          <w:szCs w:val="22"/>
        </w:rPr>
        <w:fldChar w:fldCharType="end"/>
      </w:r>
      <w:r w:rsidR="00BD45DC" w:rsidRPr="0056327B">
        <w:rPr>
          <w:rFonts w:cs="Tahoma"/>
          <w:b/>
          <w:bCs/>
          <w:sz w:val="22"/>
          <w:szCs w:val="22"/>
        </w:rPr>
        <w:t xml:space="preserve">  </w:t>
      </w:r>
      <w:r w:rsidR="00BD45DC" w:rsidRPr="0056327B">
        <w:rPr>
          <w:rFonts w:cs="Tahoma"/>
          <w:bCs/>
          <w:sz w:val="22"/>
          <w:szCs w:val="22"/>
        </w:rPr>
        <w:t xml:space="preserve">iné  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"/>
        <w:ind w:left="425"/>
        <w:rPr>
          <w:rFonts w:cs="Tahoma"/>
          <w:b/>
          <w:bCs/>
          <w:i/>
          <w:sz w:val="22"/>
          <w:szCs w:val="22"/>
        </w:rPr>
      </w:pPr>
      <w:r w:rsidRPr="0056327B">
        <w:rPr>
          <w:rFonts w:cs="Tahoma"/>
          <w:b/>
          <w:bCs/>
          <w:i/>
          <w:sz w:val="22"/>
          <w:szCs w:val="22"/>
        </w:rPr>
        <w:t>Nenakupujú sa zásoby na sklad. Zásoby neboli vytvorené vlastnou činnosťou.</w:t>
      </w:r>
    </w:p>
    <w:p w:rsidR="00BD45DC" w:rsidRPr="0056327B" w:rsidRDefault="00BD45DC" w:rsidP="00BD45DC">
      <w:pPr>
        <w:pStyle w:val="Zkladntext"/>
        <w:ind w:left="425"/>
        <w:rPr>
          <w:rFonts w:cs="Tahoma"/>
          <w:bCs/>
          <w:sz w:val="22"/>
          <w:szCs w:val="22"/>
        </w:rPr>
      </w:pP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b/>
          <w:sz w:val="22"/>
          <w:szCs w:val="22"/>
        </w:rPr>
        <w:t>Zásoby získané darovaním alebo delimitáciou</w:t>
      </w:r>
      <w:r w:rsidRPr="0056327B">
        <w:rPr>
          <w:sz w:val="22"/>
          <w:szCs w:val="22"/>
        </w:rPr>
        <w:t xml:space="preserve"> sa oceňujú </w:t>
      </w:r>
      <w:r w:rsidRPr="0056327B">
        <w:rPr>
          <w:sz w:val="22"/>
          <w:szCs w:val="22"/>
          <w:u w:val="single"/>
        </w:rPr>
        <w:t>reprodukčnou obstarávacou cenou</w:t>
      </w:r>
      <w:r w:rsidRPr="0056327B">
        <w:rPr>
          <w:sz w:val="22"/>
          <w:szCs w:val="22"/>
        </w:rPr>
        <w:t xml:space="preserve"> (napr. určenou v darovacej zmluve alebo určenou komisiou pre oceňovanie).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       Od roku 2008 sa uplatňuje zásada opatrnosti - prechodné zníženie hodnoty zásob sa vyjadruje vytvorením opravnej položky.</w:t>
      </w:r>
    </w:p>
    <w:p w:rsidR="00BD45DC" w:rsidRPr="0056327B" w:rsidRDefault="00BD45DC" w:rsidP="00BD45DC">
      <w:pPr>
        <w:pStyle w:val="Pismenka"/>
        <w:tabs>
          <w:tab w:val="clear" w:pos="852"/>
        </w:tabs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Pohľadávky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Pohľadávky pri ich vzniku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uplatňuje zásada opatrnosti - prechodné zníženie hodnoty pohľadávok sa vyjadruje vytvorením opravnej položky.</w:t>
      </w:r>
    </w:p>
    <w:p w:rsidR="00BD45DC" w:rsidRPr="0056327B" w:rsidRDefault="00BD45DC" w:rsidP="00BD45DC">
      <w:pPr>
        <w:pStyle w:val="Zkladntext"/>
        <w:ind w:left="0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Peňažné prostriedky a ceniny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Peňažné prostriedky a ceniny sa oceňujú ich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>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Náklady budúcich období a príjmy budúcich období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Záväzky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 xml:space="preserve">Záväzky pri ich vzniku sa oceňujú </w:t>
      </w:r>
      <w:r w:rsidRPr="0056327B">
        <w:rPr>
          <w:sz w:val="22"/>
          <w:szCs w:val="22"/>
          <w:u w:val="single"/>
        </w:rPr>
        <w:t>menovitou hodnotou</w:t>
      </w:r>
      <w:r w:rsidRPr="0056327B">
        <w:rPr>
          <w:sz w:val="22"/>
          <w:szCs w:val="22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bCs/>
          <w:sz w:val="22"/>
          <w:szCs w:val="22"/>
        </w:rPr>
      </w:pPr>
      <w:r w:rsidRPr="0056327B">
        <w:rPr>
          <w:sz w:val="22"/>
          <w:szCs w:val="22"/>
        </w:rPr>
        <w:t xml:space="preserve">Rezervy – </w:t>
      </w:r>
      <w:r w:rsidRPr="0056327B">
        <w:rPr>
          <w:b w:val="0"/>
          <w:bCs/>
          <w:sz w:val="22"/>
          <w:szCs w:val="22"/>
        </w:rPr>
        <w:t>tvorené rezervy sú na nevyčerpanú dovolenku a služby súvisiace s nákladmi za audit.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Výdavky budúcich období a výnosy budúcich období</w:t>
      </w:r>
    </w:p>
    <w:p w:rsidR="00BD45DC" w:rsidRPr="0056327B" w:rsidRDefault="00BD45DC" w:rsidP="004F710C">
      <w:pPr>
        <w:pStyle w:val="Zkladntext"/>
        <w:ind w:left="0"/>
        <w:rPr>
          <w:sz w:val="22"/>
          <w:szCs w:val="22"/>
        </w:rPr>
      </w:pPr>
      <w:r w:rsidRPr="0056327B">
        <w:rPr>
          <w:sz w:val="22"/>
          <w:szCs w:val="22"/>
        </w:rPr>
        <w:lastRenderedPageBreak/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z transferov</w:t>
      </w:r>
      <w:r w:rsidRPr="0056327B">
        <w:rPr>
          <w:b w:val="0"/>
          <w:sz w:val="22"/>
          <w:szCs w:val="22"/>
        </w:rPr>
        <w:t xml:space="preserve"> sa oceňuje</w:t>
      </w:r>
      <w:r w:rsidRPr="0056327B">
        <w:rPr>
          <w:b w:val="0"/>
          <w:sz w:val="22"/>
          <w:szCs w:val="22"/>
          <w:u w:val="single"/>
        </w:rPr>
        <w:t xml:space="preserve"> obstarávacou cenou.</w:t>
      </w:r>
    </w:p>
    <w:p w:rsidR="00BD45DC" w:rsidRPr="0056327B" w:rsidRDefault="00BD45DC" w:rsidP="00BD45DC">
      <w:pPr>
        <w:pStyle w:val="Zkladntext"/>
        <w:rPr>
          <w:b/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  <w:u w:val="single"/>
        </w:rPr>
      </w:pPr>
      <w:r w:rsidRPr="0056327B">
        <w:rPr>
          <w:sz w:val="22"/>
          <w:szCs w:val="22"/>
        </w:rPr>
        <w:t>Majetok obstaraný formou finančného a operatívneho leasingu</w:t>
      </w:r>
      <w:r w:rsidRPr="0056327B">
        <w:rPr>
          <w:b w:val="0"/>
          <w:sz w:val="22"/>
          <w:szCs w:val="22"/>
        </w:rPr>
        <w:t xml:space="preserve"> sa oceňuje </w:t>
      </w:r>
      <w:r w:rsidRPr="0056327B">
        <w:rPr>
          <w:b w:val="0"/>
          <w:sz w:val="22"/>
          <w:szCs w:val="22"/>
          <w:u w:val="single"/>
        </w:rPr>
        <w:t xml:space="preserve">obstarávacou cenou. 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sz w:val="22"/>
          <w:szCs w:val="22"/>
        </w:rPr>
      </w:pPr>
      <w:r w:rsidRPr="0056327B">
        <w:rPr>
          <w:sz w:val="22"/>
          <w:szCs w:val="22"/>
        </w:rPr>
        <w:t>Cudzia mena</w:t>
      </w:r>
    </w:p>
    <w:p w:rsidR="00BD45DC" w:rsidRPr="0056327B" w:rsidRDefault="00BD45DC" w:rsidP="00BD45DC">
      <w:pPr>
        <w:pStyle w:val="Zkladntext"/>
        <w:rPr>
          <w:sz w:val="22"/>
          <w:szCs w:val="22"/>
        </w:rPr>
      </w:pPr>
      <w:r w:rsidRPr="0056327B">
        <w:rPr>
          <w:sz w:val="22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BD45DC" w:rsidRPr="0056327B" w:rsidRDefault="00BD45DC" w:rsidP="00BD45DC">
      <w:pPr>
        <w:tabs>
          <w:tab w:val="left" w:pos="3270"/>
        </w:tabs>
        <w:rPr>
          <w:sz w:val="22"/>
          <w:szCs w:val="22"/>
        </w:rPr>
      </w:pPr>
    </w:p>
    <w:p w:rsidR="00BD45DC" w:rsidRPr="0056327B" w:rsidRDefault="00BD45DC" w:rsidP="00BD45DC">
      <w:pPr>
        <w:pStyle w:val="Pismenka"/>
        <w:numPr>
          <w:ilvl w:val="0"/>
          <w:numId w:val="4"/>
        </w:numPr>
        <w:ind w:left="420" w:hanging="420"/>
        <w:rPr>
          <w:b w:val="0"/>
          <w:sz w:val="22"/>
          <w:szCs w:val="22"/>
        </w:rPr>
      </w:pPr>
      <w:r w:rsidRPr="0056327B">
        <w:rPr>
          <w:b w:val="0"/>
          <w:sz w:val="22"/>
          <w:szCs w:val="22"/>
        </w:rPr>
        <w:t xml:space="preserve">Účtovná jednotka </w:t>
      </w:r>
      <w:r w:rsidRPr="0056327B">
        <w:rPr>
          <w:sz w:val="22"/>
          <w:szCs w:val="22"/>
        </w:rPr>
        <w:t>nie je</w:t>
      </w:r>
      <w:r w:rsidRPr="0056327B">
        <w:rPr>
          <w:b w:val="0"/>
          <w:sz w:val="22"/>
          <w:szCs w:val="22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BD45DC" w:rsidRPr="0056327B" w:rsidRDefault="00BD45DC" w:rsidP="00BD45DC">
      <w:pPr>
        <w:pStyle w:val="Pismenka"/>
        <w:tabs>
          <w:tab w:val="clear" w:pos="852"/>
        </w:tabs>
        <w:ind w:left="0" w:firstLine="0"/>
        <w:rPr>
          <w:b w:val="0"/>
          <w:sz w:val="22"/>
          <w:szCs w:val="22"/>
        </w:rPr>
      </w:pPr>
    </w:p>
    <w:p w:rsidR="00BD45DC" w:rsidRPr="0056327B" w:rsidRDefault="00BD45DC" w:rsidP="00BD45DC">
      <w:pPr>
        <w:numPr>
          <w:ilvl w:val="0"/>
          <w:numId w:val="5"/>
        </w:numPr>
        <w:tabs>
          <w:tab w:val="clear" w:pos="720"/>
          <w:tab w:val="left" w:pos="717"/>
        </w:tabs>
        <w:ind w:left="357" w:hanging="357"/>
        <w:jc w:val="both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Podstata odpisovania dlhodobého nehmotného a dlhodobého hmotného majetku</w:t>
      </w:r>
    </w:p>
    <w:p w:rsidR="00BD45DC" w:rsidRPr="0056327B" w:rsidRDefault="00BD45DC" w:rsidP="00BD45DC">
      <w:pPr>
        <w:ind w:left="360"/>
        <w:jc w:val="both"/>
        <w:rPr>
          <w:sz w:val="22"/>
          <w:szCs w:val="22"/>
        </w:rPr>
      </w:pPr>
      <w:r w:rsidRPr="0056327B">
        <w:rPr>
          <w:sz w:val="22"/>
          <w:szCs w:val="22"/>
        </w:rPr>
        <w:t>Odpisy dlhodobého nehmotného majetku a dlhodobého hmotného majetku sú stanovené tak, že</w:t>
      </w:r>
      <w:r w:rsidRPr="0056327B">
        <w:rPr>
          <w:i/>
          <w:sz w:val="22"/>
          <w:szCs w:val="22"/>
        </w:rPr>
        <w:t xml:space="preserve"> </w:t>
      </w:r>
      <w:r w:rsidRPr="0056327B">
        <w:rPr>
          <w:sz w:val="22"/>
          <w:szCs w:val="22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BD45DC" w:rsidRPr="0056327B" w:rsidRDefault="00BD45DC" w:rsidP="00BD45DC">
      <w:pPr>
        <w:ind w:left="360"/>
        <w:jc w:val="both"/>
        <w:rPr>
          <w:sz w:val="22"/>
          <w:szCs w:val="22"/>
        </w:rPr>
      </w:pPr>
    </w:p>
    <w:p w:rsidR="00BD45DC" w:rsidRPr="0056327B" w:rsidRDefault="00BD45DC" w:rsidP="00BD45DC">
      <w:pPr>
        <w:jc w:val="both"/>
        <w:rPr>
          <w:sz w:val="22"/>
          <w:szCs w:val="22"/>
        </w:rPr>
      </w:pPr>
    </w:p>
    <w:tbl>
      <w:tblPr>
        <w:tblW w:w="0" w:type="auto"/>
        <w:tblInd w:w="823" w:type="dxa"/>
        <w:tblLayout w:type="fixed"/>
        <w:tblLook w:val="0000"/>
      </w:tblPr>
      <w:tblGrid>
        <w:gridCol w:w="1527"/>
        <w:gridCol w:w="3071"/>
        <w:gridCol w:w="3081"/>
      </w:tblGrid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Doba odpisovania v rokoch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56327B">
              <w:rPr>
                <w:b/>
                <w:sz w:val="22"/>
                <w:szCs w:val="22"/>
              </w:rPr>
              <w:t>Ročná odpisová sadzba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1/4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6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1/3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12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1/12</w:t>
            </w:r>
          </w:p>
        </w:tc>
      </w:tr>
      <w:tr w:rsidR="00BD45DC" w:rsidRPr="0056327B">
        <w:trPr>
          <w:trHeight w:val="276"/>
        </w:trPr>
        <w:tc>
          <w:tcPr>
            <w:tcW w:w="15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20</w:t>
            </w:r>
          </w:p>
        </w:tc>
        <w:tc>
          <w:tcPr>
            <w:tcW w:w="3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45DC" w:rsidRPr="0056327B" w:rsidRDefault="00BD45DC" w:rsidP="009B548D">
            <w:pPr>
              <w:snapToGrid w:val="0"/>
              <w:jc w:val="center"/>
              <w:rPr>
                <w:sz w:val="22"/>
                <w:szCs w:val="22"/>
              </w:rPr>
            </w:pPr>
            <w:r w:rsidRPr="0056327B">
              <w:rPr>
                <w:sz w:val="22"/>
                <w:szCs w:val="22"/>
              </w:rPr>
              <w:t>1/20</w:t>
            </w:r>
          </w:p>
        </w:tc>
      </w:tr>
    </w:tbl>
    <w:p w:rsidR="00BD45DC" w:rsidRPr="0056327B" w:rsidRDefault="00BD45DC" w:rsidP="00BD45DC">
      <w:pPr>
        <w:jc w:val="both"/>
        <w:rPr>
          <w:i/>
          <w:sz w:val="22"/>
          <w:szCs w:val="22"/>
        </w:rPr>
      </w:pP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Čl. III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Informácie o metódach a postupoch konsolidácie</w:t>
      </w:r>
    </w:p>
    <w:p w:rsidR="00BD45DC" w:rsidRPr="0056327B" w:rsidRDefault="00BD45DC" w:rsidP="00BD45DC">
      <w:pPr>
        <w:jc w:val="center"/>
        <w:rPr>
          <w:b/>
          <w:sz w:val="22"/>
          <w:szCs w:val="22"/>
        </w:rPr>
      </w:pPr>
    </w:p>
    <w:p w:rsidR="00BD45DC" w:rsidRPr="0056327B" w:rsidRDefault="00BD45DC" w:rsidP="00BD45DC">
      <w:pPr>
        <w:pStyle w:val="Zkladntext2"/>
        <w:jc w:val="both"/>
        <w:rPr>
          <w:sz w:val="22"/>
          <w:szCs w:val="22"/>
        </w:rPr>
      </w:pPr>
      <w:r w:rsidRPr="0056327B">
        <w:rPr>
          <w:b/>
          <w:bCs w:val="0"/>
          <w:sz w:val="22"/>
          <w:szCs w:val="22"/>
        </w:rPr>
        <w:t xml:space="preserve">Obec </w:t>
      </w:r>
      <w:r w:rsidR="004D21CA" w:rsidRPr="0056327B">
        <w:rPr>
          <w:b/>
          <w:bCs w:val="0"/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>– konsolidujúca účtovná jednotka použila metódu úplnej konsolidácie. Metóda úplnej konsolidácie bola uplatnená v tejto dcérskej účtovnej jednotke:</w:t>
      </w:r>
    </w:p>
    <w:p w:rsidR="00BD45DC" w:rsidRPr="0056327B" w:rsidRDefault="00BD45DC" w:rsidP="00BD45DC">
      <w:pPr>
        <w:rPr>
          <w:bCs/>
          <w:sz w:val="22"/>
          <w:szCs w:val="22"/>
        </w:rPr>
      </w:pPr>
    </w:p>
    <w:p w:rsidR="004D21CA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Základná škola </w:t>
      </w:r>
      <w:r w:rsidR="004D21CA" w:rsidRPr="0056327B">
        <w:rPr>
          <w:b/>
          <w:sz w:val="22"/>
          <w:szCs w:val="22"/>
        </w:rPr>
        <w:t xml:space="preserve">s materskou školou Milana </w:t>
      </w:r>
      <w:proofErr w:type="spellStart"/>
      <w:r w:rsidR="004D21CA" w:rsidRPr="0056327B">
        <w:rPr>
          <w:b/>
          <w:sz w:val="22"/>
          <w:szCs w:val="22"/>
        </w:rPr>
        <w:t>Kolibiara</w:t>
      </w:r>
      <w:proofErr w:type="spellEnd"/>
      <w:r w:rsidR="004D21CA" w:rsidRPr="0056327B">
        <w:rPr>
          <w:b/>
          <w:sz w:val="22"/>
          <w:szCs w:val="22"/>
        </w:rPr>
        <w:t xml:space="preserve"> Detvianska Huta</w:t>
      </w:r>
      <w:r w:rsidRPr="0056327B">
        <w:rPr>
          <w:b/>
          <w:sz w:val="22"/>
          <w:szCs w:val="22"/>
        </w:rPr>
        <w:t xml:space="preserve">, </w:t>
      </w:r>
    </w:p>
    <w:p w:rsidR="00BD45DC" w:rsidRPr="0056327B" w:rsidRDefault="004D21CA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 xml:space="preserve">Detvianska Huta </w:t>
      </w:r>
      <w:r w:rsidR="00BD45DC" w:rsidRPr="0056327B">
        <w:rPr>
          <w:b/>
          <w:sz w:val="22"/>
          <w:szCs w:val="22"/>
        </w:rPr>
        <w:t xml:space="preserve">č. </w:t>
      </w:r>
      <w:r w:rsidRPr="0056327B">
        <w:rPr>
          <w:b/>
          <w:sz w:val="22"/>
          <w:szCs w:val="22"/>
        </w:rPr>
        <w:t>369, 962 05 Hriňová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IČO:378313</w:t>
      </w:r>
      <w:r w:rsidR="004D21CA" w:rsidRPr="0056327B">
        <w:rPr>
          <w:b/>
          <w:sz w:val="22"/>
          <w:szCs w:val="22"/>
        </w:rPr>
        <w:t>56</w:t>
      </w:r>
      <w:r w:rsidRPr="0056327B">
        <w:rPr>
          <w:b/>
          <w:sz w:val="22"/>
          <w:szCs w:val="22"/>
        </w:rPr>
        <w:tab/>
        <w:t>DIČ: 202167</w:t>
      </w:r>
      <w:r w:rsidR="004D21CA" w:rsidRPr="0056327B">
        <w:rPr>
          <w:b/>
          <w:sz w:val="22"/>
          <w:szCs w:val="22"/>
        </w:rPr>
        <w:t>2972</w:t>
      </w:r>
      <w:r w:rsidRPr="0056327B">
        <w:rPr>
          <w:b/>
          <w:sz w:val="22"/>
          <w:szCs w:val="22"/>
        </w:rPr>
        <w:t xml:space="preserve">   </w:t>
      </w:r>
      <w:r w:rsidRPr="0056327B">
        <w:rPr>
          <w:b/>
          <w:sz w:val="22"/>
          <w:szCs w:val="22"/>
        </w:rPr>
        <w:tab/>
        <w:t>Zriadená: 1.7.200</w:t>
      </w:r>
      <w:r w:rsidR="004D21CA" w:rsidRPr="0056327B">
        <w:rPr>
          <w:b/>
          <w:sz w:val="22"/>
          <w:szCs w:val="22"/>
        </w:rPr>
        <w:t>2</w:t>
      </w: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Hlavná činnosť účtovnej jednotky: Základné školstvo</w:t>
      </w:r>
    </w:p>
    <w:p w:rsidR="00BD45DC" w:rsidRPr="0056327B" w:rsidRDefault="00BD45DC" w:rsidP="00BD45DC">
      <w:pPr>
        <w:rPr>
          <w:bCs/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Pri použití metódy konsolidácie sa aktíva /pasíva a náklady/ výnosy preberajú do súčtových výkazov v plnej výške.</w:t>
      </w:r>
    </w:p>
    <w:p w:rsidR="00BD45DC" w:rsidRPr="0056327B" w:rsidRDefault="00BD45DC" w:rsidP="00BD45DC">
      <w:pPr>
        <w:rPr>
          <w:b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</w:rPr>
      </w:pPr>
      <w:r w:rsidRPr="0056327B">
        <w:rPr>
          <w:b/>
          <w:sz w:val="22"/>
          <w:szCs w:val="22"/>
        </w:rPr>
        <w:t>Konsolidácia sa skladá z:</w:t>
      </w:r>
    </w:p>
    <w:p w:rsidR="00BD45DC" w:rsidRPr="0056327B" w:rsidRDefault="00BD45DC" w:rsidP="00BD45DC">
      <w:pPr>
        <w:rPr>
          <w:bCs/>
          <w:sz w:val="22"/>
          <w:szCs w:val="22"/>
        </w:rPr>
      </w:pPr>
    </w:p>
    <w:p w:rsidR="00BD45DC" w:rsidRPr="0056327B" w:rsidRDefault="00BD45DC" w:rsidP="00BD45DC">
      <w:pPr>
        <w:rPr>
          <w:b/>
          <w:sz w:val="22"/>
          <w:szCs w:val="22"/>
          <w:u w:val="single"/>
        </w:rPr>
      </w:pPr>
      <w:r w:rsidRPr="0056327B">
        <w:rPr>
          <w:b/>
          <w:sz w:val="22"/>
          <w:szCs w:val="22"/>
          <w:u w:val="single"/>
        </w:rPr>
        <w:t>1. Konsolidácia kapitálu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Konsolidácia kapitálu predstavuje elimináciu podielov materskej účtovnej jednotky v dcérskej účtovnej jednotke s tou časťou majetku záväzkov dcérskej účtovnej jednotky, ktorá na tieto podiely pripadá. Tieto</w:t>
      </w:r>
      <w:r w:rsidR="004F710C">
        <w:rPr>
          <w:sz w:val="22"/>
          <w:szCs w:val="22"/>
        </w:rPr>
        <w:t xml:space="preserve"> </w:t>
      </w:r>
      <w:r w:rsidRPr="0056327B">
        <w:rPr>
          <w:sz w:val="22"/>
          <w:szCs w:val="22"/>
        </w:rPr>
        <w:lastRenderedPageBreak/>
        <w:t>podiely sú v materskej účtovnej jednotke vykázané na strane aktív ako dlhodobý finančný majetok, pričom sa zohľadňuje výška vlastnených podielov v %.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2. Konsolidácia pohľadávok a záväzkov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eliminácia pohľadávok a záväzkov predstavuje vylúčenie všetkých vzájomných pohľadávok a záväzkov medzi účtovnými jednotkami v konsolidovanom celku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i/>
          <w:iCs/>
          <w:sz w:val="22"/>
          <w:szCs w:val="22"/>
        </w:rPr>
        <w:t>- pohľadávky /záväzky z obchodného styku</w:t>
      </w:r>
      <w:r w:rsidRPr="0056327B">
        <w:rPr>
          <w:sz w:val="22"/>
          <w:szCs w:val="22"/>
        </w:rPr>
        <w:t xml:space="preserve"> – materská a dcérska konsolidujúca účtovná jednotka eliminovali vzájomné pohľadávky/záväzky vo výške </w:t>
      </w:r>
      <w:r w:rsidRPr="0056327B">
        <w:rPr>
          <w:b/>
          <w:sz w:val="22"/>
          <w:szCs w:val="22"/>
        </w:rPr>
        <w:t>0,0</w:t>
      </w:r>
      <w:r w:rsidR="004D21CA" w:rsidRPr="0056327B">
        <w:rPr>
          <w:b/>
          <w:sz w:val="22"/>
          <w:szCs w:val="22"/>
        </w:rPr>
        <w:t xml:space="preserve">0 </w:t>
      </w:r>
      <w:r w:rsidRPr="0056327B">
        <w:rPr>
          <w:b/>
          <w:sz w:val="22"/>
          <w:szCs w:val="22"/>
        </w:rPr>
        <w:t xml:space="preserve">€ </w:t>
      </w:r>
      <w:r w:rsidRPr="0056327B">
        <w:rPr>
          <w:sz w:val="22"/>
          <w:szCs w:val="22"/>
        </w:rPr>
        <w:t>(účet 351).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i/>
          <w:iCs/>
          <w:sz w:val="22"/>
          <w:szCs w:val="22"/>
        </w:rPr>
      </w:pPr>
      <w:r w:rsidRPr="0056327B">
        <w:rPr>
          <w:i/>
          <w:iCs/>
          <w:sz w:val="22"/>
          <w:szCs w:val="22"/>
        </w:rPr>
        <w:t>- zúčtovacie vzťahy - transfery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konsolidujúcej účtovnej jednotke Obec </w:t>
      </w:r>
      <w:r w:rsidR="00B02DF7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boli eliminované transfery – originálne kompetencie vo výške </w:t>
      </w:r>
      <w:r w:rsidR="00A20BE8">
        <w:rPr>
          <w:sz w:val="22"/>
          <w:szCs w:val="22"/>
        </w:rPr>
        <w:t xml:space="preserve"> </w:t>
      </w:r>
      <w:r w:rsidR="00FA1090">
        <w:rPr>
          <w:b/>
          <w:sz w:val="22"/>
          <w:szCs w:val="22"/>
        </w:rPr>
        <w:t>2.259,93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€.</w:t>
      </w:r>
      <w:r w:rsidRPr="0056327B">
        <w:rPr>
          <w:sz w:val="22"/>
          <w:szCs w:val="22"/>
        </w:rPr>
        <w:t xml:space="preserve"> Vzájomné </w:t>
      </w:r>
      <w:proofErr w:type="spellStart"/>
      <w:r w:rsidRPr="0056327B">
        <w:rPr>
          <w:sz w:val="22"/>
          <w:szCs w:val="22"/>
        </w:rPr>
        <w:t>vysporiadanie</w:t>
      </w:r>
      <w:proofErr w:type="spellEnd"/>
      <w:r w:rsidRPr="0056327B">
        <w:rPr>
          <w:sz w:val="22"/>
          <w:szCs w:val="22"/>
        </w:rPr>
        <w:t xml:space="preserve"> vlastných príjmov školy vo výške </w:t>
      </w:r>
      <w:r w:rsidR="00A20BE8">
        <w:rPr>
          <w:sz w:val="22"/>
          <w:szCs w:val="22"/>
        </w:rPr>
        <w:t xml:space="preserve"> </w:t>
      </w:r>
      <w:r w:rsidR="00FA1090">
        <w:rPr>
          <w:b/>
          <w:sz w:val="22"/>
          <w:szCs w:val="22"/>
        </w:rPr>
        <w:t>2.259,93</w:t>
      </w:r>
      <w:r w:rsidR="00A20BE8">
        <w:rPr>
          <w:b/>
          <w:sz w:val="22"/>
          <w:szCs w:val="22"/>
        </w:rPr>
        <w:t xml:space="preserve"> </w:t>
      </w:r>
      <w:r w:rsidR="004D21CA" w:rsidRPr="0056327B">
        <w:rPr>
          <w:b/>
          <w:sz w:val="22"/>
          <w:szCs w:val="22"/>
        </w:rPr>
        <w:t xml:space="preserve"> </w:t>
      </w:r>
      <w:r w:rsidRPr="0056327B">
        <w:rPr>
          <w:b/>
          <w:sz w:val="22"/>
          <w:szCs w:val="22"/>
        </w:rPr>
        <w:t>€</w:t>
      </w:r>
      <w:r w:rsidRPr="0056327B">
        <w:rPr>
          <w:sz w:val="22"/>
          <w:szCs w:val="22"/>
        </w:rPr>
        <w:t xml:space="preserve">. (účet 355).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- </w:t>
      </w:r>
      <w:r w:rsidRPr="0056327B">
        <w:rPr>
          <w:i/>
          <w:iCs/>
          <w:sz w:val="22"/>
          <w:szCs w:val="22"/>
        </w:rPr>
        <w:t>poskytnuté / prijaté pôžičky</w:t>
      </w:r>
      <w:r w:rsidRPr="0056327B">
        <w:rPr>
          <w:sz w:val="22"/>
          <w:szCs w:val="22"/>
        </w:rPr>
        <w:t xml:space="preserve"> – materská a dcérska konsolidujúca účtovná jednotka nemali poskytnuté ani prijaté pôžičky.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Nakoľko pri konsolidácií nevznikli žiadne rozdiely v procese odsúhlasovania nebolo potrebné uskutočňovať </w:t>
      </w:r>
      <w:proofErr w:type="spellStart"/>
      <w:r w:rsidRPr="0056327B">
        <w:rPr>
          <w:sz w:val="22"/>
          <w:szCs w:val="22"/>
        </w:rPr>
        <w:t>vysporiadanie</w:t>
      </w:r>
      <w:proofErr w:type="spellEnd"/>
      <w:r w:rsidRPr="0056327B">
        <w:rPr>
          <w:sz w:val="22"/>
          <w:szCs w:val="22"/>
        </w:rPr>
        <w:t xml:space="preserve"> rozdielov pri pohľadávkach a záväzkoch, ktoré je nutné </w:t>
      </w:r>
      <w:proofErr w:type="spellStart"/>
      <w:r w:rsidRPr="0056327B">
        <w:rPr>
          <w:sz w:val="22"/>
          <w:szCs w:val="22"/>
        </w:rPr>
        <w:t>vysporiadať</w:t>
      </w:r>
      <w:proofErr w:type="spellEnd"/>
      <w:r w:rsidRPr="0056327B">
        <w:rPr>
          <w:sz w:val="22"/>
          <w:szCs w:val="22"/>
        </w:rPr>
        <w:t xml:space="preserve"> pri ich vzniku.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3. Konsolidácia medzivýsledku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b/>
          <w:bCs w:val="0"/>
          <w:sz w:val="22"/>
          <w:szCs w:val="22"/>
          <w:u w:val="single"/>
        </w:rPr>
      </w:pPr>
      <w:r w:rsidRPr="0056327B">
        <w:rPr>
          <w:b/>
          <w:bCs w:val="0"/>
          <w:sz w:val="22"/>
          <w:szCs w:val="22"/>
          <w:u w:val="single"/>
        </w:rPr>
        <w:t>4. Konsolidácia nákladov a výnosov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V konsolidovanom celku Obec </w:t>
      </w:r>
      <w:r w:rsidR="008873BB" w:rsidRPr="0056327B">
        <w:rPr>
          <w:sz w:val="22"/>
          <w:szCs w:val="22"/>
        </w:rPr>
        <w:t xml:space="preserve">Detvianska Huta </w:t>
      </w:r>
      <w:r w:rsidRPr="0056327B">
        <w:rPr>
          <w:sz w:val="22"/>
          <w:szCs w:val="22"/>
        </w:rPr>
        <w:t xml:space="preserve"> sa eliminovali tieto náklady a výnosy: </w:t>
      </w:r>
    </w:p>
    <w:p w:rsidR="00BD45DC" w:rsidRPr="0056327B" w:rsidRDefault="00A20BE8" w:rsidP="00BD45DC">
      <w:pPr>
        <w:pStyle w:val="Zkladntext3"/>
        <w:numPr>
          <w:ilvl w:val="0"/>
          <w:numId w:val="3"/>
        </w:numPr>
        <w:ind w:left="360" w:hanging="360"/>
        <w:rPr>
          <w:sz w:val="22"/>
          <w:szCs w:val="22"/>
        </w:rPr>
      </w:pPr>
      <w:r>
        <w:rPr>
          <w:sz w:val="22"/>
          <w:szCs w:val="22"/>
        </w:rPr>
        <w:t>z účtu 584-</w:t>
      </w:r>
      <w:r w:rsidR="00BD45DC" w:rsidRPr="0056327B">
        <w:rPr>
          <w:sz w:val="22"/>
          <w:szCs w:val="22"/>
        </w:rPr>
        <w:t xml:space="preserve">Náklady na transfery zriadených obcou alebo vyšším územným celkom vo výške </w:t>
      </w:r>
      <w:r w:rsidR="00FA1090">
        <w:rPr>
          <w:b/>
          <w:sz w:val="22"/>
          <w:szCs w:val="22"/>
        </w:rPr>
        <w:t>69.871.98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 </w:t>
      </w:r>
      <w:r w:rsidR="00BD45DC" w:rsidRPr="0056327B">
        <w:rPr>
          <w:sz w:val="22"/>
          <w:szCs w:val="22"/>
        </w:rPr>
        <w:t>a v </w:t>
      </w:r>
      <w:r w:rsidRPr="0056327B">
        <w:rPr>
          <w:sz w:val="22"/>
          <w:szCs w:val="22"/>
        </w:rPr>
        <w:t xml:space="preserve">Základná škola s materskou školou Milana </w:t>
      </w:r>
      <w:proofErr w:type="spellStart"/>
      <w:r w:rsidRPr="0056327B">
        <w:rPr>
          <w:sz w:val="22"/>
          <w:szCs w:val="22"/>
        </w:rPr>
        <w:t>Kolibiara</w:t>
      </w:r>
      <w:proofErr w:type="spellEnd"/>
      <w:r w:rsidRPr="0056327B">
        <w:rPr>
          <w:sz w:val="22"/>
          <w:szCs w:val="22"/>
        </w:rPr>
        <w:t xml:space="preserve"> Detvianska Huta,</w:t>
      </w:r>
      <w:r w:rsidRPr="0056327B">
        <w:rPr>
          <w:b/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sa eliminovali </w:t>
      </w:r>
      <w:r w:rsidRPr="0056327B">
        <w:rPr>
          <w:sz w:val="22"/>
          <w:szCs w:val="22"/>
        </w:rPr>
        <w:t xml:space="preserve"> </w:t>
      </w:r>
    </w:p>
    <w:p w:rsidR="00626DEA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výnosy </w:t>
      </w:r>
      <w:r w:rsidRPr="0056327B">
        <w:rPr>
          <w:sz w:val="22"/>
          <w:szCs w:val="22"/>
        </w:rPr>
        <w:t xml:space="preserve">  </w:t>
      </w:r>
      <w:r w:rsidR="00BD45DC" w:rsidRPr="0056327B">
        <w:rPr>
          <w:sz w:val="22"/>
          <w:szCs w:val="22"/>
        </w:rPr>
        <w:t xml:space="preserve">v takej istej výške , ktoré sa týkali účtov    </w:t>
      </w:r>
    </w:p>
    <w:p w:rsidR="00BD45DC" w:rsidRPr="0056327B" w:rsidRDefault="00626DEA" w:rsidP="00626DEA">
      <w:pPr>
        <w:rPr>
          <w:sz w:val="22"/>
          <w:szCs w:val="22"/>
        </w:rPr>
      </w:pPr>
      <w:r w:rsidRPr="0056327B">
        <w:rPr>
          <w:sz w:val="22"/>
          <w:szCs w:val="22"/>
        </w:rPr>
        <w:t xml:space="preserve">      </w:t>
      </w:r>
      <w:r w:rsidR="00BD45DC" w:rsidRPr="0056327B">
        <w:rPr>
          <w:sz w:val="22"/>
          <w:szCs w:val="22"/>
        </w:rPr>
        <w:t xml:space="preserve">691 – Výnosy z bežných transferov z rozpočtu obce vo výške </w:t>
      </w:r>
      <w:r w:rsidR="00FA1090">
        <w:rPr>
          <w:b/>
          <w:sz w:val="22"/>
          <w:szCs w:val="22"/>
        </w:rPr>
        <w:t>69.649,16</w:t>
      </w:r>
      <w:r w:rsidR="002F7A5F">
        <w:rPr>
          <w:b/>
          <w:sz w:val="22"/>
          <w:szCs w:val="22"/>
        </w:rPr>
        <w:t xml:space="preserve"> </w:t>
      </w:r>
      <w:r w:rsidR="00BD45DC" w:rsidRPr="0056327B">
        <w:rPr>
          <w:b/>
          <w:sz w:val="22"/>
          <w:szCs w:val="22"/>
        </w:rPr>
        <w:t xml:space="preserve"> €</w:t>
      </w:r>
      <w:r w:rsidR="00BD45DC" w:rsidRPr="0056327B">
        <w:rPr>
          <w:sz w:val="22"/>
          <w:szCs w:val="22"/>
        </w:rPr>
        <w:t xml:space="preserve">  a účtu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692 – Výnosy z kapitálových transferov z rozpočtu obce alebo vyššieho územného celku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      v rozpočtových organizáciách a príspevkových organizáciách zriadených obcou – vo výške   </w:t>
      </w:r>
      <w:r w:rsidR="00FA1090">
        <w:rPr>
          <w:b/>
          <w:sz w:val="22"/>
          <w:szCs w:val="22"/>
        </w:rPr>
        <w:t>222,82</w:t>
      </w:r>
      <w:r w:rsidRPr="0056327B">
        <w:rPr>
          <w:sz w:val="22"/>
          <w:szCs w:val="22"/>
        </w:rPr>
        <w:t xml:space="preserve"> €. 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Celková výška nákladov, ktoré boli vylúčené z agregovaného výkazu ziskov a strát predstavovali čiastku </w:t>
      </w:r>
      <w:r w:rsidR="00FA1090">
        <w:rPr>
          <w:b/>
          <w:sz w:val="22"/>
          <w:szCs w:val="22"/>
        </w:rPr>
        <w:t>69.871,98</w:t>
      </w:r>
      <w:r w:rsidR="002F7A5F">
        <w:rPr>
          <w:b/>
          <w:sz w:val="22"/>
          <w:szCs w:val="22"/>
        </w:rPr>
        <w:t xml:space="preserve"> </w:t>
      </w:r>
      <w:r w:rsidRPr="0056327B">
        <w:rPr>
          <w:sz w:val="22"/>
          <w:szCs w:val="22"/>
        </w:rPr>
        <w:t>€ táto čiastka bola zhodná s vylúčenými výnosmi.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  <w:r w:rsidRPr="0056327B">
        <w:rPr>
          <w:sz w:val="22"/>
          <w:szCs w:val="22"/>
        </w:rPr>
        <w:t xml:space="preserve">Taktiež bola uskutočnená eliminácia nákladov Základnej školy </w:t>
      </w:r>
      <w:r w:rsidR="00554C18">
        <w:rPr>
          <w:sz w:val="22"/>
          <w:szCs w:val="22"/>
        </w:rPr>
        <w:t xml:space="preserve">s materskou školou Milana </w:t>
      </w:r>
      <w:proofErr w:type="spellStart"/>
      <w:r w:rsidR="00554C18">
        <w:rPr>
          <w:sz w:val="22"/>
          <w:szCs w:val="22"/>
        </w:rPr>
        <w:t>Kolibiara</w:t>
      </w:r>
      <w:proofErr w:type="spellEnd"/>
      <w:r w:rsidR="00554C18">
        <w:rPr>
          <w:sz w:val="22"/>
          <w:szCs w:val="22"/>
        </w:rPr>
        <w:t xml:space="preserve"> Detvianska Huta</w:t>
      </w:r>
      <w:r w:rsidRPr="0056327B">
        <w:rPr>
          <w:sz w:val="22"/>
          <w:szCs w:val="22"/>
        </w:rPr>
        <w:t xml:space="preserve"> na strane nákladov účtu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588 - Náklady odvodu z príjmu vo výške </w:t>
      </w:r>
      <w:r w:rsidR="00FA1090">
        <w:rPr>
          <w:b/>
          <w:sz w:val="22"/>
          <w:szCs w:val="22"/>
        </w:rPr>
        <w:t>19.014,09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a na strane výnosov v tej istej výške  </w:t>
      </w:r>
    </w:p>
    <w:p w:rsidR="00BD45DC" w:rsidRPr="0056327B" w:rsidRDefault="00BD45DC" w:rsidP="00BD45DC">
      <w:pPr>
        <w:pStyle w:val="Zkladntext3"/>
        <w:numPr>
          <w:ilvl w:val="0"/>
          <w:numId w:val="2"/>
        </w:numPr>
        <w:ind w:left="720" w:hanging="360"/>
        <w:rPr>
          <w:sz w:val="22"/>
          <w:szCs w:val="22"/>
        </w:rPr>
      </w:pPr>
      <w:r w:rsidRPr="0056327B">
        <w:rPr>
          <w:sz w:val="22"/>
          <w:szCs w:val="22"/>
        </w:rPr>
        <w:t xml:space="preserve">na účtoch 699-Výnosy samosprávy z odvodu rozpočtových príjmov vo výške </w:t>
      </w:r>
      <w:r w:rsidR="00FA1090">
        <w:rPr>
          <w:b/>
          <w:sz w:val="22"/>
          <w:szCs w:val="22"/>
        </w:rPr>
        <w:t>19.014,09</w:t>
      </w:r>
      <w:r w:rsidRPr="0056327B">
        <w:rPr>
          <w:b/>
          <w:sz w:val="22"/>
          <w:szCs w:val="22"/>
        </w:rPr>
        <w:t xml:space="preserve"> €</w:t>
      </w:r>
      <w:r w:rsidRPr="0056327B">
        <w:rPr>
          <w:sz w:val="22"/>
          <w:szCs w:val="22"/>
        </w:rPr>
        <w:t xml:space="preserve"> .</w:t>
      </w:r>
    </w:p>
    <w:p w:rsidR="00BD45DC" w:rsidRPr="0056327B" w:rsidRDefault="00BD45DC" w:rsidP="00BD45DC">
      <w:pPr>
        <w:pStyle w:val="Zkladntext3"/>
        <w:rPr>
          <w:sz w:val="22"/>
          <w:szCs w:val="22"/>
        </w:rPr>
      </w:pPr>
    </w:p>
    <w:p w:rsidR="00BD45DC" w:rsidRPr="0056327B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56327B">
        <w:rPr>
          <w:b/>
          <w:bCs w:val="0"/>
          <w:sz w:val="22"/>
          <w:szCs w:val="22"/>
        </w:rPr>
        <w:t>Čl. III</w:t>
      </w:r>
    </w:p>
    <w:p w:rsidR="00BD45DC" w:rsidRPr="0056327B" w:rsidRDefault="00BD45DC" w:rsidP="00BD45DC">
      <w:pPr>
        <w:pStyle w:val="Zkladntext3"/>
        <w:jc w:val="center"/>
        <w:rPr>
          <w:b/>
          <w:bCs w:val="0"/>
          <w:sz w:val="22"/>
          <w:szCs w:val="22"/>
        </w:rPr>
      </w:pPr>
      <w:r w:rsidRPr="0056327B">
        <w:rPr>
          <w:b/>
          <w:bCs w:val="0"/>
          <w:sz w:val="22"/>
          <w:szCs w:val="22"/>
        </w:rPr>
        <w:t>Informácie o údajoch aktív a pasív</w:t>
      </w:r>
    </w:p>
    <w:p w:rsidR="00BD45DC" w:rsidRPr="0056327B" w:rsidRDefault="00BD45DC" w:rsidP="00BD45DC">
      <w:pPr>
        <w:pStyle w:val="Zkladntext3"/>
        <w:jc w:val="center"/>
        <w:rPr>
          <w:color w:val="FF6600"/>
          <w:sz w:val="22"/>
          <w:szCs w:val="22"/>
        </w:rPr>
      </w:pPr>
    </w:p>
    <w:p w:rsidR="00BD45DC" w:rsidRDefault="00BD45DC" w:rsidP="00BD45DC">
      <w:pPr>
        <w:pStyle w:val="Zkladntext3"/>
        <w:jc w:val="left"/>
      </w:pPr>
      <w:r w:rsidRPr="0056327B">
        <w:rPr>
          <w:sz w:val="22"/>
          <w:szCs w:val="22"/>
        </w:rPr>
        <w:t>Tieto informácie sú v tabuľkovej forme, ktorá je súčasť poznámok</w:t>
      </w:r>
      <w:r>
        <w:t>.</w:t>
      </w: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</w:r>
      <w:r>
        <w:rPr>
          <w:b/>
          <w:bCs/>
        </w:rPr>
        <w:softHyphen/>
        <w:t>__________________________________________________________________________________________</w:t>
      </w:r>
    </w:p>
    <w:p w:rsidR="0056327B" w:rsidRDefault="0056327B" w:rsidP="00BD45DC">
      <w:pPr>
        <w:pStyle w:val="Zkladntext"/>
        <w:rPr>
          <w:b/>
          <w:b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1. Majetkové podiely v iných spoločnostiach (podielové cenné papiere a podiely účtovnej jednotke      a v spoločnosti s podstatným vplyvom) v eurách</w:t>
      </w:r>
    </w:p>
    <w:p w:rsidR="00BD45DC" w:rsidRDefault="00BD45DC" w:rsidP="00BD45DC">
      <w:pPr>
        <w:pStyle w:val="Zkladntext"/>
      </w:pPr>
    </w:p>
    <w:p w:rsidR="00BD45DC" w:rsidRDefault="00626DEA" w:rsidP="002B4D90">
      <w:pPr>
        <w:pStyle w:val="Zkladntext"/>
      </w:pPr>
      <w:r>
        <w:lastRenderedPageBreak/>
        <w:t>Stredoslovenská vodárenská spoločnosť , a.s., počet CP 4337, podiel z emisie 0,1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2. Dlhové cenné papiere / Realizovateľné cenné papiera v eurách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626DEA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3. Dlhodobé pôžičky (pôžičky účtovnej jednotke v konsolidovanom celku, ostatné pôžičky)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135750">
        <w:t>Detvianska Huta</w:t>
      </w:r>
      <w:r>
        <w:t xml:space="preserve">  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4. Zásoby – opravné položky v eurách</w:t>
      </w:r>
    </w:p>
    <w:p w:rsidR="00135750" w:rsidRDefault="00135750" w:rsidP="00135750">
      <w:pPr>
        <w:pStyle w:val="Zkladntext"/>
      </w:pPr>
    </w:p>
    <w:p w:rsidR="002B4D90" w:rsidRDefault="00135750" w:rsidP="00BD45DC">
      <w:pPr>
        <w:pStyle w:val="Zkladntext"/>
      </w:pPr>
      <w:r>
        <w:t>Obec Detvianska Huta  nemá</w:t>
      </w:r>
    </w:p>
    <w:p w:rsidR="002B4D90" w:rsidRDefault="002B4D90" w:rsidP="00BD45DC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5. Pohľadávky v eurách</w:t>
      </w:r>
      <w:r>
        <w:rPr>
          <w:b/>
          <w:bCs/>
        </w:rPr>
        <w:tab/>
      </w:r>
    </w:p>
    <w:p w:rsidR="00BD45DC" w:rsidRDefault="00BD45DC" w:rsidP="00BD45DC">
      <w:pPr>
        <w:pStyle w:val="Zkladntext"/>
        <w:ind w:left="6372" w:firstLine="708"/>
      </w:pPr>
      <w:r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</w:p>
    <w:p w:rsidR="00BD45DC" w:rsidRDefault="00BD45DC" w:rsidP="00BD45DC">
      <w:pPr>
        <w:pStyle w:val="Zkladntext"/>
      </w:pPr>
      <w:r>
        <w:t xml:space="preserve">Pohľadávky </w:t>
      </w:r>
      <w:r w:rsidR="002F7A5F">
        <w:t xml:space="preserve">v </w:t>
      </w:r>
      <w:r>
        <w:t xml:space="preserve"> lehote splatnosti</w:t>
      </w:r>
      <w:r>
        <w:tab/>
      </w:r>
      <w:r>
        <w:tab/>
      </w:r>
      <w:r>
        <w:tab/>
        <w:t xml:space="preserve">    </w:t>
      </w:r>
      <w:r>
        <w:tab/>
      </w:r>
      <w:r>
        <w:tab/>
      </w:r>
      <w:r>
        <w:tab/>
      </w:r>
      <w:r>
        <w:tab/>
      </w:r>
      <w:r w:rsidR="004F710C">
        <w:t xml:space="preserve">9.433,83 </w:t>
      </w:r>
      <w:r w:rsidR="002F7A5F">
        <w:t xml:space="preserve"> €</w:t>
      </w:r>
    </w:p>
    <w:p w:rsidR="00BD45DC" w:rsidRDefault="00BD45DC" w:rsidP="002B4D90">
      <w:pPr>
        <w:pStyle w:val="Zkladntext"/>
      </w:pPr>
      <w:r>
        <w:t>Pohľadávky so zostatkovou dobou splatnosti dlhšou ako päť rokov</w:t>
      </w:r>
      <w:r>
        <w:tab/>
      </w:r>
      <w:r>
        <w:tab/>
      </w:r>
      <w:r>
        <w:tab/>
        <w:t xml:space="preserve">             0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6. Pohľadávky – opravné položky v eurách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135750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7. Poskytnuté návratné výpomoci v eurách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135750">
        <w:t xml:space="preserve">Detvianska Huta </w:t>
      </w:r>
      <w:r>
        <w:t>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</w:pPr>
      <w:r>
        <w:rPr>
          <w:b/>
          <w:bCs/>
        </w:rPr>
        <w:t>8. Časové rozlíšenie na strane aktív v eurách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              </w:t>
      </w:r>
      <w:r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bežného </w:t>
      </w:r>
      <w:proofErr w:type="spellStart"/>
      <w:r>
        <w:t>účtov.obdobia</w:t>
      </w:r>
      <w:proofErr w:type="spellEnd"/>
    </w:p>
    <w:p w:rsidR="00BD45DC" w:rsidRDefault="00BD45DC" w:rsidP="002B4D90">
      <w:pPr>
        <w:pStyle w:val="Zkladntext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161F99" w:rsidRDefault="00161F99" w:rsidP="00BD45DC">
      <w:pPr>
        <w:pStyle w:val="Zkladntext"/>
        <w:rPr>
          <w:b/>
          <w:b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9. Vlastné imanie v eurách</w:t>
      </w:r>
    </w:p>
    <w:p w:rsidR="00BD45DC" w:rsidRDefault="00BD45DC" w:rsidP="00544337">
      <w:pPr>
        <w:pStyle w:val="Zkladntext"/>
        <w:ind w:left="0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544337" w:rsidRDefault="00544337" w:rsidP="00544337">
      <w:pPr>
        <w:pStyle w:val="Zkladntext"/>
        <w:ind w:left="0"/>
      </w:pPr>
      <w:r>
        <w:t xml:space="preserve">          Oceňovacie rozdiely z kap. účastín                                                                                                                           3.495,97  </w:t>
      </w:r>
      <w:r w:rsidR="00F746C1">
        <w:t>€</w:t>
      </w:r>
      <w:r>
        <w:t xml:space="preserve">          </w:t>
      </w:r>
    </w:p>
    <w:p w:rsidR="00BD45DC" w:rsidRDefault="00544337" w:rsidP="00544337">
      <w:pPr>
        <w:pStyle w:val="Zkladntext"/>
        <w:ind w:left="0"/>
      </w:pPr>
      <w:r>
        <w:t xml:space="preserve">          </w:t>
      </w:r>
      <w:proofErr w:type="spellStart"/>
      <w:r w:rsidR="00BD45DC">
        <w:t>Nevysporiadaný</w:t>
      </w:r>
      <w:proofErr w:type="spellEnd"/>
      <w:r w:rsidR="00BD45DC">
        <w:t xml:space="preserve"> výsledok hospodárenie minulých rokov</w:t>
      </w:r>
      <w:r w:rsidR="00BD45DC">
        <w:tab/>
      </w:r>
      <w:r w:rsidR="00BD45DC">
        <w:tab/>
      </w:r>
      <w:r w:rsidR="00BD45DC">
        <w:tab/>
      </w:r>
      <w:r w:rsidR="00BD45DC">
        <w:tab/>
        <w:t xml:space="preserve">            </w:t>
      </w:r>
      <w:r w:rsidR="004F710C">
        <w:t>382.315,15</w:t>
      </w:r>
      <w:r w:rsidR="00F746C1">
        <w:t xml:space="preserve"> €</w:t>
      </w:r>
    </w:p>
    <w:p w:rsidR="00BD45DC" w:rsidRDefault="00BD45DC" w:rsidP="00BD45DC">
      <w:pPr>
        <w:pStyle w:val="Zkladntext"/>
      </w:pPr>
      <w:r>
        <w:t>Výsledok hospodárenia za účtovné obdobie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4F710C">
        <w:t xml:space="preserve">6.833,66 </w:t>
      </w:r>
      <w:r w:rsidR="00F746C1">
        <w:t xml:space="preserve"> €</w:t>
      </w:r>
    </w:p>
    <w:p w:rsidR="00BD45DC" w:rsidRDefault="00BD45DC" w:rsidP="00BD45DC">
      <w:pPr>
        <w:pStyle w:val="Zkladntext"/>
        <w:rPr>
          <w:b/>
          <w:bCs/>
          <w:i/>
          <w:iCs/>
        </w:rPr>
      </w:pPr>
      <w:r>
        <w:rPr>
          <w:b/>
          <w:bCs/>
          <w:i/>
          <w:iCs/>
        </w:rPr>
        <w:t>Spolu</w:t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</w:r>
      <w:r>
        <w:rPr>
          <w:b/>
          <w:bCs/>
          <w:i/>
          <w:iCs/>
        </w:rPr>
        <w:tab/>
        <w:t xml:space="preserve">             </w:t>
      </w:r>
      <w:r w:rsidR="00196888">
        <w:rPr>
          <w:b/>
          <w:bCs/>
          <w:i/>
          <w:iCs/>
        </w:rPr>
        <w:t>389.148,81</w:t>
      </w:r>
      <w:r w:rsidR="007603BB">
        <w:rPr>
          <w:b/>
          <w:bCs/>
          <w:i/>
          <w:iCs/>
        </w:rPr>
        <w:t xml:space="preserve"> </w:t>
      </w:r>
      <w:r w:rsidR="00F746C1">
        <w:rPr>
          <w:b/>
          <w:bCs/>
          <w:i/>
          <w:iCs/>
        </w:rPr>
        <w:t xml:space="preserve"> €</w:t>
      </w:r>
    </w:p>
    <w:p w:rsidR="002B4D90" w:rsidRDefault="002B4D90" w:rsidP="00BD45DC">
      <w:pPr>
        <w:pStyle w:val="Zkladntext"/>
        <w:rPr>
          <w:b/>
          <w:bCs/>
          <w:i/>
          <w:i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10. Rezervy v eurách</w:t>
      </w:r>
    </w:p>
    <w:p w:rsidR="00BD45DC" w:rsidRDefault="00BD45DC" w:rsidP="00BD45DC">
      <w:pPr>
        <w:pStyle w:val="Zkladntext"/>
      </w:pPr>
    </w:p>
    <w:p w:rsidR="00BD45DC" w:rsidRDefault="00BD45DC" w:rsidP="00BD45DC">
      <w:pPr>
        <w:pStyle w:val="Zkladntext"/>
      </w:pPr>
      <w:r>
        <w:t xml:space="preserve">Rezervy zákonné dlhodobé – Obec </w:t>
      </w:r>
      <w:r w:rsidR="00554C18">
        <w:t>Detvianska Huta</w:t>
      </w:r>
      <w:r>
        <w:t xml:space="preserve"> nemá</w:t>
      </w:r>
    </w:p>
    <w:p w:rsidR="00BD45DC" w:rsidRDefault="00BD45DC" w:rsidP="00BD45DC">
      <w:pPr>
        <w:pStyle w:val="Zkladntext"/>
      </w:pPr>
      <w:r>
        <w:t xml:space="preserve">Ostatné rezervy – Obec </w:t>
      </w:r>
      <w:r w:rsidR="00554C18">
        <w:t>Detvianska Huta</w:t>
      </w:r>
      <w:r>
        <w:t xml:space="preserve"> nemá</w:t>
      </w:r>
    </w:p>
    <w:p w:rsidR="00BD45DC" w:rsidRDefault="00BD45DC" w:rsidP="00BD45DC">
      <w:pPr>
        <w:pStyle w:val="Zkladntext"/>
      </w:pPr>
      <w:r>
        <w:t>Rezervy zákonné krátkodobé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</w:p>
    <w:p w:rsidR="002B4D90" w:rsidRDefault="00161F99" w:rsidP="002B4D90">
      <w:pPr>
        <w:pStyle w:val="Zkladntext"/>
        <w:pBdr>
          <w:bottom w:val="single" w:sz="8" w:space="1" w:color="000000"/>
        </w:pBdr>
      </w:pPr>
      <w:r>
        <w:t xml:space="preserve">Ostatné krátkodobé rezervy  </w:t>
      </w:r>
      <w:r w:rsidR="00BD45DC">
        <w:tab/>
      </w:r>
      <w:r w:rsidR="00BD45DC">
        <w:tab/>
      </w:r>
      <w:r w:rsidR="00BD45DC">
        <w:tab/>
      </w:r>
      <w:r w:rsidR="00BD45DC">
        <w:tab/>
      </w:r>
      <w:r w:rsidR="00BD45DC">
        <w:tab/>
      </w:r>
      <w:r w:rsidR="00BD45DC">
        <w:tab/>
      </w:r>
    </w:p>
    <w:p w:rsidR="002B4D90" w:rsidRDefault="002B4D90" w:rsidP="002B4D90">
      <w:pPr>
        <w:pStyle w:val="Zkladntext"/>
        <w:pBdr>
          <w:bottom w:val="single" w:sz="8" w:space="1" w:color="000000"/>
        </w:pBdr>
      </w:pPr>
    </w:p>
    <w:p w:rsidR="00BD45DC" w:rsidRDefault="00BD45DC" w:rsidP="002B4D90">
      <w:pPr>
        <w:pStyle w:val="Zkladntext"/>
        <w:pBdr>
          <w:bottom w:val="single" w:sz="8" w:space="1" w:color="000000"/>
        </w:pBdr>
        <w:rPr>
          <w:b/>
          <w:bCs/>
        </w:rPr>
      </w:pPr>
      <w:r>
        <w:rPr>
          <w:b/>
          <w:bCs/>
        </w:rPr>
        <w:t>11. Záväzky v</w:t>
      </w:r>
      <w:r w:rsidR="002B4D90">
        <w:rPr>
          <w:b/>
          <w:bCs/>
        </w:rPr>
        <w:t> </w:t>
      </w:r>
      <w:r>
        <w:rPr>
          <w:b/>
          <w:bCs/>
        </w:rPr>
        <w:t>eurách</w:t>
      </w:r>
    </w:p>
    <w:p w:rsidR="002B4D90" w:rsidRPr="002B4D90" w:rsidRDefault="002B4D90" w:rsidP="002B4D90">
      <w:pPr>
        <w:pStyle w:val="Zkladntext"/>
        <w:pBdr>
          <w:bottom w:val="single" w:sz="8" w:space="1" w:color="000000"/>
        </w:pBdr>
        <w:rPr>
          <w:b/>
          <w:bCs/>
        </w:rPr>
      </w:pPr>
    </w:p>
    <w:p w:rsidR="00BD45DC" w:rsidRDefault="00BD45DC" w:rsidP="00BD45DC">
      <w:pPr>
        <w:pStyle w:val="Zkladntext"/>
      </w:pPr>
      <w:r>
        <w:t>Záväzky – podľa doby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  <w:r>
        <w:t>Záväzky v lehote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012C4">
        <w:t>28.298,10</w:t>
      </w:r>
    </w:p>
    <w:p w:rsidR="00BD45DC" w:rsidRDefault="00BD45DC" w:rsidP="00BD45DC">
      <w:pPr>
        <w:pStyle w:val="Zkladntext"/>
        <w:rPr>
          <w:i/>
          <w:iCs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    </w:t>
      </w:r>
      <w:r w:rsidR="009012C4">
        <w:rPr>
          <w:i/>
          <w:iCs/>
        </w:rPr>
        <w:t>28.298,10</w:t>
      </w:r>
    </w:p>
    <w:p w:rsidR="002B4D90" w:rsidRDefault="002B4D90" w:rsidP="00BD45DC">
      <w:pPr>
        <w:pStyle w:val="Zkladntext"/>
        <w:rPr>
          <w:i/>
          <w:iCs/>
        </w:rPr>
      </w:pPr>
    </w:p>
    <w:p w:rsidR="00BD45DC" w:rsidRDefault="00BD45DC" w:rsidP="00BD45DC">
      <w:pPr>
        <w:pStyle w:val="Zkladntext"/>
      </w:pPr>
      <w:r>
        <w:t>Záväzky podľa doby splatnosti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bežného </w:t>
      </w:r>
      <w:proofErr w:type="spellStart"/>
      <w:r>
        <w:t>účtov.obdobia</w:t>
      </w:r>
      <w:proofErr w:type="spellEnd"/>
    </w:p>
    <w:p w:rsidR="00BD45DC" w:rsidRDefault="00BD45DC" w:rsidP="00BD45DC">
      <w:pPr>
        <w:pStyle w:val="Zkladntext"/>
      </w:pPr>
      <w:r>
        <w:t>Záväzky so zostatkovou dobou splatnosti dlhšou ako päť rokov</w:t>
      </w:r>
      <w:r>
        <w:tab/>
      </w:r>
      <w:r>
        <w:tab/>
      </w:r>
      <w:r>
        <w:tab/>
        <w:t xml:space="preserve">              0</w:t>
      </w:r>
    </w:p>
    <w:p w:rsidR="00BD45DC" w:rsidRDefault="00BD45DC" w:rsidP="00BD45DC">
      <w:pPr>
        <w:pStyle w:val="Zkladntext"/>
        <w:rPr>
          <w:i/>
          <w:iCs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          0</w:t>
      </w:r>
    </w:p>
    <w:p w:rsidR="002A223A" w:rsidRDefault="002A223A" w:rsidP="00BD45DC">
      <w:pPr>
        <w:pStyle w:val="Zkladntext"/>
        <w:rPr>
          <w:i/>
          <w:iCs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12. Bankové úvery v eurách</w:t>
      </w:r>
    </w:p>
    <w:p w:rsidR="00BD45DC" w:rsidRDefault="00BD45DC" w:rsidP="00BD45DC">
      <w:pPr>
        <w:pStyle w:val="Zkladntext"/>
        <w:rPr>
          <w:sz w:val="16"/>
        </w:rPr>
      </w:pPr>
      <w:r>
        <w:tab/>
      </w:r>
      <w:r>
        <w:tab/>
      </w:r>
      <w:r>
        <w:tab/>
      </w:r>
      <w:r>
        <w:rPr>
          <w:sz w:val="16"/>
        </w:rPr>
        <w:t>Charakter</w:t>
      </w:r>
      <w:r>
        <w:rPr>
          <w:sz w:val="16"/>
        </w:rPr>
        <w:tab/>
      </w:r>
      <w:r>
        <w:rPr>
          <w:sz w:val="16"/>
        </w:rPr>
        <w:tab/>
        <w:t>Mena</w:t>
      </w:r>
      <w:r>
        <w:rPr>
          <w:sz w:val="16"/>
        </w:rPr>
        <w:tab/>
        <w:t>Úroková sadzba v </w:t>
      </w:r>
      <w:r>
        <w:rPr>
          <w:sz w:val="16"/>
        </w:rPr>
        <w:tab/>
      </w:r>
      <w:r>
        <w:rPr>
          <w:sz w:val="16"/>
        </w:rPr>
        <w:tab/>
        <w:t xml:space="preserve">Dátum splatnosti </w:t>
      </w:r>
      <w:r>
        <w:rPr>
          <w:sz w:val="16"/>
        </w:rPr>
        <w:tab/>
        <w:t>Výška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</w:t>
      </w:r>
      <w:r>
        <w:rPr>
          <w:sz w:val="16"/>
        </w:rPr>
        <w:tab/>
        <w:t xml:space="preserve">           %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proofErr w:type="spellStart"/>
      <w:r>
        <w:rPr>
          <w:sz w:val="16"/>
        </w:rPr>
        <w:t>bežn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účt.obdobia</w:t>
      </w:r>
      <w:proofErr w:type="spellEnd"/>
    </w:p>
    <w:p w:rsidR="002B4D90" w:rsidRDefault="002B4D90" w:rsidP="00BD45DC">
      <w:pPr>
        <w:pStyle w:val="Zkladntext"/>
        <w:rPr>
          <w:sz w:val="16"/>
        </w:rPr>
      </w:pPr>
    </w:p>
    <w:p w:rsidR="00BD45DC" w:rsidRDefault="002B4D90" w:rsidP="002B4D90">
      <w:pPr>
        <w:pStyle w:val="Zkladntext"/>
        <w:rPr>
          <w:sz w:val="16"/>
        </w:rPr>
      </w:pPr>
      <w:r>
        <w:rPr>
          <w:sz w:val="16"/>
        </w:rPr>
        <w:t xml:space="preserve">                 Investičný úver VUB a.s.,              Euro,                                        20.0</w:t>
      </w:r>
      <w:r w:rsidR="00BE2E24">
        <w:rPr>
          <w:sz w:val="16"/>
        </w:rPr>
        <w:t>9</w:t>
      </w:r>
      <w:r>
        <w:rPr>
          <w:sz w:val="16"/>
        </w:rPr>
        <w:t>.20</w:t>
      </w:r>
      <w:r w:rsidR="00BE2E24">
        <w:rPr>
          <w:sz w:val="16"/>
        </w:rPr>
        <w:t>23</w:t>
      </w:r>
      <w:r>
        <w:rPr>
          <w:sz w:val="16"/>
        </w:rPr>
        <w:t xml:space="preserve">                                 </w:t>
      </w:r>
      <w:r w:rsidR="009012C4">
        <w:rPr>
          <w:sz w:val="16"/>
        </w:rPr>
        <w:t>121.332,48</w:t>
      </w:r>
      <w:r>
        <w:rPr>
          <w:sz w:val="16"/>
        </w:rPr>
        <w:t xml:space="preserve"> €</w:t>
      </w:r>
      <w:r w:rsidR="00BD45DC">
        <w:rPr>
          <w:sz w:val="16"/>
        </w:rPr>
        <w:t xml:space="preserve">       </w:t>
      </w:r>
      <w:r w:rsidR="0056327B">
        <w:rPr>
          <w:sz w:val="16"/>
        </w:rPr>
        <w:t xml:space="preserve"> </w:t>
      </w:r>
    </w:p>
    <w:p w:rsidR="002B4D90" w:rsidRDefault="002B4D90" w:rsidP="002B4D90">
      <w:pPr>
        <w:pStyle w:val="Zkladntext"/>
        <w:rPr>
          <w:sz w:val="16"/>
        </w:rPr>
      </w:pPr>
    </w:p>
    <w:p w:rsidR="002B4D90" w:rsidRDefault="002B4D90" w:rsidP="002B4D90">
      <w:pPr>
        <w:pStyle w:val="Zkladntext"/>
        <w:rPr>
          <w:sz w:val="16"/>
        </w:rPr>
      </w:pPr>
    </w:p>
    <w:p w:rsidR="002B4D90" w:rsidRDefault="002B4D90" w:rsidP="00BD45DC">
      <w:pPr>
        <w:pStyle w:val="Zkladntext"/>
        <w:rPr>
          <w:sz w:val="16"/>
        </w:rPr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lastRenderedPageBreak/>
        <w:t>13. Prijaté návratné finančné výpomoci v eurách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56327B">
        <w:t xml:space="preserve">Detvianska Huta vo výške  </w:t>
      </w:r>
      <w:r w:rsidR="002B4D90">
        <w:t>0 €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14. Vydané dlhopisy v eurách</w:t>
      </w:r>
    </w:p>
    <w:p w:rsidR="00BD45DC" w:rsidRDefault="00BD45DC" w:rsidP="00BD45DC">
      <w:pPr>
        <w:pStyle w:val="Zkladntext"/>
      </w:pPr>
    </w:p>
    <w:p w:rsidR="00BD45DC" w:rsidRDefault="00BD45DC" w:rsidP="002B4D90">
      <w:pPr>
        <w:pStyle w:val="Zkladntext"/>
      </w:pPr>
      <w:r>
        <w:t xml:space="preserve">Obec </w:t>
      </w:r>
      <w:r w:rsidR="0056327B">
        <w:t>Detvianska Huta</w:t>
      </w:r>
      <w:r>
        <w:t xml:space="preserve"> nemá</w:t>
      </w:r>
    </w:p>
    <w:p w:rsidR="002B4D90" w:rsidRDefault="002B4D90" w:rsidP="002B4D90">
      <w:pPr>
        <w:pStyle w:val="Zkladntext"/>
      </w:pP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15. Časové rozlíšenie na strane pasív v eurách</w:t>
      </w:r>
    </w:p>
    <w:p w:rsidR="00BD45DC" w:rsidRDefault="00BD45DC" w:rsidP="00BD45DC">
      <w:pPr>
        <w:pStyle w:val="Zkladntext"/>
        <w:ind w:left="2832" w:hanging="2832"/>
      </w:pPr>
      <w:r>
        <w:t xml:space="preserve">        Výnosy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hodnota k 31.12.</w:t>
      </w:r>
    </w:p>
    <w:p w:rsidR="00BD45DC" w:rsidRDefault="00BD45DC" w:rsidP="00BD45DC">
      <w:pPr>
        <w:pStyle w:val="Zkladntext"/>
      </w:pPr>
      <w:r>
        <w:tab/>
      </w:r>
      <w:r>
        <w:tab/>
      </w:r>
      <w:r>
        <w:tab/>
      </w:r>
      <w:r>
        <w:tab/>
        <w:t xml:space="preserve">        </w:t>
      </w:r>
      <w:r>
        <w:tab/>
      </w:r>
      <w:r>
        <w:tab/>
      </w:r>
      <w:r>
        <w:tab/>
      </w:r>
      <w:r>
        <w:tab/>
      </w:r>
      <w:r>
        <w:tab/>
        <w:t xml:space="preserve"> bežného </w:t>
      </w:r>
      <w:proofErr w:type="spellStart"/>
      <w:r>
        <w:t>účtov.obdobia</w:t>
      </w:r>
      <w:proofErr w:type="spellEnd"/>
    </w:p>
    <w:p w:rsidR="00BD45DC" w:rsidRPr="002B4D90" w:rsidRDefault="00BD45DC" w:rsidP="00BD45D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012C4">
        <w:t>1.199.446,57</w:t>
      </w:r>
      <w:r w:rsidR="002B4D90">
        <w:t xml:space="preserve"> €</w:t>
      </w:r>
    </w:p>
    <w:p w:rsidR="00BD45DC" w:rsidRDefault="00BD45DC" w:rsidP="00BD45DC">
      <w:pPr>
        <w:pStyle w:val="Zkladntext"/>
        <w:rPr>
          <w:i/>
          <w:iCs/>
        </w:rPr>
      </w:pPr>
      <w:r>
        <w:rPr>
          <w:i/>
          <w:iCs/>
        </w:rPr>
        <w:t>Spolu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012C4">
        <w:rPr>
          <w:i/>
          <w:iCs/>
        </w:rPr>
        <w:t>1.199.446,57</w:t>
      </w:r>
      <w:r w:rsidR="002B4D90">
        <w:rPr>
          <w:i/>
          <w:iCs/>
        </w:rPr>
        <w:t xml:space="preserve"> €</w:t>
      </w:r>
      <w:r>
        <w:rPr>
          <w:i/>
          <w:iCs/>
        </w:rPr>
        <w:tab/>
      </w:r>
    </w:p>
    <w:p w:rsidR="00BD45DC" w:rsidRDefault="00BD45DC" w:rsidP="00BD45DC">
      <w:pPr>
        <w:pStyle w:val="Zkladntext"/>
        <w:rPr>
          <w:i/>
          <w:iCs/>
        </w:rPr>
      </w:pPr>
    </w:p>
    <w:p w:rsidR="00BD45DC" w:rsidRDefault="00BD45DC" w:rsidP="00BD45DC">
      <w:pPr>
        <w:pStyle w:val="Zkladntext"/>
      </w:pPr>
      <w:r>
        <w:t>Výdavky budúcich období</w:t>
      </w:r>
      <w:r w:rsidR="00BE2E24">
        <w:t xml:space="preserve">   nemá</w:t>
      </w:r>
    </w:p>
    <w:p w:rsidR="00934EE2" w:rsidRDefault="00934EE2" w:rsidP="00BE2E24">
      <w:pPr>
        <w:pStyle w:val="Zkladntext"/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="00BE2E24">
        <w:t xml:space="preserve"> </w:t>
      </w:r>
    </w:p>
    <w:p w:rsidR="00BD45DC" w:rsidRDefault="00BD45DC" w:rsidP="00BD45DC">
      <w:pPr>
        <w:pStyle w:val="Zkladntext"/>
        <w:rPr>
          <w:b/>
          <w:bCs/>
        </w:rPr>
      </w:pPr>
      <w:r>
        <w:rPr>
          <w:b/>
          <w:bCs/>
        </w:rPr>
        <w:t>16. Náklady v eurách</w:t>
      </w:r>
    </w:p>
    <w:p w:rsidR="00BD45DC" w:rsidRDefault="00BD45DC" w:rsidP="00BD45DC">
      <w:pPr>
        <w:pStyle w:val="Zkladntext"/>
      </w:pPr>
    </w:p>
    <w:p w:rsidR="00BD45DC" w:rsidRDefault="00BD45DC" w:rsidP="00BD45DC">
      <w:pPr>
        <w:pStyle w:val="Zkladntext"/>
        <w:rPr>
          <w:sz w:val="16"/>
        </w:rPr>
      </w:pPr>
      <w:r>
        <w:t>Popis nákladov</w:t>
      </w:r>
      <w:r>
        <w:tab/>
      </w:r>
      <w:r>
        <w:tab/>
      </w:r>
      <w:r>
        <w:tab/>
      </w:r>
      <w:r>
        <w:tab/>
        <w:t xml:space="preserve">       </w:t>
      </w:r>
      <w:r>
        <w:rPr>
          <w:sz w:val="16"/>
        </w:rPr>
        <w:t>Hlavná činnosť</w:t>
      </w:r>
      <w:r>
        <w:rPr>
          <w:sz w:val="16"/>
        </w:rPr>
        <w:tab/>
      </w:r>
      <w:r>
        <w:rPr>
          <w:sz w:val="16"/>
        </w:rPr>
        <w:tab/>
        <w:t xml:space="preserve">Podnikateľská </w:t>
      </w:r>
      <w:r>
        <w:rPr>
          <w:sz w:val="16"/>
        </w:rPr>
        <w:tab/>
        <w:t>Spolu hodnota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</w:t>
      </w:r>
      <w:r>
        <w:rPr>
          <w:sz w:val="16"/>
        </w:rPr>
        <w:tab/>
        <w:t xml:space="preserve">   činnosť</w:t>
      </w:r>
      <w:r>
        <w:rPr>
          <w:sz w:val="16"/>
        </w:rPr>
        <w:tab/>
      </w:r>
      <w:r>
        <w:rPr>
          <w:sz w:val="16"/>
        </w:rPr>
        <w:tab/>
        <w:t xml:space="preserve">bežného </w:t>
      </w:r>
      <w:proofErr w:type="spellStart"/>
      <w:r>
        <w:rPr>
          <w:sz w:val="16"/>
        </w:rPr>
        <w:t>účtov.obdobia</w:t>
      </w:r>
      <w:proofErr w:type="spellEnd"/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Spotreba materiálu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D3070F">
        <w:rPr>
          <w:sz w:val="16"/>
        </w:rPr>
        <w:t xml:space="preserve">                </w:t>
      </w:r>
      <w:r w:rsidR="009012C4">
        <w:rPr>
          <w:sz w:val="16"/>
        </w:rPr>
        <w:t>90.134,39</w:t>
      </w:r>
      <w:r>
        <w:rPr>
          <w:sz w:val="16"/>
        </w:rPr>
        <w:tab/>
      </w:r>
      <w:r w:rsidR="00A55874">
        <w:rPr>
          <w:sz w:val="16"/>
        </w:rPr>
        <w:t xml:space="preserve">                                                    </w:t>
      </w:r>
      <w:r w:rsidR="009338EE">
        <w:rPr>
          <w:sz w:val="16"/>
        </w:rPr>
        <w:t>90.134,39</w:t>
      </w:r>
      <w:r>
        <w:rPr>
          <w:sz w:val="16"/>
        </w:rPr>
        <w:tab/>
        <w:t xml:space="preserve">               </w:t>
      </w:r>
      <w:r w:rsidR="00A55874">
        <w:rPr>
          <w:sz w:val="16"/>
        </w:rPr>
        <w:t xml:space="preserve">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Spotreba energie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</w:t>
      </w:r>
      <w:r w:rsidR="009012C4">
        <w:rPr>
          <w:sz w:val="16"/>
        </w:rPr>
        <w:t>46.196,93</w:t>
      </w:r>
      <w:r>
        <w:rPr>
          <w:sz w:val="16"/>
        </w:rPr>
        <w:tab/>
      </w:r>
      <w:r>
        <w:rPr>
          <w:sz w:val="16"/>
        </w:rPr>
        <w:tab/>
      </w:r>
      <w:r w:rsidR="00A55874">
        <w:rPr>
          <w:sz w:val="16"/>
        </w:rPr>
        <w:t xml:space="preserve">     </w:t>
      </w:r>
      <w:r w:rsidR="00D3070F">
        <w:rPr>
          <w:sz w:val="16"/>
        </w:rPr>
        <w:t xml:space="preserve">                              </w:t>
      </w:r>
      <w:r w:rsidR="009338EE">
        <w:rPr>
          <w:sz w:val="16"/>
        </w:rPr>
        <w:t>46.196,93</w:t>
      </w:r>
      <w:r>
        <w:rPr>
          <w:sz w:val="16"/>
        </w:rPr>
        <w:tab/>
      </w:r>
      <w:r w:rsidR="00A55874">
        <w:rPr>
          <w:sz w:val="16"/>
        </w:rPr>
        <w:t xml:space="preserve"> </w:t>
      </w:r>
    </w:p>
    <w:p w:rsidR="00BD45DC" w:rsidRDefault="00BD45DC" w:rsidP="008C0B1B">
      <w:pPr>
        <w:pStyle w:val="Zkladntext"/>
        <w:rPr>
          <w:sz w:val="16"/>
        </w:rPr>
      </w:pPr>
      <w:r>
        <w:rPr>
          <w:sz w:val="16"/>
        </w:rPr>
        <w:t>Opravy a udržiavanie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C0B1B">
        <w:rPr>
          <w:sz w:val="16"/>
        </w:rPr>
        <w:t xml:space="preserve">   </w:t>
      </w:r>
      <w:r w:rsidR="00A55874">
        <w:rPr>
          <w:sz w:val="16"/>
        </w:rPr>
        <w:t xml:space="preserve">       0,00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A55874">
        <w:rPr>
          <w:sz w:val="16"/>
        </w:rPr>
        <w:t xml:space="preserve">         0,00</w:t>
      </w:r>
      <w:r w:rsidR="008C0B1B">
        <w:rPr>
          <w:sz w:val="16"/>
        </w:rPr>
        <w:t xml:space="preserve">                </w:t>
      </w:r>
      <w:r>
        <w:rPr>
          <w:sz w:val="16"/>
        </w:rPr>
        <w:tab/>
      </w:r>
      <w:r w:rsidR="00A55874">
        <w:rPr>
          <w:sz w:val="16"/>
        </w:rPr>
        <w:t xml:space="preserve"> </w:t>
      </w:r>
    </w:p>
    <w:p w:rsidR="00BD45DC" w:rsidRDefault="008C0B1B" w:rsidP="00BD45DC">
      <w:pPr>
        <w:pStyle w:val="Zkladntext"/>
        <w:rPr>
          <w:sz w:val="16"/>
        </w:rPr>
      </w:pPr>
      <w:r>
        <w:rPr>
          <w:sz w:val="16"/>
        </w:rPr>
        <w:t>Cestovné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</w:t>
      </w:r>
      <w:r w:rsidR="00A55874">
        <w:rPr>
          <w:sz w:val="16"/>
        </w:rPr>
        <w:t xml:space="preserve">    </w:t>
      </w:r>
      <w:r w:rsidR="009012C4">
        <w:rPr>
          <w:sz w:val="16"/>
        </w:rPr>
        <w:t xml:space="preserve">466,76      </w:t>
      </w:r>
      <w:r w:rsidR="00BD45DC">
        <w:rPr>
          <w:sz w:val="16"/>
        </w:rPr>
        <w:tab/>
      </w:r>
      <w:r w:rsidR="00D3070F">
        <w:rPr>
          <w:sz w:val="16"/>
        </w:rPr>
        <w:t xml:space="preserve">                                     </w:t>
      </w:r>
      <w:r w:rsidR="009338EE">
        <w:rPr>
          <w:sz w:val="16"/>
        </w:rPr>
        <w:t xml:space="preserve">466,76     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Náklady na reprezentáciu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</w:t>
      </w:r>
      <w:r w:rsidR="009012C4">
        <w:rPr>
          <w:sz w:val="16"/>
        </w:rPr>
        <w:t>588,65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      588,65</w:t>
      </w:r>
      <w:r w:rsidR="008C0B1B">
        <w:rPr>
          <w:sz w:val="16"/>
        </w:rPr>
        <w:t xml:space="preserve"> </w:t>
      </w:r>
      <w:r w:rsidR="00A55874">
        <w:rPr>
          <w:sz w:val="16"/>
        </w:rPr>
        <w:t xml:space="preserve"> </w:t>
      </w:r>
      <w:r>
        <w:rPr>
          <w:sz w:val="16"/>
        </w:rPr>
        <w:tab/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</w:t>
      </w:r>
      <w:r w:rsidR="008C0B1B">
        <w:rPr>
          <w:sz w:val="16"/>
        </w:rPr>
        <w:t>tné služby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   </w:t>
      </w:r>
      <w:r>
        <w:rPr>
          <w:sz w:val="16"/>
        </w:rPr>
        <w:t xml:space="preserve"> </w:t>
      </w:r>
      <w:r w:rsidR="009012C4">
        <w:rPr>
          <w:sz w:val="16"/>
        </w:rPr>
        <w:t>63.241,41</w:t>
      </w:r>
      <w:r>
        <w:rPr>
          <w:sz w:val="16"/>
        </w:rPr>
        <w:tab/>
      </w:r>
      <w:r w:rsidR="00A55874">
        <w:rPr>
          <w:sz w:val="16"/>
        </w:rPr>
        <w:t xml:space="preserve">                                </w:t>
      </w:r>
      <w:r w:rsidR="009338EE">
        <w:rPr>
          <w:sz w:val="16"/>
        </w:rPr>
        <w:t xml:space="preserve">           </w:t>
      </w:r>
      <w:r w:rsidR="004912B2">
        <w:rPr>
          <w:sz w:val="16"/>
        </w:rPr>
        <w:t xml:space="preserve"> </w:t>
      </w:r>
      <w:r w:rsidR="008C0B1B">
        <w:rPr>
          <w:sz w:val="16"/>
        </w:rPr>
        <w:t xml:space="preserve">  </w:t>
      </w:r>
      <w:r>
        <w:rPr>
          <w:sz w:val="16"/>
        </w:rPr>
        <w:t xml:space="preserve"> </w:t>
      </w:r>
      <w:r w:rsidR="008C0B1B">
        <w:rPr>
          <w:sz w:val="16"/>
        </w:rPr>
        <w:t xml:space="preserve"> </w:t>
      </w:r>
      <w:r w:rsidR="009338EE">
        <w:rPr>
          <w:sz w:val="16"/>
        </w:rPr>
        <w:t>63.241,41</w:t>
      </w:r>
      <w:r w:rsidR="00A55874">
        <w:rPr>
          <w:sz w:val="16"/>
        </w:rPr>
        <w:t xml:space="preserve">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M</w:t>
      </w:r>
      <w:r w:rsidR="008C0B1B">
        <w:rPr>
          <w:sz w:val="16"/>
        </w:rPr>
        <w:t>zdové náklady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</w:t>
      </w:r>
      <w:r>
        <w:rPr>
          <w:sz w:val="16"/>
        </w:rPr>
        <w:t xml:space="preserve">   </w:t>
      </w:r>
      <w:r w:rsidR="009012C4">
        <w:rPr>
          <w:sz w:val="16"/>
        </w:rPr>
        <w:t>247.395,47</w:t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               247.395,47</w:t>
      </w:r>
    </w:p>
    <w:p w:rsidR="00BD45DC" w:rsidRDefault="008C0B1B" w:rsidP="00BD45DC">
      <w:pPr>
        <w:pStyle w:val="Zkladntext"/>
        <w:rPr>
          <w:sz w:val="16"/>
        </w:rPr>
      </w:pPr>
      <w:r>
        <w:rPr>
          <w:sz w:val="16"/>
        </w:rPr>
        <w:t>Zákonné sociálne poist</w:t>
      </w:r>
      <w:r w:rsidR="00A55874">
        <w:rPr>
          <w:sz w:val="16"/>
        </w:rPr>
        <w:t>enie</w:t>
      </w:r>
      <w:r w:rsidR="00A55874">
        <w:rPr>
          <w:sz w:val="16"/>
        </w:rPr>
        <w:tab/>
      </w:r>
      <w:r w:rsidR="00A55874">
        <w:rPr>
          <w:sz w:val="16"/>
        </w:rPr>
        <w:tab/>
      </w:r>
      <w:r w:rsidR="00A55874">
        <w:rPr>
          <w:sz w:val="16"/>
        </w:rPr>
        <w:tab/>
        <w:t xml:space="preserve">                </w:t>
      </w:r>
      <w:r w:rsidR="009012C4">
        <w:rPr>
          <w:sz w:val="16"/>
        </w:rPr>
        <w:t>83.920,03</w:t>
      </w:r>
      <w:r w:rsidR="00BD45DC">
        <w:rPr>
          <w:sz w:val="16"/>
        </w:rPr>
        <w:tab/>
      </w:r>
      <w:r w:rsidR="00BD45DC">
        <w:rPr>
          <w:sz w:val="16"/>
        </w:rPr>
        <w:tab/>
        <w:t xml:space="preserve">              </w:t>
      </w:r>
      <w:r w:rsidR="004912B2">
        <w:rPr>
          <w:sz w:val="16"/>
        </w:rPr>
        <w:t xml:space="preserve">               </w:t>
      </w:r>
      <w:r w:rsidR="00A55874">
        <w:rPr>
          <w:sz w:val="16"/>
        </w:rPr>
        <w:t xml:space="preserve">   </w:t>
      </w:r>
      <w:r w:rsidR="009338EE">
        <w:rPr>
          <w:sz w:val="16"/>
        </w:rPr>
        <w:t>83.920,03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sociálne poistenie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  </w:t>
      </w:r>
      <w:r w:rsidR="009012C4">
        <w:rPr>
          <w:sz w:val="16"/>
        </w:rPr>
        <w:t>338,64</w:t>
      </w:r>
      <w:r>
        <w:rPr>
          <w:sz w:val="16"/>
        </w:rPr>
        <w:tab/>
      </w:r>
      <w:r>
        <w:rPr>
          <w:sz w:val="16"/>
        </w:rPr>
        <w:tab/>
        <w:t xml:space="preserve">                 </w:t>
      </w:r>
      <w:r w:rsidR="004912B2">
        <w:rPr>
          <w:sz w:val="16"/>
        </w:rPr>
        <w:t xml:space="preserve">               </w:t>
      </w:r>
      <w:r w:rsidR="00A55874">
        <w:rPr>
          <w:sz w:val="16"/>
        </w:rPr>
        <w:t xml:space="preserve">     </w:t>
      </w:r>
      <w:r w:rsidR="009338EE">
        <w:rPr>
          <w:sz w:val="16"/>
        </w:rPr>
        <w:t>338,64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 </w:t>
      </w:r>
      <w:r w:rsidR="00A55874">
        <w:rPr>
          <w:sz w:val="16"/>
        </w:rPr>
        <w:t xml:space="preserve"> </w:t>
      </w:r>
    </w:p>
    <w:p w:rsidR="008C0B1B" w:rsidRDefault="00BD45DC" w:rsidP="00BD45DC">
      <w:pPr>
        <w:pStyle w:val="Zkladntext"/>
        <w:rPr>
          <w:sz w:val="16"/>
        </w:rPr>
      </w:pPr>
      <w:r>
        <w:rPr>
          <w:sz w:val="16"/>
        </w:rPr>
        <w:t>Zákonné sociálne poi</w:t>
      </w:r>
      <w:r w:rsidR="008C0B1B">
        <w:rPr>
          <w:sz w:val="16"/>
        </w:rPr>
        <w:t>stenie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    </w:t>
      </w:r>
      <w:r w:rsidR="009012C4">
        <w:rPr>
          <w:sz w:val="16"/>
        </w:rPr>
        <w:t>13.377,05</w:t>
      </w:r>
      <w:r w:rsidR="004912B2">
        <w:rPr>
          <w:sz w:val="16"/>
        </w:rPr>
        <w:t xml:space="preserve">            </w:t>
      </w:r>
      <w:r w:rsidR="00577EDC">
        <w:rPr>
          <w:sz w:val="16"/>
        </w:rPr>
        <w:t xml:space="preserve">                        </w:t>
      </w:r>
      <w:r w:rsidR="00067250">
        <w:rPr>
          <w:sz w:val="16"/>
        </w:rPr>
        <w:t xml:space="preserve">  </w:t>
      </w:r>
      <w:r w:rsidR="009338EE">
        <w:rPr>
          <w:sz w:val="16"/>
        </w:rPr>
        <w:t xml:space="preserve">    </w:t>
      </w:r>
      <w:r w:rsidR="00577EDC">
        <w:rPr>
          <w:sz w:val="16"/>
        </w:rPr>
        <w:t xml:space="preserve"> </w:t>
      </w:r>
      <w:r w:rsidR="004912B2">
        <w:rPr>
          <w:sz w:val="16"/>
        </w:rPr>
        <w:t xml:space="preserve"> </w:t>
      </w:r>
      <w:r w:rsidR="00D3070F">
        <w:rPr>
          <w:sz w:val="16"/>
        </w:rPr>
        <w:t xml:space="preserve">    </w:t>
      </w:r>
      <w:proofErr w:type="spellStart"/>
      <w:r w:rsidR="009338EE">
        <w:rPr>
          <w:sz w:val="16"/>
        </w:rPr>
        <w:t>13.377,05</w:t>
      </w:r>
      <w:proofErr w:type="spellEnd"/>
      <w:r w:rsidR="00D3070F">
        <w:rPr>
          <w:sz w:val="16"/>
        </w:rPr>
        <w:t xml:space="preserve"> </w:t>
      </w:r>
      <w:r w:rsidR="004912B2">
        <w:rPr>
          <w:sz w:val="16"/>
        </w:rPr>
        <w:t xml:space="preserve">                           </w:t>
      </w:r>
      <w:r w:rsidR="00A55874">
        <w:rPr>
          <w:sz w:val="16"/>
        </w:rPr>
        <w:t xml:space="preserve"> </w:t>
      </w:r>
      <w:r w:rsidR="004912B2">
        <w:rPr>
          <w:sz w:val="16"/>
        </w:rPr>
        <w:t xml:space="preserve"> </w:t>
      </w:r>
    </w:p>
    <w:p w:rsidR="00BD45DC" w:rsidRDefault="008C0B1B" w:rsidP="00BD45DC">
      <w:pPr>
        <w:pStyle w:val="Zkladntext"/>
        <w:rPr>
          <w:sz w:val="16"/>
        </w:rPr>
      </w:pPr>
      <w:r>
        <w:rPr>
          <w:sz w:val="16"/>
        </w:rPr>
        <w:t>Ostatné dane a poplatky</w:t>
      </w:r>
      <w:r w:rsidR="00BD45DC">
        <w:rPr>
          <w:sz w:val="16"/>
        </w:rPr>
        <w:tab/>
      </w:r>
      <w:r w:rsidR="00BD45DC">
        <w:rPr>
          <w:sz w:val="16"/>
        </w:rPr>
        <w:tab/>
      </w:r>
      <w:r w:rsidR="00BD45DC">
        <w:rPr>
          <w:sz w:val="16"/>
        </w:rPr>
        <w:tab/>
      </w:r>
      <w:r>
        <w:rPr>
          <w:sz w:val="16"/>
        </w:rPr>
        <w:t xml:space="preserve">                   </w:t>
      </w:r>
      <w:r w:rsidR="00BD45DC">
        <w:rPr>
          <w:sz w:val="16"/>
        </w:rPr>
        <w:tab/>
      </w:r>
      <w:r>
        <w:rPr>
          <w:sz w:val="16"/>
        </w:rPr>
        <w:t xml:space="preserve">  </w:t>
      </w:r>
      <w:r w:rsidR="00BD45DC">
        <w:rPr>
          <w:sz w:val="16"/>
        </w:rPr>
        <w:t xml:space="preserve"> </w:t>
      </w:r>
      <w:r w:rsidR="009012C4">
        <w:rPr>
          <w:sz w:val="16"/>
        </w:rPr>
        <w:t>3.509,21</w:t>
      </w:r>
      <w:r w:rsidR="004912B2">
        <w:rPr>
          <w:sz w:val="16"/>
        </w:rPr>
        <w:t xml:space="preserve">                                             </w:t>
      </w:r>
      <w:r w:rsidR="009338EE">
        <w:rPr>
          <w:sz w:val="16"/>
        </w:rPr>
        <w:t xml:space="preserve"> </w:t>
      </w:r>
      <w:r w:rsidR="00D3070F">
        <w:rPr>
          <w:sz w:val="16"/>
        </w:rPr>
        <w:t xml:space="preserve"> </w:t>
      </w:r>
      <w:r w:rsidR="00577EDC">
        <w:rPr>
          <w:sz w:val="16"/>
        </w:rPr>
        <w:t xml:space="preserve">  </w:t>
      </w:r>
      <w:proofErr w:type="spellStart"/>
      <w:r w:rsidR="009338EE">
        <w:rPr>
          <w:sz w:val="16"/>
        </w:rPr>
        <w:t>3.509,21</w:t>
      </w:r>
      <w:proofErr w:type="spellEnd"/>
    </w:p>
    <w:p w:rsidR="00D3070F" w:rsidRDefault="00BD45DC" w:rsidP="00D3070F">
      <w:pPr>
        <w:pStyle w:val="Zkladntext"/>
        <w:rPr>
          <w:sz w:val="16"/>
        </w:rPr>
      </w:pPr>
      <w:r>
        <w:rPr>
          <w:sz w:val="16"/>
        </w:rPr>
        <w:t xml:space="preserve">Odpisy </w:t>
      </w:r>
      <w:r w:rsidR="008C0B1B">
        <w:rPr>
          <w:sz w:val="16"/>
        </w:rPr>
        <w:t>dlhodobého a hmotného ma</w:t>
      </w:r>
      <w:r w:rsidR="00A55874">
        <w:rPr>
          <w:sz w:val="16"/>
        </w:rPr>
        <w:t>jetku</w:t>
      </w:r>
      <w:r w:rsidR="00A55874">
        <w:rPr>
          <w:sz w:val="16"/>
        </w:rPr>
        <w:tab/>
      </w:r>
      <w:r w:rsidR="00A55874">
        <w:rPr>
          <w:sz w:val="16"/>
        </w:rPr>
        <w:tab/>
        <w:t xml:space="preserve">                </w:t>
      </w:r>
      <w:r w:rsidR="009012C4">
        <w:rPr>
          <w:sz w:val="16"/>
        </w:rPr>
        <w:t xml:space="preserve"> 225.736,01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        225.736,01</w:t>
      </w:r>
      <w:r w:rsidR="00D3070F">
        <w:rPr>
          <w:sz w:val="16"/>
        </w:rPr>
        <w:tab/>
      </w:r>
    </w:p>
    <w:p w:rsidR="00BD45DC" w:rsidRDefault="00BD45DC" w:rsidP="00D3070F">
      <w:pPr>
        <w:pStyle w:val="Zkladntext"/>
        <w:rPr>
          <w:sz w:val="16"/>
        </w:rPr>
      </w:pPr>
      <w:r>
        <w:rPr>
          <w:sz w:val="16"/>
        </w:rPr>
        <w:t>Pokuty, penále, úroky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8C0B1B">
        <w:rPr>
          <w:sz w:val="16"/>
        </w:rPr>
        <w:t xml:space="preserve">     </w:t>
      </w:r>
      <w:r w:rsidR="00A55874">
        <w:rPr>
          <w:sz w:val="16"/>
        </w:rPr>
        <w:t xml:space="preserve">          0</w:t>
      </w:r>
      <w:r>
        <w:rPr>
          <w:sz w:val="16"/>
        </w:rPr>
        <w:tab/>
      </w:r>
      <w:r w:rsidR="00A55874">
        <w:rPr>
          <w:sz w:val="16"/>
        </w:rPr>
        <w:t xml:space="preserve"> </w:t>
      </w:r>
      <w:r w:rsidR="00577EDC">
        <w:rPr>
          <w:sz w:val="16"/>
        </w:rPr>
        <w:t xml:space="preserve">                                                       0,00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Manká a škody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                     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  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577EDC">
        <w:rPr>
          <w:sz w:val="16"/>
        </w:rPr>
        <w:t xml:space="preserve">        </w:t>
      </w:r>
      <w:r w:rsidR="00067250">
        <w:rPr>
          <w:sz w:val="16"/>
        </w:rPr>
        <w:t xml:space="preserve">      </w:t>
      </w:r>
      <w:r w:rsidR="00577EDC">
        <w:rPr>
          <w:sz w:val="16"/>
        </w:rPr>
        <w:t xml:space="preserve">           0,00</w:t>
      </w:r>
      <w:r>
        <w:rPr>
          <w:sz w:val="16"/>
        </w:rPr>
        <w:tab/>
      </w:r>
      <w:r>
        <w:rPr>
          <w:sz w:val="16"/>
        </w:rPr>
        <w:tab/>
        <w:t xml:space="preserve">        </w:t>
      </w:r>
      <w:r w:rsidR="00A55874">
        <w:rPr>
          <w:sz w:val="16"/>
        </w:rPr>
        <w:t xml:space="preserve">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Tvorba zákonných rezerv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</w:t>
      </w:r>
      <w:r w:rsidR="008C0B1B">
        <w:rPr>
          <w:sz w:val="16"/>
        </w:rPr>
        <w:t xml:space="preserve">    </w:t>
      </w:r>
      <w:r>
        <w:rPr>
          <w:sz w:val="16"/>
        </w:rPr>
        <w:t xml:space="preserve">   </w:t>
      </w:r>
      <w:r w:rsidR="008C0B1B">
        <w:rPr>
          <w:sz w:val="16"/>
        </w:rPr>
        <w:t xml:space="preserve">     0</w:t>
      </w:r>
      <w:r>
        <w:rPr>
          <w:sz w:val="16"/>
        </w:rPr>
        <w:tab/>
      </w:r>
      <w:r w:rsidR="00A55874">
        <w:rPr>
          <w:sz w:val="16"/>
        </w:rPr>
        <w:t xml:space="preserve"> </w:t>
      </w:r>
      <w:r w:rsidR="00577EDC">
        <w:rPr>
          <w:sz w:val="16"/>
        </w:rPr>
        <w:t xml:space="preserve">                                               </w:t>
      </w:r>
      <w:r w:rsidR="00067250">
        <w:rPr>
          <w:sz w:val="16"/>
        </w:rPr>
        <w:t xml:space="preserve">    </w:t>
      </w:r>
      <w:r w:rsidR="00577EDC">
        <w:rPr>
          <w:sz w:val="16"/>
        </w:rPr>
        <w:t xml:space="preserve">    0,00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finančné náklady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   </w:t>
      </w:r>
      <w:r w:rsidR="009012C4">
        <w:rPr>
          <w:sz w:val="16"/>
        </w:rPr>
        <w:t>6.173,52</w:t>
      </w:r>
      <w:r>
        <w:rPr>
          <w:sz w:val="16"/>
        </w:rPr>
        <w:tab/>
        <w:t xml:space="preserve">                     </w:t>
      </w:r>
      <w:r w:rsidR="004912B2">
        <w:rPr>
          <w:sz w:val="16"/>
        </w:rPr>
        <w:t xml:space="preserve">             </w:t>
      </w:r>
      <w:r w:rsidR="00D3070F">
        <w:rPr>
          <w:sz w:val="16"/>
        </w:rPr>
        <w:t xml:space="preserve">              </w:t>
      </w:r>
      <w:r w:rsidR="005F6D2D">
        <w:rPr>
          <w:sz w:val="16"/>
        </w:rPr>
        <w:t xml:space="preserve"> </w:t>
      </w:r>
      <w:r w:rsidR="009338EE">
        <w:rPr>
          <w:sz w:val="16"/>
        </w:rPr>
        <w:t>6.173,52</w:t>
      </w:r>
    </w:p>
    <w:p w:rsidR="00D3070F" w:rsidRDefault="00A55874" w:rsidP="00BD45DC">
      <w:pPr>
        <w:pStyle w:val="Zkladntext"/>
        <w:rPr>
          <w:sz w:val="16"/>
        </w:rPr>
      </w:pPr>
      <w:r>
        <w:rPr>
          <w:sz w:val="16"/>
        </w:rPr>
        <w:t xml:space="preserve">Náklady na transfery z rozpočtu obce                                             </w:t>
      </w:r>
      <w:r w:rsidR="009012C4">
        <w:rPr>
          <w:sz w:val="16"/>
        </w:rPr>
        <w:t>6.531,64</w:t>
      </w:r>
      <w:r w:rsidR="005F6D2D">
        <w:rPr>
          <w:sz w:val="16"/>
        </w:rPr>
        <w:t xml:space="preserve">                                                </w:t>
      </w:r>
      <w:proofErr w:type="spellStart"/>
      <w:r w:rsidR="009338EE">
        <w:rPr>
          <w:sz w:val="16"/>
        </w:rPr>
        <w:t>6.531,64</w:t>
      </w:r>
      <w:proofErr w:type="spellEnd"/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Náklady na ostatné t</w:t>
      </w:r>
      <w:r w:rsidR="008C0B1B">
        <w:rPr>
          <w:sz w:val="16"/>
        </w:rPr>
        <w:t>ransfery</w:t>
      </w:r>
      <w:r w:rsidR="008C0B1B">
        <w:rPr>
          <w:sz w:val="16"/>
        </w:rPr>
        <w:tab/>
      </w:r>
      <w:r w:rsidR="008C0B1B">
        <w:rPr>
          <w:sz w:val="16"/>
        </w:rPr>
        <w:tab/>
      </w:r>
      <w:r w:rsidR="008C0B1B">
        <w:rPr>
          <w:sz w:val="16"/>
        </w:rPr>
        <w:tab/>
        <w:t xml:space="preserve">            </w:t>
      </w:r>
      <w:r w:rsidR="00A55874">
        <w:rPr>
          <w:sz w:val="16"/>
        </w:rPr>
        <w:t xml:space="preserve">      </w:t>
      </w:r>
      <w:r w:rsidR="00D3070F">
        <w:rPr>
          <w:sz w:val="16"/>
        </w:rPr>
        <w:t>5.</w:t>
      </w:r>
      <w:r w:rsidR="009012C4">
        <w:rPr>
          <w:sz w:val="16"/>
        </w:rPr>
        <w:t>617,64</w:t>
      </w:r>
      <w:r>
        <w:rPr>
          <w:sz w:val="16"/>
        </w:rPr>
        <w:tab/>
      </w:r>
      <w:r w:rsidR="004912B2">
        <w:rPr>
          <w:sz w:val="16"/>
        </w:rPr>
        <w:t xml:space="preserve">                                                 </w:t>
      </w:r>
      <w:r w:rsidR="009338EE">
        <w:rPr>
          <w:sz w:val="16"/>
        </w:rPr>
        <w:t>5.617,64</w:t>
      </w:r>
    </w:p>
    <w:p w:rsidR="00BD45DC" w:rsidRDefault="00BD45DC" w:rsidP="00934EE2">
      <w:pPr>
        <w:pStyle w:val="Zkladntext"/>
        <w:rPr>
          <w:i/>
          <w:iCs/>
          <w:sz w:val="16"/>
        </w:rPr>
      </w:pPr>
      <w:r>
        <w:rPr>
          <w:i/>
          <w:iCs/>
          <w:sz w:val="16"/>
        </w:rPr>
        <w:t>Spolu</w:t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  <w:t xml:space="preserve">                          </w:t>
      </w:r>
      <w:r w:rsidR="008C0B1B">
        <w:rPr>
          <w:i/>
          <w:iCs/>
          <w:sz w:val="16"/>
        </w:rPr>
        <w:t xml:space="preserve">              </w:t>
      </w:r>
      <w:r w:rsidR="004912B2">
        <w:rPr>
          <w:i/>
          <w:iCs/>
          <w:sz w:val="16"/>
        </w:rPr>
        <w:t xml:space="preserve">  </w:t>
      </w:r>
      <w:r w:rsidR="005F6D2D">
        <w:rPr>
          <w:i/>
          <w:iCs/>
          <w:sz w:val="16"/>
        </w:rPr>
        <w:t xml:space="preserve">  </w:t>
      </w:r>
      <w:r w:rsidR="004912B2">
        <w:rPr>
          <w:i/>
          <w:iCs/>
          <w:sz w:val="16"/>
        </w:rPr>
        <w:t xml:space="preserve"> </w:t>
      </w:r>
      <w:r w:rsidR="009338EE">
        <w:rPr>
          <w:i/>
          <w:iCs/>
          <w:sz w:val="16"/>
        </w:rPr>
        <w:t>793.227,35</w:t>
      </w:r>
      <w:r>
        <w:rPr>
          <w:i/>
          <w:iCs/>
          <w:sz w:val="16"/>
        </w:rPr>
        <w:t xml:space="preserve">                         </w:t>
      </w:r>
      <w:r w:rsidR="004912B2">
        <w:rPr>
          <w:i/>
          <w:iCs/>
          <w:sz w:val="16"/>
        </w:rPr>
        <w:t xml:space="preserve"> </w:t>
      </w:r>
      <w:r w:rsidR="009338EE">
        <w:rPr>
          <w:i/>
          <w:iCs/>
          <w:sz w:val="16"/>
        </w:rPr>
        <w:t xml:space="preserve">    </w:t>
      </w:r>
      <w:r w:rsidR="004912B2">
        <w:rPr>
          <w:i/>
          <w:iCs/>
          <w:sz w:val="16"/>
        </w:rPr>
        <w:t xml:space="preserve">            </w:t>
      </w:r>
      <w:r w:rsidR="005F6D2D">
        <w:rPr>
          <w:i/>
          <w:iCs/>
          <w:sz w:val="16"/>
        </w:rPr>
        <w:t xml:space="preserve">  </w:t>
      </w:r>
      <w:r w:rsidR="004912B2">
        <w:rPr>
          <w:i/>
          <w:iCs/>
          <w:sz w:val="16"/>
        </w:rPr>
        <w:t xml:space="preserve"> </w:t>
      </w:r>
      <w:proofErr w:type="spellStart"/>
      <w:r w:rsidR="009338EE">
        <w:rPr>
          <w:i/>
          <w:iCs/>
          <w:sz w:val="16"/>
        </w:rPr>
        <w:t>793.227,35</w:t>
      </w:r>
      <w:proofErr w:type="spellEnd"/>
      <w:r w:rsidR="00D3070F">
        <w:rPr>
          <w:i/>
          <w:iCs/>
          <w:sz w:val="16"/>
        </w:rPr>
        <w:t xml:space="preserve">  </w:t>
      </w:r>
      <w:r w:rsidR="004912B2">
        <w:rPr>
          <w:i/>
          <w:iCs/>
          <w:sz w:val="16"/>
        </w:rPr>
        <w:t xml:space="preserve">                   </w:t>
      </w:r>
      <w:r>
        <w:rPr>
          <w:i/>
          <w:iCs/>
          <w:sz w:val="16"/>
        </w:rPr>
        <w:t xml:space="preserve">  </w:t>
      </w:r>
      <w:r w:rsidR="00A55874">
        <w:rPr>
          <w:i/>
          <w:iCs/>
          <w:sz w:val="16"/>
        </w:rPr>
        <w:t xml:space="preserve"> </w:t>
      </w:r>
    </w:p>
    <w:p w:rsidR="00934EE2" w:rsidRDefault="00934EE2" w:rsidP="00934EE2">
      <w:pPr>
        <w:pStyle w:val="Zkladntext"/>
        <w:rPr>
          <w:i/>
          <w:iCs/>
          <w:sz w:val="16"/>
        </w:rPr>
      </w:pPr>
    </w:p>
    <w:p w:rsidR="00934EE2" w:rsidRDefault="00934EE2" w:rsidP="00934EE2">
      <w:pPr>
        <w:pStyle w:val="Zkladntext"/>
        <w:rPr>
          <w:i/>
          <w:iCs/>
          <w:sz w:val="16"/>
        </w:rPr>
      </w:pPr>
    </w:p>
    <w:p w:rsidR="00BD45DC" w:rsidRDefault="00BD45DC" w:rsidP="00BD45DC">
      <w:pPr>
        <w:pStyle w:val="Zkladntext"/>
        <w:rPr>
          <w:b/>
          <w:bCs/>
          <w:i/>
          <w:iCs/>
        </w:rPr>
      </w:pPr>
      <w:r>
        <w:rPr>
          <w:b/>
          <w:bCs/>
        </w:rPr>
        <w:t>17. Výnosy v eurách</w:t>
      </w:r>
      <w:r>
        <w:rPr>
          <w:b/>
          <w:bCs/>
          <w:i/>
          <w:iCs/>
        </w:rPr>
        <w:tab/>
      </w:r>
    </w:p>
    <w:p w:rsidR="00BD45DC" w:rsidRDefault="00BD45DC" w:rsidP="00BD45DC">
      <w:pPr>
        <w:pStyle w:val="Zkladntext"/>
        <w:rPr>
          <w:b/>
          <w:bCs/>
          <w:i/>
          <w:iCs/>
        </w:rPr>
      </w:pPr>
    </w:p>
    <w:p w:rsidR="00BD45DC" w:rsidRDefault="00BD45DC" w:rsidP="00BD45DC">
      <w:pPr>
        <w:pStyle w:val="Zkladntext"/>
        <w:rPr>
          <w:sz w:val="16"/>
        </w:rPr>
      </w:pPr>
      <w:r>
        <w:t>Popis výnosov</w:t>
      </w:r>
      <w:r>
        <w:tab/>
      </w:r>
      <w:r>
        <w:tab/>
      </w:r>
      <w:r>
        <w:tab/>
      </w:r>
      <w:r>
        <w:tab/>
        <w:t xml:space="preserve">       </w:t>
      </w:r>
      <w:r>
        <w:rPr>
          <w:sz w:val="16"/>
        </w:rPr>
        <w:t>Hlavná činnosť</w:t>
      </w:r>
      <w:r>
        <w:rPr>
          <w:sz w:val="16"/>
        </w:rPr>
        <w:tab/>
      </w:r>
      <w:r>
        <w:rPr>
          <w:sz w:val="16"/>
        </w:rPr>
        <w:tab/>
        <w:t xml:space="preserve">Podnikateľská </w:t>
      </w:r>
      <w:r>
        <w:rPr>
          <w:sz w:val="16"/>
        </w:rPr>
        <w:tab/>
        <w:t>Spolu hodnota k 31.12.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</w:t>
      </w:r>
      <w:r>
        <w:rPr>
          <w:sz w:val="16"/>
        </w:rPr>
        <w:tab/>
        <w:t xml:space="preserve"> činnosť</w:t>
      </w:r>
      <w:r>
        <w:rPr>
          <w:sz w:val="16"/>
        </w:rPr>
        <w:tab/>
      </w:r>
      <w:r>
        <w:rPr>
          <w:sz w:val="16"/>
        </w:rPr>
        <w:tab/>
        <w:t xml:space="preserve">bežného </w:t>
      </w:r>
      <w:proofErr w:type="spellStart"/>
      <w:r>
        <w:rPr>
          <w:sz w:val="16"/>
        </w:rPr>
        <w:t>účtov.obdobia</w:t>
      </w:r>
      <w:proofErr w:type="spellEnd"/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 xml:space="preserve">Tržby z predaja služieb                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>52.342,99</w:t>
      </w:r>
      <w:r w:rsidR="00702A91">
        <w:rPr>
          <w:sz w:val="16"/>
        </w:rPr>
        <w:t xml:space="preserve">  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F259C2">
        <w:rPr>
          <w:sz w:val="16"/>
        </w:rPr>
        <w:t xml:space="preserve">52.342,99 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Daňové výn</w:t>
      </w:r>
      <w:r w:rsidR="00067250">
        <w:rPr>
          <w:sz w:val="16"/>
        </w:rPr>
        <w:t>osy samosprávy</w:t>
      </w:r>
      <w:r w:rsidR="00067250">
        <w:rPr>
          <w:sz w:val="16"/>
        </w:rPr>
        <w:tab/>
      </w:r>
      <w:r w:rsidR="00067250">
        <w:rPr>
          <w:sz w:val="16"/>
        </w:rPr>
        <w:tab/>
      </w:r>
      <w:r w:rsidR="00067250">
        <w:rPr>
          <w:sz w:val="16"/>
        </w:rPr>
        <w:tab/>
        <w:t xml:space="preserve">             </w:t>
      </w:r>
      <w:r>
        <w:rPr>
          <w:sz w:val="16"/>
        </w:rPr>
        <w:t xml:space="preserve"> </w:t>
      </w:r>
      <w:r w:rsidR="009338EE">
        <w:rPr>
          <w:sz w:val="16"/>
        </w:rPr>
        <w:t>256.593,75</w:t>
      </w:r>
      <w:r w:rsidR="00067250">
        <w:rPr>
          <w:sz w:val="16"/>
        </w:rPr>
        <w:t xml:space="preserve">  </w:t>
      </w:r>
      <w:r>
        <w:rPr>
          <w:sz w:val="16"/>
        </w:rPr>
        <w:tab/>
      </w:r>
      <w:r w:rsidR="0000176D">
        <w:rPr>
          <w:sz w:val="16"/>
        </w:rPr>
        <w:t xml:space="preserve">                           </w:t>
      </w:r>
      <w:r w:rsidR="00067250">
        <w:rPr>
          <w:sz w:val="16"/>
        </w:rPr>
        <w:t xml:space="preserve">            </w:t>
      </w:r>
      <w:r w:rsidR="0000176D">
        <w:rPr>
          <w:sz w:val="16"/>
        </w:rPr>
        <w:t xml:space="preserve">    </w:t>
      </w:r>
      <w:r w:rsidR="00067250">
        <w:rPr>
          <w:sz w:val="16"/>
        </w:rPr>
        <w:t xml:space="preserve">      </w:t>
      </w:r>
      <w:r w:rsidR="00702A91">
        <w:rPr>
          <w:sz w:val="16"/>
        </w:rPr>
        <w:t xml:space="preserve"> </w:t>
      </w:r>
      <w:r w:rsidR="00F259C2">
        <w:rPr>
          <w:sz w:val="16"/>
        </w:rPr>
        <w:t xml:space="preserve">      </w:t>
      </w:r>
      <w:r w:rsidR="0000176D">
        <w:rPr>
          <w:sz w:val="16"/>
        </w:rPr>
        <w:t xml:space="preserve">   </w:t>
      </w:r>
      <w:r w:rsidR="00F259C2">
        <w:rPr>
          <w:sz w:val="16"/>
        </w:rPr>
        <w:t xml:space="preserve">256.593,75  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Výnosy z poplatkov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              </w:t>
      </w:r>
      <w:r w:rsidR="009338EE">
        <w:rPr>
          <w:sz w:val="16"/>
        </w:rPr>
        <w:t>11.737,98</w:t>
      </w:r>
      <w:r>
        <w:rPr>
          <w:sz w:val="16"/>
        </w:rPr>
        <w:tab/>
        <w:t xml:space="preserve">              </w:t>
      </w:r>
      <w:r w:rsidR="0000176D">
        <w:rPr>
          <w:sz w:val="16"/>
        </w:rPr>
        <w:t xml:space="preserve">              </w:t>
      </w:r>
      <w:r w:rsidR="00702A91">
        <w:rPr>
          <w:sz w:val="16"/>
        </w:rPr>
        <w:t xml:space="preserve">               </w:t>
      </w:r>
      <w:r w:rsidR="0000176D">
        <w:rPr>
          <w:sz w:val="16"/>
        </w:rPr>
        <w:t xml:space="preserve">  </w:t>
      </w:r>
      <w:r w:rsidR="00702A91">
        <w:rPr>
          <w:sz w:val="16"/>
        </w:rPr>
        <w:t xml:space="preserve">   </w:t>
      </w:r>
      <w:r w:rsidR="0000176D">
        <w:rPr>
          <w:sz w:val="16"/>
        </w:rPr>
        <w:t xml:space="preserve">  </w:t>
      </w:r>
      <w:r>
        <w:rPr>
          <w:sz w:val="16"/>
        </w:rPr>
        <w:t xml:space="preserve">  </w:t>
      </w:r>
      <w:r w:rsidR="00F259C2">
        <w:rPr>
          <w:sz w:val="16"/>
        </w:rPr>
        <w:t xml:space="preserve">    </w:t>
      </w:r>
      <w:r w:rsidR="00067250">
        <w:rPr>
          <w:sz w:val="16"/>
        </w:rPr>
        <w:t xml:space="preserve">     </w:t>
      </w:r>
      <w:r>
        <w:rPr>
          <w:sz w:val="16"/>
        </w:rPr>
        <w:t xml:space="preserve">  </w:t>
      </w:r>
      <w:r w:rsidR="00F259C2">
        <w:rPr>
          <w:sz w:val="16"/>
        </w:rPr>
        <w:t>11.737,98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Ostatné výnosy z prevádzkovej činnosti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>16.891,41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00176D">
        <w:rPr>
          <w:sz w:val="16"/>
        </w:rPr>
        <w:t xml:space="preserve"> </w:t>
      </w:r>
      <w:r w:rsidR="00F259C2">
        <w:rPr>
          <w:sz w:val="16"/>
        </w:rPr>
        <w:t>16.891,41</w:t>
      </w:r>
    </w:p>
    <w:p w:rsidR="00BD45DC" w:rsidRDefault="00702A91" w:rsidP="00BD45DC">
      <w:pPr>
        <w:pStyle w:val="Zkladntext"/>
        <w:rPr>
          <w:sz w:val="16"/>
        </w:rPr>
      </w:pPr>
      <w:r>
        <w:rPr>
          <w:sz w:val="16"/>
        </w:rPr>
        <w:t>Úroky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        2.09</w:t>
      </w:r>
      <w:r>
        <w:rPr>
          <w:sz w:val="16"/>
        </w:rPr>
        <w:tab/>
        <w:t xml:space="preserve">    </w:t>
      </w:r>
      <w:r w:rsidR="00BD45DC">
        <w:rPr>
          <w:sz w:val="16"/>
        </w:rPr>
        <w:tab/>
      </w:r>
      <w:r>
        <w:rPr>
          <w:sz w:val="16"/>
        </w:rPr>
        <w:t xml:space="preserve">                         </w:t>
      </w:r>
      <w:r w:rsidR="0000176D">
        <w:rPr>
          <w:sz w:val="16"/>
        </w:rPr>
        <w:t xml:space="preserve"> </w:t>
      </w:r>
      <w:r w:rsidR="00BD45DC">
        <w:rPr>
          <w:sz w:val="16"/>
        </w:rPr>
        <w:t xml:space="preserve">       </w:t>
      </w:r>
      <w:r w:rsidR="00F259C2">
        <w:rPr>
          <w:sz w:val="16"/>
        </w:rPr>
        <w:t xml:space="preserve">                       </w:t>
      </w:r>
      <w:r w:rsidR="001251C7">
        <w:rPr>
          <w:sz w:val="16"/>
        </w:rPr>
        <w:t xml:space="preserve">  </w:t>
      </w:r>
      <w:r w:rsidR="00F259C2">
        <w:rPr>
          <w:sz w:val="16"/>
        </w:rPr>
        <w:t>2.09</w:t>
      </w:r>
      <w:r>
        <w:rPr>
          <w:sz w:val="16"/>
        </w:rPr>
        <w:tab/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Výnosy samosprávy z bežných transferov zo ŠR</w:t>
      </w:r>
      <w:r>
        <w:rPr>
          <w:sz w:val="16"/>
        </w:rPr>
        <w:tab/>
        <w:t xml:space="preserve">             </w:t>
      </w:r>
      <w:r>
        <w:rPr>
          <w:sz w:val="16"/>
        </w:rPr>
        <w:tab/>
        <w:t xml:space="preserve">                </w:t>
      </w:r>
      <w:r w:rsidR="009338EE">
        <w:rPr>
          <w:sz w:val="16"/>
        </w:rPr>
        <w:t>270.456,03</w:t>
      </w:r>
      <w:r>
        <w:rPr>
          <w:sz w:val="16"/>
        </w:rPr>
        <w:tab/>
      </w:r>
      <w:r>
        <w:rPr>
          <w:sz w:val="16"/>
        </w:rPr>
        <w:tab/>
        <w:t xml:space="preserve">                                 </w:t>
      </w:r>
      <w:r w:rsidR="001251C7">
        <w:rPr>
          <w:sz w:val="16"/>
        </w:rPr>
        <w:t xml:space="preserve">             </w:t>
      </w:r>
      <w:r w:rsidR="00F259C2">
        <w:rPr>
          <w:sz w:val="16"/>
        </w:rPr>
        <w:t>270.456,03</w:t>
      </w:r>
    </w:p>
    <w:p w:rsidR="0000176D" w:rsidRDefault="00BD45DC" w:rsidP="00BD45DC">
      <w:pPr>
        <w:pStyle w:val="Zkladntext"/>
        <w:rPr>
          <w:sz w:val="16"/>
        </w:rPr>
      </w:pPr>
      <w:r>
        <w:rPr>
          <w:sz w:val="16"/>
        </w:rPr>
        <w:t>Výnosy samosprávy z kapitálových transferov zo ŠR</w:t>
      </w:r>
      <w:r>
        <w:rPr>
          <w:sz w:val="16"/>
        </w:rPr>
        <w:tab/>
      </w:r>
      <w:r>
        <w:rPr>
          <w:sz w:val="16"/>
        </w:rPr>
        <w:tab/>
      </w:r>
      <w:r w:rsidR="009338EE">
        <w:rPr>
          <w:sz w:val="16"/>
        </w:rPr>
        <w:t xml:space="preserve"> 20.532,78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00176D">
        <w:rPr>
          <w:sz w:val="16"/>
        </w:rPr>
        <w:t xml:space="preserve">  </w:t>
      </w:r>
      <w:r w:rsidR="001251C7">
        <w:rPr>
          <w:sz w:val="16"/>
        </w:rPr>
        <w:t xml:space="preserve">             </w:t>
      </w:r>
      <w:r w:rsidR="00702A91">
        <w:rPr>
          <w:sz w:val="16"/>
        </w:rPr>
        <w:t xml:space="preserve">              </w:t>
      </w:r>
      <w:r w:rsidR="001251C7">
        <w:rPr>
          <w:sz w:val="16"/>
        </w:rPr>
        <w:t xml:space="preserve">   </w:t>
      </w:r>
      <w:r w:rsidR="00F259C2">
        <w:rPr>
          <w:sz w:val="16"/>
        </w:rPr>
        <w:t>20.532,78</w:t>
      </w:r>
    </w:p>
    <w:p w:rsidR="00BD45DC" w:rsidRDefault="00BD45DC" w:rsidP="00BD45DC">
      <w:pPr>
        <w:pStyle w:val="Zkladntext"/>
        <w:rPr>
          <w:sz w:val="16"/>
        </w:rPr>
      </w:pPr>
      <w:r>
        <w:rPr>
          <w:sz w:val="16"/>
        </w:rPr>
        <w:t>Náhrady škôd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  <w:t xml:space="preserve">    </w:t>
      </w:r>
      <w:r>
        <w:rPr>
          <w:sz w:val="16"/>
        </w:rPr>
        <w:tab/>
        <w:t xml:space="preserve">     </w:t>
      </w:r>
      <w:r w:rsidR="009338EE">
        <w:rPr>
          <w:sz w:val="16"/>
        </w:rPr>
        <w:t>199,20</w:t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1251C7">
        <w:rPr>
          <w:sz w:val="16"/>
        </w:rPr>
        <w:t xml:space="preserve"> </w:t>
      </w:r>
      <w:r w:rsidR="0000176D">
        <w:rPr>
          <w:sz w:val="16"/>
        </w:rPr>
        <w:t xml:space="preserve">     </w:t>
      </w:r>
      <w:r w:rsidR="00F259C2">
        <w:rPr>
          <w:sz w:val="16"/>
        </w:rPr>
        <w:t>199,20</w:t>
      </w:r>
    </w:p>
    <w:p w:rsidR="00BD45DC" w:rsidRDefault="00BD45DC" w:rsidP="00F259C2">
      <w:pPr>
        <w:pStyle w:val="Zkladntext"/>
        <w:pBdr>
          <w:bottom w:val="single" w:sz="8" w:space="1" w:color="000000"/>
        </w:pBdr>
        <w:rPr>
          <w:i/>
          <w:iCs/>
          <w:sz w:val="16"/>
        </w:rPr>
      </w:pPr>
      <w:r>
        <w:rPr>
          <w:i/>
          <w:iCs/>
          <w:sz w:val="16"/>
        </w:rPr>
        <w:t>Spolu</w:t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  <w:t xml:space="preserve">         </w:t>
      </w:r>
      <w:r w:rsidR="00FC2443">
        <w:rPr>
          <w:i/>
          <w:iCs/>
          <w:sz w:val="16"/>
        </w:rPr>
        <w:t xml:space="preserve">   </w:t>
      </w:r>
      <w:r>
        <w:rPr>
          <w:i/>
          <w:iCs/>
          <w:sz w:val="16"/>
        </w:rPr>
        <w:t xml:space="preserve">    </w:t>
      </w:r>
      <w:r w:rsidR="009338EE">
        <w:rPr>
          <w:i/>
          <w:iCs/>
          <w:sz w:val="16"/>
        </w:rPr>
        <w:t>800.061,01</w:t>
      </w:r>
      <w:r>
        <w:rPr>
          <w:i/>
          <w:iCs/>
          <w:sz w:val="16"/>
        </w:rPr>
        <w:tab/>
      </w:r>
      <w:r>
        <w:rPr>
          <w:i/>
          <w:iCs/>
          <w:sz w:val="16"/>
        </w:rPr>
        <w:tab/>
      </w:r>
      <w:r w:rsidR="00FC2443">
        <w:rPr>
          <w:i/>
          <w:iCs/>
          <w:sz w:val="16"/>
        </w:rPr>
        <w:t xml:space="preserve"> </w:t>
      </w:r>
      <w:r w:rsidR="001251C7">
        <w:rPr>
          <w:i/>
          <w:iCs/>
          <w:sz w:val="16"/>
        </w:rPr>
        <w:t xml:space="preserve">                          </w:t>
      </w:r>
      <w:r w:rsidR="00702A91">
        <w:rPr>
          <w:i/>
          <w:iCs/>
          <w:sz w:val="16"/>
        </w:rPr>
        <w:t xml:space="preserve">               </w:t>
      </w:r>
      <w:r w:rsidR="001251C7">
        <w:rPr>
          <w:i/>
          <w:iCs/>
          <w:sz w:val="16"/>
        </w:rPr>
        <w:t xml:space="preserve">  </w:t>
      </w:r>
      <w:r w:rsidR="00FC2443">
        <w:rPr>
          <w:i/>
          <w:iCs/>
          <w:sz w:val="16"/>
        </w:rPr>
        <w:t xml:space="preserve"> </w:t>
      </w:r>
      <w:r w:rsidR="00F259C2">
        <w:rPr>
          <w:i/>
          <w:iCs/>
          <w:sz w:val="16"/>
        </w:rPr>
        <w:t>800.061,01</w:t>
      </w:r>
    </w:p>
    <w:p w:rsidR="00BD45DC" w:rsidRDefault="00BD45DC" w:rsidP="00BD45DC">
      <w:pPr>
        <w:pStyle w:val="Zkladntext"/>
        <w:rPr>
          <w:i/>
          <w:iCs/>
          <w:sz w:val="16"/>
        </w:rPr>
      </w:pPr>
    </w:p>
    <w:p w:rsidR="00BD45DC" w:rsidRPr="002A223A" w:rsidRDefault="00BD45DC" w:rsidP="00BD45DC">
      <w:pPr>
        <w:pStyle w:val="Zkladntext"/>
        <w:rPr>
          <w:b/>
          <w:bCs/>
          <w:i/>
          <w:iCs/>
          <w:sz w:val="22"/>
          <w:szCs w:val="22"/>
        </w:rPr>
      </w:pPr>
      <w:r w:rsidRPr="002A223A">
        <w:rPr>
          <w:b/>
          <w:bCs/>
          <w:i/>
          <w:iCs/>
          <w:sz w:val="22"/>
          <w:szCs w:val="22"/>
        </w:rPr>
        <w:t>Porovnaním nákladov a výnosov nám vznikol Výsledok hospodárenia</w:t>
      </w:r>
      <w:r w:rsidRPr="002A223A">
        <w:rPr>
          <w:b/>
          <w:bCs/>
          <w:i/>
          <w:iCs/>
          <w:sz w:val="22"/>
          <w:szCs w:val="22"/>
        </w:rPr>
        <w:tab/>
      </w:r>
      <w:r w:rsidRPr="002A223A">
        <w:rPr>
          <w:b/>
          <w:bCs/>
          <w:i/>
          <w:iCs/>
          <w:sz w:val="22"/>
          <w:szCs w:val="22"/>
        </w:rPr>
        <w:tab/>
      </w:r>
      <w:r w:rsidR="009338EE">
        <w:rPr>
          <w:b/>
          <w:bCs/>
          <w:i/>
          <w:iCs/>
          <w:sz w:val="22"/>
          <w:szCs w:val="22"/>
        </w:rPr>
        <w:t>6.833,66</w:t>
      </w:r>
      <w:r w:rsidRPr="002A223A">
        <w:rPr>
          <w:b/>
          <w:bCs/>
          <w:i/>
          <w:iCs/>
          <w:sz w:val="22"/>
          <w:szCs w:val="22"/>
        </w:rPr>
        <w:t xml:space="preserve"> €</w:t>
      </w:r>
    </w:p>
    <w:p w:rsidR="00BD45DC" w:rsidRPr="002A223A" w:rsidRDefault="00BD45DC" w:rsidP="00BD45DC">
      <w:pPr>
        <w:pStyle w:val="Zkladntext"/>
        <w:rPr>
          <w:sz w:val="22"/>
          <w:szCs w:val="22"/>
        </w:rPr>
      </w:pPr>
    </w:p>
    <w:p w:rsidR="00BD45DC" w:rsidRPr="002A223A" w:rsidRDefault="002A223A" w:rsidP="002A223A">
      <w:pPr>
        <w:pStyle w:val="Zkladntext"/>
        <w:ind w:left="0"/>
        <w:rPr>
          <w:b/>
          <w:bCs/>
          <w:i/>
          <w:iCs/>
        </w:rPr>
      </w:pPr>
      <w:r>
        <w:rPr>
          <w:bCs/>
          <w:i/>
          <w:iCs/>
        </w:rPr>
        <w:t xml:space="preserve">          </w:t>
      </w:r>
      <w:r w:rsidR="00BD45DC" w:rsidRPr="002A223A">
        <w:rPr>
          <w:bCs/>
        </w:rPr>
        <w:t>V</w:t>
      </w:r>
      <w:r w:rsidRPr="002A223A">
        <w:rPr>
          <w:bCs/>
        </w:rPr>
        <w:t xml:space="preserve"> Detvianskej Hute, </w:t>
      </w:r>
      <w:r w:rsidR="00BD45DC" w:rsidRPr="002A223A">
        <w:t xml:space="preserve"> dňa </w:t>
      </w:r>
      <w:r w:rsidRPr="002A223A">
        <w:t>12</w:t>
      </w:r>
      <w:r w:rsidR="00BD45DC" w:rsidRPr="002A223A">
        <w:t>.júna 201</w:t>
      </w:r>
      <w:r w:rsidR="009338EE">
        <w:t>7</w:t>
      </w:r>
      <w:r w:rsidR="00BD45DC" w:rsidRPr="002A223A">
        <w:t xml:space="preserve">           </w:t>
      </w:r>
    </w:p>
    <w:p w:rsidR="00BD45DC" w:rsidRDefault="00BD45DC" w:rsidP="00BD45DC">
      <w:pPr>
        <w:spacing w:line="360" w:lineRule="auto"/>
        <w:rPr>
          <w:b/>
          <w:sz w:val="24"/>
        </w:rPr>
      </w:pPr>
    </w:p>
    <w:p w:rsidR="00BD45DC" w:rsidRDefault="00BD45DC" w:rsidP="00BD45DC">
      <w:pPr>
        <w:spacing w:line="360" w:lineRule="auto"/>
      </w:pPr>
      <w:r>
        <w:rPr>
          <w:b/>
          <w:sz w:val="24"/>
        </w:rPr>
        <w:t xml:space="preserve">                                </w:t>
      </w:r>
    </w:p>
    <w:p w:rsidR="00AC642E" w:rsidRDefault="00AC642E"/>
    <w:sectPr w:rsidR="00AC642E" w:rsidSect="005105E0">
      <w:footerReference w:type="default" r:id="rId8"/>
      <w:footerReference w:type="first" r:id="rId9"/>
      <w:pgSz w:w="11905" w:h="16837"/>
      <w:pgMar w:top="1701" w:right="1134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A4E" w:rsidRDefault="00A82A4E">
      <w:r>
        <w:separator/>
      </w:r>
    </w:p>
  </w:endnote>
  <w:endnote w:type="continuationSeparator" w:id="0">
    <w:p w:rsidR="00A82A4E" w:rsidRDefault="00A82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548D" w:rsidRDefault="005105E0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5pt;height:11.5pt;z-index:251657728;mso-wrap-distance-left:0;mso-wrap-distance-right:0;mso-position-horizontal-relative:page" stroked="f">
          <v:fill opacity="0" color2="black"/>
          <v:textbox inset="0,0,0,0">
            <w:txbxContent>
              <w:p w:rsidR="009B548D" w:rsidRDefault="005105E0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9B548D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259C2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548D" w:rsidRDefault="009B548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A4E" w:rsidRDefault="00A82A4E">
      <w:r>
        <w:separator/>
      </w:r>
    </w:p>
  </w:footnote>
  <w:footnote w:type="continuationSeparator" w:id="0">
    <w:p w:rsidR="00A82A4E" w:rsidRDefault="00A82A4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Nadpis1"/>
      <w:lvlText w:val=""/>
      <w:lvlJc w:val="left"/>
      <w:pPr>
        <w:tabs>
          <w:tab w:val="num" w:pos="432"/>
        </w:tabs>
      </w:pPr>
    </w:lvl>
    <w:lvl w:ilvl="1">
      <w:start w:val="1"/>
      <w:numFmt w:val="none"/>
      <w:pStyle w:val="Nadpis2"/>
      <w:lvlText w:val=""/>
      <w:lvlJc w:val="left"/>
      <w:pPr>
        <w:tabs>
          <w:tab w:val="num" w:pos="576"/>
        </w:tabs>
      </w:pPr>
    </w:lvl>
    <w:lvl w:ilvl="2">
      <w:start w:val="1"/>
      <w:numFmt w:val="none"/>
      <w:pStyle w:val="Nadpis3"/>
      <w:lvlText w:val=""/>
      <w:lvlJc w:val="left"/>
      <w:pPr>
        <w:tabs>
          <w:tab w:val="num" w:pos="720"/>
        </w:tabs>
      </w:pPr>
    </w:lvl>
    <w:lvl w:ilvl="3">
      <w:start w:val="1"/>
      <w:numFmt w:val="none"/>
      <w:lvlText w:val=""/>
      <w:lvlJc w:val="left"/>
      <w:pPr>
        <w:tabs>
          <w:tab w:val="num" w:pos="864"/>
        </w:tabs>
      </w:pPr>
    </w:lvl>
    <w:lvl w:ilvl="4">
      <w:start w:val="1"/>
      <w:numFmt w:val="none"/>
      <w:lvlText w:val=""/>
      <w:lvlJc w:val="left"/>
      <w:pPr>
        <w:tabs>
          <w:tab w:val="num" w:pos="1008"/>
        </w:tabs>
      </w:pPr>
    </w:lvl>
    <w:lvl w:ilvl="5">
      <w:start w:val="1"/>
      <w:numFmt w:val="none"/>
      <w:lvlText w:val=""/>
      <w:lvlJc w:val="left"/>
      <w:pPr>
        <w:tabs>
          <w:tab w:val="num" w:pos="1152"/>
        </w:tabs>
      </w:pPr>
    </w:lvl>
    <w:lvl w:ilvl="6">
      <w:start w:val="1"/>
      <w:numFmt w:val="none"/>
      <w:lvlText w:val=""/>
      <w:lvlJc w:val="left"/>
      <w:pPr>
        <w:tabs>
          <w:tab w:val="num" w:pos="1296"/>
        </w:tabs>
      </w:pPr>
    </w:lvl>
    <w:lvl w:ilvl="7">
      <w:start w:val="1"/>
      <w:numFmt w:val="none"/>
      <w:lvlText w:val=""/>
      <w:lvlJc w:val="left"/>
      <w:pPr>
        <w:tabs>
          <w:tab w:val="num" w:pos="1440"/>
        </w:tabs>
      </w:pPr>
    </w:lvl>
    <w:lvl w:ilvl="8">
      <w:start w:val="1"/>
      <w:numFmt w:val="none"/>
      <w:lvlText w:val=""/>
      <w:lvlJc w:val="left"/>
      <w:pPr>
        <w:tabs>
          <w:tab w:val="num" w:pos="1584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</w:pPr>
      <w:rPr>
        <w:rFonts w:ascii="Wingdings" w:hAnsi="Wingdings"/>
      </w:rPr>
    </w:lvl>
  </w:abstractNum>
  <w:abstractNum w:abstractNumId="2">
    <w:nsid w:val="00000003"/>
    <w:multiLevelType w:val="multi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360"/>
        </w:tabs>
      </w:pPr>
      <w:rPr>
        <w:rFonts w:ascii="Wingdings" w:hAnsi="Wingdings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3">
    <w:nsid w:val="00000004"/>
    <w:multiLevelType w:val="multilevel"/>
    <w:tmpl w:val="00000004"/>
    <w:name w:val="WW8Num9"/>
    <w:lvl w:ilvl="0">
      <w:start w:val="2"/>
      <w:numFmt w:val="lowerLetter"/>
      <w:lvlText w:val="%1)"/>
      <w:lvlJc w:val="left"/>
      <w:pPr>
        <w:tabs>
          <w:tab w:val="num" w:pos="420"/>
        </w:tabs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bullet"/>
      <w:lvlText w:val=""/>
      <w:lvlJc w:val="left"/>
      <w:pPr>
        <w:tabs>
          <w:tab w:val="num" w:pos="2340"/>
        </w:tabs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</w:pPr>
    </w:lvl>
    <w:lvl w:ilvl="4">
      <w:start w:val="1"/>
      <w:numFmt w:val="decimal"/>
      <w:lvlText w:val="%5."/>
      <w:lvlJc w:val="left"/>
      <w:pPr>
        <w:tabs>
          <w:tab w:val="num" w:pos="3600"/>
        </w:tabs>
      </w:pPr>
    </w:lvl>
    <w:lvl w:ilvl="5">
      <w:start w:val="2"/>
      <w:numFmt w:val="upperRoman"/>
      <w:lvlText w:val="%6."/>
      <w:lvlJc w:val="left"/>
      <w:pPr>
        <w:tabs>
          <w:tab w:val="num" w:pos="4860"/>
        </w:tabs>
      </w:pPr>
    </w:lvl>
    <w:lvl w:ilvl="6">
      <w:numFmt w:val="bullet"/>
      <w:lvlText w:val="-"/>
      <w:lvlJc w:val="left"/>
      <w:pPr>
        <w:tabs>
          <w:tab w:val="num" w:pos="5040"/>
        </w:tabs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31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>
    <w:nsid w:val="00000006"/>
    <w:multiLevelType w:val="singleLevel"/>
    <w:tmpl w:val="00000006"/>
    <w:name w:val="WW8Num3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9C01FE"/>
    <w:rsid w:val="0000176D"/>
    <w:rsid w:val="000609E0"/>
    <w:rsid w:val="00067250"/>
    <w:rsid w:val="000A1D3B"/>
    <w:rsid w:val="001251C7"/>
    <w:rsid w:val="00135750"/>
    <w:rsid w:val="00161F99"/>
    <w:rsid w:val="00196888"/>
    <w:rsid w:val="002A223A"/>
    <w:rsid w:val="002B4D90"/>
    <w:rsid w:val="002F7A5F"/>
    <w:rsid w:val="003A11D0"/>
    <w:rsid w:val="00487033"/>
    <w:rsid w:val="004912B2"/>
    <w:rsid w:val="004D21CA"/>
    <w:rsid w:val="004F710C"/>
    <w:rsid w:val="005105E0"/>
    <w:rsid w:val="00544337"/>
    <w:rsid w:val="00554302"/>
    <w:rsid w:val="00554C18"/>
    <w:rsid w:val="0056327B"/>
    <w:rsid w:val="00577EDC"/>
    <w:rsid w:val="005F6D2D"/>
    <w:rsid w:val="00626DEA"/>
    <w:rsid w:val="006500F0"/>
    <w:rsid w:val="006C61BF"/>
    <w:rsid w:val="00702A91"/>
    <w:rsid w:val="007603BB"/>
    <w:rsid w:val="00812E0C"/>
    <w:rsid w:val="008873BB"/>
    <w:rsid w:val="008A1016"/>
    <w:rsid w:val="008C0B1B"/>
    <w:rsid w:val="009012C4"/>
    <w:rsid w:val="00907C5B"/>
    <w:rsid w:val="009338EE"/>
    <w:rsid w:val="00934EE2"/>
    <w:rsid w:val="009B548D"/>
    <w:rsid w:val="009C01FE"/>
    <w:rsid w:val="00A20BE8"/>
    <w:rsid w:val="00A55874"/>
    <w:rsid w:val="00A810D9"/>
    <w:rsid w:val="00A82A4E"/>
    <w:rsid w:val="00AC642E"/>
    <w:rsid w:val="00B02DF7"/>
    <w:rsid w:val="00BD45DC"/>
    <w:rsid w:val="00BE2E24"/>
    <w:rsid w:val="00CD0AA3"/>
    <w:rsid w:val="00D3070F"/>
    <w:rsid w:val="00D4220E"/>
    <w:rsid w:val="00DD7896"/>
    <w:rsid w:val="00E72C23"/>
    <w:rsid w:val="00EA44FA"/>
    <w:rsid w:val="00ED2FE4"/>
    <w:rsid w:val="00F259C2"/>
    <w:rsid w:val="00F665F1"/>
    <w:rsid w:val="00F746C1"/>
    <w:rsid w:val="00FA1090"/>
    <w:rsid w:val="00FC24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45DC"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rsid w:val="00BD45DC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BD45DC"/>
    <w:pPr>
      <w:keepNext/>
      <w:numPr>
        <w:ilvl w:val="1"/>
        <w:numId w:val="1"/>
      </w:numPr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qFormat/>
    <w:rsid w:val="00BD45DC"/>
    <w:pPr>
      <w:keepNext/>
      <w:numPr>
        <w:ilvl w:val="2"/>
        <w:numId w:val="1"/>
      </w:numPr>
      <w:jc w:val="center"/>
      <w:outlineLvl w:val="2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rsid w:val="00BD45DC"/>
  </w:style>
  <w:style w:type="paragraph" w:styleId="Zkladntext">
    <w:name w:val="Body Text"/>
    <w:basedOn w:val="Normlny"/>
    <w:rsid w:val="00BD45DC"/>
    <w:pPr>
      <w:ind w:left="426"/>
      <w:jc w:val="both"/>
    </w:pPr>
    <w:rPr>
      <w:sz w:val="18"/>
    </w:rPr>
  </w:style>
  <w:style w:type="paragraph" w:customStyle="1" w:styleId="Zkladntext2">
    <w:name w:val="Základní text 2"/>
    <w:basedOn w:val="Normlny"/>
    <w:rsid w:val="00BD45DC"/>
    <w:rPr>
      <w:bCs/>
      <w:sz w:val="24"/>
      <w:szCs w:val="28"/>
    </w:rPr>
  </w:style>
  <w:style w:type="paragraph" w:styleId="Pta">
    <w:name w:val="footer"/>
    <w:basedOn w:val="Normlny"/>
    <w:rsid w:val="00BD45DC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rsid w:val="00BD45DC"/>
    <w:pPr>
      <w:tabs>
        <w:tab w:val="left" w:pos="852"/>
      </w:tabs>
      <w:ind w:hanging="426"/>
    </w:pPr>
    <w:rPr>
      <w:b/>
    </w:rPr>
  </w:style>
  <w:style w:type="paragraph" w:customStyle="1" w:styleId="Zkladntext3">
    <w:name w:val="Základní text 3"/>
    <w:basedOn w:val="Normlny"/>
    <w:rsid w:val="00BD45DC"/>
    <w:pPr>
      <w:jc w:val="both"/>
    </w:pPr>
    <w:rPr>
      <w:bCs/>
      <w:sz w:val="24"/>
      <w:szCs w:val="28"/>
    </w:rPr>
  </w:style>
  <w:style w:type="paragraph" w:styleId="Odsekzoznamu">
    <w:name w:val="List Paragraph"/>
    <w:basedOn w:val="Normlny"/>
    <w:uiPriority w:val="34"/>
    <w:qFormat/>
    <w:rsid w:val="00FA10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65CB90-5AB7-4E33-BD79-E7B5D986A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2719</Words>
  <Characters>15500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OcÚ D.Huta PC4</cp:lastModifiedBy>
  <cp:revision>4</cp:revision>
  <cp:lastPrinted>2014-06-12T11:07:00Z</cp:lastPrinted>
  <dcterms:created xsi:type="dcterms:W3CDTF">2017-06-15T12:02:00Z</dcterms:created>
  <dcterms:modified xsi:type="dcterms:W3CDTF">2017-06-16T08:28:00Z</dcterms:modified>
</cp:coreProperties>
</file>