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F0082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F07CD" w:rsidRDefault="00FA7491" w:rsidP="00FA749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PineByte</w:t>
            </w:r>
            <w:proofErr w:type="spellEnd"/>
            <w:r>
              <w:rPr>
                <w:rFonts w:ascii="Arial" w:hAnsi="Arial" w:cs="Arial"/>
                <w:b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9F07CD" w:rsidRDefault="00FA7491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50116797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9F07CD" w:rsidRDefault="009F07C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9F07CD">
              <w:rPr>
                <w:rFonts w:ascii="Arial" w:hAnsi="Arial" w:cs="Arial"/>
                <w:b/>
              </w:rPr>
              <w:t>Kpt. Nálepku 17,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9F07CD" w:rsidRDefault="009F07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</w:t>
      </w:r>
      <w:r w:rsidRPr="009F07CD">
        <w:rPr>
          <w:rFonts w:ascii="Arial" w:hAnsi="Arial" w:cs="Arial"/>
          <w:b/>
          <w:spacing w:val="-5"/>
          <w:sz w:val="22"/>
          <w:szCs w:val="22"/>
        </w:rPr>
        <w:t>Spoločnosť nie je súčasťou konsolidačného celku.</w:t>
      </w:r>
    </w:p>
    <w:p w:rsidR="00AD6C8A" w:rsidRPr="009F07C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7491" w:rsidP="009F07C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A7491" w:rsidP="009F07C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9F07C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F07CD">
        <w:rPr>
          <w:rFonts w:ascii="Arial" w:hAnsi="Arial" w:cs="Arial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z w:val="22"/>
          <w:szCs w:val="22"/>
        </w:rPr>
        <w:t>ÚZ bola zostavená za predpokladu nepretržitého trvania jej činnosti v súlade so zákonom o účtovníctve, platným v SR a nadväzujúcimi postupmi účtovania.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A74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F07CD" w:rsidP="009F07CD">
            <w:pPr>
              <w:pStyle w:val="Zkladntext"/>
              <w:tabs>
                <w:tab w:val="left" w:pos="808"/>
                <w:tab w:val="left" w:pos="2295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07C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07C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7CD" w:rsidRDefault="009F07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F07C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7CD">
        <w:rPr>
          <w:rFonts w:ascii="Arial" w:hAnsi="Arial" w:cs="Arial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z w:val="22"/>
          <w:szCs w:val="22"/>
        </w:rPr>
        <w:t>Spoločnosť eviduje D</w:t>
      </w:r>
      <w:r w:rsidR="00FA7491">
        <w:rPr>
          <w:rFonts w:ascii="Arial" w:hAnsi="Arial" w:cs="Arial"/>
          <w:b/>
          <w:sz w:val="22"/>
          <w:szCs w:val="22"/>
        </w:rPr>
        <w:t>N</w:t>
      </w:r>
      <w:r w:rsidR="009F07CD" w:rsidRPr="009F07CD">
        <w:rPr>
          <w:rFonts w:ascii="Arial" w:hAnsi="Arial" w:cs="Arial"/>
          <w:b/>
          <w:sz w:val="22"/>
          <w:szCs w:val="22"/>
        </w:rPr>
        <w:t xml:space="preserve">HM, doba odpisovania je </w:t>
      </w:r>
      <w:r w:rsidR="00FA7491">
        <w:rPr>
          <w:rFonts w:ascii="Arial" w:hAnsi="Arial" w:cs="Arial"/>
          <w:b/>
          <w:sz w:val="22"/>
          <w:szCs w:val="22"/>
        </w:rPr>
        <w:t>4</w:t>
      </w:r>
      <w:r w:rsidR="009F07CD" w:rsidRPr="009F07CD">
        <w:rPr>
          <w:rFonts w:ascii="Arial" w:hAnsi="Arial" w:cs="Arial"/>
          <w:b/>
          <w:sz w:val="22"/>
          <w:szCs w:val="22"/>
        </w:rPr>
        <w:t xml:space="preserve"> rokov, spôsob odpisovania rovnomerne, do odpisov vyúčtuje 1/</w:t>
      </w:r>
      <w:r w:rsidR="00FA7491">
        <w:rPr>
          <w:rFonts w:ascii="Arial" w:hAnsi="Arial" w:cs="Arial"/>
          <w:b/>
          <w:sz w:val="22"/>
          <w:szCs w:val="22"/>
        </w:rPr>
        <w:t>4</w:t>
      </w:r>
      <w:r w:rsidR="009F07CD" w:rsidRPr="009F07CD">
        <w:rPr>
          <w:rFonts w:ascii="Arial" w:hAnsi="Arial" w:cs="Arial"/>
          <w:b/>
          <w:sz w:val="22"/>
          <w:szCs w:val="22"/>
        </w:rPr>
        <w:t xml:space="preserve"> OC za celý rok, pri zaradení v priebehu roka alikvotnú časť za príslušný počet mesiacov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F07CD">
        <w:rPr>
          <w:rFonts w:ascii="Arial" w:hAnsi="Arial" w:cs="Arial"/>
          <w:spacing w:val="-5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pacing w:val="-5"/>
          <w:sz w:val="22"/>
          <w:szCs w:val="22"/>
        </w:rPr>
        <w:t>Spoločnosť nemenila účtovné zásady ani účtovné metódy</w:t>
      </w:r>
      <w:r w:rsidR="009F07CD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59E8">
        <w:rPr>
          <w:rFonts w:ascii="Arial" w:hAnsi="Arial" w:cs="Arial"/>
          <w:spacing w:val="-1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1"/>
          <w:sz w:val="22"/>
          <w:szCs w:val="22"/>
        </w:rPr>
        <w:t xml:space="preserve">Spoločnosť </w:t>
      </w:r>
      <w:r w:rsidR="00FA7491">
        <w:rPr>
          <w:rFonts w:ascii="Arial" w:hAnsi="Arial" w:cs="Arial"/>
          <w:b/>
          <w:spacing w:val="-1"/>
          <w:sz w:val="22"/>
          <w:szCs w:val="22"/>
        </w:rPr>
        <w:t>nedostala žiadne dotácie.</w:t>
      </w:r>
    </w:p>
    <w:p w:rsidR="00F404E8" w:rsidRPr="005F59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neúčtovala 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neúčtovala o položkách nákladov a výnosov výnimočného rozsahu alebo výskytu.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nemá.</w:t>
      </w: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F59E8">
        <w:rPr>
          <w:rFonts w:ascii="Arial" w:hAnsi="Arial" w:cs="Arial"/>
          <w:b/>
          <w:sz w:val="22"/>
          <w:szCs w:val="22"/>
        </w:rPr>
        <w:t>4</w:t>
      </w:r>
      <w:r w:rsidRPr="005F59E8">
        <w:rPr>
          <w:rFonts w:ascii="Arial" w:hAnsi="Arial" w:cs="Arial"/>
          <w:sz w:val="22"/>
          <w:szCs w:val="22"/>
        </w:rPr>
        <w:t xml:space="preserve">. </w:t>
      </w:r>
      <w:r w:rsidR="002C12B4" w:rsidRPr="005F59E8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5F59E8">
        <w:rPr>
          <w:rFonts w:ascii="Arial" w:hAnsi="Arial" w:cs="Arial"/>
          <w:sz w:val="22"/>
          <w:szCs w:val="22"/>
          <w:u w:val="single"/>
        </w:rPr>
        <w:t>fo</w:t>
      </w:r>
      <w:r w:rsidR="002C12B4" w:rsidRPr="005F59E8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5F59E8">
        <w:rPr>
          <w:rFonts w:ascii="Arial" w:hAnsi="Arial" w:cs="Arial"/>
          <w:sz w:val="22"/>
          <w:szCs w:val="22"/>
          <w:u w:val="single"/>
        </w:rPr>
        <w:t>má</w:t>
      </w:r>
      <w:r w:rsidR="002C12B4" w:rsidRPr="005F59E8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5F59E8">
        <w:rPr>
          <w:rFonts w:ascii="Arial" w:hAnsi="Arial" w:cs="Arial"/>
          <w:sz w:val="22"/>
          <w:szCs w:val="22"/>
          <w:u w:val="single"/>
        </w:rPr>
        <w:t>e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F59E8">
        <w:rPr>
          <w:rFonts w:ascii="Arial" w:hAnsi="Arial" w:cs="Arial"/>
          <w:sz w:val="22"/>
          <w:szCs w:val="22"/>
          <w:u w:val="single"/>
        </w:rPr>
        <w:t>o o</w:t>
      </w:r>
      <w:r w:rsidR="002C12B4" w:rsidRPr="005F59E8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5F59E8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5F59E8">
        <w:rPr>
          <w:rFonts w:ascii="Arial" w:hAnsi="Arial" w:cs="Arial"/>
          <w:sz w:val="22"/>
          <w:szCs w:val="22"/>
          <w:u w:val="single"/>
        </w:rPr>
        <w:t>n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5F59E8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5F59E8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5F59E8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5F59E8">
        <w:rPr>
          <w:rFonts w:ascii="Arial" w:hAnsi="Arial" w:cs="Arial"/>
          <w:sz w:val="22"/>
          <w:szCs w:val="22"/>
        </w:rPr>
        <w:t>,</w:t>
      </w:r>
      <w:r w:rsidR="002C12B4" w:rsidRPr="005F59E8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a</w:t>
      </w:r>
      <w:r w:rsidRPr="005F59E8">
        <w:rPr>
          <w:rFonts w:ascii="Arial" w:hAnsi="Arial" w:cs="Arial"/>
          <w:sz w:val="22"/>
          <w:szCs w:val="22"/>
        </w:rPr>
        <w:t> </w:t>
      </w:r>
      <w:r w:rsidR="002C12B4" w:rsidRPr="005F59E8">
        <w:rPr>
          <w:rFonts w:ascii="Arial" w:hAnsi="Arial" w:cs="Arial"/>
          <w:sz w:val="22"/>
          <w:szCs w:val="22"/>
        </w:rPr>
        <w:t>to</w:t>
      </w:r>
      <w:r w:rsidRPr="005F59E8">
        <w:rPr>
          <w:rFonts w:ascii="Arial" w:hAnsi="Arial" w:cs="Arial"/>
          <w:sz w:val="22"/>
          <w:szCs w:val="22"/>
        </w:rPr>
        <w:t>:</w:t>
      </w: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sz w:val="22"/>
          <w:szCs w:val="22"/>
        </w:rPr>
        <w:t xml:space="preserve">a) </w:t>
      </w:r>
      <w:r w:rsidR="002C12B4" w:rsidRPr="005F59E8">
        <w:rPr>
          <w:rFonts w:ascii="Arial" w:hAnsi="Arial" w:cs="Arial"/>
          <w:spacing w:val="2"/>
          <w:sz w:val="22"/>
          <w:szCs w:val="22"/>
        </w:rPr>
        <w:t>v</w:t>
      </w:r>
      <w:r w:rsidR="002C12B4" w:rsidRPr="005F59E8">
        <w:rPr>
          <w:rFonts w:ascii="Arial" w:hAnsi="Arial" w:cs="Arial"/>
          <w:spacing w:val="-5"/>
          <w:sz w:val="22"/>
          <w:szCs w:val="22"/>
        </w:rPr>
        <w:t>ý</w:t>
      </w:r>
      <w:r w:rsidR="002C12B4" w:rsidRPr="005F59E8">
        <w:rPr>
          <w:rFonts w:ascii="Arial" w:hAnsi="Arial" w:cs="Arial"/>
          <w:sz w:val="22"/>
          <w:szCs w:val="22"/>
        </w:rPr>
        <w:t>ške</w:t>
      </w:r>
      <w:r w:rsidR="002C12B4" w:rsidRPr="005F59E8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jednotli</w:t>
      </w:r>
      <w:r w:rsidR="002C12B4" w:rsidRPr="005F59E8">
        <w:rPr>
          <w:rFonts w:ascii="Arial" w:hAnsi="Arial" w:cs="Arial"/>
          <w:spacing w:val="2"/>
          <w:sz w:val="22"/>
          <w:szCs w:val="22"/>
        </w:rPr>
        <w:t>v</w:t>
      </w:r>
      <w:r w:rsidR="002C12B4" w:rsidRPr="005F59E8">
        <w:rPr>
          <w:rFonts w:ascii="Arial" w:hAnsi="Arial" w:cs="Arial"/>
          <w:spacing w:val="-5"/>
          <w:sz w:val="22"/>
          <w:szCs w:val="22"/>
        </w:rPr>
        <w:t>ý</w:t>
      </w:r>
      <w:r w:rsidR="002C12B4" w:rsidRPr="005F59E8">
        <w:rPr>
          <w:rFonts w:ascii="Arial" w:hAnsi="Arial" w:cs="Arial"/>
          <w:spacing w:val="1"/>
          <w:sz w:val="22"/>
          <w:szCs w:val="22"/>
        </w:rPr>
        <w:t>c</w:t>
      </w:r>
      <w:r w:rsidR="002C12B4" w:rsidRPr="005F59E8">
        <w:rPr>
          <w:rFonts w:ascii="Arial" w:hAnsi="Arial" w:cs="Arial"/>
          <w:sz w:val="22"/>
          <w:szCs w:val="22"/>
        </w:rPr>
        <w:t>h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d</w:t>
      </w:r>
      <w:r w:rsidR="002C12B4" w:rsidRPr="005F59E8">
        <w:rPr>
          <w:rFonts w:ascii="Arial" w:hAnsi="Arial" w:cs="Arial"/>
          <w:spacing w:val="-1"/>
          <w:sz w:val="22"/>
          <w:szCs w:val="22"/>
        </w:rPr>
        <w:t>r</w:t>
      </w:r>
      <w:r w:rsidR="002C12B4" w:rsidRPr="005F59E8">
        <w:rPr>
          <w:rFonts w:ascii="Arial" w:hAnsi="Arial" w:cs="Arial"/>
          <w:sz w:val="22"/>
          <w:szCs w:val="22"/>
        </w:rPr>
        <w:t>u</w:t>
      </w:r>
      <w:r w:rsidR="002C12B4" w:rsidRPr="005F59E8">
        <w:rPr>
          <w:rFonts w:ascii="Arial" w:hAnsi="Arial" w:cs="Arial"/>
          <w:spacing w:val="2"/>
          <w:sz w:val="22"/>
          <w:szCs w:val="22"/>
        </w:rPr>
        <w:t>h</w:t>
      </w:r>
      <w:r w:rsidR="002C12B4" w:rsidRPr="005F59E8">
        <w:rPr>
          <w:rFonts w:ascii="Arial" w:hAnsi="Arial" w:cs="Arial"/>
          <w:sz w:val="22"/>
          <w:szCs w:val="22"/>
        </w:rPr>
        <w:t>ov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1"/>
          <w:sz w:val="22"/>
          <w:szCs w:val="22"/>
        </w:rPr>
        <w:t>z</w:t>
      </w:r>
      <w:r w:rsidR="002C12B4" w:rsidRPr="005F59E8">
        <w:rPr>
          <w:rFonts w:ascii="Arial" w:hAnsi="Arial" w:cs="Arial"/>
          <w:spacing w:val="-1"/>
          <w:sz w:val="22"/>
          <w:szCs w:val="22"/>
        </w:rPr>
        <w:t>á</w:t>
      </w:r>
      <w:r w:rsidR="002C12B4" w:rsidRPr="005F59E8">
        <w:rPr>
          <w:rFonts w:ascii="Arial" w:hAnsi="Arial" w:cs="Arial"/>
          <w:sz w:val="22"/>
          <w:szCs w:val="22"/>
        </w:rPr>
        <w:t>ruk</w:t>
      </w:r>
      <w:r w:rsidR="002C12B4" w:rsidRPr="005F59E8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-1"/>
          <w:sz w:val="22"/>
          <w:szCs w:val="22"/>
        </w:rPr>
        <w:t>a</w:t>
      </w:r>
      <w:r w:rsidR="002C12B4" w:rsidRPr="005F59E8">
        <w:rPr>
          <w:rFonts w:ascii="Arial" w:hAnsi="Arial" w:cs="Arial"/>
          <w:sz w:val="22"/>
          <w:szCs w:val="22"/>
        </w:rPr>
        <w:t>lebo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i</w:t>
      </w:r>
      <w:r w:rsidR="002C12B4" w:rsidRPr="005F59E8">
        <w:rPr>
          <w:rFonts w:ascii="Arial" w:hAnsi="Arial" w:cs="Arial"/>
          <w:spacing w:val="2"/>
          <w:sz w:val="22"/>
          <w:szCs w:val="22"/>
        </w:rPr>
        <w:t>n</w:t>
      </w:r>
      <w:r w:rsidR="002C12B4" w:rsidRPr="005F59E8">
        <w:rPr>
          <w:rFonts w:ascii="Arial" w:hAnsi="Arial" w:cs="Arial"/>
          <w:spacing w:val="-8"/>
          <w:sz w:val="22"/>
          <w:szCs w:val="22"/>
        </w:rPr>
        <w:t>ý</w:t>
      </w:r>
      <w:r w:rsidR="002C12B4" w:rsidRPr="005F59E8">
        <w:rPr>
          <w:rFonts w:ascii="Arial" w:hAnsi="Arial" w:cs="Arial"/>
          <w:spacing w:val="-1"/>
          <w:sz w:val="22"/>
          <w:szCs w:val="22"/>
        </w:rPr>
        <w:t>c</w:t>
      </w:r>
      <w:r w:rsidR="002C12B4" w:rsidRPr="005F59E8">
        <w:rPr>
          <w:rFonts w:ascii="Arial" w:hAnsi="Arial" w:cs="Arial"/>
          <w:sz w:val="22"/>
          <w:szCs w:val="22"/>
        </w:rPr>
        <w:t>h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1"/>
          <w:sz w:val="22"/>
          <w:szCs w:val="22"/>
        </w:rPr>
        <w:t>za</w:t>
      </w:r>
      <w:r w:rsidR="002C12B4" w:rsidRPr="005F59E8">
        <w:rPr>
          <w:rFonts w:ascii="Arial" w:hAnsi="Arial" w:cs="Arial"/>
          <w:sz w:val="22"/>
          <w:szCs w:val="22"/>
        </w:rPr>
        <w:t>b</w:t>
      </w:r>
      <w:r w:rsidR="002C12B4" w:rsidRPr="005F59E8">
        <w:rPr>
          <w:rFonts w:ascii="Arial" w:hAnsi="Arial" w:cs="Arial"/>
          <w:spacing w:val="-1"/>
          <w:sz w:val="22"/>
          <w:szCs w:val="22"/>
        </w:rPr>
        <w:t>e</w:t>
      </w:r>
      <w:r w:rsidR="002C12B4" w:rsidRPr="005F59E8">
        <w:rPr>
          <w:rFonts w:ascii="Arial" w:hAnsi="Arial" w:cs="Arial"/>
          <w:spacing w:val="1"/>
          <w:sz w:val="22"/>
          <w:szCs w:val="22"/>
        </w:rPr>
        <w:t>z</w:t>
      </w:r>
      <w:r w:rsidR="002C12B4" w:rsidRPr="005F59E8">
        <w:rPr>
          <w:rFonts w:ascii="Arial" w:hAnsi="Arial" w:cs="Arial"/>
          <w:sz w:val="22"/>
          <w:szCs w:val="22"/>
        </w:rPr>
        <w:t>p</w:t>
      </w:r>
      <w:r w:rsidR="002C12B4" w:rsidRPr="005F59E8">
        <w:rPr>
          <w:rFonts w:ascii="Arial" w:hAnsi="Arial" w:cs="Arial"/>
          <w:spacing w:val="-1"/>
          <w:sz w:val="22"/>
          <w:szCs w:val="22"/>
        </w:rPr>
        <w:t>eče</w:t>
      </w:r>
      <w:r w:rsidR="002C12B4" w:rsidRPr="005F59E8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59E8">
        <w:rPr>
          <w:rFonts w:ascii="Arial" w:hAnsi="Arial" w:cs="Arial"/>
          <w:spacing w:val="-5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F59E8">
        <w:rPr>
          <w:rFonts w:ascii="Arial" w:hAnsi="Arial" w:cs="Arial"/>
          <w:spacing w:val="-2"/>
          <w:sz w:val="22"/>
          <w:szCs w:val="22"/>
        </w:rPr>
        <w:t xml:space="preserve"> </w:t>
      </w:r>
      <w:r w:rsidR="00FA7491" w:rsidRPr="00FA7491">
        <w:rPr>
          <w:rFonts w:ascii="Arial" w:hAnsi="Arial" w:cs="Arial"/>
          <w:b/>
          <w:spacing w:val="-2"/>
          <w:sz w:val="22"/>
          <w:szCs w:val="22"/>
        </w:rPr>
        <w:t>Spoločnosť eviduje záväzok</w:t>
      </w:r>
      <w:r w:rsidR="005F59E8" w:rsidRPr="005F59E8">
        <w:rPr>
          <w:rFonts w:ascii="Arial" w:hAnsi="Arial" w:cs="Arial"/>
          <w:b/>
          <w:spacing w:val="-2"/>
          <w:sz w:val="22"/>
          <w:szCs w:val="22"/>
        </w:rPr>
        <w:t xml:space="preserve"> v sume </w:t>
      </w:r>
      <w:r w:rsidR="00FA7491">
        <w:rPr>
          <w:rFonts w:ascii="Arial" w:hAnsi="Arial" w:cs="Arial"/>
          <w:b/>
          <w:spacing w:val="-2"/>
          <w:sz w:val="22"/>
          <w:szCs w:val="22"/>
        </w:rPr>
        <w:t xml:space="preserve">3644,31 </w:t>
      </w:r>
      <w:r w:rsidR="005F59E8" w:rsidRPr="005F59E8">
        <w:rPr>
          <w:rFonts w:ascii="Arial" w:hAnsi="Arial" w:cs="Arial"/>
          <w:b/>
          <w:spacing w:val="-2"/>
          <w:sz w:val="22"/>
          <w:szCs w:val="22"/>
        </w:rPr>
        <w:t>Eur</w:t>
      </w:r>
      <w:r w:rsidR="00FA7491">
        <w:rPr>
          <w:rFonts w:ascii="Arial" w:hAnsi="Arial" w:cs="Arial"/>
          <w:b/>
          <w:spacing w:val="-2"/>
          <w:sz w:val="22"/>
          <w:szCs w:val="22"/>
        </w:rPr>
        <w:t xml:space="preserve"> voči </w:t>
      </w:r>
      <w:r w:rsidR="00FA7491">
        <w:rPr>
          <w:rFonts w:ascii="Arial" w:hAnsi="Arial" w:cs="Arial"/>
          <w:b/>
          <w:spacing w:val="-2"/>
          <w:sz w:val="22"/>
          <w:szCs w:val="22"/>
        </w:rPr>
        <w:lastRenderedPageBreak/>
        <w:t>spoločnosti PINE GROUP SA</w:t>
      </w:r>
      <w:r w:rsidR="005F59E8" w:rsidRPr="005F59E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5F59E8" w:rsidRPr="005F59E8" w:rsidRDefault="005F59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b/>
          <w:spacing w:val="-2"/>
          <w:sz w:val="22"/>
          <w:szCs w:val="22"/>
        </w:rPr>
        <w:t xml:space="preserve">Spoločnosť neeviduje odpustené ani odpísané pôžičky.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F59E8">
        <w:rPr>
          <w:rFonts w:ascii="Arial" w:hAnsi="Arial" w:cs="Arial"/>
          <w:spacing w:val="-5"/>
          <w:sz w:val="22"/>
          <w:szCs w:val="22"/>
        </w:rPr>
        <w:t xml:space="preserve"> </w:t>
      </w:r>
      <w:r w:rsidR="00FA7491">
        <w:rPr>
          <w:rFonts w:ascii="Arial" w:hAnsi="Arial" w:cs="Arial"/>
          <w:spacing w:val="-5"/>
          <w:sz w:val="22"/>
          <w:szCs w:val="22"/>
        </w:rPr>
        <w:t xml:space="preserve">  Bez úrokov. </w:t>
      </w:r>
    </w:p>
    <w:p w:rsidR="00FA7491" w:rsidRPr="005F59E8" w:rsidRDefault="00FA749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5F59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neboli poskytnuté ani použité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F59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F59E8">
        <w:rPr>
          <w:rFonts w:ascii="Arial" w:hAnsi="Arial" w:cs="Arial"/>
          <w:spacing w:val="-8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8"/>
          <w:sz w:val="22"/>
          <w:szCs w:val="22"/>
        </w:rPr>
        <w:t>neeviduje</w:t>
      </w:r>
      <w:r w:rsidR="005F59E8">
        <w:rPr>
          <w:rFonts w:ascii="Arial" w:hAnsi="Arial" w:cs="Arial"/>
          <w:b/>
          <w:spacing w:val="-8"/>
          <w:sz w:val="22"/>
          <w:szCs w:val="22"/>
        </w:rPr>
        <w:t xml:space="preserve"> spoločnosť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5F59E8" w:rsidRPr="005F59E8" w:rsidRDefault="005F59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b/>
          <w:sz w:val="22"/>
          <w:szCs w:val="22"/>
        </w:rPr>
        <w:t>neeviduje spoločnosť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 spoločnosť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F59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neeviduje</w:t>
      </w:r>
    </w:p>
    <w:p w:rsidR="00A55E63" w:rsidRPr="005F59E8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71636" w:rsidRPr="005F59E8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neeviduje</w:t>
      </w:r>
      <w:bookmarkStart w:id="0" w:name="_GoBack"/>
      <w:bookmarkEnd w:id="0"/>
    </w:p>
    <w:sectPr w:rsidR="00C71636" w:rsidRPr="005F59E8" w:rsidSect="00EE32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A2A" w:rsidRDefault="00783A2A">
      <w:r>
        <w:separator/>
      </w:r>
    </w:p>
  </w:endnote>
  <w:endnote w:type="continuationSeparator" w:id="0">
    <w:p w:rsidR="00783A2A" w:rsidRDefault="00783A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32FC">
    <w:pPr>
      <w:spacing w:line="200" w:lineRule="exact"/>
      <w:rPr>
        <w:sz w:val="20"/>
        <w:szCs w:val="20"/>
      </w:rPr>
    </w:pPr>
    <w:r w:rsidRPr="008332F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332F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332FC">
                  <w:fldChar w:fldCharType="separate"/>
                </w:r>
                <w:r w:rsidR="00FA7491">
                  <w:rPr>
                    <w:rFonts w:cs="Times New Roman"/>
                    <w:noProof/>
                  </w:rPr>
                  <w:t>3</w:t>
                </w:r>
                <w:r w:rsidR="008332F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A2A" w:rsidRDefault="00783A2A">
      <w:r>
        <w:separator/>
      </w:r>
    </w:p>
  </w:footnote>
  <w:footnote w:type="continuationSeparator" w:id="0">
    <w:p w:rsidR="00783A2A" w:rsidRDefault="00783A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A7491">
      <w:rPr>
        <w:rFonts w:ascii="Arial" w:hAnsi="Arial" w:cs="Arial"/>
        <w:sz w:val="22"/>
        <w:szCs w:val="22"/>
        <w:bdr w:val="single" w:sz="4" w:space="0" w:color="auto"/>
      </w:rPr>
      <w:t>50116797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491">
      <w:rPr>
        <w:rFonts w:ascii="Arial" w:hAnsi="Arial" w:cs="Arial"/>
        <w:sz w:val="22"/>
        <w:szCs w:val="22"/>
        <w:bdr w:val="single" w:sz="4" w:space="0" w:color="auto"/>
      </w:rPr>
      <w:t>2120184605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22E9"/>
    <w:rsid w:val="000810C3"/>
    <w:rsid w:val="001406AD"/>
    <w:rsid w:val="001A1B05"/>
    <w:rsid w:val="002401F1"/>
    <w:rsid w:val="002C12B4"/>
    <w:rsid w:val="002D7E6D"/>
    <w:rsid w:val="002F0082"/>
    <w:rsid w:val="003657F5"/>
    <w:rsid w:val="00373635"/>
    <w:rsid w:val="003D056F"/>
    <w:rsid w:val="003E68DB"/>
    <w:rsid w:val="00401155"/>
    <w:rsid w:val="00451ED3"/>
    <w:rsid w:val="004A2BF3"/>
    <w:rsid w:val="00512C2D"/>
    <w:rsid w:val="0055784D"/>
    <w:rsid w:val="00560DB1"/>
    <w:rsid w:val="005F59E8"/>
    <w:rsid w:val="00623868"/>
    <w:rsid w:val="00637F73"/>
    <w:rsid w:val="00676DB4"/>
    <w:rsid w:val="006831DF"/>
    <w:rsid w:val="00783A2A"/>
    <w:rsid w:val="008332FC"/>
    <w:rsid w:val="00861175"/>
    <w:rsid w:val="008771A6"/>
    <w:rsid w:val="00913435"/>
    <w:rsid w:val="00916772"/>
    <w:rsid w:val="009A27D0"/>
    <w:rsid w:val="009D5C84"/>
    <w:rsid w:val="009F07CD"/>
    <w:rsid w:val="00A55E63"/>
    <w:rsid w:val="00AD6C8A"/>
    <w:rsid w:val="00AD749D"/>
    <w:rsid w:val="00B15E67"/>
    <w:rsid w:val="00B7164B"/>
    <w:rsid w:val="00B7440A"/>
    <w:rsid w:val="00BD18BC"/>
    <w:rsid w:val="00C01CB7"/>
    <w:rsid w:val="00C71636"/>
    <w:rsid w:val="00CC3205"/>
    <w:rsid w:val="00CD545D"/>
    <w:rsid w:val="00D67DB7"/>
    <w:rsid w:val="00DC3667"/>
    <w:rsid w:val="00E1750C"/>
    <w:rsid w:val="00E532AD"/>
    <w:rsid w:val="00E70F0E"/>
    <w:rsid w:val="00EB4798"/>
    <w:rsid w:val="00EB55FA"/>
    <w:rsid w:val="00EE32F3"/>
    <w:rsid w:val="00EE5474"/>
    <w:rsid w:val="00F404E8"/>
    <w:rsid w:val="00F817B0"/>
    <w:rsid w:val="00FA7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E32F3"/>
    <w:rPr>
      <w:lang w:val="sk-SK"/>
    </w:rPr>
  </w:style>
  <w:style w:type="paragraph" w:styleId="Nadpis1">
    <w:name w:val="heading 1"/>
    <w:basedOn w:val="Normlny"/>
    <w:uiPriority w:val="1"/>
    <w:qFormat/>
    <w:rsid w:val="00EE32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E32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E32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E32F3"/>
  </w:style>
  <w:style w:type="paragraph" w:customStyle="1" w:styleId="TableParagraph">
    <w:name w:val="Table Paragraph"/>
    <w:basedOn w:val="Normlny"/>
    <w:uiPriority w:val="1"/>
    <w:qFormat/>
    <w:rsid w:val="00EE32F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Stanislav Pažitný</cp:lastModifiedBy>
  <cp:revision>2</cp:revision>
  <cp:lastPrinted>2017-03-23T12:50:00Z</cp:lastPrinted>
  <dcterms:created xsi:type="dcterms:W3CDTF">2017-06-20T06:43:00Z</dcterms:created>
  <dcterms:modified xsi:type="dcterms:W3CDTF">2017-06-20T06:43:00Z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