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diagrams/quickStyle1.xml" ContentType="application/vnd.openxmlformats-officedocument.drawingml.diagramStyle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iagrams/drawing1.xml" ContentType="application/vnd.ms-office.drawingml.diagramDrawing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1ED3" w:rsidRPr="00C57DF2" w:rsidRDefault="009B1ED3" w:rsidP="0085410F">
      <w:pPr>
        <w:jc w:val="both"/>
        <w:rPr>
          <w:rFonts w:asciiTheme="minorHAnsi" w:hAnsiTheme="minorHAnsi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  <w:b/>
          <w:sz w:val="36"/>
          <w:szCs w:val="36"/>
        </w:rPr>
      </w:pPr>
    </w:p>
    <w:p w:rsidR="008A31A5" w:rsidRDefault="009B1ED3" w:rsidP="0085410F">
      <w:pPr>
        <w:jc w:val="both"/>
        <w:rPr>
          <w:rFonts w:asciiTheme="minorHAnsi" w:hAnsiTheme="minorHAnsi"/>
          <w:b/>
          <w:sz w:val="36"/>
          <w:szCs w:val="36"/>
        </w:rPr>
      </w:pPr>
      <w:r w:rsidRPr="00C57DF2">
        <w:rPr>
          <w:rFonts w:asciiTheme="minorHAnsi" w:hAnsiTheme="minorHAnsi"/>
          <w:b/>
          <w:sz w:val="36"/>
          <w:szCs w:val="36"/>
        </w:rPr>
        <w:t>Výročná správa neziskovej organizácie</w:t>
      </w:r>
      <w:r w:rsidR="00971819" w:rsidRPr="00C57DF2">
        <w:rPr>
          <w:rFonts w:asciiTheme="minorHAnsi" w:hAnsiTheme="minorHAnsi"/>
          <w:b/>
          <w:sz w:val="36"/>
          <w:szCs w:val="36"/>
        </w:rPr>
        <w:t xml:space="preserve"> Pokoj a zdravie</w:t>
      </w:r>
      <w:r w:rsidRPr="00C57DF2">
        <w:rPr>
          <w:rFonts w:asciiTheme="minorHAnsi" w:hAnsiTheme="minorHAnsi"/>
          <w:b/>
          <w:sz w:val="36"/>
          <w:szCs w:val="36"/>
        </w:rPr>
        <w:t>, n.</w:t>
      </w:r>
      <w:r w:rsidR="00971819" w:rsidRPr="00C57DF2">
        <w:rPr>
          <w:rFonts w:asciiTheme="minorHAnsi" w:hAnsiTheme="minorHAnsi"/>
          <w:b/>
          <w:sz w:val="36"/>
          <w:szCs w:val="36"/>
        </w:rPr>
        <w:t xml:space="preserve"> </w:t>
      </w:r>
      <w:r w:rsidRPr="00C57DF2">
        <w:rPr>
          <w:rFonts w:asciiTheme="minorHAnsi" w:hAnsiTheme="minorHAnsi"/>
          <w:b/>
          <w:sz w:val="36"/>
          <w:szCs w:val="36"/>
        </w:rPr>
        <w:t xml:space="preserve">o. </w:t>
      </w:r>
      <w:r w:rsidR="008A31A5">
        <w:rPr>
          <w:rFonts w:asciiTheme="minorHAnsi" w:hAnsiTheme="minorHAnsi"/>
          <w:b/>
          <w:sz w:val="36"/>
          <w:szCs w:val="36"/>
        </w:rPr>
        <w:t xml:space="preserve">        </w:t>
      </w:r>
    </w:p>
    <w:p w:rsidR="003659A2" w:rsidRPr="00C57DF2" w:rsidRDefault="009B1ED3" w:rsidP="0085410F">
      <w:pPr>
        <w:jc w:val="both"/>
        <w:rPr>
          <w:rFonts w:asciiTheme="minorHAnsi" w:hAnsiTheme="minorHAnsi"/>
          <w:b/>
          <w:sz w:val="36"/>
          <w:szCs w:val="36"/>
        </w:rPr>
      </w:pPr>
      <w:r w:rsidRPr="00C57DF2">
        <w:rPr>
          <w:rFonts w:asciiTheme="minorHAnsi" w:hAnsiTheme="minorHAnsi"/>
          <w:b/>
          <w:sz w:val="36"/>
          <w:szCs w:val="36"/>
        </w:rPr>
        <w:t>za rok</w:t>
      </w:r>
      <w:r w:rsidR="00971819" w:rsidRPr="00C57DF2">
        <w:rPr>
          <w:rFonts w:asciiTheme="minorHAnsi" w:hAnsiTheme="minorHAnsi"/>
          <w:b/>
          <w:sz w:val="36"/>
          <w:szCs w:val="36"/>
        </w:rPr>
        <w:t xml:space="preserve"> </w:t>
      </w:r>
      <w:r w:rsidR="004071FC">
        <w:rPr>
          <w:rFonts w:asciiTheme="minorHAnsi" w:hAnsiTheme="minorHAnsi"/>
          <w:b/>
          <w:sz w:val="36"/>
          <w:szCs w:val="36"/>
        </w:rPr>
        <w:t>201</w:t>
      </w:r>
      <w:r w:rsidR="002A0AD4">
        <w:rPr>
          <w:rFonts w:asciiTheme="minorHAnsi" w:hAnsiTheme="minorHAnsi"/>
          <w:b/>
          <w:sz w:val="36"/>
          <w:szCs w:val="36"/>
        </w:rPr>
        <w:t>6</w:t>
      </w:r>
    </w:p>
    <w:p w:rsidR="009B1ED3" w:rsidRPr="00C57DF2" w:rsidRDefault="009B1ED3" w:rsidP="0085410F">
      <w:pPr>
        <w:jc w:val="both"/>
        <w:rPr>
          <w:rFonts w:asciiTheme="minorHAnsi" w:hAnsiTheme="minorHAnsi"/>
          <w:sz w:val="32"/>
          <w:szCs w:val="32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  <w:sz w:val="32"/>
          <w:szCs w:val="32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  <w:sz w:val="32"/>
          <w:szCs w:val="32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  <w:sz w:val="32"/>
          <w:szCs w:val="32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  <w:sz w:val="32"/>
          <w:szCs w:val="32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  <w:sz w:val="32"/>
          <w:szCs w:val="32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  <w:sz w:val="32"/>
          <w:szCs w:val="32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  <w:sz w:val="32"/>
          <w:szCs w:val="32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  <w:sz w:val="32"/>
          <w:szCs w:val="32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  <w:sz w:val="32"/>
          <w:szCs w:val="32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  <w:sz w:val="32"/>
          <w:szCs w:val="32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  <w:sz w:val="32"/>
          <w:szCs w:val="32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  <w:sz w:val="32"/>
          <w:szCs w:val="32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  <w:sz w:val="32"/>
          <w:szCs w:val="32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  <w:sz w:val="32"/>
          <w:szCs w:val="32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  <w:sz w:val="32"/>
          <w:szCs w:val="32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  <w:sz w:val="32"/>
          <w:szCs w:val="32"/>
        </w:rPr>
      </w:pPr>
    </w:p>
    <w:p w:rsidR="009B1ED3" w:rsidRPr="00C57DF2" w:rsidRDefault="00757FF6" w:rsidP="0085410F">
      <w:p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lastRenderedPageBreak/>
        <w:t>V Nitre 2</w:t>
      </w:r>
      <w:r w:rsidR="002A0AD4">
        <w:rPr>
          <w:rFonts w:asciiTheme="minorHAnsi" w:hAnsiTheme="minorHAnsi"/>
        </w:rPr>
        <w:t>0</w:t>
      </w:r>
      <w:r>
        <w:rPr>
          <w:rFonts w:asciiTheme="minorHAnsi" w:hAnsiTheme="minorHAnsi"/>
        </w:rPr>
        <w:t>.6.201</w:t>
      </w:r>
      <w:r w:rsidR="002A0AD4">
        <w:rPr>
          <w:rFonts w:asciiTheme="minorHAnsi" w:hAnsiTheme="minorHAnsi"/>
        </w:rPr>
        <w:t>7</w:t>
      </w:r>
    </w:p>
    <w:p w:rsidR="00C20A94" w:rsidRPr="00C57DF2" w:rsidRDefault="00C20A94" w:rsidP="0085410F">
      <w:pPr>
        <w:jc w:val="both"/>
        <w:rPr>
          <w:rFonts w:asciiTheme="minorHAnsi" w:hAnsiTheme="minorHAnsi"/>
          <w:sz w:val="32"/>
          <w:szCs w:val="32"/>
        </w:rPr>
      </w:pPr>
    </w:p>
    <w:p w:rsidR="00C20A94" w:rsidRPr="00C57DF2" w:rsidRDefault="00C20A94" w:rsidP="0085410F">
      <w:pPr>
        <w:jc w:val="both"/>
        <w:rPr>
          <w:rFonts w:asciiTheme="minorHAnsi" w:hAnsiTheme="minorHAnsi"/>
          <w:sz w:val="32"/>
          <w:szCs w:val="32"/>
        </w:rPr>
      </w:pPr>
    </w:p>
    <w:p w:rsidR="009B1ED3" w:rsidRPr="00C57DF2" w:rsidRDefault="009B1ED3" w:rsidP="0085410F">
      <w:pPr>
        <w:jc w:val="both"/>
        <w:rPr>
          <w:rFonts w:asciiTheme="minorHAnsi" w:hAnsiTheme="minorHAnsi"/>
          <w:b/>
          <w:sz w:val="32"/>
          <w:szCs w:val="32"/>
          <w:u w:val="single"/>
        </w:rPr>
      </w:pPr>
      <w:r w:rsidRPr="00C57DF2">
        <w:rPr>
          <w:rFonts w:asciiTheme="minorHAnsi" w:hAnsiTheme="minorHAnsi"/>
          <w:b/>
          <w:sz w:val="32"/>
          <w:szCs w:val="32"/>
          <w:u w:val="single"/>
        </w:rPr>
        <w:t>OBSAH:</w:t>
      </w:r>
    </w:p>
    <w:p w:rsidR="00B959BB" w:rsidRPr="00C57DF2" w:rsidRDefault="00B959BB" w:rsidP="0085410F">
      <w:pPr>
        <w:jc w:val="both"/>
        <w:rPr>
          <w:rFonts w:asciiTheme="minorHAnsi" w:hAnsiTheme="minorHAnsi"/>
          <w:sz w:val="28"/>
          <w:szCs w:val="28"/>
        </w:rPr>
      </w:pPr>
    </w:p>
    <w:p w:rsidR="00893A0B" w:rsidRPr="00893A0B" w:rsidRDefault="00BA32D9" w:rsidP="000F3C4B">
      <w:pPr>
        <w:pStyle w:val="Obsah1"/>
        <w:rPr>
          <w:rFonts w:eastAsiaTheme="minorEastAsia" w:cstheme="minorBidi"/>
          <w:noProof/>
        </w:rPr>
      </w:pPr>
      <w:r w:rsidRPr="00BA32D9">
        <w:fldChar w:fldCharType="begin"/>
      </w:r>
      <w:r w:rsidR="00B959BB" w:rsidRPr="00C57DF2">
        <w:instrText xml:space="preserve"> TOC \o "1-3" \h \z \u </w:instrText>
      </w:r>
      <w:r w:rsidRPr="00BA32D9">
        <w:fldChar w:fldCharType="separate"/>
      </w:r>
      <w:hyperlink w:anchor="_Toc353435311" w:history="1">
        <w:r w:rsidR="00893A0B" w:rsidRPr="00893A0B">
          <w:rPr>
            <w:rStyle w:val="Hypertextovprepojenie"/>
            <w:rFonts w:asciiTheme="minorHAnsi" w:hAnsiTheme="minorHAnsi"/>
            <w:noProof/>
          </w:rPr>
          <w:t>1.  Vznik Neziskovej organizácie</w:t>
        </w:r>
        <w:r w:rsidR="00893A0B" w:rsidRPr="00893A0B">
          <w:rPr>
            <w:noProof/>
            <w:webHidden/>
          </w:rPr>
          <w:tab/>
        </w:r>
        <w:r w:rsidRPr="00893A0B">
          <w:rPr>
            <w:noProof/>
            <w:webHidden/>
          </w:rPr>
          <w:fldChar w:fldCharType="begin"/>
        </w:r>
        <w:r w:rsidR="00893A0B" w:rsidRPr="00893A0B">
          <w:rPr>
            <w:noProof/>
            <w:webHidden/>
          </w:rPr>
          <w:instrText xml:space="preserve"> PAGEREF _Toc353435311 \h </w:instrText>
        </w:r>
        <w:r w:rsidRPr="00893A0B">
          <w:rPr>
            <w:noProof/>
            <w:webHidden/>
          </w:rPr>
        </w:r>
        <w:r w:rsidRPr="00893A0B">
          <w:rPr>
            <w:noProof/>
            <w:webHidden/>
          </w:rPr>
          <w:fldChar w:fldCharType="separate"/>
        </w:r>
        <w:r w:rsidR="008A31A5">
          <w:rPr>
            <w:noProof/>
            <w:webHidden/>
          </w:rPr>
          <w:t>3</w:t>
        </w:r>
        <w:r w:rsidRPr="00893A0B">
          <w:rPr>
            <w:noProof/>
            <w:webHidden/>
          </w:rPr>
          <w:fldChar w:fldCharType="end"/>
        </w:r>
      </w:hyperlink>
    </w:p>
    <w:p w:rsidR="00893A0B" w:rsidRPr="00893A0B" w:rsidRDefault="00BA32D9" w:rsidP="00893A0B">
      <w:pPr>
        <w:pStyle w:val="Obsah2"/>
        <w:tabs>
          <w:tab w:val="left" w:pos="880"/>
          <w:tab w:val="right" w:leader="dot" w:pos="9062"/>
        </w:tabs>
        <w:spacing w:line="360" w:lineRule="auto"/>
        <w:rPr>
          <w:rFonts w:asciiTheme="minorHAnsi" w:eastAsiaTheme="minorEastAsia" w:hAnsiTheme="minorHAnsi" w:cstheme="minorBidi"/>
          <w:b/>
          <w:noProof/>
          <w:sz w:val="28"/>
          <w:szCs w:val="28"/>
        </w:rPr>
      </w:pPr>
      <w:hyperlink w:anchor="_Toc353435312" w:history="1">
        <w:r w:rsidR="00893A0B" w:rsidRPr="00893A0B">
          <w:rPr>
            <w:rStyle w:val="Hypertextovprepojenie"/>
            <w:rFonts w:asciiTheme="minorHAnsi" w:hAnsiTheme="minorHAnsi"/>
            <w:b/>
            <w:noProof/>
            <w:sz w:val="28"/>
            <w:szCs w:val="28"/>
          </w:rPr>
          <w:t>1.1</w:t>
        </w:r>
        <w:r w:rsidR="00893A0B" w:rsidRPr="00893A0B">
          <w:rPr>
            <w:rFonts w:asciiTheme="minorHAnsi" w:eastAsiaTheme="minorEastAsia" w:hAnsiTheme="minorHAnsi" w:cstheme="minorBidi"/>
            <w:b/>
            <w:noProof/>
            <w:sz w:val="28"/>
            <w:szCs w:val="28"/>
          </w:rPr>
          <w:tab/>
        </w:r>
        <w:r w:rsidR="00893A0B" w:rsidRPr="00893A0B">
          <w:rPr>
            <w:rStyle w:val="Hypertextovprepojenie"/>
            <w:rFonts w:asciiTheme="minorHAnsi" w:hAnsiTheme="minorHAnsi"/>
            <w:b/>
            <w:noProof/>
            <w:sz w:val="28"/>
            <w:szCs w:val="28"/>
          </w:rPr>
          <w:t>Orgány neziskovej organizácie</w:t>
        </w:r>
        <w:r w:rsidR="00893A0B" w:rsidRPr="00893A0B">
          <w:rPr>
            <w:rFonts w:asciiTheme="minorHAnsi" w:hAnsiTheme="minorHAnsi"/>
            <w:b/>
            <w:noProof/>
            <w:webHidden/>
            <w:sz w:val="28"/>
            <w:szCs w:val="28"/>
          </w:rPr>
          <w:tab/>
        </w:r>
        <w:r w:rsidRPr="00893A0B">
          <w:rPr>
            <w:rFonts w:asciiTheme="minorHAnsi" w:hAnsiTheme="minorHAnsi"/>
            <w:b/>
            <w:noProof/>
            <w:webHidden/>
            <w:sz w:val="28"/>
            <w:szCs w:val="28"/>
          </w:rPr>
          <w:fldChar w:fldCharType="begin"/>
        </w:r>
        <w:r w:rsidR="00893A0B" w:rsidRPr="00893A0B">
          <w:rPr>
            <w:rFonts w:asciiTheme="minorHAnsi" w:hAnsiTheme="minorHAnsi"/>
            <w:b/>
            <w:noProof/>
            <w:webHidden/>
            <w:sz w:val="28"/>
            <w:szCs w:val="28"/>
          </w:rPr>
          <w:instrText xml:space="preserve"> PAGEREF _Toc353435312 \h </w:instrText>
        </w:r>
        <w:r w:rsidRPr="00893A0B">
          <w:rPr>
            <w:rFonts w:asciiTheme="minorHAnsi" w:hAnsiTheme="minorHAnsi"/>
            <w:b/>
            <w:noProof/>
            <w:webHidden/>
            <w:sz w:val="28"/>
            <w:szCs w:val="28"/>
          </w:rPr>
        </w:r>
        <w:r w:rsidRPr="00893A0B">
          <w:rPr>
            <w:rFonts w:asciiTheme="minorHAnsi" w:hAnsiTheme="minorHAnsi"/>
            <w:b/>
            <w:noProof/>
            <w:webHidden/>
            <w:sz w:val="28"/>
            <w:szCs w:val="28"/>
          </w:rPr>
          <w:fldChar w:fldCharType="separate"/>
        </w:r>
        <w:r w:rsidR="008A31A5">
          <w:rPr>
            <w:rFonts w:asciiTheme="minorHAnsi" w:hAnsiTheme="minorHAnsi"/>
            <w:b/>
            <w:noProof/>
            <w:webHidden/>
            <w:sz w:val="28"/>
            <w:szCs w:val="28"/>
          </w:rPr>
          <w:t>3</w:t>
        </w:r>
        <w:r w:rsidRPr="00893A0B">
          <w:rPr>
            <w:rFonts w:asciiTheme="minorHAnsi" w:hAnsiTheme="minorHAnsi"/>
            <w:b/>
            <w:noProof/>
            <w:webHidden/>
            <w:sz w:val="28"/>
            <w:szCs w:val="28"/>
          </w:rPr>
          <w:fldChar w:fldCharType="end"/>
        </w:r>
      </w:hyperlink>
    </w:p>
    <w:p w:rsidR="00893A0B" w:rsidRPr="00893A0B" w:rsidRDefault="00BA32D9" w:rsidP="00893A0B">
      <w:pPr>
        <w:pStyle w:val="Obsah2"/>
        <w:tabs>
          <w:tab w:val="left" w:pos="880"/>
          <w:tab w:val="right" w:leader="dot" w:pos="9062"/>
        </w:tabs>
        <w:spacing w:line="360" w:lineRule="auto"/>
        <w:rPr>
          <w:rFonts w:asciiTheme="minorHAnsi" w:eastAsiaTheme="minorEastAsia" w:hAnsiTheme="minorHAnsi" w:cstheme="minorBidi"/>
          <w:b/>
          <w:noProof/>
          <w:sz w:val="28"/>
          <w:szCs w:val="28"/>
        </w:rPr>
      </w:pPr>
      <w:hyperlink w:anchor="_Toc353435313" w:history="1">
        <w:r w:rsidR="00893A0B" w:rsidRPr="00893A0B">
          <w:rPr>
            <w:rStyle w:val="Hypertextovprepojenie"/>
            <w:rFonts w:asciiTheme="minorHAnsi" w:hAnsiTheme="minorHAnsi"/>
            <w:b/>
            <w:noProof/>
            <w:sz w:val="28"/>
            <w:szCs w:val="28"/>
          </w:rPr>
          <w:t>1.2</w:t>
        </w:r>
        <w:r w:rsidR="00893A0B" w:rsidRPr="00893A0B">
          <w:rPr>
            <w:rFonts w:asciiTheme="minorHAnsi" w:eastAsiaTheme="minorEastAsia" w:hAnsiTheme="minorHAnsi" w:cstheme="minorBidi"/>
            <w:b/>
            <w:noProof/>
            <w:sz w:val="28"/>
            <w:szCs w:val="28"/>
          </w:rPr>
          <w:tab/>
        </w:r>
        <w:r w:rsidR="00893A0B" w:rsidRPr="00893A0B">
          <w:rPr>
            <w:rStyle w:val="Hypertextovprepojenie"/>
            <w:rFonts w:asciiTheme="minorHAnsi" w:hAnsiTheme="minorHAnsi"/>
            <w:b/>
            <w:noProof/>
            <w:sz w:val="28"/>
            <w:szCs w:val="28"/>
          </w:rPr>
          <w:t>Všeobecne prospešné služby</w:t>
        </w:r>
        <w:r w:rsidR="00893A0B" w:rsidRPr="00893A0B">
          <w:rPr>
            <w:rFonts w:asciiTheme="minorHAnsi" w:hAnsiTheme="minorHAnsi"/>
            <w:b/>
            <w:noProof/>
            <w:webHidden/>
            <w:sz w:val="28"/>
            <w:szCs w:val="28"/>
          </w:rPr>
          <w:tab/>
        </w:r>
        <w:r w:rsidRPr="00893A0B">
          <w:rPr>
            <w:rFonts w:asciiTheme="minorHAnsi" w:hAnsiTheme="minorHAnsi"/>
            <w:b/>
            <w:noProof/>
            <w:webHidden/>
            <w:sz w:val="28"/>
            <w:szCs w:val="28"/>
          </w:rPr>
          <w:fldChar w:fldCharType="begin"/>
        </w:r>
        <w:r w:rsidR="00893A0B" w:rsidRPr="00893A0B">
          <w:rPr>
            <w:rFonts w:asciiTheme="minorHAnsi" w:hAnsiTheme="minorHAnsi"/>
            <w:b/>
            <w:noProof/>
            <w:webHidden/>
            <w:sz w:val="28"/>
            <w:szCs w:val="28"/>
          </w:rPr>
          <w:instrText xml:space="preserve"> PAGEREF _Toc353435313 \h </w:instrText>
        </w:r>
        <w:r w:rsidRPr="00893A0B">
          <w:rPr>
            <w:rFonts w:asciiTheme="minorHAnsi" w:hAnsiTheme="minorHAnsi"/>
            <w:b/>
            <w:noProof/>
            <w:webHidden/>
            <w:sz w:val="28"/>
            <w:szCs w:val="28"/>
          </w:rPr>
        </w:r>
        <w:r w:rsidRPr="00893A0B">
          <w:rPr>
            <w:rFonts w:asciiTheme="minorHAnsi" w:hAnsiTheme="minorHAnsi"/>
            <w:b/>
            <w:noProof/>
            <w:webHidden/>
            <w:sz w:val="28"/>
            <w:szCs w:val="28"/>
          </w:rPr>
          <w:fldChar w:fldCharType="separate"/>
        </w:r>
        <w:r w:rsidR="008A31A5">
          <w:rPr>
            <w:rFonts w:asciiTheme="minorHAnsi" w:hAnsiTheme="minorHAnsi"/>
            <w:b/>
            <w:noProof/>
            <w:webHidden/>
            <w:sz w:val="28"/>
            <w:szCs w:val="28"/>
          </w:rPr>
          <w:t>4</w:t>
        </w:r>
        <w:r w:rsidRPr="00893A0B">
          <w:rPr>
            <w:rFonts w:asciiTheme="minorHAnsi" w:hAnsiTheme="minorHAnsi"/>
            <w:b/>
            <w:noProof/>
            <w:webHidden/>
            <w:sz w:val="28"/>
            <w:szCs w:val="28"/>
          </w:rPr>
          <w:fldChar w:fldCharType="end"/>
        </w:r>
      </w:hyperlink>
    </w:p>
    <w:p w:rsidR="00893A0B" w:rsidRPr="00893A0B" w:rsidRDefault="00BA32D9" w:rsidP="00893A0B">
      <w:pPr>
        <w:pStyle w:val="Obsah2"/>
        <w:tabs>
          <w:tab w:val="left" w:pos="880"/>
          <w:tab w:val="right" w:leader="dot" w:pos="9062"/>
        </w:tabs>
        <w:spacing w:line="360" w:lineRule="auto"/>
        <w:rPr>
          <w:rFonts w:asciiTheme="minorHAnsi" w:eastAsiaTheme="minorEastAsia" w:hAnsiTheme="minorHAnsi" w:cstheme="minorBidi"/>
          <w:b/>
          <w:noProof/>
          <w:sz w:val="28"/>
          <w:szCs w:val="28"/>
        </w:rPr>
      </w:pPr>
      <w:hyperlink w:anchor="_Toc353435314" w:history="1">
        <w:r w:rsidR="00893A0B" w:rsidRPr="00893A0B">
          <w:rPr>
            <w:rStyle w:val="Hypertextovprepojenie"/>
            <w:rFonts w:asciiTheme="minorHAnsi" w:hAnsiTheme="minorHAnsi"/>
            <w:b/>
            <w:noProof/>
            <w:sz w:val="28"/>
            <w:szCs w:val="28"/>
          </w:rPr>
          <w:t>1.3</w:t>
        </w:r>
        <w:r w:rsidR="00893A0B" w:rsidRPr="00893A0B">
          <w:rPr>
            <w:rFonts w:asciiTheme="minorHAnsi" w:eastAsiaTheme="minorEastAsia" w:hAnsiTheme="minorHAnsi" w:cstheme="minorBidi"/>
            <w:b/>
            <w:noProof/>
            <w:sz w:val="28"/>
            <w:szCs w:val="28"/>
          </w:rPr>
          <w:tab/>
        </w:r>
        <w:r w:rsidR="00893A0B" w:rsidRPr="00893A0B">
          <w:rPr>
            <w:rStyle w:val="Hypertextovprepojenie"/>
            <w:rFonts w:asciiTheme="minorHAnsi" w:hAnsiTheme="minorHAnsi"/>
            <w:b/>
            <w:noProof/>
            <w:sz w:val="28"/>
            <w:szCs w:val="28"/>
          </w:rPr>
          <w:t>Domov sociálnych služieb a Zariadenie pre seniorov</w:t>
        </w:r>
        <w:r w:rsidR="00893A0B" w:rsidRPr="00893A0B">
          <w:rPr>
            <w:rFonts w:asciiTheme="minorHAnsi" w:hAnsiTheme="minorHAnsi"/>
            <w:b/>
            <w:noProof/>
            <w:webHidden/>
            <w:sz w:val="28"/>
            <w:szCs w:val="28"/>
          </w:rPr>
          <w:tab/>
        </w:r>
        <w:r w:rsidRPr="00893A0B">
          <w:rPr>
            <w:rFonts w:asciiTheme="minorHAnsi" w:hAnsiTheme="minorHAnsi"/>
            <w:b/>
            <w:noProof/>
            <w:webHidden/>
            <w:sz w:val="28"/>
            <w:szCs w:val="28"/>
          </w:rPr>
          <w:fldChar w:fldCharType="begin"/>
        </w:r>
        <w:r w:rsidR="00893A0B" w:rsidRPr="00893A0B">
          <w:rPr>
            <w:rFonts w:asciiTheme="minorHAnsi" w:hAnsiTheme="minorHAnsi"/>
            <w:b/>
            <w:noProof/>
            <w:webHidden/>
            <w:sz w:val="28"/>
            <w:szCs w:val="28"/>
          </w:rPr>
          <w:instrText xml:space="preserve"> PAGEREF _Toc353435314 \h </w:instrText>
        </w:r>
        <w:r w:rsidRPr="00893A0B">
          <w:rPr>
            <w:rFonts w:asciiTheme="minorHAnsi" w:hAnsiTheme="minorHAnsi"/>
            <w:b/>
            <w:noProof/>
            <w:webHidden/>
            <w:sz w:val="28"/>
            <w:szCs w:val="28"/>
          </w:rPr>
        </w:r>
        <w:r w:rsidRPr="00893A0B">
          <w:rPr>
            <w:rFonts w:asciiTheme="minorHAnsi" w:hAnsiTheme="minorHAnsi"/>
            <w:b/>
            <w:noProof/>
            <w:webHidden/>
            <w:sz w:val="28"/>
            <w:szCs w:val="28"/>
          </w:rPr>
          <w:fldChar w:fldCharType="separate"/>
        </w:r>
        <w:r w:rsidR="008A31A5">
          <w:rPr>
            <w:rFonts w:asciiTheme="minorHAnsi" w:hAnsiTheme="minorHAnsi"/>
            <w:b/>
            <w:noProof/>
            <w:webHidden/>
            <w:sz w:val="28"/>
            <w:szCs w:val="28"/>
          </w:rPr>
          <w:t>4</w:t>
        </w:r>
        <w:r w:rsidRPr="00893A0B">
          <w:rPr>
            <w:rFonts w:asciiTheme="minorHAnsi" w:hAnsiTheme="minorHAnsi"/>
            <w:b/>
            <w:noProof/>
            <w:webHidden/>
            <w:sz w:val="28"/>
            <w:szCs w:val="28"/>
          </w:rPr>
          <w:fldChar w:fldCharType="end"/>
        </w:r>
      </w:hyperlink>
    </w:p>
    <w:p w:rsidR="00893A0B" w:rsidRPr="00893A0B" w:rsidRDefault="00BA32D9" w:rsidP="00893A0B">
      <w:pPr>
        <w:pStyle w:val="Obsah2"/>
        <w:tabs>
          <w:tab w:val="left" w:pos="880"/>
          <w:tab w:val="right" w:leader="dot" w:pos="9062"/>
        </w:tabs>
        <w:spacing w:line="360" w:lineRule="auto"/>
        <w:rPr>
          <w:rFonts w:asciiTheme="minorHAnsi" w:eastAsiaTheme="minorEastAsia" w:hAnsiTheme="minorHAnsi" w:cstheme="minorBidi"/>
          <w:b/>
          <w:noProof/>
          <w:sz w:val="28"/>
          <w:szCs w:val="28"/>
        </w:rPr>
      </w:pPr>
      <w:hyperlink w:anchor="_Toc353435315" w:history="1">
        <w:r w:rsidR="00893A0B" w:rsidRPr="00893A0B">
          <w:rPr>
            <w:rStyle w:val="Hypertextovprepojenie"/>
            <w:rFonts w:asciiTheme="minorHAnsi" w:hAnsiTheme="minorHAnsi"/>
            <w:b/>
            <w:noProof/>
            <w:sz w:val="28"/>
            <w:szCs w:val="28"/>
          </w:rPr>
          <w:t>1.4</w:t>
        </w:r>
        <w:r w:rsidR="00893A0B" w:rsidRPr="00893A0B">
          <w:rPr>
            <w:rFonts w:asciiTheme="minorHAnsi" w:eastAsiaTheme="minorEastAsia" w:hAnsiTheme="minorHAnsi" w:cstheme="minorBidi"/>
            <w:b/>
            <w:noProof/>
            <w:sz w:val="28"/>
            <w:szCs w:val="28"/>
          </w:rPr>
          <w:tab/>
        </w:r>
        <w:r w:rsidR="00893A0B" w:rsidRPr="00893A0B">
          <w:rPr>
            <w:rStyle w:val="Hypertextovprepojenie"/>
            <w:rFonts w:asciiTheme="minorHAnsi" w:hAnsiTheme="minorHAnsi"/>
            <w:b/>
            <w:noProof/>
            <w:sz w:val="28"/>
            <w:szCs w:val="28"/>
          </w:rPr>
          <w:t>Ciele organizácie</w:t>
        </w:r>
        <w:r w:rsidR="00893A0B" w:rsidRPr="00893A0B">
          <w:rPr>
            <w:rFonts w:asciiTheme="minorHAnsi" w:hAnsiTheme="minorHAnsi"/>
            <w:b/>
            <w:noProof/>
            <w:webHidden/>
            <w:sz w:val="28"/>
            <w:szCs w:val="28"/>
          </w:rPr>
          <w:tab/>
        </w:r>
        <w:r w:rsidRPr="00893A0B">
          <w:rPr>
            <w:rFonts w:asciiTheme="minorHAnsi" w:hAnsiTheme="minorHAnsi"/>
            <w:b/>
            <w:noProof/>
            <w:webHidden/>
            <w:sz w:val="28"/>
            <w:szCs w:val="28"/>
          </w:rPr>
          <w:fldChar w:fldCharType="begin"/>
        </w:r>
        <w:r w:rsidR="00893A0B" w:rsidRPr="00893A0B">
          <w:rPr>
            <w:rFonts w:asciiTheme="minorHAnsi" w:hAnsiTheme="minorHAnsi"/>
            <w:b/>
            <w:noProof/>
            <w:webHidden/>
            <w:sz w:val="28"/>
            <w:szCs w:val="28"/>
          </w:rPr>
          <w:instrText xml:space="preserve"> PAGEREF _Toc353435315 \h </w:instrText>
        </w:r>
        <w:r w:rsidRPr="00893A0B">
          <w:rPr>
            <w:rFonts w:asciiTheme="minorHAnsi" w:hAnsiTheme="minorHAnsi"/>
            <w:b/>
            <w:noProof/>
            <w:webHidden/>
            <w:sz w:val="28"/>
            <w:szCs w:val="28"/>
          </w:rPr>
        </w:r>
        <w:r w:rsidRPr="00893A0B">
          <w:rPr>
            <w:rFonts w:asciiTheme="minorHAnsi" w:hAnsiTheme="minorHAnsi"/>
            <w:b/>
            <w:noProof/>
            <w:webHidden/>
            <w:sz w:val="28"/>
            <w:szCs w:val="28"/>
          </w:rPr>
          <w:fldChar w:fldCharType="separate"/>
        </w:r>
        <w:r w:rsidR="008A31A5">
          <w:rPr>
            <w:rFonts w:asciiTheme="minorHAnsi" w:hAnsiTheme="minorHAnsi"/>
            <w:b/>
            <w:noProof/>
            <w:webHidden/>
            <w:sz w:val="28"/>
            <w:szCs w:val="28"/>
          </w:rPr>
          <w:t>4</w:t>
        </w:r>
        <w:r w:rsidRPr="00893A0B">
          <w:rPr>
            <w:rFonts w:asciiTheme="minorHAnsi" w:hAnsiTheme="minorHAnsi"/>
            <w:b/>
            <w:noProof/>
            <w:webHidden/>
            <w:sz w:val="28"/>
            <w:szCs w:val="28"/>
          </w:rPr>
          <w:fldChar w:fldCharType="end"/>
        </w:r>
      </w:hyperlink>
    </w:p>
    <w:p w:rsidR="00893A0B" w:rsidRPr="00893A0B" w:rsidRDefault="00BA32D9" w:rsidP="00893A0B">
      <w:pPr>
        <w:pStyle w:val="Obsah2"/>
        <w:tabs>
          <w:tab w:val="right" w:leader="dot" w:pos="9062"/>
        </w:tabs>
        <w:spacing w:line="360" w:lineRule="auto"/>
        <w:rPr>
          <w:rFonts w:asciiTheme="minorHAnsi" w:eastAsiaTheme="minorEastAsia" w:hAnsiTheme="minorHAnsi" w:cstheme="minorBidi"/>
          <w:b/>
          <w:noProof/>
          <w:sz w:val="28"/>
          <w:szCs w:val="28"/>
        </w:rPr>
      </w:pPr>
      <w:hyperlink w:anchor="_Toc353435316" w:history="1">
        <w:r w:rsidR="00893A0B" w:rsidRPr="00893A0B">
          <w:rPr>
            <w:rStyle w:val="Hypertextovprepojenie"/>
            <w:rFonts w:asciiTheme="minorHAnsi" w:hAnsiTheme="minorHAnsi"/>
            <w:b/>
            <w:noProof/>
            <w:sz w:val="28"/>
            <w:szCs w:val="28"/>
          </w:rPr>
          <w:t>1.5    Štruktúra zariadenia sociálnych služieb</w:t>
        </w:r>
        <w:r w:rsidR="00893A0B" w:rsidRPr="00893A0B">
          <w:rPr>
            <w:rFonts w:asciiTheme="minorHAnsi" w:hAnsiTheme="minorHAnsi"/>
            <w:b/>
            <w:noProof/>
            <w:webHidden/>
            <w:sz w:val="28"/>
            <w:szCs w:val="28"/>
          </w:rPr>
          <w:tab/>
        </w:r>
        <w:r w:rsidRPr="00893A0B">
          <w:rPr>
            <w:rFonts w:asciiTheme="minorHAnsi" w:hAnsiTheme="minorHAnsi"/>
            <w:b/>
            <w:noProof/>
            <w:webHidden/>
            <w:sz w:val="28"/>
            <w:szCs w:val="28"/>
          </w:rPr>
          <w:fldChar w:fldCharType="begin"/>
        </w:r>
        <w:r w:rsidR="00893A0B" w:rsidRPr="00893A0B">
          <w:rPr>
            <w:rFonts w:asciiTheme="minorHAnsi" w:hAnsiTheme="minorHAnsi"/>
            <w:b/>
            <w:noProof/>
            <w:webHidden/>
            <w:sz w:val="28"/>
            <w:szCs w:val="28"/>
          </w:rPr>
          <w:instrText xml:space="preserve"> PAGEREF _Toc353435316 \h </w:instrText>
        </w:r>
        <w:r w:rsidRPr="00893A0B">
          <w:rPr>
            <w:rFonts w:asciiTheme="minorHAnsi" w:hAnsiTheme="minorHAnsi"/>
            <w:b/>
            <w:noProof/>
            <w:webHidden/>
            <w:sz w:val="28"/>
            <w:szCs w:val="28"/>
          </w:rPr>
        </w:r>
        <w:r w:rsidRPr="00893A0B">
          <w:rPr>
            <w:rFonts w:asciiTheme="minorHAnsi" w:hAnsiTheme="minorHAnsi"/>
            <w:b/>
            <w:noProof/>
            <w:webHidden/>
            <w:sz w:val="28"/>
            <w:szCs w:val="28"/>
          </w:rPr>
          <w:fldChar w:fldCharType="separate"/>
        </w:r>
        <w:r w:rsidR="008A31A5">
          <w:rPr>
            <w:rFonts w:asciiTheme="minorHAnsi" w:hAnsiTheme="minorHAnsi"/>
            <w:b/>
            <w:noProof/>
            <w:webHidden/>
            <w:sz w:val="28"/>
            <w:szCs w:val="28"/>
          </w:rPr>
          <w:t>5</w:t>
        </w:r>
        <w:r w:rsidRPr="00893A0B">
          <w:rPr>
            <w:rFonts w:asciiTheme="minorHAnsi" w:hAnsiTheme="minorHAnsi"/>
            <w:b/>
            <w:noProof/>
            <w:webHidden/>
            <w:sz w:val="28"/>
            <w:szCs w:val="28"/>
          </w:rPr>
          <w:fldChar w:fldCharType="end"/>
        </w:r>
      </w:hyperlink>
    </w:p>
    <w:p w:rsidR="0057716A" w:rsidRDefault="00BA32D9" w:rsidP="001D0443">
      <w:pPr>
        <w:pStyle w:val="Obsah1"/>
        <w:rPr>
          <w:rFonts w:eastAsiaTheme="minorEastAsia"/>
        </w:rPr>
      </w:pPr>
      <w:hyperlink w:anchor="_Toc353435318" w:history="1">
        <w:r w:rsidR="00513D45">
          <w:rPr>
            <w:rStyle w:val="Hypertextovprepojenie"/>
            <w:rFonts w:asciiTheme="minorHAnsi" w:hAnsiTheme="minorHAnsi"/>
            <w:noProof/>
          </w:rPr>
          <w:t>2</w:t>
        </w:r>
        <w:r w:rsidR="001D0443">
          <w:rPr>
            <w:rStyle w:val="Hypertextovprepojenie"/>
            <w:rFonts w:asciiTheme="minorHAnsi" w:hAnsiTheme="minorHAnsi"/>
            <w:noProof/>
          </w:rPr>
          <w:t>.Ročná</w:t>
        </w:r>
      </w:hyperlink>
      <w:r w:rsidR="001D0443">
        <w:t xml:space="preserve"> účtovná závierka a zhodnotenie základných údajov v nej obsianutých..........................................................................................................6</w:t>
      </w:r>
    </w:p>
    <w:p w:rsidR="000F3C4B" w:rsidRPr="0057716A" w:rsidRDefault="000F3C4B" w:rsidP="0057716A">
      <w:pPr>
        <w:rPr>
          <w:rFonts w:eastAsiaTheme="minorEastAsia"/>
        </w:rPr>
      </w:pPr>
    </w:p>
    <w:p w:rsidR="0013424C" w:rsidRDefault="001D0443" w:rsidP="000F3C4B">
      <w:pPr>
        <w:pStyle w:val="Obsah1"/>
      </w:pPr>
      <w:r>
        <w:t>3</w:t>
      </w:r>
      <w:r w:rsidR="0057716A" w:rsidRPr="0057716A">
        <w:t xml:space="preserve"> Pohľadávky a záväzky k 31.12.201</w:t>
      </w:r>
      <w:r w:rsidR="002A0AD4">
        <w:t>6</w:t>
      </w:r>
      <w:r w:rsidR="0057716A">
        <w:t xml:space="preserve"> </w:t>
      </w:r>
      <w:r w:rsidR="000F3C4B">
        <w:t>..</w:t>
      </w:r>
      <w:r w:rsidR="0057716A" w:rsidRPr="0057716A">
        <w:t>.</w:t>
      </w:r>
      <w:r w:rsidR="0013424C" w:rsidRPr="00B471E9">
        <w:t>..................................................</w:t>
      </w:r>
      <w:r w:rsidR="0013424C" w:rsidRPr="0013424C">
        <w:t>......</w:t>
      </w:r>
      <w:r>
        <w:t>7</w:t>
      </w:r>
    </w:p>
    <w:p w:rsidR="0057716A" w:rsidRDefault="001D0443" w:rsidP="0057716A">
      <w:pPr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="0057716A" w:rsidRPr="0057716A">
        <w:rPr>
          <w:b/>
          <w:sz w:val="28"/>
          <w:szCs w:val="28"/>
        </w:rPr>
        <w:t xml:space="preserve">. Prehľad o finančom majetku </w:t>
      </w:r>
      <w:r w:rsidR="0057716A">
        <w:rPr>
          <w:b/>
          <w:sz w:val="28"/>
          <w:szCs w:val="28"/>
        </w:rPr>
        <w:t>.......................................................................</w:t>
      </w:r>
      <w:r>
        <w:rPr>
          <w:b/>
          <w:sz w:val="28"/>
          <w:szCs w:val="28"/>
        </w:rPr>
        <w:t>7</w:t>
      </w:r>
    </w:p>
    <w:p w:rsidR="0057716A" w:rsidRDefault="0057716A" w:rsidP="0057716A">
      <w:pPr>
        <w:rPr>
          <w:b/>
          <w:sz w:val="28"/>
          <w:szCs w:val="28"/>
        </w:rPr>
      </w:pPr>
    </w:p>
    <w:p w:rsidR="0057716A" w:rsidRPr="0057716A" w:rsidRDefault="001D0443" w:rsidP="0057716A">
      <w:pPr>
        <w:rPr>
          <w:b/>
          <w:sz w:val="28"/>
          <w:szCs w:val="28"/>
        </w:rPr>
      </w:pPr>
      <w:r>
        <w:rPr>
          <w:b/>
          <w:sz w:val="28"/>
          <w:szCs w:val="28"/>
        </w:rPr>
        <w:t>5</w:t>
      </w:r>
      <w:r w:rsidR="0057716A">
        <w:rPr>
          <w:b/>
          <w:sz w:val="28"/>
          <w:szCs w:val="28"/>
        </w:rPr>
        <w:t>.</w:t>
      </w:r>
      <w:r w:rsidR="000F3C4B">
        <w:rPr>
          <w:b/>
          <w:sz w:val="28"/>
          <w:szCs w:val="28"/>
        </w:rPr>
        <w:t>Pr</w:t>
      </w:r>
      <w:r w:rsidR="0057716A">
        <w:rPr>
          <w:b/>
          <w:sz w:val="28"/>
          <w:szCs w:val="28"/>
        </w:rPr>
        <w:t xml:space="preserve">ehľad o peňažných príjmoch a výdavkov .............................................. </w:t>
      </w:r>
      <w:r>
        <w:rPr>
          <w:b/>
          <w:sz w:val="28"/>
          <w:szCs w:val="28"/>
        </w:rPr>
        <w:t>.7</w:t>
      </w:r>
    </w:p>
    <w:p w:rsidR="0057716A" w:rsidRPr="0057716A" w:rsidRDefault="0057716A" w:rsidP="0057716A"/>
    <w:p w:rsidR="00893A0B" w:rsidRPr="000F3C4B" w:rsidRDefault="001D0443" w:rsidP="000F3C4B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t>6</w:t>
      </w:r>
      <w:r w:rsidR="000F3C4B" w:rsidRPr="000F3C4B">
        <w:t>. Zmeny a nové zloženie organizácie ............................................................</w:t>
      </w:r>
      <w:r>
        <w:t xml:space="preserve"> </w:t>
      </w:r>
      <w:r w:rsidR="000F3C4B" w:rsidRPr="000F3C4B">
        <w:t xml:space="preserve"> </w:t>
      </w:r>
      <w:r>
        <w:t>7</w:t>
      </w:r>
      <w:r w:rsidR="000F3C4B" w:rsidRPr="000F3C4B">
        <w:rPr>
          <w:rFonts w:asciiTheme="minorHAnsi" w:eastAsiaTheme="minorEastAsia" w:hAnsiTheme="minorHAnsi" w:cstheme="minorBidi"/>
          <w:noProof/>
          <w:sz w:val="22"/>
          <w:szCs w:val="22"/>
        </w:rPr>
        <w:t xml:space="preserve"> </w:t>
      </w:r>
    </w:p>
    <w:p w:rsidR="00B959BB" w:rsidRPr="00C57DF2" w:rsidRDefault="00BA32D9" w:rsidP="0085410F">
      <w:pPr>
        <w:jc w:val="both"/>
        <w:rPr>
          <w:rFonts w:asciiTheme="minorHAnsi" w:hAnsiTheme="minorHAnsi"/>
          <w:sz w:val="32"/>
          <w:szCs w:val="32"/>
        </w:rPr>
      </w:pPr>
      <w:r w:rsidRPr="00C57DF2">
        <w:rPr>
          <w:rFonts w:asciiTheme="minorHAnsi" w:hAnsiTheme="minorHAnsi"/>
          <w:sz w:val="28"/>
          <w:szCs w:val="28"/>
        </w:rPr>
        <w:fldChar w:fldCharType="end"/>
      </w:r>
    </w:p>
    <w:p w:rsidR="009B1ED3" w:rsidRPr="00C57DF2" w:rsidRDefault="009B1ED3" w:rsidP="0085410F">
      <w:pPr>
        <w:jc w:val="both"/>
        <w:rPr>
          <w:rFonts w:asciiTheme="minorHAnsi" w:hAnsiTheme="minorHAnsi"/>
          <w:sz w:val="32"/>
          <w:szCs w:val="32"/>
        </w:rPr>
      </w:pPr>
    </w:p>
    <w:p w:rsidR="004B4329" w:rsidRPr="00C57DF2" w:rsidRDefault="004B4329" w:rsidP="0085410F">
      <w:pPr>
        <w:jc w:val="both"/>
        <w:rPr>
          <w:rFonts w:asciiTheme="minorHAnsi" w:hAnsiTheme="minorHAnsi"/>
          <w:sz w:val="32"/>
          <w:szCs w:val="32"/>
        </w:rPr>
      </w:pPr>
      <w:r w:rsidRPr="00C57DF2">
        <w:rPr>
          <w:rFonts w:asciiTheme="minorHAnsi" w:hAnsiTheme="minorHAnsi"/>
          <w:sz w:val="32"/>
          <w:szCs w:val="32"/>
        </w:rPr>
        <w:br w:type="page"/>
      </w:r>
    </w:p>
    <w:p w:rsidR="009B1ED3" w:rsidRPr="002D7F69" w:rsidRDefault="00B959BB" w:rsidP="0085410F">
      <w:pPr>
        <w:pStyle w:val="Nadpis1"/>
        <w:rPr>
          <w:szCs w:val="32"/>
        </w:rPr>
      </w:pPr>
      <w:bookmarkStart w:id="0" w:name="_Toc276040532"/>
      <w:bookmarkStart w:id="1" w:name="_Toc353435311"/>
      <w:r w:rsidRPr="002D7F69">
        <w:rPr>
          <w:szCs w:val="32"/>
        </w:rPr>
        <w:lastRenderedPageBreak/>
        <w:t xml:space="preserve">1.  </w:t>
      </w:r>
      <w:bookmarkEnd w:id="0"/>
      <w:r w:rsidR="004B4329" w:rsidRPr="002D7F69">
        <w:rPr>
          <w:szCs w:val="32"/>
        </w:rPr>
        <w:t>Vznik</w:t>
      </w:r>
      <w:r w:rsidR="00C57DF2" w:rsidRPr="002D7F69">
        <w:rPr>
          <w:szCs w:val="32"/>
        </w:rPr>
        <w:t xml:space="preserve"> </w:t>
      </w:r>
      <w:r w:rsidR="002D7F69" w:rsidRPr="002D7F69">
        <w:rPr>
          <w:szCs w:val="32"/>
        </w:rPr>
        <w:t>Neziskovej</w:t>
      </w:r>
      <w:r w:rsidR="004B4329" w:rsidRPr="002D7F69">
        <w:rPr>
          <w:szCs w:val="32"/>
        </w:rPr>
        <w:t xml:space="preserve"> organizácie</w:t>
      </w:r>
      <w:bookmarkEnd w:id="1"/>
    </w:p>
    <w:p w:rsidR="00C875DD" w:rsidRPr="00C57DF2" w:rsidRDefault="00C875DD" w:rsidP="0085410F">
      <w:pPr>
        <w:ind w:left="360"/>
        <w:jc w:val="both"/>
        <w:rPr>
          <w:rFonts w:asciiTheme="minorHAnsi" w:hAnsiTheme="minorHAnsi"/>
          <w:sz w:val="32"/>
          <w:szCs w:val="32"/>
        </w:rPr>
      </w:pPr>
    </w:p>
    <w:p w:rsidR="009B1ED3" w:rsidRPr="00C57DF2" w:rsidRDefault="00C875DD" w:rsidP="0085410F">
      <w:pPr>
        <w:spacing w:line="360" w:lineRule="auto"/>
        <w:jc w:val="both"/>
        <w:rPr>
          <w:rFonts w:asciiTheme="minorHAnsi" w:hAnsiTheme="minorHAnsi"/>
        </w:rPr>
      </w:pPr>
      <w:r w:rsidRPr="00C57DF2">
        <w:rPr>
          <w:rFonts w:asciiTheme="minorHAnsi" w:hAnsiTheme="minorHAnsi"/>
        </w:rPr>
        <w:t>Nezisková organizácia</w:t>
      </w:r>
      <w:r w:rsidR="00083BD4" w:rsidRPr="00C57DF2">
        <w:rPr>
          <w:rFonts w:asciiTheme="minorHAnsi" w:hAnsiTheme="minorHAnsi"/>
        </w:rPr>
        <w:t xml:space="preserve"> </w:t>
      </w:r>
      <w:r w:rsidR="004071FC">
        <w:rPr>
          <w:rFonts w:asciiTheme="minorHAnsi" w:hAnsiTheme="minorHAnsi"/>
          <w:b/>
        </w:rPr>
        <w:t>SAFE</w:t>
      </w:r>
      <w:r w:rsidRPr="00C57DF2">
        <w:rPr>
          <w:rFonts w:asciiTheme="minorHAnsi" w:hAnsiTheme="minorHAnsi"/>
          <w:b/>
        </w:rPr>
        <w:t>, n.</w:t>
      </w:r>
      <w:r w:rsidR="008028B7" w:rsidRPr="00C57DF2">
        <w:rPr>
          <w:rFonts w:asciiTheme="minorHAnsi" w:hAnsiTheme="minorHAnsi"/>
          <w:b/>
        </w:rPr>
        <w:t xml:space="preserve"> </w:t>
      </w:r>
      <w:r w:rsidRPr="00C57DF2">
        <w:rPr>
          <w:rFonts w:asciiTheme="minorHAnsi" w:hAnsiTheme="minorHAnsi"/>
          <w:b/>
        </w:rPr>
        <w:t>o.</w:t>
      </w:r>
      <w:r w:rsidRPr="00C57DF2">
        <w:rPr>
          <w:rFonts w:asciiTheme="minorHAnsi" w:hAnsiTheme="minorHAnsi"/>
        </w:rPr>
        <w:t xml:space="preserve"> so sídlom:</w:t>
      </w:r>
      <w:r w:rsidR="00083BD4" w:rsidRPr="00C57DF2">
        <w:rPr>
          <w:rFonts w:asciiTheme="minorHAnsi" w:hAnsiTheme="minorHAnsi"/>
        </w:rPr>
        <w:t xml:space="preserve"> </w:t>
      </w:r>
      <w:r w:rsidR="004071FC">
        <w:rPr>
          <w:rFonts w:asciiTheme="minorHAnsi" w:hAnsiTheme="minorHAnsi"/>
        </w:rPr>
        <w:t>Hlavná 128</w:t>
      </w:r>
      <w:r w:rsidRPr="00C57DF2">
        <w:rPr>
          <w:rFonts w:asciiTheme="minorHAnsi" w:hAnsiTheme="minorHAnsi"/>
        </w:rPr>
        <w:t>,</w:t>
      </w:r>
      <w:r w:rsidR="004071FC">
        <w:rPr>
          <w:rFonts w:asciiTheme="minorHAnsi" w:hAnsiTheme="minorHAnsi"/>
        </w:rPr>
        <w:t>Nitra</w:t>
      </w:r>
      <w:r w:rsidRPr="00C57DF2">
        <w:rPr>
          <w:rFonts w:asciiTheme="minorHAnsi" w:hAnsiTheme="minorHAnsi"/>
        </w:rPr>
        <w:t xml:space="preserve"> IČO: </w:t>
      </w:r>
      <w:r w:rsidR="004071FC">
        <w:t>45744475</w:t>
      </w:r>
      <w:r w:rsidR="00083BD4" w:rsidRPr="00C57DF2">
        <w:rPr>
          <w:rFonts w:asciiTheme="minorHAnsi" w:hAnsiTheme="minorHAnsi"/>
        </w:rPr>
        <w:t xml:space="preserve"> </w:t>
      </w:r>
      <w:r w:rsidRPr="00C57DF2">
        <w:rPr>
          <w:rFonts w:asciiTheme="minorHAnsi" w:hAnsiTheme="minorHAnsi"/>
        </w:rPr>
        <w:t xml:space="preserve">vznikla dňa </w:t>
      </w:r>
      <w:r w:rsidR="00AF51B0">
        <w:rPr>
          <w:rFonts w:asciiTheme="minorHAnsi" w:hAnsiTheme="minorHAnsi"/>
        </w:rPr>
        <w:t>24.11.2014</w:t>
      </w:r>
      <w:r w:rsidR="00F225DB" w:rsidRPr="00C57DF2">
        <w:rPr>
          <w:rFonts w:asciiTheme="minorHAnsi" w:hAnsiTheme="minorHAnsi"/>
        </w:rPr>
        <w:t xml:space="preserve"> , </w:t>
      </w:r>
      <w:r w:rsidRPr="00C57DF2">
        <w:rPr>
          <w:rFonts w:asciiTheme="minorHAnsi" w:hAnsiTheme="minorHAnsi"/>
        </w:rPr>
        <w:t xml:space="preserve">na základe </w:t>
      </w:r>
      <w:r w:rsidR="00B20BBE">
        <w:rPr>
          <w:rFonts w:asciiTheme="minorHAnsi" w:hAnsiTheme="minorHAnsi"/>
        </w:rPr>
        <w:t>Zakladacej listiny z</w:t>
      </w:r>
      <w:r w:rsidR="00AF51B0">
        <w:rPr>
          <w:rFonts w:asciiTheme="minorHAnsi" w:hAnsiTheme="minorHAnsi"/>
        </w:rPr>
        <w:t> 20.10.2014</w:t>
      </w:r>
      <w:r w:rsidR="00B20BBE">
        <w:rPr>
          <w:rFonts w:asciiTheme="minorHAnsi" w:hAnsiTheme="minorHAnsi"/>
        </w:rPr>
        <w:t xml:space="preserve"> v </w:t>
      </w:r>
      <w:r w:rsidR="00AF51B0">
        <w:rPr>
          <w:rFonts w:asciiTheme="minorHAnsi" w:hAnsiTheme="minorHAnsi"/>
        </w:rPr>
        <w:t>Nitre</w:t>
      </w:r>
      <w:r w:rsidR="00B20BBE">
        <w:rPr>
          <w:rFonts w:asciiTheme="minorHAnsi" w:hAnsiTheme="minorHAnsi"/>
        </w:rPr>
        <w:t xml:space="preserve"> a bola zapísaná do registra neziskových organizácií poskytujúcich všeobecne prospešné služby rozhodnutím</w:t>
      </w:r>
      <w:r w:rsidR="00F13B13" w:rsidRPr="00C57DF2">
        <w:rPr>
          <w:rFonts w:asciiTheme="minorHAnsi" w:hAnsiTheme="minorHAnsi"/>
        </w:rPr>
        <w:t xml:space="preserve"> Obvodného úradu</w:t>
      </w:r>
      <w:r w:rsidRPr="00C57DF2">
        <w:rPr>
          <w:rFonts w:asciiTheme="minorHAnsi" w:hAnsiTheme="minorHAnsi"/>
        </w:rPr>
        <w:t xml:space="preserve"> v</w:t>
      </w:r>
      <w:r w:rsidR="00F13B13" w:rsidRPr="00C57DF2">
        <w:rPr>
          <w:rFonts w:asciiTheme="minorHAnsi" w:hAnsiTheme="minorHAnsi"/>
        </w:rPr>
        <w:t> Nitre,</w:t>
      </w:r>
      <w:r w:rsidRPr="00C57DF2">
        <w:rPr>
          <w:rFonts w:asciiTheme="minorHAnsi" w:hAnsiTheme="minorHAnsi"/>
        </w:rPr>
        <w:t xml:space="preserve"> podľa ustanovenia § 9 ods. 1 zákona č. 213/1997 Z . z. o neziskových organizáciách poskytujúcich všeobecne prospešné služby v platnom znení</w:t>
      </w:r>
      <w:r w:rsidR="00BE2854" w:rsidRPr="00C57DF2">
        <w:rPr>
          <w:rFonts w:asciiTheme="minorHAnsi" w:hAnsiTheme="minorHAnsi"/>
        </w:rPr>
        <w:t xml:space="preserve"> (ďalej len „</w:t>
      </w:r>
      <w:r w:rsidR="00BE2854" w:rsidRPr="00C57DF2">
        <w:rPr>
          <w:rFonts w:asciiTheme="minorHAnsi" w:hAnsiTheme="minorHAnsi"/>
          <w:b/>
        </w:rPr>
        <w:t>Zákon</w:t>
      </w:r>
      <w:r w:rsidR="00BE2854" w:rsidRPr="00C57DF2">
        <w:rPr>
          <w:rFonts w:asciiTheme="minorHAnsi" w:hAnsiTheme="minorHAnsi"/>
        </w:rPr>
        <w:t>“)</w:t>
      </w:r>
      <w:r w:rsidRPr="00C57DF2">
        <w:rPr>
          <w:rFonts w:asciiTheme="minorHAnsi" w:hAnsiTheme="minorHAnsi"/>
        </w:rPr>
        <w:t>.</w:t>
      </w:r>
    </w:p>
    <w:p w:rsidR="00C875DD" w:rsidRPr="00C57DF2" w:rsidRDefault="00C875DD" w:rsidP="0085410F">
      <w:pPr>
        <w:spacing w:line="360" w:lineRule="auto"/>
        <w:ind w:left="360"/>
        <w:jc w:val="both"/>
        <w:rPr>
          <w:rFonts w:asciiTheme="minorHAnsi" w:hAnsiTheme="minorHAnsi"/>
        </w:rPr>
      </w:pPr>
    </w:p>
    <w:p w:rsidR="00C57DF2" w:rsidRDefault="00C57DF2" w:rsidP="0085410F">
      <w:pPr>
        <w:tabs>
          <w:tab w:val="left" w:pos="2977"/>
        </w:tabs>
        <w:jc w:val="both"/>
        <w:rPr>
          <w:rFonts w:asciiTheme="minorHAnsi" w:hAnsiTheme="minorHAnsi"/>
        </w:rPr>
      </w:pPr>
      <w:r w:rsidRPr="00C57DF2">
        <w:rPr>
          <w:rFonts w:asciiTheme="minorHAnsi" w:hAnsiTheme="minorHAnsi"/>
        </w:rPr>
        <w:t xml:space="preserve">Názov organizácie : </w:t>
      </w:r>
      <w:r w:rsidRPr="00C57DF2">
        <w:rPr>
          <w:rFonts w:asciiTheme="minorHAnsi" w:hAnsiTheme="minorHAnsi"/>
        </w:rPr>
        <w:tab/>
      </w:r>
      <w:r w:rsidR="00AF51B0">
        <w:rPr>
          <w:rFonts w:asciiTheme="minorHAnsi" w:hAnsiTheme="minorHAnsi"/>
        </w:rPr>
        <w:t>SAFE</w:t>
      </w:r>
      <w:r w:rsidRPr="00C57DF2">
        <w:rPr>
          <w:rFonts w:asciiTheme="minorHAnsi" w:hAnsiTheme="minorHAnsi"/>
        </w:rPr>
        <w:t>, n. o.</w:t>
      </w:r>
    </w:p>
    <w:p w:rsidR="00DB11B6" w:rsidRDefault="00DB11B6" w:rsidP="0085410F">
      <w:pPr>
        <w:tabs>
          <w:tab w:val="left" w:pos="2977"/>
        </w:tabs>
        <w:jc w:val="both"/>
        <w:rPr>
          <w:rFonts w:asciiTheme="minorHAnsi" w:hAnsiTheme="minorHAnsi"/>
        </w:rPr>
      </w:pPr>
    </w:p>
    <w:p w:rsidR="00DB11B6" w:rsidRPr="00C57DF2" w:rsidRDefault="00DB11B6" w:rsidP="0085410F">
      <w:pPr>
        <w:tabs>
          <w:tab w:val="left" w:pos="2977"/>
        </w:tabs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Registračné číslo :</w:t>
      </w:r>
      <w:r>
        <w:rPr>
          <w:rFonts w:asciiTheme="minorHAnsi" w:hAnsiTheme="minorHAnsi"/>
        </w:rPr>
        <w:tab/>
      </w:r>
      <w:r w:rsidR="00AF51B0">
        <w:rPr>
          <w:rFonts w:asciiTheme="minorHAnsi" w:hAnsiTheme="minorHAnsi"/>
        </w:rPr>
        <w:t>VVS/NO-22/2014</w:t>
      </w:r>
    </w:p>
    <w:p w:rsidR="00C57DF2" w:rsidRPr="00C57DF2" w:rsidRDefault="00DB11B6" w:rsidP="0085410F">
      <w:pPr>
        <w:tabs>
          <w:tab w:val="left" w:pos="2977"/>
        </w:tabs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ab/>
      </w:r>
    </w:p>
    <w:p w:rsidR="00C57DF2" w:rsidRPr="00C57DF2" w:rsidRDefault="00C57DF2" w:rsidP="0085410F">
      <w:pPr>
        <w:tabs>
          <w:tab w:val="left" w:pos="2977"/>
        </w:tabs>
        <w:jc w:val="both"/>
        <w:rPr>
          <w:rFonts w:asciiTheme="minorHAnsi" w:hAnsiTheme="minorHAnsi"/>
        </w:rPr>
      </w:pPr>
      <w:r w:rsidRPr="00C57DF2">
        <w:rPr>
          <w:rFonts w:asciiTheme="minorHAnsi" w:hAnsiTheme="minorHAnsi"/>
        </w:rPr>
        <w:t>Sídlo organizácie :</w:t>
      </w:r>
      <w:r w:rsidRPr="00C57DF2">
        <w:rPr>
          <w:rFonts w:asciiTheme="minorHAnsi" w:hAnsiTheme="minorHAnsi"/>
        </w:rPr>
        <w:tab/>
      </w:r>
      <w:r w:rsidR="00AF51B0">
        <w:rPr>
          <w:rFonts w:asciiTheme="minorHAnsi" w:hAnsiTheme="minorHAnsi"/>
        </w:rPr>
        <w:t>Hlavná 128, 949 07 Nitra</w:t>
      </w:r>
    </w:p>
    <w:p w:rsidR="00C57DF2" w:rsidRPr="00C57DF2" w:rsidRDefault="00C57DF2" w:rsidP="0085410F">
      <w:pPr>
        <w:tabs>
          <w:tab w:val="left" w:pos="2977"/>
        </w:tabs>
        <w:jc w:val="both"/>
        <w:rPr>
          <w:rFonts w:asciiTheme="minorHAnsi" w:hAnsiTheme="minorHAnsi"/>
        </w:rPr>
      </w:pPr>
    </w:p>
    <w:p w:rsidR="00C57DF2" w:rsidRPr="00C57DF2" w:rsidRDefault="00C57DF2" w:rsidP="0085410F">
      <w:pPr>
        <w:tabs>
          <w:tab w:val="left" w:pos="2977"/>
        </w:tabs>
        <w:jc w:val="both"/>
        <w:rPr>
          <w:rFonts w:asciiTheme="minorHAnsi" w:hAnsiTheme="minorHAnsi"/>
        </w:rPr>
      </w:pPr>
      <w:r w:rsidRPr="00C57DF2">
        <w:rPr>
          <w:rFonts w:asciiTheme="minorHAnsi" w:hAnsiTheme="minorHAnsi"/>
        </w:rPr>
        <w:t>IČO :</w:t>
      </w:r>
      <w:r w:rsidRPr="00C57DF2">
        <w:rPr>
          <w:rFonts w:asciiTheme="minorHAnsi" w:hAnsiTheme="minorHAnsi"/>
        </w:rPr>
        <w:tab/>
      </w:r>
      <w:r w:rsidR="00AF51B0">
        <w:rPr>
          <w:rFonts w:asciiTheme="minorHAnsi" w:hAnsiTheme="minorHAnsi"/>
        </w:rPr>
        <w:t>45744475</w:t>
      </w:r>
    </w:p>
    <w:p w:rsidR="00C57DF2" w:rsidRPr="00C57DF2" w:rsidRDefault="00C57DF2" w:rsidP="0085410F">
      <w:pPr>
        <w:tabs>
          <w:tab w:val="left" w:pos="2977"/>
        </w:tabs>
        <w:jc w:val="both"/>
        <w:rPr>
          <w:rFonts w:asciiTheme="minorHAnsi" w:hAnsiTheme="minorHAnsi"/>
        </w:rPr>
      </w:pPr>
    </w:p>
    <w:p w:rsidR="00C57DF2" w:rsidRPr="00C57DF2" w:rsidRDefault="00C57DF2" w:rsidP="0085410F">
      <w:pPr>
        <w:tabs>
          <w:tab w:val="left" w:pos="2977"/>
        </w:tabs>
        <w:jc w:val="both"/>
        <w:rPr>
          <w:rFonts w:asciiTheme="minorHAnsi" w:hAnsiTheme="minorHAnsi"/>
        </w:rPr>
      </w:pPr>
      <w:r w:rsidRPr="00C57DF2">
        <w:rPr>
          <w:rFonts w:asciiTheme="minorHAnsi" w:hAnsiTheme="minorHAnsi"/>
        </w:rPr>
        <w:t>DIČ:</w:t>
      </w:r>
      <w:r w:rsidRPr="00C57DF2">
        <w:rPr>
          <w:rFonts w:asciiTheme="minorHAnsi" w:hAnsiTheme="minorHAnsi"/>
        </w:rPr>
        <w:tab/>
      </w:r>
      <w:r w:rsidR="00AF51B0">
        <w:rPr>
          <w:rFonts w:asciiTheme="minorHAnsi" w:hAnsiTheme="minorHAnsi"/>
        </w:rPr>
        <w:t>2024164241</w:t>
      </w:r>
    </w:p>
    <w:p w:rsidR="00C57DF2" w:rsidRPr="00C57DF2" w:rsidRDefault="00C57DF2" w:rsidP="0085410F">
      <w:pPr>
        <w:tabs>
          <w:tab w:val="left" w:pos="2977"/>
        </w:tabs>
        <w:jc w:val="both"/>
        <w:rPr>
          <w:rFonts w:asciiTheme="minorHAnsi" w:hAnsiTheme="minorHAnsi"/>
        </w:rPr>
      </w:pPr>
    </w:p>
    <w:p w:rsidR="00DB11B6" w:rsidRDefault="00DB11B6" w:rsidP="0085410F">
      <w:pPr>
        <w:tabs>
          <w:tab w:val="left" w:pos="2977"/>
        </w:tabs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Doba trvania: </w:t>
      </w:r>
      <w:r>
        <w:rPr>
          <w:rFonts w:asciiTheme="minorHAnsi" w:hAnsiTheme="minorHAnsi"/>
        </w:rPr>
        <w:tab/>
        <w:t>neurčitá</w:t>
      </w:r>
    </w:p>
    <w:p w:rsidR="00DB11B6" w:rsidRPr="00C57DF2" w:rsidRDefault="00DB11B6" w:rsidP="0085410F">
      <w:pPr>
        <w:tabs>
          <w:tab w:val="left" w:pos="2977"/>
        </w:tabs>
        <w:jc w:val="both"/>
        <w:rPr>
          <w:rFonts w:asciiTheme="minorHAnsi" w:hAnsiTheme="minorHAnsi"/>
        </w:rPr>
      </w:pPr>
    </w:p>
    <w:p w:rsidR="00C57DF2" w:rsidRPr="00C57DF2" w:rsidRDefault="00C57DF2" w:rsidP="0085410F">
      <w:pPr>
        <w:tabs>
          <w:tab w:val="left" w:pos="2977"/>
        </w:tabs>
        <w:jc w:val="both"/>
        <w:rPr>
          <w:rFonts w:asciiTheme="minorHAnsi" w:hAnsiTheme="minorHAnsi"/>
        </w:rPr>
      </w:pPr>
      <w:r w:rsidRPr="00C57DF2">
        <w:rPr>
          <w:rFonts w:asciiTheme="minorHAnsi" w:hAnsiTheme="minorHAnsi"/>
        </w:rPr>
        <w:t>Zriaďovateľ :</w:t>
      </w:r>
      <w:r w:rsidRPr="00C57DF2">
        <w:rPr>
          <w:rFonts w:asciiTheme="minorHAnsi" w:hAnsiTheme="minorHAnsi"/>
        </w:rPr>
        <w:tab/>
      </w:r>
      <w:proofErr w:type="spellStart"/>
      <w:r w:rsidR="00AF51B0">
        <w:rPr>
          <w:rFonts w:asciiTheme="minorHAnsi" w:hAnsiTheme="minorHAnsi"/>
        </w:rPr>
        <w:t>Zaujec</w:t>
      </w:r>
      <w:proofErr w:type="spellEnd"/>
      <w:r w:rsidR="00AF51B0">
        <w:rPr>
          <w:rFonts w:asciiTheme="minorHAnsi" w:hAnsiTheme="minorHAnsi"/>
        </w:rPr>
        <w:t xml:space="preserve"> Milan</w:t>
      </w:r>
    </w:p>
    <w:p w:rsidR="00C57DF2" w:rsidRPr="00C57DF2" w:rsidRDefault="00C57DF2" w:rsidP="0085410F">
      <w:pPr>
        <w:tabs>
          <w:tab w:val="left" w:pos="2977"/>
        </w:tabs>
        <w:jc w:val="both"/>
        <w:rPr>
          <w:rFonts w:asciiTheme="minorHAnsi" w:hAnsiTheme="minorHAnsi"/>
        </w:rPr>
      </w:pPr>
    </w:p>
    <w:p w:rsidR="00C57DF2" w:rsidRPr="00C57DF2" w:rsidRDefault="00C57DF2" w:rsidP="0085410F">
      <w:pPr>
        <w:tabs>
          <w:tab w:val="left" w:pos="2977"/>
        </w:tabs>
        <w:jc w:val="both"/>
        <w:rPr>
          <w:rFonts w:asciiTheme="minorHAnsi" w:hAnsiTheme="minorHAnsi"/>
        </w:rPr>
      </w:pPr>
      <w:r w:rsidRPr="00C57DF2">
        <w:rPr>
          <w:rFonts w:asciiTheme="minorHAnsi" w:hAnsiTheme="minorHAnsi"/>
        </w:rPr>
        <w:t>Štatutárny orgán :</w:t>
      </w:r>
      <w:r w:rsidRPr="00C57DF2">
        <w:rPr>
          <w:rFonts w:asciiTheme="minorHAnsi" w:hAnsiTheme="minorHAnsi"/>
        </w:rPr>
        <w:tab/>
      </w:r>
      <w:r w:rsidR="00AF51B0">
        <w:rPr>
          <w:rFonts w:asciiTheme="minorHAnsi" w:hAnsiTheme="minorHAnsi"/>
        </w:rPr>
        <w:t xml:space="preserve">Táňa </w:t>
      </w:r>
      <w:proofErr w:type="spellStart"/>
      <w:r w:rsidR="00AF51B0">
        <w:rPr>
          <w:rFonts w:asciiTheme="minorHAnsi" w:hAnsiTheme="minorHAnsi"/>
        </w:rPr>
        <w:t>Zaujecová</w:t>
      </w:r>
      <w:proofErr w:type="spellEnd"/>
      <w:r w:rsidRPr="00C57DF2">
        <w:rPr>
          <w:rFonts w:asciiTheme="minorHAnsi" w:hAnsiTheme="minorHAnsi"/>
        </w:rPr>
        <w:t>, riaditeľ</w:t>
      </w:r>
    </w:p>
    <w:p w:rsidR="00C57DF2" w:rsidRPr="00C57DF2" w:rsidRDefault="00C57DF2" w:rsidP="0085410F">
      <w:pPr>
        <w:tabs>
          <w:tab w:val="left" w:pos="2977"/>
        </w:tabs>
        <w:jc w:val="both"/>
        <w:rPr>
          <w:rFonts w:asciiTheme="minorHAnsi" w:hAnsiTheme="minorHAnsi"/>
        </w:rPr>
      </w:pPr>
    </w:p>
    <w:p w:rsidR="00C57DF2" w:rsidRPr="00C57DF2" w:rsidRDefault="00C57DF2" w:rsidP="0085410F">
      <w:pPr>
        <w:tabs>
          <w:tab w:val="left" w:pos="2977"/>
        </w:tabs>
        <w:jc w:val="both"/>
        <w:rPr>
          <w:rFonts w:asciiTheme="minorHAnsi" w:hAnsiTheme="minorHAnsi"/>
        </w:rPr>
      </w:pPr>
      <w:r w:rsidRPr="00C57DF2">
        <w:rPr>
          <w:rFonts w:asciiTheme="minorHAnsi" w:hAnsiTheme="minorHAnsi"/>
        </w:rPr>
        <w:t>Forma hospodárenia :</w:t>
      </w:r>
      <w:r w:rsidRPr="00C57DF2">
        <w:rPr>
          <w:rFonts w:asciiTheme="minorHAnsi" w:hAnsiTheme="minorHAnsi"/>
        </w:rPr>
        <w:tab/>
        <w:t>nezisková organizácia</w:t>
      </w:r>
    </w:p>
    <w:p w:rsidR="00C57DF2" w:rsidRPr="00C57DF2" w:rsidRDefault="00C57DF2" w:rsidP="0085410F">
      <w:pPr>
        <w:tabs>
          <w:tab w:val="left" w:pos="2977"/>
        </w:tabs>
        <w:jc w:val="both"/>
        <w:rPr>
          <w:rFonts w:asciiTheme="minorHAnsi" w:hAnsiTheme="minorHAnsi"/>
        </w:rPr>
      </w:pPr>
    </w:p>
    <w:p w:rsidR="002D7F69" w:rsidRDefault="002D7F69" w:rsidP="0085410F">
      <w:pPr>
        <w:spacing w:line="360" w:lineRule="auto"/>
        <w:ind w:left="360"/>
        <w:jc w:val="both"/>
        <w:rPr>
          <w:rFonts w:asciiTheme="minorHAnsi" w:hAnsiTheme="minorHAnsi"/>
        </w:rPr>
      </w:pPr>
    </w:p>
    <w:p w:rsidR="002D7F69" w:rsidRPr="002D7F69" w:rsidRDefault="002D7F69" w:rsidP="0085410F">
      <w:pPr>
        <w:pStyle w:val="Nadpis2"/>
        <w:numPr>
          <w:ilvl w:val="1"/>
          <w:numId w:val="18"/>
        </w:numPr>
        <w:jc w:val="both"/>
      </w:pPr>
      <w:bookmarkStart w:id="2" w:name="_Toc353435312"/>
      <w:r>
        <w:t>Orgány neziskovej organizácie</w:t>
      </w:r>
      <w:bookmarkEnd w:id="2"/>
    </w:p>
    <w:p w:rsidR="002D7F69" w:rsidRPr="00C57DF2" w:rsidRDefault="002D7F69" w:rsidP="0085410F">
      <w:pPr>
        <w:spacing w:line="360" w:lineRule="auto"/>
        <w:ind w:left="360"/>
        <w:jc w:val="both"/>
        <w:rPr>
          <w:rFonts w:asciiTheme="minorHAnsi" w:hAnsiTheme="minorHAnsi"/>
        </w:rPr>
      </w:pPr>
    </w:p>
    <w:p w:rsidR="00C57DF2" w:rsidRPr="00C57DF2" w:rsidRDefault="00C57DF2" w:rsidP="0085410F">
      <w:pPr>
        <w:spacing w:line="360" w:lineRule="auto"/>
        <w:jc w:val="both"/>
        <w:rPr>
          <w:rFonts w:asciiTheme="minorHAnsi" w:hAnsiTheme="minorHAnsi"/>
          <w:b/>
        </w:rPr>
      </w:pPr>
      <w:r w:rsidRPr="00C57DF2">
        <w:rPr>
          <w:rFonts w:asciiTheme="minorHAnsi" w:hAnsiTheme="minorHAnsi"/>
          <w:b/>
        </w:rPr>
        <w:t>Orgánmi neziskovej organizácie sú:</w:t>
      </w:r>
    </w:p>
    <w:p w:rsidR="00C57DF2" w:rsidRPr="00C57DF2" w:rsidRDefault="00C57DF2" w:rsidP="0085410F">
      <w:pPr>
        <w:pStyle w:val="Odsekzoznamu"/>
        <w:numPr>
          <w:ilvl w:val="0"/>
          <w:numId w:val="9"/>
        </w:numPr>
        <w:spacing w:line="360" w:lineRule="auto"/>
        <w:jc w:val="both"/>
        <w:rPr>
          <w:rFonts w:asciiTheme="minorHAnsi" w:hAnsiTheme="minorHAnsi"/>
        </w:rPr>
      </w:pPr>
      <w:r w:rsidRPr="00C57DF2">
        <w:rPr>
          <w:rFonts w:asciiTheme="minorHAnsi" w:hAnsiTheme="minorHAnsi"/>
        </w:rPr>
        <w:t>Riaditeľ</w:t>
      </w:r>
      <w:r w:rsidR="00DB11B6">
        <w:rPr>
          <w:rFonts w:asciiTheme="minorHAnsi" w:hAnsiTheme="minorHAnsi"/>
        </w:rPr>
        <w:t xml:space="preserve"> </w:t>
      </w:r>
      <w:proofErr w:type="spellStart"/>
      <w:r w:rsidR="00AF51B0">
        <w:rPr>
          <w:rFonts w:asciiTheme="minorHAnsi" w:hAnsiTheme="minorHAnsi"/>
        </w:rPr>
        <w:t>Zaujecová</w:t>
      </w:r>
      <w:proofErr w:type="spellEnd"/>
      <w:r w:rsidR="00AF51B0">
        <w:rPr>
          <w:rFonts w:asciiTheme="minorHAnsi" w:hAnsiTheme="minorHAnsi"/>
        </w:rPr>
        <w:t xml:space="preserve"> Táň</w:t>
      </w:r>
      <w:r w:rsidR="00561C8C">
        <w:rPr>
          <w:rFonts w:asciiTheme="minorHAnsi" w:hAnsiTheme="minorHAnsi"/>
        </w:rPr>
        <w:t>a</w:t>
      </w:r>
    </w:p>
    <w:p w:rsidR="00C57DF2" w:rsidRPr="00C57DF2" w:rsidRDefault="00C57DF2" w:rsidP="0085410F">
      <w:pPr>
        <w:pStyle w:val="Odsekzoznamu"/>
        <w:numPr>
          <w:ilvl w:val="0"/>
          <w:numId w:val="9"/>
        </w:numPr>
        <w:spacing w:line="360" w:lineRule="auto"/>
        <w:jc w:val="both"/>
        <w:rPr>
          <w:rFonts w:asciiTheme="minorHAnsi" w:hAnsiTheme="minorHAnsi"/>
        </w:rPr>
      </w:pPr>
      <w:r w:rsidRPr="00C57DF2">
        <w:rPr>
          <w:rFonts w:asciiTheme="minorHAnsi" w:hAnsiTheme="minorHAnsi"/>
        </w:rPr>
        <w:t>Revízor</w:t>
      </w:r>
      <w:r w:rsidR="00DB11B6">
        <w:rPr>
          <w:rFonts w:asciiTheme="minorHAnsi" w:hAnsiTheme="minorHAnsi"/>
        </w:rPr>
        <w:t xml:space="preserve"> </w:t>
      </w:r>
      <w:r w:rsidR="00AF51B0">
        <w:rPr>
          <w:rFonts w:asciiTheme="minorHAnsi" w:hAnsiTheme="minorHAnsi"/>
        </w:rPr>
        <w:t xml:space="preserve">– Milan </w:t>
      </w:r>
      <w:proofErr w:type="spellStart"/>
      <w:r w:rsidR="00AF51B0">
        <w:rPr>
          <w:rFonts w:asciiTheme="minorHAnsi" w:hAnsiTheme="minorHAnsi"/>
        </w:rPr>
        <w:t>Zaujec</w:t>
      </w:r>
      <w:proofErr w:type="spellEnd"/>
    </w:p>
    <w:p w:rsidR="00C57DF2" w:rsidRDefault="00C57DF2" w:rsidP="0085410F">
      <w:pPr>
        <w:pStyle w:val="Odsekzoznamu"/>
        <w:numPr>
          <w:ilvl w:val="0"/>
          <w:numId w:val="9"/>
        </w:numPr>
        <w:tabs>
          <w:tab w:val="left" w:pos="2410"/>
        </w:tabs>
        <w:spacing w:line="360" w:lineRule="auto"/>
        <w:jc w:val="both"/>
        <w:rPr>
          <w:rFonts w:asciiTheme="minorHAnsi" w:hAnsiTheme="minorHAnsi"/>
        </w:rPr>
      </w:pPr>
      <w:r w:rsidRPr="00C57DF2">
        <w:rPr>
          <w:rFonts w:asciiTheme="minorHAnsi" w:hAnsiTheme="minorHAnsi"/>
        </w:rPr>
        <w:t>Správna rada</w:t>
      </w:r>
      <w:r w:rsidR="00DB11B6">
        <w:rPr>
          <w:rFonts w:asciiTheme="minorHAnsi" w:hAnsiTheme="minorHAnsi"/>
        </w:rPr>
        <w:t xml:space="preserve"> </w:t>
      </w:r>
      <w:r w:rsidR="00AF51B0">
        <w:rPr>
          <w:rFonts w:asciiTheme="minorHAnsi" w:hAnsiTheme="minorHAnsi"/>
        </w:rPr>
        <w:t>–</w:t>
      </w:r>
      <w:r w:rsidR="00DB11B6">
        <w:rPr>
          <w:rFonts w:asciiTheme="minorHAnsi" w:hAnsiTheme="minorHAnsi"/>
        </w:rPr>
        <w:t xml:space="preserve"> </w:t>
      </w:r>
      <w:r w:rsidR="00AF51B0">
        <w:rPr>
          <w:rFonts w:asciiTheme="minorHAnsi" w:hAnsiTheme="minorHAnsi"/>
        </w:rPr>
        <w:t>MUDr. Štefan Krištof</w:t>
      </w:r>
    </w:p>
    <w:p w:rsidR="00DB11B6" w:rsidRDefault="00DB11B6" w:rsidP="0085410F">
      <w:pPr>
        <w:tabs>
          <w:tab w:val="left" w:pos="2410"/>
        </w:tabs>
        <w:spacing w:line="360" w:lineRule="auto"/>
        <w:ind w:left="1080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ab/>
      </w:r>
      <w:r w:rsidR="00AF51B0">
        <w:rPr>
          <w:rFonts w:asciiTheme="minorHAnsi" w:hAnsiTheme="minorHAnsi"/>
        </w:rPr>
        <w:t xml:space="preserve">- Mária </w:t>
      </w:r>
      <w:proofErr w:type="spellStart"/>
      <w:r w:rsidR="00AF51B0">
        <w:rPr>
          <w:rFonts w:asciiTheme="minorHAnsi" w:hAnsiTheme="minorHAnsi"/>
        </w:rPr>
        <w:t>Zaujecová</w:t>
      </w:r>
      <w:proofErr w:type="spellEnd"/>
    </w:p>
    <w:p w:rsidR="00B20BBE" w:rsidRDefault="00B20BBE" w:rsidP="0085410F">
      <w:pPr>
        <w:tabs>
          <w:tab w:val="left" w:pos="2410"/>
        </w:tabs>
        <w:spacing w:line="360" w:lineRule="auto"/>
        <w:ind w:left="1080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ab/>
      </w:r>
      <w:r w:rsidR="00AF51B0">
        <w:rPr>
          <w:rFonts w:asciiTheme="minorHAnsi" w:hAnsiTheme="minorHAnsi"/>
        </w:rPr>
        <w:t xml:space="preserve">Slávka </w:t>
      </w:r>
      <w:proofErr w:type="spellStart"/>
      <w:r w:rsidR="00AF51B0">
        <w:rPr>
          <w:rFonts w:asciiTheme="minorHAnsi" w:hAnsiTheme="minorHAnsi"/>
        </w:rPr>
        <w:t>Babčanová</w:t>
      </w:r>
      <w:proofErr w:type="spellEnd"/>
    </w:p>
    <w:p w:rsidR="00B20BBE" w:rsidRPr="00DB11B6" w:rsidRDefault="00B20BBE" w:rsidP="0085410F">
      <w:pPr>
        <w:tabs>
          <w:tab w:val="left" w:pos="2410"/>
        </w:tabs>
        <w:spacing w:line="360" w:lineRule="auto"/>
        <w:ind w:left="1080"/>
        <w:jc w:val="both"/>
        <w:rPr>
          <w:rFonts w:asciiTheme="minorHAnsi" w:hAnsiTheme="minorHAnsi"/>
        </w:rPr>
      </w:pPr>
    </w:p>
    <w:p w:rsidR="00C57DF2" w:rsidRPr="002D7F69" w:rsidRDefault="002D7F69" w:rsidP="0085410F">
      <w:pPr>
        <w:pStyle w:val="Nadpis2"/>
        <w:numPr>
          <w:ilvl w:val="1"/>
          <w:numId w:val="18"/>
        </w:numPr>
        <w:spacing w:line="360" w:lineRule="auto"/>
        <w:jc w:val="both"/>
      </w:pPr>
      <w:bookmarkStart w:id="3" w:name="_Toc353435313"/>
      <w:r w:rsidRPr="002D7F69">
        <w:lastRenderedPageBreak/>
        <w:t>Všeobecne prospešné služby</w:t>
      </w:r>
      <w:bookmarkEnd w:id="3"/>
    </w:p>
    <w:p w:rsidR="00C875DD" w:rsidRPr="00C57DF2" w:rsidRDefault="00AF51B0" w:rsidP="0085410F">
      <w:pPr>
        <w:spacing w:line="360" w:lineRule="auto"/>
        <w:jc w:val="both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SAFE</w:t>
      </w:r>
      <w:r w:rsidR="006F7C68" w:rsidRPr="00C57DF2">
        <w:rPr>
          <w:rFonts w:asciiTheme="minorHAnsi" w:hAnsiTheme="minorHAnsi"/>
          <w:b/>
        </w:rPr>
        <w:t xml:space="preserve">, </w:t>
      </w:r>
      <w:r w:rsidR="00C875DD" w:rsidRPr="00C57DF2">
        <w:rPr>
          <w:rFonts w:asciiTheme="minorHAnsi" w:hAnsiTheme="minorHAnsi"/>
          <w:b/>
        </w:rPr>
        <w:t>n.</w:t>
      </w:r>
      <w:r>
        <w:rPr>
          <w:rFonts w:asciiTheme="minorHAnsi" w:hAnsiTheme="minorHAnsi"/>
          <w:b/>
        </w:rPr>
        <w:t xml:space="preserve"> </w:t>
      </w:r>
      <w:r w:rsidR="00C875DD" w:rsidRPr="00C57DF2">
        <w:rPr>
          <w:rFonts w:asciiTheme="minorHAnsi" w:hAnsiTheme="minorHAnsi"/>
          <w:b/>
        </w:rPr>
        <w:t>o</w:t>
      </w:r>
      <w:r w:rsidR="00BD2DCB" w:rsidRPr="00C57DF2">
        <w:rPr>
          <w:rFonts w:asciiTheme="minorHAnsi" w:hAnsiTheme="minorHAnsi"/>
          <w:b/>
        </w:rPr>
        <w:t xml:space="preserve">. </w:t>
      </w:r>
      <w:r w:rsidR="00C875DD" w:rsidRPr="00C57DF2">
        <w:rPr>
          <w:rFonts w:asciiTheme="minorHAnsi" w:hAnsiTheme="minorHAnsi"/>
          <w:b/>
        </w:rPr>
        <w:t> poskytuje nasledovné všeobecne prospešné služby</w:t>
      </w:r>
      <w:r w:rsidR="00BD2DCB" w:rsidRPr="00C57DF2">
        <w:rPr>
          <w:rFonts w:asciiTheme="minorHAnsi" w:hAnsiTheme="minorHAnsi"/>
          <w:b/>
        </w:rPr>
        <w:t xml:space="preserve"> zapísané v registri neziskových  organizácií poskytujúcich všeobecne prospešné služby</w:t>
      </w:r>
      <w:r w:rsidR="00C875DD" w:rsidRPr="00C57DF2">
        <w:rPr>
          <w:rFonts w:asciiTheme="minorHAnsi" w:hAnsiTheme="minorHAnsi"/>
          <w:b/>
        </w:rPr>
        <w:t>:</w:t>
      </w:r>
    </w:p>
    <w:p w:rsidR="00C875DD" w:rsidRPr="00C57DF2" w:rsidRDefault="00AF51B0" w:rsidP="0085410F">
      <w:pPr>
        <w:pStyle w:val="Odsekzoznamu"/>
        <w:numPr>
          <w:ilvl w:val="0"/>
          <w:numId w:val="10"/>
        </w:numPr>
        <w:spacing w:line="360" w:lineRule="auto"/>
        <w:ind w:left="720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Poskytovanie sociálnej služby v zariadení pre fyzické osoby, ktoré sú odkázané na pomoc inej fyzickej osoby, pre fyzické osoby s nepriaznivým zdravotným stavom a pre fyzické osoby, ktoré dovŕšili dôchodkový vek, zabezpečenie pobytovej a ambulantnej formy sociálnej služby</w:t>
      </w:r>
    </w:p>
    <w:p w:rsidR="006F7C68" w:rsidRPr="00C57DF2" w:rsidRDefault="00AF51B0" w:rsidP="0085410F">
      <w:pPr>
        <w:pStyle w:val="Odsekzoznamu"/>
        <w:numPr>
          <w:ilvl w:val="0"/>
          <w:numId w:val="10"/>
        </w:numPr>
        <w:spacing w:line="360" w:lineRule="auto"/>
        <w:ind w:left="720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Vykonávanie odborných činností, obslužných činností a ďalších činností, zabezpečovanie vykonávania týchto  činností, vytváranie podmienok na ich vykonávanie, zvyšovanie kvality sociálnej služby  </w:t>
      </w:r>
    </w:p>
    <w:p w:rsidR="00CC2152" w:rsidRPr="00C57DF2" w:rsidRDefault="00DC35DB" w:rsidP="0085410F">
      <w:pPr>
        <w:pStyle w:val="Odsekzoznamu"/>
        <w:numPr>
          <w:ilvl w:val="0"/>
          <w:numId w:val="10"/>
        </w:numPr>
        <w:spacing w:line="360" w:lineRule="auto"/>
        <w:ind w:left="720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Zabezpečovanie a poskytovanie sociálnej prevencie, podporu sociálnej integrácie a tvorbu a rozvoj oddychových kultúrnych, športových a ďalších spoločenských hodnôt s cieľom integrácie znevýhodnených občanov</w:t>
      </w:r>
    </w:p>
    <w:p w:rsidR="00CC2152" w:rsidRPr="00C57DF2" w:rsidRDefault="00DC35DB" w:rsidP="0085410F">
      <w:pPr>
        <w:pStyle w:val="Odsekzoznamu"/>
        <w:numPr>
          <w:ilvl w:val="0"/>
          <w:numId w:val="10"/>
        </w:numPr>
        <w:spacing w:line="360" w:lineRule="auto"/>
        <w:ind w:left="720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Aktivity zamerané na ochranu  ľudských práv a základných slobôd – prednášky, konferencie, semináre, školenia, spracovanie analýz a odporúčaní v predmetnej oblasti</w:t>
      </w:r>
    </w:p>
    <w:p w:rsidR="004B4329" w:rsidRPr="00C57DF2" w:rsidRDefault="004B4329" w:rsidP="0085410F">
      <w:pPr>
        <w:pStyle w:val="Odsekzoznamu"/>
        <w:numPr>
          <w:ilvl w:val="0"/>
          <w:numId w:val="10"/>
        </w:numPr>
        <w:spacing w:line="360" w:lineRule="auto"/>
        <w:ind w:left="720"/>
        <w:jc w:val="both"/>
        <w:rPr>
          <w:rFonts w:asciiTheme="minorHAnsi" w:hAnsiTheme="minorHAnsi"/>
        </w:rPr>
      </w:pPr>
      <w:r w:rsidRPr="00C57DF2">
        <w:rPr>
          <w:rFonts w:asciiTheme="minorHAnsi" w:hAnsiTheme="minorHAnsi"/>
        </w:rPr>
        <w:t>Zariadenie pre seniorov</w:t>
      </w:r>
    </w:p>
    <w:p w:rsidR="004B4329" w:rsidRPr="00C57DF2" w:rsidRDefault="004B4329" w:rsidP="0085410F">
      <w:pPr>
        <w:pStyle w:val="Odsekzoznamu"/>
        <w:numPr>
          <w:ilvl w:val="0"/>
          <w:numId w:val="10"/>
        </w:numPr>
        <w:spacing w:line="360" w:lineRule="auto"/>
        <w:ind w:left="720"/>
        <w:jc w:val="both"/>
        <w:rPr>
          <w:rFonts w:asciiTheme="minorHAnsi" w:hAnsiTheme="minorHAnsi"/>
        </w:rPr>
      </w:pPr>
      <w:r w:rsidRPr="00C57DF2">
        <w:rPr>
          <w:rFonts w:asciiTheme="minorHAnsi" w:hAnsiTheme="minorHAnsi"/>
        </w:rPr>
        <w:t>Domov sociálnych služieb</w:t>
      </w:r>
    </w:p>
    <w:p w:rsidR="004B4329" w:rsidRPr="00C57DF2" w:rsidRDefault="004B4329" w:rsidP="0085410F">
      <w:pPr>
        <w:jc w:val="both"/>
        <w:rPr>
          <w:rFonts w:asciiTheme="minorHAnsi" w:hAnsiTheme="minorHAnsi"/>
          <w:sz w:val="22"/>
          <w:szCs w:val="22"/>
        </w:rPr>
      </w:pPr>
    </w:p>
    <w:p w:rsidR="00FF7226" w:rsidRDefault="00FF7226" w:rsidP="0085410F">
      <w:pPr>
        <w:pStyle w:val="Nadpis2"/>
        <w:numPr>
          <w:ilvl w:val="1"/>
          <w:numId w:val="18"/>
        </w:numPr>
        <w:jc w:val="both"/>
      </w:pPr>
      <w:bookmarkStart w:id="4" w:name="_Toc353435314"/>
      <w:r>
        <w:t>Domov sociálnych služieb a Zariadenie pre seniorov</w:t>
      </w:r>
      <w:bookmarkEnd w:id="4"/>
    </w:p>
    <w:p w:rsidR="00A5264D" w:rsidRDefault="00A5264D" w:rsidP="0085410F">
      <w:pPr>
        <w:jc w:val="both"/>
      </w:pPr>
    </w:p>
    <w:p w:rsidR="00A5264D" w:rsidRDefault="00A5264D" w:rsidP="0085410F">
      <w:pPr>
        <w:jc w:val="both"/>
      </w:pPr>
    </w:p>
    <w:p w:rsidR="002976E0" w:rsidRDefault="00A5264D" w:rsidP="00DC35DB">
      <w:pPr>
        <w:spacing w:line="360" w:lineRule="auto"/>
        <w:jc w:val="both"/>
        <w:rPr>
          <w:b/>
        </w:rPr>
      </w:pPr>
      <w:r>
        <w:t>V </w:t>
      </w:r>
      <w:r w:rsidRPr="00B20BBE">
        <w:rPr>
          <w:b/>
        </w:rPr>
        <w:t>roku 201</w:t>
      </w:r>
      <w:r w:rsidR="002A0AD4">
        <w:rPr>
          <w:b/>
        </w:rPr>
        <w:t>6</w:t>
      </w:r>
      <w:r>
        <w:t xml:space="preserve"> nezisková organizácia</w:t>
      </w:r>
      <w:r w:rsidR="00DC35DB">
        <w:t xml:space="preserve"> ne</w:t>
      </w:r>
      <w:r>
        <w:t xml:space="preserve">poskytovala všeobecne prospešné služby </w:t>
      </w:r>
      <w:r w:rsidR="00DC35DB">
        <w:t xml:space="preserve">  z dôvodu rekonštrukcie priestorov na ich poskytovanie </w:t>
      </w:r>
      <w:r w:rsidR="002A0AD4">
        <w:t>.</w:t>
      </w:r>
    </w:p>
    <w:p w:rsidR="0097072E" w:rsidRDefault="0097072E" w:rsidP="0085410F">
      <w:pPr>
        <w:jc w:val="both"/>
      </w:pPr>
    </w:p>
    <w:p w:rsidR="0097072E" w:rsidRDefault="00DC35DB" w:rsidP="0085410F">
      <w:pPr>
        <w:jc w:val="both"/>
      </w:pPr>
      <w:r>
        <w:rPr>
          <w:b/>
        </w:rPr>
        <w:t xml:space="preserve"> </w:t>
      </w:r>
    </w:p>
    <w:p w:rsidR="002976E0" w:rsidRDefault="002976E0" w:rsidP="0085410F">
      <w:pPr>
        <w:jc w:val="both"/>
        <w:rPr>
          <w:b/>
        </w:rPr>
      </w:pPr>
    </w:p>
    <w:p w:rsidR="00CE2DCF" w:rsidRDefault="00CE2DCF" w:rsidP="0085410F">
      <w:pPr>
        <w:spacing w:line="360" w:lineRule="auto"/>
        <w:jc w:val="both"/>
      </w:pPr>
    </w:p>
    <w:p w:rsidR="00B20BBE" w:rsidRPr="00FF7226" w:rsidRDefault="00B20BBE" w:rsidP="00893A0B">
      <w:pPr>
        <w:pStyle w:val="Nadpis2"/>
        <w:numPr>
          <w:ilvl w:val="1"/>
          <w:numId w:val="18"/>
        </w:numPr>
        <w:jc w:val="both"/>
        <w:rPr>
          <w:szCs w:val="22"/>
        </w:rPr>
      </w:pPr>
      <w:bookmarkStart w:id="5" w:name="_Toc353435315"/>
      <w:r w:rsidRPr="00FF7226">
        <w:rPr>
          <w:szCs w:val="22"/>
        </w:rPr>
        <w:t>Ciele organizácie</w:t>
      </w:r>
      <w:bookmarkEnd w:id="5"/>
    </w:p>
    <w:p w:rsidR="00B20BBE" w:rsidRPr="00C57DF2" w:rsidRDefault="00B20BBE" w:rsidP="0085410F">
      <w:pPr>
        <w:jc w:val="both"/>
        <w:rPr>
          <w:rFonts w:asciiTheme="minorHAnsi" w:hAnsiTheme="minorHAnsi"/>
          <w:sz w:val="22"/>
          <w:szCs w:val="22"/>
        </w:rPr>
      </w:pPr>
    </w:p>
    <w:p w:rsidR="00B20BBE" w:rsidRPr="00C57DF2" w:rsidRDefault="00B20BBE" w:rsidP="0085410F">
      <w:pPr>
        <w:jc w:val="both"/>
        <w:rPr>
          <w:rFonts w:asciiTheme="minorHAnsi" w:hAnsiTheme="minorHAnsi"/>
          <w:sz w:val="22"/>
          <w:szCs w:val="22"/>
        </w:rPr>
      </w:pPr>
    </w:p>
    <w:p w:rsidR="0097072E" w:rsidRPr="00A95471" w:rsidRDefault="00B20BBE" w:rsidP="0085410F">
      <w:pPr>
        <w:spacing w:line="360" w:lineRule="auto"/>
        <w:jc w:val="both"/>
        <w:rPr>
          <w:rFonts w:asciiTheme="minorHAnsi" w:hAnsiTheme="minorHAnsi"/>
        </w:rPr>
      </w:pPr>
      <w:r w:rsidRPr="00A95471">
        <w:rPr>
          <w:rFonts w:asciiTheme="minorHAnsi" w:hAnsiTheme="minorHAnsi"/>
        </w:rPr>
        <w:t>Hlavným</w:t>
      </w:r>
      <w:r w:rsidR="00A95471">
        <w:rPr>
          <w:rFonts w:asciiTheme="minorHAnsi" w:hAnsiTheme="minorHAnsi"/>
        </w:rPr>
        <w:t>i cieľmi</w:t>
      </w:r>
      <w:r w:rsidRPr="00A95471">
        <w:rPr>
          <w:rFonts w:asciiTheme="minorHAnsi" w:hAnsiTheme="minorHAnsi"/>
        </w:rPr>
        <w:t xml:space="preserve"> zariadenia </w:t>
      </w:r>
      <w:r w:rsidR="00DC35DB">
        <w:rPr>
          <w:rFonts w:asciiTheme="minorHAnsi" w:hAnsiTheme="minorHAnsi"/>
        </w:rPr>
        <w:t>SAFE</w:t>
      </w:r>
      <w:r w:rsidRPr="00A95471">
        <w:rPr>
          <w:rFonts w:asciiTheme="minorHAnsi" w:hAnsiTheme="minorHAnsi"/>
        </w:rPr>
        <w:t xml:space="preserve"> , n. </w:t>
      </w:r>
      <w:r w:rsidR="0097072E" w:rsidRPr="00A95471">
        <w:rPr>
          <w:rFonts w:asciiTheme="minorHAnsi" w:hAnsiTheme="minorHAnsi"/>
        </w:rPr>
        <w:t>o. je najmä:</w:t>
      </w:r>
    </w:p>
    <w:p w:rsidR="00B20BBE" w:rsidRPr="00A95471" w:rsidRDefault="0085410F" w:rsidP="0085410F">
      <w:pPr>
        <w:pStyle w:val="Odsekzoznamu"/>
        <w:numPr>
          <w:ilvl w:val="0"/>
          <w:numId w:val="25"/>
        </w:numPr>
        <w:spacing w:line="360" w:lineRule="auto"/>
        <w:ind w:left="360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P</w:t>
      </w:r>
      <w:r w:rsidR="0097072E" w:rsidRPr="00A95471">
        <w:rPr>
          <w:rFonts w:asciiTheme="minorHAnsi" w:hAnsiTheme="minorHAnsi"/>
        </w:rPr>
        <w:t xml:space="preserve">oskytovanie starostlivosti klientom zariadenia podľa </w:t>
      </w:r>
      <w:r w:rsidR="00B20BBE" w:rsidRPr="00A95471">
        <w:rPr>
          <w:rFonts w:asciiTheme="minorHAnsi" w:hAnsiTheme="minorHAnsi"/>
        </w:rPr>
        <w:t xml:space="preserve">zákona č. 488/2008 Z. z. o sociálnych službách a o zmene a doplnení zákona č. 455/1991 Zb. o živnostenskom </w:t>
      </w:r>
      <w:r w:rsidR="00B20BBE" w:rsidRPr="00A95471">
        <w:rPr>
          <w:rFonts w:asciiTheme="minorHAnsi" w:hAnsiTheme="minorHAnsi"/>
        </w:rPr>
        <w:lastRenderedPageBreak/>
        <w:t>podnikaní /živnostenský zákon/ v znení neskorších predpisov /ďalej len zákon o sociálnych službách/.</w:t>
      </w:r>
    </w:p>
    <w:p w:rsidR="0097072E" w:rsidRPr="00A95471" w:rsidRDefault="0097072E" w:rsidP="0085410F">
      <w:pPr>
        <w:pStyle w:val="Odsekzoznamu"/>
        <w:numPr>
          <w:ilvl w:val="0"/>
          <w:numId w:val="25"/>
        </w:numPr>
        <w:spacing w:line="360" w:lineRule="auto"/>
        <w:ind w:left="360"/>
        <w:jc w:val="both"/>
        <w:rPr>
          <w:rFonts w:asciiTheme="minorHAnsi" w:hAnsiTheme="minorHAnsi"/>
        </w:rPr>
      </w:pPr>
      <w:r w:rsidRPr="00A95471">
        <w:rPr>
          <w:rFonts w:asciiTheme="minorHAnsi" w:hAnsiTheme="minorHAnsi"/>
        </w:rPr>
        <w:t>Poskytnúť seniorom pokojné prežitie staroby v príjemnom prostredí</w:t>
      </w:r>
      <w:r w:rsidR="0085410F">
        <w:rPr>
          <w:rFonts w:asciiTheme="minorHAnsi" w:hAnsiTheme="minorHAnsi"/>
        </w:rPr>
        <w:t>.</w:t>
      </w:r>
    </w:p>
    <w:p w:rsidR="0097072E" w:rsidRDefault="0097072E" w:rsidP="0085410F">
      <w:pPr>
        <w:pStyle w:val="Odsekzoznamu"/>
        <w:numPr>
          <w:ilvl w:val="0"/>
          <w:numId w:val="25"/>
        </w:numPr>
        <w:spacing w:line="360" w:lineRule="auto"/>
        <w:ind w:left="360"/>
        <w:jc w:val="both"/>
        <w:rPr>
          <w:rFonts w:asciiTheme="minorHAnsi" w:hAnsiTheme="minorHAnsi"/>
        </w:rPr>
      </w:pPr>
      <w:r w:rsidRPr="00A95471">
        <w:rPr>
          <w:rFonts w:asciiTheme="minorHAnsi" w:hAnsiTheme="minorHAnsi"/>
        </w:rPr>
        <w:t>Vytvoriť prostredie čo najviac podobné rodinnému prostrediu</w:t>
      </w:r>
      <w:r w:rsidR="0085410F">
        <w:rPr>
          <w:rFonts w:asciiTheme="minorHAnsi" w:hAnsiTheme="minorHAnsi"/>
        </w:rPr>
        <w:t>.</w:t>
      </w:r>
    </w:p>
    <w:p w:rsidR="0085410F" w:rsidRPr="00A95471" w:rsidRDefault="0085410F" w:rsidP="0085410F">
      <w:pPr>
        <w:pStyle w:val="Odsekzoznamu"/>
        <w:spacing w:line="360" w:lineRule="auto"/>
        <w:ind w:left="360"/>
        <w:jc w:val="both"/>
        <w:rPr>
          <w:rFonts w:asciiTheme="minorHAnsi" w:hAnsiTheme="minorHAnsi"/>
        </w:rPr>
      </w:pPr>
    </w:p>
    <w:p w:rsidR="00FF7226" w:rsidRDefault="00FF7226" w:rsidP="0085410F">
      <w:pPr>
        <w:pStyle w:val="Nadpis2"/>
        <w:jc w:val="both"/>
      </w:pPr>
    </w:p>
    <w:p w:rsidR="006F7C68" w:rsidRPr="00C57DF2" w:rsidRDefault="00FF7226" w:rsidP="0085410F">
      <w:pPr>
        <w:pStyle w:val="Nadpis2"/>
        <w:ind w:left="360"/>
        <w:jc w:val="both"/>
      </w:pPr>
      <w:bookmarkStart w:id="6" w:name="_Toc353435316"/>
      <w:r>
        <w:t>1.5    Štruktúra zariadenia sociálnych služieb</w:t>
      </w:r>
      <w:bookmarkEnd w:id="6"/>
    </w:p>
    <w:p w:rsidR="006F7C68" w:rsidRDefault="006F7C68" w:rsidP="0085410F">
      <w:pPr>
        <w:jc w:val="both"/>
        <w:rPr>
          <w:rFonts w:asciiTheme="minorHAnsi" w:hAnsiTheme="minorHAnsi"/>
        </w:rPr>
      </w:pPr>
    </w:p>
    <w:p w:rsidR="00A95471" w:rsidRDefault="00A95471" w:rsidP="0085410F">
      <w:pPr>
        <w:jc w:val="both"/>
        <w:rPr>
          <w:rFonts w:asciiTheme="minorHAnsi" w:hAnsiTheme="minorHAnsi"/>
        </w:rPr>
      </w:pPr>
    </w:p>
    <w:p w:rsidR="00A95471" w:rsidRDefault="00A95471" w:rsidP="0085410F">
      <w:pPr>
        <w:jc w:val="both"/>
        <w:rPr>
          <w:rFonts w:asciiTheme="minorHAnsi" w:hAnsiTheme="minorHAnsi"/>
        </w:rPr>
      </w:pPr>
    </w:p>
    <w:p w:rsidR="00A95471" w:rsidRDefault="00A95471" w:rsidP="0085410F">
      <w:pPr>
        <w:jc w:val="both"/>
        <w:rPr>
          <w:rFonts w:asciiTheme="minorHAnsi" w:hAnsiTheme="minorHAnsi"/>
        </w:rPr>
      </w:pPr>
    </w:p>
    <w:p w:rsidR="00A95471" w:rsidRDefault="00A95471" w:rsidP="0085410F">
      <w:pPr>
        <w:jc w:val="both"/>
        <w:rPr>
          <w:rFonts w:asciiTheme="minorHAnsi" w:hAnsiTheme="minorHAnsi"/>
        </w:rPr>
      </w:pPr>
    </w:p>
    <w:p w:rsidR="00A95471" w:rsidRDefault="00A95471" w:rsidP="0085410F">
      <w:pPr>
        <w:jc w:val="both"/>
        <w:rPr>
          <w:rFonts w:asciiTheme="minorHAnsi" w:hAnsiTheme="minorHAnsi"/>
        </w:rPr>
      </w:pPr>
      <w:r>
        <w:rPr>
          <w:rFonts w:asciiTheme="minorHAnsi" w:hAnsiTheme="minorHAnsi"/>
          <w:noProof/>
        </w:rPr>
        <w:drawing>
          <wp:inline distT="0" distB="0" distL="0" distR="0">
            <wp:extent cx="5486400" cy="3200400"/>
            <wp:effectExtent l="76200" t="0" r="57150" b="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A95471" w:rsidRDefault="00A95471" w:rsidP="0085410F">
      <w:pPr>
        <w:jc w:val="both"/>
        <w:rPr>
          <w:rFonts w:asciiTheme="minorHAnsi" w:hAnsiTheme="minorHAnsi"/>
        </w:rPr>
      </w:pPr>
    </w:p>
    <w:p w:rsidR="00A95471" w:rsidRDefault="00A95471" w:rsidP="0085410F">
      <w:pPr>
        <w:jc w:val="both"/>
        <w:rPr>
          <w:rFonts w:asciiTheme="minorHAnsi" w:hAnsiTheme="minorHAnsi"/>
        </w:rPr>
      </w:pPr>
    </w:p>
    <w:p w:rsidR="00A95471" w:rsidRDefault="00A95471" w:rsidP="0085410F">
      <w:pPr>
        <w:jc w:val="both"/>
        <w:rPr>
          <w:rFonts w:asciiTheme="minorHAnsi" w:hAnsiTheme="minorHAnsi"/>
        </w:rPr>
      </w:pPr>
    </w:p>
    <w:p w:rsidR="00A95471" w:rsidRDefault="00A95471" w:rsidP="0085410F">
      <w:pPr>
        <w:jc w:val="both"/>
        <w:rPr>
          <w:rFonts w:asciiTheme="minorHAnsi" w:hAnsiTheme="minorHAnsi"/>
        </w:rPr>
      </w:pPr>
    </w:p>
    <w:p w:rsidR="00A95471" w:rsidRDefault="00A95471" w:rsidP="0085410F">
      <w:pPr>
        <w:jc w:val="both"/>
        <w:rPr>
          <w:rFonts w:asciiTheme="minorHAnsi" w:hAnsiTheme="minorHAnsi"/>
        </w:rPr>
      </w:pPr>
    </w:p>
    <w:p w:rsidR="00A95471" w:rsidRDefault="00A95471" w:rsidP="0085410F">
      <w:pPr>
        <w:jc w:val="both"/>
        <w:rPr>
          <w:rFonts w:asciiTheme="minorHAnsi" w:hAnsiTheme="minorHAnsi"/>
        </w:rPr>
      </w:pPr>
    </w:p>
    <w:p w:rsidR="00CE2DCF" w:rsidRPr="00DC35DB" w:rsidRDefault="00CE2DCF" w:rsidP="00DC35DB">
      <w:pPr>
        <w:spacing w:line="360" w:lineRule="auto"/>
        <w:jc w:val="both"/>
        <w:rPr>
          <w:rFonts w:asciiTheme="minorHAnsi" w:hAnsiTheme="minorHAnsi"/>
        </w:rPr>
      </w:pPr>
      <w:r w:rsidRPr="00DC35DB">
        <w:rPr>
          <w:rFonts w:asciiTheme="minorHAnsi" w:hAnsiTheme="minorHAnsi"/>
        </w:rPr>
        <w:t xml:space="preserve"> </w:t>
      </w:r>
    </w:p>
    <w:p w:rsidR="00484BEE" w:rsidRDefault="00484BEE" w:rsidP="00484BEE">
      <w:pPr>
        <w:spacing w:line="360" w:lineRule="auto"/>
        <w:jc w:val="both"/>
        <w:rPr>
          <w:rFonts w:asciiTheme="minorHAnsi" w:hAnsiTheme="minorHAnsi"/>
        </w:rPr>
      </w:pPr>
    </w:p>
    <w:p w:rsidR="00484BEE" w:rsidRPr="00484BEE" w:rsidRDefault="00484BEE" w:rsidP="00484BEE">
      <w:pPr>
        <w:rPr>
          <w:rFonts w:asciiTheme="minorHAnsi" w:hAnsiTheme="minorHAnsi"/>
        </w:rPr>
      </w:pPr>
    </w:p>
    <w:p w:rsidR="002E381A" w:rsidRPr="00C57DF2" w:rsidRDefault="002E381A" w:rsidP="0085410F">
      <w:pPr>
        <w:jc w:val="both"/>
        <w:rPr>
          <w:rFonts w:asciiTheme="minorHAnsi" w:hAnsiTheme="minorHAnsi"/>
          <w:sz w:val="22"/>
          <w:szCs w:val="22"/>
        </w:rPr>
      </w:pPr>
    </w:p>
    <w:p w:rsidR="00C875DD" w:rsidRPr="00C57DF2" w:rsidRDefault="00043329" w:rsidP="0085410F">
      <w:pPr>
        <w:pStyle w:val="Nadpis1"/>
        <w:rPr>
          <w:rFonts w:asciiTheme="minorHAnsi" w:hAnsiTheme="minorHAnsi"/>
          <w:b w:val="0"/>
          <w:bCs w:val="0"/>
          <w:caps w:val="0"/>
        </w:rPr>
      </w:pPr>
      <w:bookmarkStart w:id="7" w:name="_Toc353435318"/>
      <w:r>
        <w:rPr>
          <w:rFonts w:asciiTheme="minorHAnsi" w:hAnsiTheme="minorHAnsi"/>
        </w:rPr>
        <w:lastRenderedPageBreak/>
        <w:t>2</w:t>
      </w:r>
      <w:r w:rsidR="00B959BB" w:rsidRPr="00C57DF2">
        <w:rPr>
          <w:rFonts w:asciiTheme="minorHAnsi" w:hAnsiTheme="minorHAnsi"/>
        </w:rPr>
        <w:t xml:space="preserve">. </w:t>
      </w:r>
      <w:r w:rsidR="00C875DD" w:rsidRPr="00C57DF2">
        <w:rPr>
          <w:rFonts w:asciiTheme="minorHAnsi" w:hAnsiTheme="minorHAnsi"/>
        </w:rPr>
        <w:t>Ročná účtovná závierka a zhodnotenie základných údajov v nej obsiahnutých</w:t>
      </w:r>
      <w:bookmarkEnd w:id="7"/>
    </w:p>
    <w:p w:rsidR="00C875DD" w:rsidRPr="00C57DF2" w:rsidRDefault="00C875DD" w:rsidP="0085410F">
      <w:pPr>
        <w:jc w:val="both"/>
        <w:rPr>
          <w:rFonts w:asciiTheme="minorHAnsi" w:hAnsiTheme="minorHAnsi"/>
          <w:caps/>
          <w:sz w:val="32"/>
          <w:szCs w:val="32"/>
        </w:rPr>
      </w:pPr>
    </w:p>
    <w:p w:rsidR="00A7082F" w:rsidRPr="00B471E9" w:rsidRDefault="00A7082F" w:rsidP="0085410F">
      <w:pPr>
        <w:ind w:left="360"/>
        <w:jc w:val="both"/>
        <w:rPr>
          <w:rFonts w:asciiTheme="minorHAnsi" w:hAnsiTheme="minorHAnsi"/>
        </w:rPr>
      </w:pPr>
      <w:r w:rsidRPr="00B471E9">
        <w:rPr>
          <w:rFonts w:asciiTheme="minorHAnsi" w:hAnsiTheme="minorHAnsi"/>
        </w:rPr>
        <w:t>V súlade s § 4 ods. 2 zákona č. 431/2002 Z. z. o</w:t>
      </w:r>
      <w:r w:rsidR="00F73879" w:rsidRPr="00B471E9">
        <w:rPr>
          <w:rFonts w:asciiTheme="minorHAnsi" w:hAnsiTheme="minorHAnsi"/>
        </w:rPr>
        <w:t> </w:t>
      </w:r>
      <w:r w:rsidRPr="00B471E9">
        <w:rPr>
          <w:rFonts w:asciiTheme="minorHAnsi" w:hAnsiTheme="minorHAnsi"/>
        </w:rPr>
        <w:t>účtovníctve</w:t>
      </w:r>
      <w:r w:rsidR="00F73879" w:rsidRPr="00B471E9">
        <w:rPr>
          <w:rFonts w:asciiTheme="minorHAnsi" w:hAnsiTheme="minorHAnsi"/>
        </w:rPr>
        <w:t xml:space="preserve"> </w:t>
      </w:r>
      <w:r w:rsidR="000869CE" w:rsidRPr="00B471E9">
        <w:rPr>
          <w:rFonts w:asciiTheme="minorHAnsi" w:hAnsiTheme="minorHAnsi"/>
        </w:rPr>
        <w:t>v znení neskorších predpisov</w:t>
      </w:r>
      <w:r w:rsidR="00734B86" w:rsidRPr="00B471E9">
        <w:rPr>
          <w:rFonts w:asciiTheme="minorHAnsi" w:hAnsiTheme="minorHAnsi"/>
        </w:rPr>
        <w:t xml:space="preserve"> </w:t>
      </w:r>
      <w:proofErr w:type="spellStart"/>
      <w:r w:rsidRPr="00B471E9">
        <w:rPr>
          <w:rFonts w:asciiTheme="minorHAnsi" w:hAnsiTheme="minorHAnsi"/>
        </w:rPr>
        <w:t>n.o</w:t>
      </w:r>
      <w:proofErr w:type="spellEnd"/>
      <w:r w:rsidRPr="00B471E9">
        <w:rPr>
          <w:rFonts w:asciiTheme="minorHAnsi" w:hAnsiTheme="minorHAnsi"/>
        </w:rPr>
        <w:t xml:space="preserve">. účtuje v sústave </w:t>
      </w:r>
      <w:r w:rsidR="00734B86" w:rsidRPr="00B471E9">
        <w:rPr>
          <w:rFonts w:asciiTheme="minorHAnsi" w:hAnsiTheme="minorHAnsi"/>
        </w:rPr>
        <w:t xml:space="preserve">podvojného </w:t>
      </w:r>
      <w:r w:rsidRPr="00B471E9">
        <w:rPr>
          <w:rFonts w:asciiTheme="minorHAnsi" w:hAnsiTheme="minorHAnsi"/>
        </w:rPr>
        <w:t xml:space="preserve"> účtovníctva. </w:t>
      </w:r>
    </w:p>
    <w:p w:rsidR="0079636E" w:rsidRPr="00B471E9" w:rsidRDefault="0079636E" w:rsidP="0085410F">
      <w:pPr>
        <w:ind w:left="360"/>
        <w:jc w:val="both"/>
        <w:rPr>
          <w:rFonts w:asciiTheme="minorHAnsi" w:hAnsiTheme="minorHAnsi"/>
        </w:rPr>
      </w:pPr>
    </w:p>
    <w:p w:rsidR="0079636E" w:rsidRPr="00B471E9" w:rsidRDefault="0079636E" w:rsidP="0085410F">
      <w:pPr>
        <w:ind w:left="360"/>
        <w:jc w:val="both"/>
        <w:rPr>
          <w:rFonts w:asciiTheme="minorHAnsi" w:hAnsiTheme="minorHAnsi"/>
        </w:rPr>
      </w:pPr>
      <w:r w:rsidRPr="00B471E9">
        <w:rPr>
          <w:rFonts w:asciiTheme="minorHAnsi" w:hAnsiTheme="minorHAnsi"/>
        </w:rPr>
        <w:t>Účtovná závierka je výsledným produktom účtovnej uzávierky. Príprava a zostavenie účtovnej závierky sa skladá z 3 etáp :</w:t>
      </w:r>
    </w:p>
    <w:p w:rsidR="0079636E" w:rsidRPr="00B471E9" w:rsidRDefault="0079636E" w:rsidP="0085410F">
      <w:pPr>
        <w:ind w:left="360"/>
        <w:jc w:val="both"/>
        <w:rPr>
          <w:rFonts w:asciiTheme="minorHAnsi" w:hAnsiTheme="minorHAnsi"/>
        </w:rPr>
      </w:pPr>
      <w:r w:rsidRPr="00B471E9">
        <w:rPr>
          <w:rFonts w:asciiTheme="minorHAnsi" w:hAnsiTheme="minorHAnsi"/>
        </w:rPr>
        <w:t>1etapa: prípravné práce – sem patrí  zúčtovanie všetkých účtovných prípadov za daný rok do peňažného denníka, vykonanie inventarizácie majetku a záväzkov a zaúčtovanie uzávierkových účtovných operácií</w:t>
      </w:r>
    </w:p>
    <w:p w:rsidR="0079636E" w:rsidRPr="00B471E9" w:rsidRDefault="0079636E" w:rsidP="0085410F">
      <w:pPr>
        <w:ind w:left="360"/>
        <w:jc w:val="both"/>
        <w:rPr>
          <w:rFonts w:asciiTheme="minorHAnsi" w:hAnsiTheme="minorHAnsi"/>
        </w:rPr>
      </w:pPr>
      <w:r w:rsidRPr="00B471E9">
        <w:rPr>
          <w:rFonts w:asciiTheme="minorHAnsi" w:hAnsiTheme="minorHAnsi"/>
        </w:rPr>
        <w:t xml:space="preserve">2 etapa: uzatvorenie účtovných kníh t.j. účtovná uzávierka </w:t>
      </w:r>
    </w:p>
    <w:p w:rsidR="0079636E" w:rsidRPr="00B471E9" w:rsidRDefault="0079636E" w:rsidP="0085410F">
      <w:pPr>
        <w:ind w:left="360"/>
        <w:jc w:val="both"/>
        <w:rPr>
          <w:rFonts w:asciiTheme="minorHAnsi" w:hAnsiTheme="minorHAnsi"/>
        </w:rPr>
      </w:pPr>
      <w:r w:rsidRPr="00B471E9">
        <w:rPr>
          <w:rFonts w:asciiTheme="minorHAnsi" w:hAnsiTheme="minorHAnsi"/>
        </w:rPr>
        <w:t>3 etapa: zostavenie účtovných výkazov t.j. účtovná závierka</w:t>
      </w:r>
    </w:p>
    <w:p w:rsidR="0079636E" w:rsidRPr="00B471E9" w:rsidRDefault="0079636E" w:rsidP="0085410F">
      <w:pPr>
        <w:ind w:left="360"/>
        <w:jc w:val="both"/>
        <w:rPr>
          <w:rFonts w:asciiTheme="minorHAnsi" w:hAnsiTheme="minorHAnsi"/>
        </w:rPr>
      </w:pPr>
    </w:p>
    <w:p w:rsidR="00A7082F" w:rsidRPr="00B471E9" w:rsidRDefault="0079636E" w:rsidP="0085410F">
      <w:pPr>
        <w:ind w:left="360"/>
        <w:jc w:val="both"/>
        <w:rPr>
          <w:rFonts w:asciiTheme="minorHAnsi" w:hAnsiTheme="minorHAnsi"/>
        </w:rPr>
      </w:pPr>
      <w:r w:rsidRPr="00B471E9">
        <w:rPr>
          <w:rFonts w:asciiTheme="minorHAnsi" w:hAnsiTheme="minorHAnsi"/>
        </w:rPr>
        <w:t>Účtovná uzávierka predstavuje sústavu  výstupných informácií z bežného účtovníctva. Na základe účtovnej závierky</w:t>
      </w:r>
      <w:r w:rsidR="00F73879" w:rsidRPr="00B471E9">
        <w:rPr>
          <w:rFonts w:asciiTheme="minorHAnsi" w:hAnsiTheme="minorHAnsi"/>
        </w:rPr>
        <w:t xml:space="preserve"> k 31.12.201</w:t>
      </w:r>
      <w:r w:rsidR="00902222">
        <w:rPr>
          <w:rFonts w:asciiTheme="minorHAnsi" w:hAnsiTheme="minorHAnsi"/>
        </w:rPr>
        <w:t>4</w:t>
      </w:r>
      <w:r w:rsidRPr="00B471E9">
        <w:rPr>
          <w:rFonts w:asciiTheme="minorHAnsi" w:hAnsiTheme="minorHAnsi"/>
        </w:rPr>
        <w:t>., n. o. zostavuje Výkaz</w:t>
      </w:r>
      <w:r w:rsidR="00F73879" w:rsidRPr="00B471E9">
        <w:rPr>
          <w:rFonts w:asciiTheme="minorHAnsi" w:hAnsiTheme="minorHAnsi"/>
        </w:rPr>
        <w:t xml:space="preserve"> ziskov a strát, Súvahu a Poznámky k účtovnej závierke</w:t>
      </w:r>
      <w:r w:rsidRPr="00B471E9">
        <w:rPr>
          <w:rFonts w:asciiTheme="minorHAnsi" w:hAnsiTheme="minorHAnsi"/>
        </w:rPr>
        <w:t>. Tieto výkazy tvoria účtovnú závierku v</w:t>
      </w:r>
      <w:r w:rsidR="00F73879" w:rsidRPr="00B471E9">
        <w:rPr>
          <w:rFonts w:asciiTheme="minorHAnsi" w:hAnsiTheme="minorHAnsi"/>
        </w:rPr>
        <w:t xml:space="preserve"> podvojnom účtovníctve </w:t>
      </w:r>
      <w:r w:rsidRPr="00B471E9">
        <w:rPr>
          <w:rFonts w:asciiTheme="minorHAnsi" w:hAnsiTheme="minorHAnsi"/>
        </w:rPr>
        <w:t xml:space="preserve"> a sú súčasťou daňového priznania dani z príjmov.</w:t>
      </w:r>
    </w:p>
    <w:p w:rsidR="00B84162" w:rsidRPr="00B471E9" w:rsidRDefault="00B84162" w:rsidP="0085410F">
      <w:pPr>
        <w:ind w:left="360"/>
        <w:jc w:val="both"/>
        <w:rPr>
          <w:rFonts w:asciiTheme="minorHAnsi" w:hAnsiTheme="minorHAnsi"/>
        </w:rPr>
      </w:pPr>
    </w:p>
    <w:p w:rsidR="00B84162" w:rsidRPr="00B471E9" w:rsidRDefault="00B84162" w:rsidP="0085410F">
      <w:pPr>
        <w:ind w:left="360"/>
        <w:jc w:val="both"/>
        <w:rPr>
          <w:rFonts w:asciiTheme="minorHAnsi" w:hAnsiTheme="minorHAnsi"/>
          <w:sz w:val="32"/>
          <w:szCs w:val="32"/>
        </w:rPr>
      </w:pPr>
    </w:p>
    <w:p w:rsidR="00B84162" w:rsidRDefault="00B84162" w:rsidP="0085410F">
      <w:pPr>
        <w:ind w:left="360"/>
        <w:jc w:val="both"/>
        <w:rPr>
          <w:rFonts w:asciiTheme="minorHAnsi" w:hAnsiTheme="minorHAnsi"/>
          <w:sz w:val="22"/>
          <w:szCs w:val="22"/>
        </w:rPr>
      </w:pPr>
    </w:p>
    <w:p w:rsidR="00B84162" w:rsidRPr="00B471E9" w:rsidRDefault="00B84162" w:rsidP="0085410F">
      <w:pPr>
        <w:ind w:left="360"/>
        <w:jc w:val="both"/>
        <w:rPr>
          <w:rFonts w:asciiTheme="minorHAnsi" w:hAnsiTheme="minorHAnsi"/>
        </w:rPr>
      </w:pPr>
    </w:p>
    <w:p w:rsidR="00B84162" w:rsidRDefault="00B84162" w:rsidP="0085410F">
      <w:pPr>
        <w:ind w:left="360"/>
        <w:jc w:val="both"/>
        <w:rPr>
          <w:rFonts w:asciiTheme="minorHAnsi" w:hAnsiTheme="minorHAnsi"/>
          <w:sz w:val="22"/>
          <w:szCs w:val="22"/>
        </w:rPr>
      </w:pPr>
    </w:p>
    <w:p w:rsidR="00B84162" w:rsidRDefault="00B84162" w:rsidP="0085410F">
      <w:pPr>
        <w:ind w:left="360"/>
        <w:jc w:val="both"/>
        <w:rPr>
          <w:rFonts w:asciiTheme="minorHAnsi" w:hAnsiTheme="minorHAnsi"/>
          <w:sz w:val="22"/>
          <w:szCs w:val="22"/>
        </w:rPr>
      </w:pPr>
    </w:p>
    <w:p w:rsidR="00B84162" w:rsidRDefault="00B84162" w:rsidP="0085410F">
      <w:pPr>
        <w:ind w:left="360"/>
        <w:jc w:val="both"/>
        <w:rPr>
          <w:rFonts w:asciiTheme="minorHAnsi" w:hAnsiTheme="minorHAnsi"/>
          <w:sz w:val="22"/>
          <w:szCs w:val="22"/>
        </w:rPr>
      </w:pPr>
    </w:p>
    <w:p w:rsidR="00B84162" w:rsidRPr="00B471E9" w:rsidRDefault="00B84162" w:rsidP="00B84162">
      <w:pPr>
        <w:ind w:left="360"/>
        <w:jc w:val="both"/>
        <w:rPr>
          <w:rFonts w:asciiTheme="minorHAnsi" w:hAnsiTheme="minorHAnsi"/>
          <w:b/>
          <w:i/>
          <w:sz w:val="32"/>
          <w:szCs w:val="32"/>
        </w:rPr>
      </w:pPr>
      <w:r w:rsidRPr="00B471E9">
        <w:rPr>
          <w:rFonts w:asciiTheme="minorHAnsi" w:hAnsiTheme="minorHAnsi"/>
          <w:b/>
          <w:i/>
          <w:sz w:val="32"/>
          <w:szCs w:val="32"/>
        </w:rPr>
        <w:t xml:space="preserve"> Ročná účtovná uzávierka </w:t>
      </w:r>
    </w:p>
    <w:p w:rsidR="00B84162" w:rsidRPr="00B84162" w:rsidRDefault="00B84162" w:rsidP="00B84162">
      <w:pPr>
        <w:ind w:left="360"/>
        <w:jc w:val="both"/>
        <w:rPr>
          <w:rFonts w:asciiTheme="minorHAnsi" w:hAnsiTheme="minorHAnsi"/>
          <w:sz w:val="22"/>
          <w:szCs w:val="22"/>
        </w:rPr>
      </w:pPr>
    </w:p>
    <w:p w:rsidR="00B84162" w:rsidRPr="00B84162" w:rsidRDefault="00B84162" w:rsidP="00B84162">
      <w:pPr>
        <w:ind w:left="360"/>
        <w:jc w:val="both"/>
        <w:rPr>
          <w:rFonts w:asciiTheme="minorHAnsi" w:hAnsiTheme="minorHAnsi"/>
          <w:sz w:val="22"/>
          <w:szCs w:val="22"/>
        </w:rPr>
      </w:pPr>
    </w:p>
    <w:p w:rsidR="00B84162" w:rsidRPr="00B471E9" w:rsidRDefault="00B84162" w:rsidP="00B84162">
      <w:pPr>
        <w:ind w:left="360"/>
        <w:jc w:val="both"/>
        <w:rPr>
          <w:rFonts w:asciiTheme="minorHAnsi" w:hAnsiTheme="minorHAnsi"/>
        </w:rPr>
      </w:pPr>
      <w:r w:rsidRPr="00B471E9">
        <w:rPr>
          <w:rFonts w:asciiTheme="minorHAnsi" w:hAnsiTheme="minorHAnsi"/>
        </w:rPr>
        <w:t>Tvorí prílohu výročnej správy za rok 201</w:t>
      </w:r>
      <w:r w:rsidR="002A0AD4">
        <w:rPr>
          <w:rFonts w:asciiTheme="minorHAnsi" w:hAnsiTheme="minorHAnsi"/>
        </w:rPr>
        <w:t>6</w:t>
      </w:r>
      <w:r w:rsidRPr="00B471E9">
        <w:rPr>
          <w:rFonts w:asciiTheme="minorHAnsi" w:hAnsiTheme="minorHAnsi"/>
        </w:rPr>
        <w:t xml:space="preserve">.i </w:t>
      </w:r>
    </w:p>
    <w:p w:rsidR="00B84162" w:rsidRPr="00B471E9" w:rsidRDefault="00B84162" w:rsidP="00B84162">
      <w:pPr>
        <w:ind w:left="360"/>
        <w:jc w:val="both"/>
        <w:rPr>
          <w:rFonts w:asciiTheme="minorHAnsi" w:hAnsiTheme="minorHAnsi"/>
        </w:rPr>
      </w:pPr>
    </w:p>
    <w:p w:rsidR="00B84162" w:rsidRPr="00B471E9" w:rsidRDefault="00B84162" w:rsidP="00B84162">
      <w:pPr>
        <w:ind w:left="360"/>
        <w:jc w:val="both"/>
        <w:rPr>
          <w:rFonts w:asciiTheme="minorHAnsi" w:hAnsiTheme="minorHAnsi"/>
        </w:rPr>
      </w:pPr>
      <w:r w:rsidRPr="00B471E9">
        <w:rPr>
          <w:rFonts w:asciiTheme="minorHAnsi" w:hAnsiTheme="minorHAnsi"/>
        </w:rPr>
        <w:t xml:space="preserve">Účtovné obdobie </w:t>
      </w:r>
      <w:r w:rsidR="002A0AD4">
        <w:rPr>
          <w:rFonts w:asciiTheme="minorHAnsi" w:hAnsiTheme="minorHAnsi"/>
        </w:rPr>
        <w:t>01</w:t>
      </w:r>
      <w:r w:rsidRPr="00B471E9">
        <w:rPr>
          <w:rFonts w:asciiTheme="minorHAnsi" w:hAnsiTheme="minorHAnsi"/>
        </w:rPr>
        <w:t>.</w:t>
      </w:r>
      <w:r w:rsidR="002A0AD4">
        <w:rPr>
          <w:rFonts w:asciiTheme="minorHAnsi" w:hAnsiTheme="minorHAnsi"/>
        </w:rPr>
        <w:t>0</w:t>
      </w:r>
      <w:r w:rsidR="00902222">
        <w:rPr>
          <w:rFonts w:asciiTheme="minorHAnsi" w:hAnsiTheme="minorHAnsi"/>
        </w:rPr>
        <w:t>1</w:t>
      </w:r>
      <w:r w:rsidRPr="00B471E9">
        <w:rPr>
          <w:rFonts w:asciiTheme="minorHAnsi" w:hAnsiTheme="minorHAnsi"/>
        </w:rPr>
        <w:t>.201</w:t>
      </w:r>
      <w:r w:rsidR="002A0AD4">
        <w:rPr>
          <w:rFonts w:asciiTheme="minorHAnsi" w:hAnsiTheme="minorHAnsi"/>
        </w:rPr>
        <w:t>6</w:t>
      </w:r>
      <w:r w:rsidR="00902222">
        <w:rPr>
          <w:rFonts w:asciiTheme="minorHAnsi" w:hAnsiTheme="minorHAnsi"/>
        </w:rPr>
        <w:t>4</w:t>
      </w:r>
      <w:r w:rsidRPr="00B471E9">
        <w:rPr>
          <w:rFonts w:asciiTheme="minorHAnsi" w:hAnsiTheme="minorHAnsi"/>
        </w:rPr>
        <w:t xml:space="preserve"> – 31.12.</w:t>
      </w:r>
      <w:r w:rsidR="00902222">
        <w:rPr>
          <w:rFonts w:asciiTheme="minorHAnsi" w:hAnsiTheme="minorHAnsi"/>
        </w:rPr>
        <w:t>201</w:t>
      </w:r>
      <w:r w:rsidR="002A0AD4">
        <w:rPr>
          <w:rFonts w:asciiTheme="minorHAnsi" w:hAnsiTheme="minorHAnsi"/>
        </w:rPr>
        <w:t>6</w:t>
      </w:r>
    </w:p>
    <w:p w:rsidR="00B84162" w:rsidRPr="00B84162" w:rsidRDefault="00B84162" w:rsidP="00B84162">
      <w:pPr>
        <w:ind w:left="360"/>
        <w:jc w:val="both"/>
        <w:rPr>
          <w:rFonts w:asciiTheme="minorHAnsi" w:hAnsiTheme="minorHAnsi"/>
          <w:sz w:val="22"/>
          <w:szCs w:val="22"/>
        </w:rPr>
      </w:pPr>
    </w:p>
    <w:p w:rsidR="00B84162" w:rsidRPr="00B471E9" w:rsidRDefault="00B84162" w:rsidP="00B84162">
      <w:pPr>
        <w:ind w:left="360"/>
        <w:jc w:val="both"/>
        <w:rPr>
          <w:rFonts w:asciiTheme="minorHAnsi" w:hAnsiTheme="minorHAnsi"/>
          <w:b/>
          <w:i/>
          <w:sz w:val="32"/>
          <w:szCs w:val="32"/>
        </w:rPr>
      </w:pPr>
      <w:r w:rsidRPr="00B471E9">
        <w:rPr>
          <w:rFonts w:asciiTheme="minorHAnsi" w:hAnsiTheme="minorHAnsi"/>
          <w:b/>
          <w:i/>
          <w:sz w:val="32"/>
          <w:szCs w:val="32"/>
        </w:rPr>
        <w:t>Finančná správa za rok 201</w:t>
      </w:r>
      <w:r w:rsidR="00902222">
        <w:rPr>
          <w:rFonts w:asciiTheme="minorHAnsi" w:hAnsiTheme="minorHAnsi"/>
          <w:b/>
          <w:i/>
          <w:sz w:val="32"/>
          <w:szCs w:val="32"/>
        </w:rPr>
        <w:t>4</w:t>
      </w:r>
      <w:r w:rsidRPr="00B471E9">
        <w:rPr>
          <w:rFonts w:asciiTheme="minorHAnsi" w:hAnsiTheme="minorHAnsi"/>
          <w:b/>
          <w:i/>
          <w:sz w:val="32"/>
          <w:szCs w:val="32"/>
        </w:rPr>
        <w:t xml:space="preserve"> </w:t>
      </w:r>
    </w:p>
    <w:p w:rsidR="00B84162" w:rsidRPr="00DA47D7" w:rsidRDefault="00B84162" w:rsidP="00B84162">
      <w:pPr>
        <w:ind w:left="360"/>
        <w:jc w:val="both"/>
        <w:rPr>
          <w:rFonts w:asciiTheme="minorHAnsi" w:hAnsiTheme="minorHAnsi"/>
          <w:b/>
          <w:i/>
          <w:sz w:val="28"/>
          <w:szCs w:val="28"/>
        </w:rPr>
      </w:pPr>
    </w:p>
    <w:p w:rsidR="00ED151C" w:rsidRPr="00B471E9" w:rsidRDefault="00ED151C" w:rsidP="00B84162">
      <w:pPr>
        <w:ind w:left="360"/>
        <w:jc w:val="both"/>
        <w:rPr>
          <w:rFonts w:asciiTheme="minorHAnsi" w:hAnsiTheme="minorHAnsi"/>
        </w:rPr>
      </w:pPr>
      <w:r w:rsidRPr="00B471E9">
        <w:rPr>
          <w:rFonts w:asciiTheme="minorHAnsi" w:hAnsiTheme="minorHAnsi"/>
        </w:rPr>
        <w:t>:</w:t>
      </w:r>
    </w:p>
    <w:p w:rsidR="00ED151C" w:rsidRPr="00B84162" w:rsidRDefault="00ED151C" w:rsidP="00B84162">
      <w:pPr>
        <w:ind w:left="360"/>
        <w:jc w:val="both"/>
        <w:rPr>
          <w:rFonts w:asciiTheme="minorHAnsi" w:hAnsiTheme="minorHAnsi"/>
          <w:sz w:val="22"/>
          <w:szCs w:val="22"/>
        </w:rPr>
      </w:pPr>
    </w:p>
    <w:p w:rsidR="003217A7" w:rsidRDefault="00043329" w:rsidP="003217A7">
      <w:pPr>
        <w:pStyle w:val="Nadpis1"/>
        <w:rPr>
          <w:rFonts w:asciiTheme="minorHAnsi" w:hAnsiTheme="minorHAnsi"/>
        </w:rPr>
      </w:pPr>
      <w:bookmarkStart w:id="8" w:name="_Toc353435319"/>
      <w:r>
        <w:rPr>
          <w:rFonts w:asciiTheme="minorHAnsi" w:hAnsiTheme="minorHAnsi"/>
        </w:rPr>
        <w:t>3</w:t>
      </w:r>
      <w:r w:rsidR="003217A7" w:rsidRPr="00C57DF2">
        <w:rPr>
          <w:rFonts w:asciiTheme="minorHAnsi" w:hAnsiTheme="minorHAnsi"/>
        </w:rPr>
        <w:t>. Výrok audítora k ročnej účtovnej závierke</w:t>
      </w:r>
      <w:bookmarkEnd w:id="8"/>
    </w:p>
    <w:p w:rsidR="008035DC" w:rsidRPr="008035DC" w:rsidRDefault="008035DC" w:rsidP="008035DC"/>
    <w:p w:rsidR="00B84162" w:rsidRDefault="008035DC" w:rsidP="00B84162">
      <w:pPr>
        <w:ind w:left="360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Organizácia nemá povinnosť mať overenú účtovnú závierku za rok 201</w:t>
      </w:r>
      <w:r w:rsidR="002A0AD4">
        <w:rPr>
          <w:rFonts w:asciiTheme="minorHAnsi" w:hAnsiTheme="minorHAnsi"/>
          <w:sz w:val="22"/>
          <w:szCs w:val="22"/>
        </w:rPr>
        <w:t>6</w:t>
      </w:r>
      <w:r>
        <w:rPr>
          <w:rFonts w:asciiTheme="minorHAnsi" w:hAnsiTheme="minorHAnsi"/>
          <w:sz w:val="22"/>
          <w:szCs w:val="22"/>
        </w:rPr>
        <w:t xml:space="preserve"> audítorom, ako určuje zákon č. 213/1997 </w:t>
      </w:r>
      <w:proofErr w:type="spellStart"/>
      <w:r>
        <w:rPr>
          <w:rFonts w:asciiTheme="minorHAnsi" w:hAnsiTheme="minorHAnsi"/>
          <w:sz w:val="22"/>
          <w:szCs w:val="22"/>
        </w:rPr>
        <w:t>Z.z</w:t>
      </w:r>
      <w:proofErr w:type="spellEnd"/>
      <w:r>
        <w:rPr>
          <w:rFonts w:asciiTheme="minorHAnsi" w:hAnsiTheme="minorHAnsi"/>
          <w:sz w:val="22"/>
          <w:szCs w:val="22"/>
        </w:rPr>
        <w:t xml:space="preserve">. o neziskových organizáciách. </w:t>
      </w:r>
    </w:p>
    <w:p w:rsidR="008035DC" w:rsidRDefault="008035DC" w:rsidP="00B84162">
      <w:pPr>
        <w:ind w:left="360"/>
        <w:jc w:val="both"/>
        <w:rPr>
          <w:rFonts w:asciiTheme="minorHAnsi" w:hAnsiTheme="minorHAnsi"/>
          <w:sz w:val="22"/>
          <w:szCs w:val="22"/>
        </w:rPr>
      </w:pPr>
    </w:p>
    <w:p w:rsidR="008035DC" w:rsidRPr="00B84162" w:rsidRDefault="008035DC" w:rsidP="00B84162">
      <w:pPr>
        <w:ind w:left="360"/>
        <w:jc w:val="both"/>
        <w:rPr>
          <w:rFonts w:asciiTheme="minorHAnsi" w:hAnsiTheme="minorHAnsi"/>
          <w:sz w:val="22"/>
          <w:szCs w:val="22"/>
        </w:rPr>
      </w:pPr>
    </w:p>
    <w:p w:rsidR="00B471E9" w:rsidRDefault="00043329" w:rsidP="00B471E9">
      <w:pPr>
        <w:pStyle w:val="Nadpis1"/>
        <w:ind w:left="360"/>
        <w:rPr>
          <w:rFonts w:asciiTheme="minorHAnsi" w:hAnsiTheme="minorHAnsi"/>
        </w:rPr>
      </w:pPr>
      <w:r>
        <w:rPr>
          <w:rFonts w:asciiTheme="minorHAnsi" w:hAnsiTheme="minorHAnsi"/>
        </w:rPr>
        <w:lastRenderedPageBreak/>
        <w:t>4</w:t>
      </w:r>
      <w:r w:rsidR="00B471E9">
        <w:rPr>
          <w:rFonts w:asciiTheme="minorHAnsi" w:hAnsiTheme="minorHAnsi"/>
        </w:rPr>
        <w:t>.</w:t>
      </w:r>
      <w:r w:rsidR="00B471E9" w:rsidRPr="00C57DF2">
        <w:rPr>
          <w:rFonts w:asciiTheme="minorHAnsi" w:hAnsiTheme="minorHAnsi"/>
        </w:rPr>
        <w:t>P</w:t>
      </w:r>
      <w:r w:rsidR="00B471E9">
        <w:rPr>
          <w:rFonts w:asciiTheme="minorHAnsi" w:hAnsiTheme="minorHAnsi"/>
        </w:rPr>
        <w:t>ohľadávky a záväzky   k 31.12. 201</w:t>
      </w:r>
      <w:r w:rsidR="002A0AD4">
        <w:rPr>
          <w:rFonts w:asciiTheme="minorHAnsi" w:hAnsiTheme="minorHAnsi"/>
        </w:rPr>
        <w:t>6</w:t>
      </w:r>
    </w:p>
    <w:p w:rsidR="00B471E9" w:rsidRPr="00B471E9" w:rsidRDefault="00B471E9" w:rsidP="00B471E9"/>
    <w:p w:rsidR="0013424C" w:rsidRPr="00B471E9" w:rsidRDefault="00ED151C" w:rsidP="00B84162">
      <w:pPr>
        <w:ind w:left="360"/>
        <w:jc w:val="both"/>
        <w:rPr>
          <w:rFonts w:asciiTheme="minorHAnsi" w:hAnsiTheme="minorHAnsi"/>
          <w:sz w:val="28"/>
          <w:szCs w:val="28"/>
        </w:rPr>
      </w:pPr>
      <w:r w:rsidRPr="00B471E9">
        <w:rPr>
          <w:rFonts w:asciiTheme="minorHAnsi" w:hAnsiTheme="minorHAnsi"/>
          <w:sz w:val="28"/>
          <w:szCs w:val="28"/>
        </w:rPr>
        <w:t xml:space="preserve">   Nezisková organizácia</w:t>
      </w:r>
      <w:r w:rsidR="008035DC">
        <w:rPr>
          <w:rFonts w:asciiTheme="minorHAnsi" w:hAnsiTheme="minorHAnsi"/>
          <w:sz w:val="28"/>
          <w:szCs w:val="28"/>
        </w:rPr>
        <w:t xml:space="preserve"> ne</w:t>
      </w:r>
      <w:r w:rsidRPr="00B471E9">
        <w:rPr>
          <w:rFonts w:asciiTheme="minorHAnsi" w:hAnsiTheme="minorHAnsi"/>
          <w:sz w:val="28"/>
          <w:szCs w:val="28"/>
        </w:rPr>
        <w:t>eviduje</w:t>
      </w:r>
      <w:r w:rsidR="008035DC">
        <w:rPr>
          <w:rFonts w:asciiTheme="minorHAnsi" w:hAnsiTheme="minorHAnsi"/>
          <w:sz w:val="28"/>
          <w:szCs w:val="28"/>
        </w:rPr>
        <w:t xml:space="preserve"> žiadne</w:t>
      </w:r>
      <w:r w:rsidRPr="00B471E9">
        <w:rPr>
          <w:rFonts w:asciiTheme="minorHAnsi" w:hAnsiTheme="minorHAnsi"/>
          <w:sz w:val="28"/>
          <w:szCs w:val="28"/>
        </w:rPr>
        <w:t xml:space="preserve"> záväzky </w:t>
      </w:r>
      <w:r w:rsidR="008035DC">
        <w:rPr>
          <w:rFonts w:asciiTheme="minorHAnsi" w:hAnsiTheme="minorHAnsi"/>
          <w:sz w:val="28"/>
          <w:szCs w:val="28"/>
        </w:rPr>
        <w:t>.</w:t>
      </w:r>
    </w:p>
    <w:p w:rsidR="00B471E9" w:rsidRPr="00B84162" w:rsidRDefault="00B471E9" w:rsidP="00B84162">
      <w:pPr>
        <w:ind w:left="360"/>
        <w:jc w:val="both"/>
        <w:rPr>
          <w:rFonts w:asciiTheme="minorHAnsi" w:hAnsiTheme="minorHAnsi"/>
          <w:sz w:val="22"/>
          <w:szCs w:val="22"/>
        </w:rPr>
      </w:pPr>
    </w:p>
    <w:p w:rsidR="00B471E9" w:rsidRDefault="00043329" w:rsidP="003217A7">
      <w:pPr>
        <w:pStyle w:val="Nadpis1"/>
        <w:ind w:left="360"/>
        <w:rPr>
          <w:rFonts w:asciiTheme="minorHAnsi" w:hAnsiTheme="minorHAnsi"/>
        </w:rPr>
      </w:pPr>
      <w:r>
        <w:rPr>
          <w:rFonts w:asciiTheme="minorHAnsi" w:hAnsiTheme="minorHAnsi"/>
        </w:rPr>
        <w:t>5</w:t>
      </w:r>
      <w:r w:rsidR="003217A7">
        <w:rPr>
          <w:rFonts w:asciiTheme="minorHAnsi" w:hAnsiTheme="minorHAnsi"/>
        </w:rPr>
        <w:t>.</w:t>
      </w:r>
      <w:r w:rsidR="00B471E9" w:rsidRPr="00C57DF2">
        <w:rPr>
          <w:rFonts w:asciiTheme="minorHAnsi" w:hAnsiTheme="minorHAnsi"/>
        </w:rPr>
        <w:t>Prehľad o</w:t>
      </w:r>
      <w:r w:rsidR="00B471E9">
        <w:rPr>
          <w:rFonts w:asciiTheme="minorHAnsi" w:hAnsiTheme="minorHAnsi"/>
        </w:rPr>
        <w:t> Finančnom majetku</w:t>
      </w:r>
    </w:p>
    <w:p w:rsidR="0013424C" w:rsidRDefault="0013424C" w:rsidP="00B84162">
      <w:pPr>
        <w:ind w:left="360"/>
        <w:jc w:val="both"/>
        <w:rPr>
          <w:rFonts w:asciiTheme="minorHAnsi" w:hAnsiTheme="minorHAnsi"/>
          <w:b/>
          <w:i/>
          <w:sz w:val="22"/>
          <w:szCs w:val="22"/>
        </w:rPr>
      </w:pPr>
    </w:p>
    <w:p w:rsidR="00B471E9" w:rsidRDefault="00B471E9" w:rsidP="00B84162">
      <w:pPr>
        <w:ind w:left="360"/>
        <w:jc w:val="both"/>
        <w:rPr>
          <w:rFonts w:asciiTheme="minorHAnsi" w:hAnsiTheme="minorHAnsi"/>
          <w:b/>
          <w:i/>
          <w:sz w:val="22"/>
          <w:szCs w:val="22"/>
        </w:rPr>
      </w:pPr>
    </w:p>
    <w:p w:rsidR="00B471E9" w:rsidRPr="0013424C" w:rsidRDefault="00B471E9" w:rsidP="00B84162">
      <w:pPr>
        <w:ind w:left="360"/>
        <w:jc w:val="both"/>
        <w:rPr>
          <w:rFonts w:asciiTheme="minorHAnsi" w:hAnsiTheme="minorHAnsi"/>
          <w:b/>
          <w:i/>
          <w:sz w:val="22"/>
          <w:szCs w:val="22"/>
        </w:rPr>
      </w:pPr>
    </w:p>
    <w:p w:rsidR="00B84162" w:rsidRPr="00ED151C" w:rsidRDefault="0013424C" w:rsidP="000F3C4B">
      <w:pPr>
        <w:pStyle w:val="Obsah1"/>
      </w:pPr>
      <w:r w:rsidRPr="0013424C">
        <w:t xml:space="preserve">     </w:t>
      </w:r>
      <w:r>
        <w:t xml:space="preserve">    </w:t>
      </w:r>
      <w:r w:rsidRPr="0013424C">
        <w:t xml:space="preserve">    </w:t>
      </w:r>
      <w:r w:rsidR="00B84162" w:rsidRPr="0013424C">
        <w:t>Finančný majetok</w:t>
      </w:r>
      <w:r w:rsidR="00B84162" w:rsidRPr="0013424C">
        <w:rPr>
          <w:sz w:val="22"/>
          <w:szCs w:val="22"/>
        </w:rPr>
        <w:t xml:space="preserve">: hotovosť </w:t>
      </w:r>
      <w:r>
        <w:rPr>
          <w:sz w:val="22"/>
          <w:szCs w:val="22"/>
        </w:rPr>
        <w:t xml:space="preserve">        </w:t>
      </w:r>
      <w:r w:rsidR="008035DC">
        <w:t>66</w:t>
      </w:r>
      <w:r w:rsidR="00ED151C" w:rsidRPr="00ED151C">
        <w:t xml:space="preserve"> €</w:t>
      </w:r>
    </w:p>
    <w:p w:rsidR="00B84162" w:rsidRPr="00B84162" w:rsidRDefault="00B84162" w:rsidP="00B84162">
      <w:pPr>
        <w:ind w:left="360"/>
        <w:jc w:val="both"/>
        <w:rPr>
          <w:rFonts w:asciiTheme="minorHAnsi" w:hAnsiTheme="minorHAnsi"/>
          <w:sz w:val="22"/>
          <w:szCs w:val="22"/>
        </w:rPr>
      </w:pPr>
      <w:r w:rsidRPr="00B84162">
        <w:rPr>
          <w:rFonts w:asciiTheme="minorHAnsi" w:hAnsiTheme="minorHAnsi"/>
          <w:sz w:val="22"/>
          <w:szCs w:val="22"/>
        </w:rPr>
        <w:t xml:space="preserve"> </w:t>
      </w:r>
    </w:p>
    <w:p w:rsidR="00B84162" w:rsidRPr="00B84162" w:rsidRDefault="00B84162" w:rsidP="00B84162">
      <w:pPr>
        <w:ind w:left="360"/>
        <w:jc w:val="both"/>
        <w:rPr>
          <w:rFonts w:asciiTheme="minorHAnsi" w:hAnsiTheme="minorHAnsi"/>
          <w:sz w:val="22"/>
          <w:szCs w:val="22"/>
        </w:rPr>
      </w:pPr>
    </w:p>
    <w:p w:rsidR="00B84162" w:rsidRPr="00ED151C" w:rsidRDefault="0013424C" w:rsidP="00B84162">
      <w:pPr>
        <w:ind w:left="360"/>
        <w:jc w:val="both"/>
        <w:rPr>
          <w:rFonts w:asciiTheme="minorHAnsi" w:hAnsiTheme="minorHAnsi"/>
          <w:b/>
          <w:i/>
          <w:sz w:val="28"/>
          <w:szCs w:val="28"/>
        </w:rPr>
      </w:pPr>
      <w:r>
        <w:rPr>
          <w:rFonts w:asciiTheme="minorHAnsi" w:hAnsiTheme="minorHAnsi"/>
          <w:b/>
          <w:i/>
          <w:sz w:val="28"/>
          <w:szCs w:val="28"/>
        </w:rPr>
        <w:t xml:space="preserve">    </w:t>
      </w:r>
      <w:r w:rsidR="00B84162" w:rsidRPr="00ED151C">
        <w:rPr>
          <w:rFonts w:asciiTheme="minorHAnsi" w:hAnsiTheme="minorHAnsi"/>
          <w:b/>
          <w:i/>
          <w:sz w:val="28"/>
          <w:szCs w:val="28"/>
        </w:rPr>
        <w:t>Finančný majetok</w:t>
      </w:r>
      <w:r w:rsidR="00B84162" w:rsidRPr="00B84162">
        <w:rPr>
          <w:rFonts w:asciiTheme="minorHAnsi" w:hAnsiTheme="minorHAnsi"/>
          <w:sz w:val="22"/>
          <w:szCs w:val="22"/>
        </w:rPr>
        <w:t xml:space="preserve">: bankové účty </w:t>
      </w:r>
      <w:r w:rsidR="00ED151C">
        <w:rPr>
          <w:rFonts w:asciiTheme="minorHAnsi" w:hAnsiTheme="minorHAnsi"/>
          <w:sz w:val="22"/>
          <w:szCs w:val="22"/>
        </w:rPr>
        <w:t>:</w:t>
      </w:r>
      <w:r>
        <w:rPr>
          <w:rFonts w:asciiTheme="minorHAnsi" w:hAnsiTheme="minorHAnsi"/>
          <w:sz w:val="22"/>
          <w:szCs w:val="22"/>
        </w:rPr>
        <w:t xml:space="preserve">   </w:t>
      </w:r>
      <w:r w:rsidR="008035DC">
        <w:rPr>
          <w:rFonts w:asciiTheme="minorHAnsi" w:hAnsiTheme="minorHAnsi"/>
          <w:b/>
          <w:i/>
          <w:sz w:val="28"/>
          <w:szCs w:val="28"/>
        </w:rPr>
        <w:t>0</w:t>
      </w:r>
      <w:r w:rsidR="00ED151C" w:rsidRPr="00ED151C">
        <w:rPr>
          <w:rFonts w:asciiTheme="minorHAnsi" w:hAnsiTheme="minorHAnsi"/>
          <w:b/>
          <w:i/>
          <w:sz w:val="28"/>
          <w:szCs w:val="28"/>
        </w:rPr>
        <w:t xml:space="preserve"> €</w:t>
      </w:r>
    </w:p>
    <w:p w:rsidR="00B84162" w:rsidRPr="00B84162" w:rsidRDefault="00B84162" w:rsidP="00B84162">
      <w:pPr>
        <w:ind w:left="360"/>
        <w:jc w:val="both"/>
        <w:rPr>
          <w:rFonts w:asciiTheme="minorHAnsi" w:hAnsiTheme="minorHAnsi"/>
          <w:sz w:val="22"/>
          <w:szCs w:val="22"/>
        </w:rPr>
      </w:pPr>
    </w:p>
    <w:p w:rsidR="000869CE" w:rsidRDefault="000869CE" w:rsidP="0085410F">
      <w:pPr>
        <w:ind w:left="360"/>
        <w:jc w:val="both"/>
        <w:rPr>
          <w:rFonts w:asciiTheme="minorHAnsi" w:hAnsiTheme="minorHAnsi"/>
          <w:sz w:val="22"/>
          <w:szCs w:val="22"/>
        </w:rPr>
      </w:pPr>
    </w:p>
    <w:p w:rsidR="000869CE" w:rsidRPr="00C57DF2" w:rsidRDefault="000869CE" w:rsidP="0085410F">
      <w:pPr>
        <w:ind w:left="360"/>
        <w:jc w:val="both"/>
        <w:rPr>
          <w:rFonts w:asciiTheme="minorHAnsi" w:hAnsiTheme="minorHAnsi"/>
          <w:sz w:val="22"/>
          <w:szCs w:val="22"/>
        </w:rPr>
      </w:pPr>
    </w:p>
    <w:p w:rsidR="00C875DD" w:rsidRDefault="00043329" w:rsidP="003217A7">
      <w:pPr>
        <w:pStyle w:val="Nadpis1"/>
        <w:ind w:left="360"/>
        <w:rPr>
          <w:rFonts w:asciiTheme="minorHAnsi" w:hAnsiTheme="minorHAnsi"/>
        </w:rPr>
      </w:pPr>
      <w:bookmarkStart w:id="9" w:name="_Toc353435320"/>
      <w:r>
        <w:rPr>
          <w:rFonts w:asciiTheme="minorHAnsi" w:hAnsiTheme="minorHAnsi"/>
        </w:rPr>
        <w:t>6.</w:t>
      </w:r>
      <w:r w:rsidR="00C875DD" w:rsidRPr="00C57DF2">
        <w:rPr>
          <w:rFonts w:asciiTheme="minorHAnsi" w:hAnsiTheme="minorHAnsi"/>
        </w:rPr>
        <w:t>Prehľad o peňažných príjmoch a</w:t>
      </w:r>
      <w:r w:rsidR="0013424C">
        <w:rPr>
          <w:rFonts w:asciiTheme="minorHAnsi" w:hAnsiTheme="minorHAnsi"/>
        </w:rPr>
        <w:t> </w:t>
      </w:r>
      <w:r w:rsidR="00C875DD" w:rsidRPr="00C57DF2">
        <w:rPr>
          <w:rFonts w:asciiTheme="minorHAnsi" w:hAnsiTheme="minorHAnsi"/>
        </w:rPr>
        <w:t>výdavkov</w:t>
      </w:r>
      <w:bookmarkEnd w:id="9"/>
    </w:p>
    <w:p w:rsidR="0013424C" w:rsidRDefault="0013424C" w:rsidP="0013424C"/>
    <w:p w:rsidR="0013424C" w:rsidRPr="00B84162" w:rsidRDefault="0013424C" w:rsidP="0013424C">
      <w:pPr>
        <w:ind w:left="360"/>
        <w:jc w:val="both"/>
        <w:rPr>
          <w:rFonts w:asciiTheme="minorHAnsi" w:hAnsiTheme="minorHAnsi"/>
          <w:sz w:val="22"/>
          <w:szCs w:val="22"/>
        </w:rPr>
      </w:pPr>
    </w:p>
    <w:p w:rsidR="0013424C" w:rsidRPr="0013424C" w:rsidRDefault="0013424C" w:rsidP="0013424C"/>
    <w:p w:rsidR="00C875DD" w:rsidRPr="00C57DF2" w:rsidRDefault="00C875DD" w:rsidP="0085410F">
      <w:pPr>
        <w:jc w:val="both"/>
        <w:rPr>
          <w:rFonts w:asciiTheme="minorHAnsi" w:hAnsiTheme="minorHAnsi"/>
          <w:caps/>
          <w:sz w:val="32"/>
          <w:szCs w:val="32"/>
        </w:rPr>
      </w:pPr>
    </w:p>
    <w:tbl>
      <w:tblPr>
        <w:tblStyle w:val="Mriekatabuky"/>
        <w:tblW w:w="0" w:type="auto"/>
        <w:tblInd w:w="468" w:type="dxa"/>
        <w:tblLook w:val="01E0"/>
      </w:tblPr>
      <w:tblGrid>
        <w:gridCol w:w="1835"/>
        <w:gridCol w:w="2303"/>
        <w:gridCol w:w="2303"/>
        <w:gridCol w:w="2303"/>
      </w:tblGrid>
      <w:tr w:rsidR="007049D6" w:rsidRPr="00C57DF2">
        <w:trPr>
          <w:trHeight w:val="450"/>
        </w:trPr>
        <w:tc>
          <w:tcPr>
            <w:tcW w:w="1835" w:type="dxa"/>
          </w:tcPr>
          <w:p w:rsidR="007049D6" w:rsidRPr="00C57DF2" w:rsidRDefault="007049D6" w:rsidP="0085410F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303" w:type="dxa"/>
          </w:tcPr>
          <w:p w:rsidR="007049D6" w:rsidRPr="00C57DF2" w:rsidRDefault="007049D6" w:rsidP="0085410F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C57DF2">
              <w:rPr>
                <w:rFonts w:asciiTheme="minorHAnsi" w:hAnsiTheme="minorHAnsi"/>
                <w:sz w:val="22"/>
                <w:szCs w:val="22"/>
              </w:rPr>
              <w:t>Príjmy (v EUR)</w:t>
            </w:r>
          </w:p>
        </w:tc>
        <w:tc>
          <w:tcPr>
            <w:tcW w:w="2303" w:type="dxa"/>
          </w:tcPr>
          <w:p w:rsidR="007049D6" w:rsidRPr="00C57DF2" w:rsidRDefault="007049D6" w:rsidP="0085410F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C57DF2">
              <w:rPr>
                <w:rFonts w:asciiTheme="minorHAnsi" w:hAnsiTheme="minorHAnsi"/>
                <w:sz w:val="22"/>
                <w:szCs w:val="22"/>
              </w:rPr>
              <w:t>Výdavky (v EUR)</w:t>
            </w:r>
          </w:p>
        </w:tc>
        <w:tc>
          <w:tcPr>
            <w:tcW w:w="2303" w:type="dxa"/>
          </w:tcPr>
          <w:p w:rsidR="007049D6" w:rsidRPr="00C57DF2" w:rsidRDefault="007049D6" w:rsidP="00902222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C57DF2">
              <w:rPr>
                <w:rFonts w:asciiTheme="minorHAnsi" w:hAnsiTheme="minorHAnsi"/>
                <w:sz w:val="22"/>
                <w:szCs w:val="22"/>
              </w:rPr>
              <w:t>Zostatok k 31.12.20</w:t>
            </w:r>
            <w:r w:rsidR="000869CE">
              <w:rPr>
                <w:rFonts w:asciiTheme="minorHAnsi" w:hAnsiTheme="minorHAnsi"/>
                <w:sz w:val="22"/>
                <w:szCs w:val="22"/>
              </w:rPr>
              <w:t>1</w:t>
            </w:r>
            <w:r w:rsidR="00902222">
              <w:rPr>
                <w:rFonts w:asciiTheme="minorHAnsi" w:hAnsiTheme="minorHAnsi"/>
                <w:sz w:val="22"/>
                <w:szCs w:val="22"/>
              </w:rPr>
              <w:t>4</w:t>
            </w:r>
          </w:p>
        </w:tc>
      </w:tr>
      <w:tr w:rsidR="007049D6" w:rsidRPr="00C57DF2">
        <w:trPr>
          <w:trHeight w:val="350"/>
        </w:trPr>
        <w:tc>
          <w:tcPr>
            <w:tcW w:w="1835" w:type="dxa"/>
          </w:tcPr>
          <w:p w:rsidR="007049D6" w:rsidRPr="00C57DF2" w:rsidRDefault="007049D6" w:rsidP="0085410F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C57DF2">
              <w:rPr>
                <w:rFonts w:asciiTheme="minorHAnsi" w:hAnsiTheme="minorHAnsi"/>
                <w:sz w:val="22"/>
                <w:szCs w:val="22"/>
              </w:rPr>
              <w:t>Celkom</w:t>
            </w:r>
          </w:p>
        </w:tc>
        <w:tc>
          <w:tcPr>
            <w:tcW w:w="2303" w:type="dxa"/>
          </w:tcPr>
          <w:p w:rsidR="007049D6" w:rsidRPr="00C57DF2" w:rsidRDefault="008035DC" w:rsidP="008035D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66</w:t>
            </w:r>
          </w:p>
        </w:tc>
        <w:tc>
          <w:tcPr>
            <w:tcW w:w="2303" w:type="dxa"/>
          </w:tcPr>
          <w:p w:rsidR="007049D6" w:rsidRPr="00C57DF2" w:rsidRDefault="007049D6" w:rsidP="00ED151C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303" w:type="dxa"/>
          </w:tcPr>
          <w:p w:rsidR="007049D6" w:rsidRPr="00C57DF2" w:rsidRDefault="008035DC" w:rsidP="00635E4F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  <w:shd w:val="clear" w:color="auto" w:fill="FFCC99"/>
              </w:rPr>
              <w:t>66</w:t>
            </w:r>
          </w:p>
        </w:tc>
      </w:tr>
    </w:tbl>
    <w:p w:rsidR="00C875DD" w:rsidRPr="00C57DF2" w:rsidRDefault="00C875DD" w:rsidP="0085410F">
      <w:pPr>
        <w:ind w:left="360"/>
        <w:jc w:val="both"/>
        <w:rPr>
          <w:rFonts w:asciiTheme="minorHAnsi" w:hAnsiTheme="minorHAnsi"/>
          <w:caps/>
          <w:sz w:val="32"/>
          <w:szCs w:val="32"/>
        </w:rPr>
      </w:pPr>
    </w:p>
    <w:p w:rsidR="0097072E" w:rsidRDefault="0097072E" w:rsidP="0085410F">
      <w:pPr>
        <w:jc w:val="both"/>
        <w:rPr>
          <w:rFonts w:asciiTheme="minorHAnsi" w:hAnsiTheme="minorHAnsi"/>
          <w:sz w:val="22"/>
          <w:szCs w:val="22"/>
        </w:rPr>
      </w:pPr>
    </w:p>
    <w:p w:rsidR="009124CE" w:rsidRDefault="009124CE" w:rsidP="0085410F">
      <w:pPr>
        <w:jc w:val="both"/>
        <w:rPr>
          <w:rFonts w:asciiTheme="minorHAnsi" w:hAnsiTheme="minorHAnsi"/>
          <w:sz w:val="22"/>
          <w:szCs w:val="22"/>
        </w:rPr>
      </w:pPr>
    </w:p>
    <w:p w:rsidR="009124CE" w:rsidRDefault="009124CE" w:rsidP="0085410F">
      <w:pPr>
        <w:jc w:val="both"/>
        <w:rPr>
          <w:rFonts w:asciiTheme="minorHAnsi" w:hAnsiTheme="minorHAnsi"/>
          <w:sz w:val="22"/>
          <w:szCs w:val="22"/>
        </w:rPr>
      </w:pPr>
    </w:p>
    <w:p w:rsidR="00C875DD" w:rsidRPr="00C57DF2" w:rsidRDefault="00B959BB" w:rsidP="0085410F">
      <w:pPr>
        <w:pStyle w:val="Nadpis1"/>
        <w:rPr>
          <w:rFonts w:asciiTheme="minorHAnsi" w:hAnsiTheme="minorHAnsi"/>
          <w:b w:val="0"/>
          <w:bCs w:val="0"/>
          <w:caps w:val="0"/>
        </w:rPr>
      </w:pPr>
      <w:bookmarkStart w:id="10" w:name="_Toc353435322"/>
      <w:r w:rsidRPr="00C57DF2">
        <w:rPr>
          <w:rFonts w:asciiTheme="minorHAnsi" w:hAnsiTheme="minorHAnsi"/>
        </w:rPr>
        <w:t xml:space="preserve">7. </w:t>
      </w:r>
      <w:r w:rsidR="00C875DD" w:rsidRPr="00C57DF2">
        <w:rPr>
          <w:rFonts w:asciiTheme="minorHAnsi" w:hAnsiTheme="minorHAnsi"/>
        </w:rPr>
        <w:t>Zmeny a nové zloženie organizácie</w:t>
      </w:r>
      <w:bookmarkEnd w:id="10"/>
    </w:p>
    <w:p w:rsidR="007049D6" w:rsidRPr="00C57DF2" w:rsidRDefault="007049D6" w:rsidP="0085410F">
      <w:pPr>
        <w:jc w:val="both"/>
        <w:rPr>
          <w:rFonts w:asciiTheme="minorHAnsi" w:hAnsiTheme="minorHAnsi"/>
          <w:b/>
          <w:caps/>
          <w:sz w:val="32"/>
          <w:szCs w:val="32"/>
          <w:u w:val="single"/>
        </w:rPr>
      </w:pPr>
    </w:p>
    <w:p w:rsidR="007049D6" w:rsidRPr="0097072E" w:rsidRDefault="007049D6" w:rsidP="0085410F">
      <w:pPr>
        <w:spacing w:line="360" w:lineRule="auto"/>
        <w:ind w:left="357"/>
        <w:jc w:val="both"/>
        <w:rPr>
          <w:rFonts w:asciiTheme="minorHAnsi" w:hAnsiTheme="minorHAnsi"/>
        </w:rPr>
      </w:pPr>
      <w:r w:rsidRPr="0097072E">
        <w:rPr>
          <w:rFonts w:asciiTheme="minorHAnsi" w:hAnsiTheme="minorHAnsi"/>
        </w:rPr>
        <w:t xml:space="preserve">Správna rada </w:t>
      </w:r>
      <w:r w:rsidR="00902222">
        <w:rPr>
          <w:rFonts w:asciiTheme="minorHAnsi" w:hAnsiTheme="minorHAnsi"/>
        </w:rPr>
        <w:t>SAFE</w:t>
      </w:r>
      <w:r w:rsidR="002E381A" w:rsidRPr="0097072E">
        <w:rPr>
          <w:rFonts w:asciiTheme="minorHAnsi" w:hAnsiTheme="minorHAnsi"/>
        </w:rPr>
        <w:t>,</w:t>
      </w:r>
      <w:r w:rsidRPr="0097072E">
        <w:rPr>
          <w:rFonts w:asciiTheme="minorHAnsi" w:hAnsiTheme="minorHAnsi"/>
        </w:rPr>
        <w:t xml:space="preserve"> n.</w:t>
      </w:r>
      <w:r w:rsidR="002E381A" w:rsidRPr="0097072E">
        <w:rPr>
          <w:rFonts w:asciiTheme="minorHAnsi" w:hAnsiTheme="minorHAnsi"/>
        </w:rPr>
        <w:t xml:space="preserve"> </w:t>
      </w:r>
      <w:r w:rsidRPr="0097072E">
        <w:rPr>
          <w:rFonts w:asciiTheme="minorHAnsi" w:hAnsiTheme="minorHAnsi"/>
        </w:rPr>
        <w:t>o. sa neuzniesla na žiadnych zmenách v štatúte ani zložení orgánov neziskovej organizácie.</w:t>
      </w:r>
    </w:p>
    <w:p w:rsidR="00A30599" w:rsidRPr="00C57DF2" w:rsidRDefault="00A30599" w:rsidP="0085410F">
      <w:pPr>
        <w:ind w:left="360"/>
        <w:jc w:val="both"/>
        <w:rPr>
          <w:rFonts w:asciiTheme="minorHAnsi" w:hAnsiTheme="minorHAnsi"/>
          <w:sz w:val="22"/>
          <w:szCs w:val="22"/>
        </w:rPr>
      </w:pPr>
    </w:p>
    <w:p w:rsidR="00A30599" w:rsidRDefault="00A30599" w:rsidP="0085410F">
      <w:pPr>
        <w:ind w:left="360"/>
        <w:jc w:val="both"/>
        <w:rPr>
          <w:rFonts w:asciiTheme="minorHAnsi" w:hAnsiTheme="minorHAnsi"/>
          <w:sz w:val="22"/>
          <w:szCs w:val="22"/>
        </w:rPr>
      </w:pPr>
    </w:p>
    <w:p w:rsidR="0097072E" w:rsidRDefault="0097072E" w:rsidP="0085410F">
      <w:pPr>
        <w:ind w:left="360"/>
        <w:jc w:val="both"/>
        <w:rPr>
          <w:rFonts w:asciiTheme="minorHAnsi" w:hAnsiTheme="minorHAnsi"/>
          <w:sz w:val="22"/>
          <w:szCs w:val="22"/>
        </w:rPr>
      </w:pPr>
    </w:p>
    <w:p w:rsidR="0097072E" w:rsidRDefault="0097072E" w:rsidP="0085410F">
      <w:pPr>
        <w:ind w:left="360"/>
        <w:jc w:val="both"/>
        <w:rPr>
          <w:rFonts w:asciiTheme="minorHAnsi" w:hAnsiTheme="minorHAnsi"/>
          <w:sz w:val="22"/>
          <w:szCs w:val="22"/>
        </w:rPr>
      </w:pPr>
    </w:p>
    <w:p w:rsidR="0097072E" w:rsidRPr="00C57DF2" w:rsidRDefault="0097072E" w:rsidP="0085410F">
      <w:pPr>
        <w:ind w:left="360"/>
        <w:jc w:val="both"/>
        <w:rPr>
          <w:rFonts w:asciiTheme="minorHAnsi" w:hAnsiTheme="minorHAnsi"/>
          <w:sz w:val="22"/>
          <w:szCs w:val="22"/>
        </w:rPr>
      </w:pPr>
    </w:p>
    <w:p w:rsidR="00A30599" w:rsidRPr="00C57DF2" w:rsidRDefault="00A30599" w:rsidP="0085410F">
      <w:pPr>
        <w:ind w:left="360"/>
        <w:jc w:val="both"/>
        <w:rPr>
          <w:rFonts w:asciiTheme="minorHAnsi" w:hAnsiTheme="minorHAnsi"/>
          <w:sz w:val="22"/>
          <w:szCs w:val="22"/>
        </w:rPr>
      </w:pPr>
    </w:p>
    <w:tbl>
      <w:tblPr>
        <w:tblW w:w="0" w:type="auto"/>
        <w:tblInd w:w="6629" w:type="dxa"/>
        <w:tblLook w:val="04A0"/>
      </w:tblPr>
      <w:tblGrid>
        <w:gridCol w:w="2583"/>
      </w:tblGrid>
      <w:tr w:rsidR="007049D6" w:rsidRPr="00C57DF2">
        <w:tc>
          <w:tcPr>
            <w:tcW w:w="2583" w:type="dxa"/>
            <w:tcBorders>
              <w:bottom w:val="single" w:sz="4" w:space="0" w:color="auto"/>
            </w:tcBorders>
          </w:tcPr>
          <w:p w:rsidR="007049D6" w:rsidRPr="00C57DF2" w:rsidRDefault="007049D6" w:rsidP="0085410F">
            <w:pPr>
              <w:jc w:val="both"/>
              <w:rPr>
                <w:rFonts w:asciiTheme="minorHAnsi" w:hAnsiTheme="minorHAnsi"/>
              </w:rPr>
            </w:pPr>
          </w:p>
        </w:tc>
      </w:tr>
      <w:tr w:rsidR="007049D6" w:rsidRPr="00C57DF2">
        <w:tc>
          <w:tcPr>
            <w:tcW w:w="2583" w:type="dxa"/>
            <w:tcBorders>
              <w:top w:val="single" w:sz="4" w:space="0" w:color="auto"/>
            </w:tcBorders>
          </w:tcPr>
          <w:p w:rsidR="007049D6" w:rsidRPr="00C57DF2" w:rsidRDefault="00902222" w:rsidP="0085410F">
            <w:pPr>
              <w:jc w:val="both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</w:rPr>
              <w:t xml:space="preserve">Táňa </w:t>
            </w:r>
            <w:proofErr w:type="spellStart"/>
            <w:r>
              <w:rPr>
                <w:rFonts w:asciiTheme="minorHAnsi" w:hAnsiTheme="minorHAnsi"/>
              </w:rPr>
              <w:t>Zaujecová</w:t>
            </w:r>
            <w:r w:rsidR="002A0AD4">
              <w:rPr>
                <w:rFonts w:asciiTheme="minorHAnsi" w:hAnsiTheme="minorHAnsi"/>
              </w:rPr>
              <w:t>,v.r</w:t>
            </w:r>
            <w:proofErr w:type="spellEnd"/>
            <w:r w:rsidR="002A0AD4">
              <w:rPr>
                <w:rFonts w:asciiTheme="minorHAnsi" w:hAnsiTheme="minorHAnsi"/>
              </w:rPr>
              <w:t>.,</w:t>
            </w:r>
          </w:p>
          <w:p w:rsidR="007049D6" w:rsidRPr="00C57DF2" w:rsidRDefault="007049D6" w:rsidP="0085410F">
            <w:pPr>
              <w:jc w:val="both"/>
              <w:rPr>
                <w:rFonts w:asciiTheme="minorHAnsi" w:hAnsiTheme="minorHAnsi"/>
              </w:rPr>
            </w:pPr>
            <w:bookmarkStart w:id="11" w:name="_Toc276040536"/>
            <w:bookmarkStart w:id="12" w:name="_Toc276040644"/>
            <w:r w:rsidRPr="00C57DF2">
              <w:rPr>
                <w:rFonts w:asciiTheme="minorHAnsi" w:hAnsiTheme="minorHAnsi"/>
              </w:rPr>
              <w:t>Riaditeľ n.o.</w:t>
            </w:r>
            <w:bookmarkEnd w:id="11"/>
            <w:bookmarkEnd w:id="12"/>
            <w:r w:rsidRPr="00C57DF2">
              <w:rPr>
                <w:rFonts w:asciiTheme="minorHAnsi" w:hAnsiTheme="minorHAnsi"/>
              </w:rPr>
              <w:t xml:space="preserve"> </w:t>
            </w:r>
          </w:p>
        </w:tc>
      </w:tr>
    </w:tbl>
    <w:p w:rsidR="0097072E" w:rsidRDefault="0097072E" w:rsidP="0085410F">
      <w:pPr>
        <w:ind w:left="360"/>
        <w:jc w:val="both"/>
        <w:rPr>
          <w:rFonts w:asciiTheme="minorHAnsi" w:hAnsiTheme="minorHAnsi"/>
          <w:sz w:val="32"/>
          <w:szCs w:val="32"/>
        </w:rPr>
      </w:pPr>
    </w:p>
    <w:p w:rsidR="0097072E" w:rsidRPr="0097072E" w:rsidRDefault="0097072E" w:rsidP="0085410F">
      <w:pPr>
        <w:jc w:val="both"/>
        <w:rPr>
          <w:rFonts w:asciiTheme="minorHAnsi" w:hAnsiTheme="minorHAnsi"/>
          <w:sz w:val="32"/>
          <w:szCs w:val="32"/>
        </w:rPr>
      </w:pPr>
    </w:p>
    <w:p w:rsidR="0097072E" w:rsidRPr="0097072E" w:rsidRDefault="0097072E" w:rsidP="0085410F">
      <w:pPr>
        <w:jc w:val="both"/>
        <w:rPr>
          <w:rFonts w:asciiTheme="minorHAnsi" w:hAnsiTheme="minorHAnsi"/>
          <w:sz w:val="32"/>
          <w:szCs w:val="32"/>
        </w:rPr>
      </w:pPr>
    </w:p>
    <w:p w:rsidR="0097072E" w:rsidRPr="0097072E" w:rsidRDefault="0097072E" w:rsidP="0085410F">
      <w:pPr>
        <w:jc w:val="both"/>
        <w:rPr>
          <w:rFonts w:asciiTheme="minorHAnsi" w:hAnsiTheme="minorHAnsi"/>
          <w:sz w:val="32"/>
          <w:szCs w:val="32"/>
        </w:rPr>
      </w:pPr>
    </w:p>
    <w:p w:rsidR="0097072E" w:rsidRPr="0097072E" w:rsidRDefault="0097072E" w:rsidP="0085410F">
      <w:pPr>
        <w:jc w:val="both"/>
        <w:rPr>
          <w:rFonts w:asciiTheme="minorHAnsi" w:hAnsiTheme="minorHAnsi"/>
          <w:sz w:val="32"/>
          <w:szCs w:val="32"/>
        </w:rPr>
      </w:pPr>
    </w:p>
    <w:p w:rsidR="0097072E" w:rsidRPr="0097072E" w:rsidRDefault="0097072E" w:rsidP="0085410F">
      <w:pPr>
        <w:jc w:val="both"/>
        <w:rPr>
          <w:rFonts w:asciiTheme="minorHAnsi" w:hAnsiTheme="minorHAnsi"/>
          <w:sz w:val="32"/>
          <w:szCs w:val="32"/>
        </w:rPr>
      </w:pPr>
    </w:p>
    <w:p w:rsidR="0097072E" w:rsidRPr="0097072E" w:rsidRDefault="0097072E" w:rsidP="0085410F">
      <w:pPr>
        <w:jc w:val="both"/>
        <w:rPr>
          <w:rFonts w:asciiTheme="minorHAnsi" w:hAnsiTheme="minorHAnsi"/>
          <w:sz w:val="32"/>
          <w:szCs w:val="32"/>
        </w:rPr>
      </w:pPr>
    </w:p>
    <w:p w:rsidR="0097072E" w:rsidRPr="0097072E" w:rsidRDefault="0097072E" w:rsidP="0085410F">
      <w:pPr>
        <w:jc w:val="both"/>
        <w:rPr>
          <w:rFonts w:asciiTheme="minorHAnsi" w:hAnsiTheme="minorHAnsi"/>
          <w:sz w:val="32"/>
          <w:szCs w:val="32"/>
        </w:rPr>
      </w:pPr>
    </w:p>
    <w:p w:rsidR="0097072E" w:rsidRDefault="0097072E" w:rsidP="0085410F">
      <w:pPr>
        <w:jc w:val="both"/>
        <w:rPr>
          <w:rFonts w:asciiTheme="minorHAnsi" w:hAnsiTheme="minorHAnsi"/>
          <w:sz w:val="32"/>
          <w:szCs w:val="32"/>
        </w:rPr>
      </w:pPr>
    </w:p>
    <w:p w:rsidR="007049D6" w:rsidRPr="0097072E" w:rsidRDefault="0097072E" w:rsidP="0085410F">
      <w:pPr>
        <w:tabs>
          <w:tab w:val="left" w:pos="6931"/>
        </w:tabs>
        <w:jc w:val="both"/>
        <w:rPr>
          <w:rFonts w:asciiTheme="minorHAnsi" w:hAnsiTheme="minorHAnsi"/>
          <w:sz w:val="32"/>
          <w:szCs w:val="32"/>
        </w:rPr>
      </w:pPr>
      <w:r>
        <w:rPr>
          <w:rFonts w:asciiTheme="minorHAnsi" w:hAnsiTheme="minorHAnsi"/>
          <w:sz w:val="32"/>
          <w:szCs w:val="32"/>
        </w:rPr>
        <w:tab/>
      </w:r>
    </w:p>
    <w:sectPr w:rsidR="007049D6" w:rsidRPr="0097072E" w:rsidSect="00971819">
      <w:footerReference w:type="even" r:id="rId13"/>
      <w:footerReference w:type="default" r:id="rId14"/>
      <w:headerReference w:type="first" r:id="rId15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5CCF" w:rsidRDefault="00F05CCF">
      <w:r>
        <w:separator/>
      </w:r>
    </w:p>
  </w:endnote>
  <w:endnote w:type="continuationSeparator" w:id="0">
    <w:p w:rsidR="00F05CCF" w:rsidRDefault="00F05C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0599" w:rsidRDefault="00BA32D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A3059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30599" w:rsidRDefault="00A3059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0599" w:rsidRDefault="00BA32D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A3059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A0AD4">
      <w:rPr>
        <w:rStyle w:val="slostrany"/>
        <w:noProof/>
      </w:rPr>
      <w:t>2</w:t>
    </w:r>
    <w:r>
      <w:rPr>
        <w:rStyle w:val="slostrany"/>
      </w:rPr>
      <w:fldChar w:fldCharType="end"/>
    </w:r>
  </w:p>
  <w:p w:rsidR="00A30599" w:rsidRDefault="00A305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5CCF" w:rsidRDefault="00F05CCF">
      <w:r>
        <w:separator/>
      </w:r>
    </w:p>
  </w:footnote>
  <w:footnote w:type="continuationSeparator" w:id="0">
    <w:p w:rsidR="00F05CCF" w:rsidRDefault="00F05CC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71FC" w:rsidRDefault="004071FC">
    <w:pPr>
      <w:pStyle w:val="Hlavika"/>
    </w:pPr>
    <w:r>
      <w:t xml:space="preserve">                                                             </w:t>
    </w:r>
    <w:r w:rsidR="006A186D">
      <w:t xml:space="preserve">SAFE, </w:t>
    </w:r>
    <w:proofErr w:type="spellStart"/>
    <w:r w:rsidR="006A186D">
      <w:t>n.o</w:t>
    </w:r>
    <w:proofErr w:type="spellEnd"/>
    <w:r w:rsidR="006A186D">
      <w:t xml:space="preserve">. </w:t>
    </w:r>
  </w:p>
  <w:p w:rsidR="00971819" w:rsidRDefault="004071FC">
    <w:pPr>
      <w:pStyle w:val="Hlavika"/>
    </w:pPr>
    <w:r>
      <w:t xml:space="preserve">                                     so sídlom  </w:t>
    </w:r>
    <w:r w:rsidR="006A186D">
      <w:t>Hlavná 128, 94907 Nitra</w:t>
    </w:r>
  </w:p>
  <w:p w:rsidR="004071FC" w:rsidRDefault="004071FC">
    <w:pPr>
      <w:pStyle w:val="Hlavika"/>
    </w:pPr>
    <w:r>
      <w:t xml:space="preserve">                                                             IČO: 45744475</w:t>
    </w:r>
    <w:r>
      <w:tab/>
    </w:r>
    <w:r>
      <w:tab/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048F3"/>
    <w:multiLevelType w:val="multilevel"/>
    <w:tmpl w:val="91D88B48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1">
    <w:nsid w:val="024412FE"/>
    <w:multiLevelType w:val="hybridMultilevel"/>
    <w:tmpl w:val="9350E11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08235CBC"/>
    <w:multiLevelType w:val="hybridMultilevel"/>
    <w:tmpl w:val="DDD033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0A0278"/>
    <w:multiLevelType w:val="hybridMultilevel"/>
    <w:tmpl w:val="86F4C234"/>
    <w:lvl w:ilvl="0" w:tplc="041B0017">
      <w:start w:val="1"/>
      <w:numFmt w:val="lowerLetter"/>
      <w:lvlText w:val="%1)"/>
      <w:lvlJc w:val="left"/>
      <w:pPr>
        <w:ind w:left="2204" w:hanging="360"/>
      </w:pPr>
    </w:lvl>
    <w:lvl w:ilvl="1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8C873AC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19C71939"/>
    <w:multiLevelType w:val="multilevel"/>
    <w:tmpl w:val="B442F4BC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">
    <w:nsid w:val="1D4B0F52"/>
    <w:multiLevelType w:val="multilevel"/>
    <w:tmpl w:val="91D88B48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8">
    <w:nsid w:val="1DF922DA"/>
    <w:multiLevelType w:val="hybridMultilevel"/>
    <w:tmpl w:val="31DE8CDC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FD67AC3"/>
    <w:multiLevelType w:val="hybridMultilevel"/>
    <w:tmpl w:val="D4D81038"/>
    <w:lvl w:ilvl="0" w:tplc="DC6A8750">
      <w:start w:val="1"/>
      <w:numFmt w:val="bullet"/>
      <w:lvlText w:val="-"/>
      <w:lvlJc w:val="left"/>
      <w:pPr>
        <w:ind w:left="360" w:hanging="360"/>
      </w:pPr>
      <w:rPr>
        <w:rFonts w:ascii="Courier New" w:hAnsi="Courier New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10F7AB0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21B3172C"/>
    <w:multiLevelType w:val="hybridMultilevel"/>
    <w:tmpl w:val="6186B8E6"/>
    <w:lvl w:ilvl="0" w:tplc="DC6A8750">
      <w:start w:val="1"/>
      <w:numFmt w:val="bullet"/>
      <w:lvlText w:val="-"/>
      <w:lvlJc w:val="left"/>
      <w:pPr>
        <w:ind w:left="1068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2955848"/>
    <w:multiLevelType w:val="hybridMultilevel"/>
    <w:tmpl w:val="3FD2DF9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DFF55A4"/>
    <w:multiLevelType w:val="hybridMultilevel"/>
    <w:tmpl w:val="8BE8E7D4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3227D4E">
      <w:numFmt w:val="bullet"/>
      <w:lvlText w:val="–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3194443B"/>
    <w:multiLevelType w:val="hybridMultilevel"/>
    <w:tmpl w:val="9ED28716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3675542D"/>
    <w:multiLevelType w:val="hybridMultilevel"/>
    <w:tmpl w:val="F1443C2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7CF4EA2"/>
    <w:multiLevelType w:val="hybridMultilevel"/>
    <w:tmpl w:val="D80E329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1273809"/>
    <w:multiLevelType w:val="hybridMultilevel"/>
    <w:tmpl w:val="DDB65432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97E39B8"/>
    <w:multiLevelType w:val="hybridMultilevel"/>
    <w:tmpl w:val="28F6CA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4DD40643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58A7572E"/>
    <w:multiLevelType w:val="hybridMultilevel"/>
    <w:tmpl w:val="01AC659C"/>
    <w:lvl w:ilvl="0" w:tplc="041B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C961E8E"/>
    <w:multiLevelType w:val="hybridMultilevel"/>
    <w:tmpl w:val="EE0839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DA831FA"/>
    <w:multiLevelType w:val="hybridMultilevel"/>
    <w:tmpl w:val="EFBA35E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A7318B1"/>
    <w:multiLevelType w:val="multilevel"/>
    <w:tmpl w:val="6FDE2EC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928" w:hanging="360"/>
      </w:pPr>
    </w:lvl>
    <w:lvl w:ilvl="2">
      <w:start w:val="1"/>
      <w:numFmt w:val="bullet"/>
      <w:lvlText w:val="-"/>
      <w:lvlJc w:val="left"/>
      <w:pPr>
        <w:ind w:left="1080" w:hanging="360"/>
      </w:pPr>
      <w:rPr>
        <w:rFonts w:ascii="Courier New" w:hAnsi="Courier New" w:hint="default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>
    <w:nsid w:val="6CC04494"/>
    <w:multiLevelType w:val="multilevel"/>
    <w:tmpl w:val="4B4AC034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12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29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06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3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95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30">
    <w:nsid w:val="6E4652BD"/>
    <w:multiLevelType w:val="multilevel"/>
    <w:tmpl w:val="0E16B7D8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31">
    <w:nsid w:val="6EAD3CD2"/>
    <w:multiLevelType w:val="hybridMultilevel"/>
    <w:tmpl w:val="24DC7A2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6F666C95"/>
    <w:multiLevelType w:val="hybridMultilevel"/>
    <w:tmpl w:val="D93442DC"/>
    <w:lvl w:ilvl="0" w:tplc="DC6A8750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22A0221"/>
    <w:multiLevelType w:val="multilevel"/>
    <w:tmpl w:val="91D88B48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34">
    <w:nsid w:val="73597F4F"/>
    <w:multiLevelType w:val="hybridMultilevel"/>
    <w:tmpl w:val="B122080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959225C"/>
    <w:multiLevelType w:val="multilevel"/>
    <w:tmpl w:val="91D88B48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36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3"/>
  </w:num>
  <w:num w:numId="3">
    <w:abstractNumId w:val="36"/>
  </w:num>
  <w:num w:numId="4">
    <w:abstractNumId w:val="24"/>
  </w:num>
  <w:num w:numId="5">
    <w:abstractNumId w:val="20"/>
  </w:num>
  <w:num w:numId="6">
    <w:abstractNumId w:val="18"/>
  </w:num>
  <w:num w:numId="7">
    <w:abstractNumId w:val="25"/>
  </w:num>
  <w:num w:numId="8">
    <w:abstractNumId w:val="15"/>
  </w:num>
  <w:num w:numId="9">
    <w:abstractNumId w:val="31"/>
  </w:num>
  <w:num w:numId="10">
    <w:abstractNumId w:val="4"/>
  </w:num>
  <w:num w:numId="11">
    <w:abstractNumId w:val="1"/>
  </w:num>
  <w:num w:numId="12">
    <w:abstractNumId w:val="21"/>
  </w:num>
  <w:num w:numId="13">
    <w:abstractNumId w:val="34"/>
  </w:num>
  <w:num w:numId="14">
    <w:abstractNumId w:val="22"/>
  </w:num>
  <w:num w:numId="15">
    <w:abstractNumId w:val="6"/>
  </w:num>
  <w:num w:numId="16">
    <w:abstractNumId w:val="10"/>
  </w:num>
  <w:num w:numId="17">
    <w:abstractNumId w:val="5"/>
  </w:num>
  <w:num w:numId="18">
    <w:abstractNumId w:val="35"/>
  </w:num>
  <w:num w:numId="19">
    <w:abstractNumId w:val="0"/>
  </w:num>
  <w:num w:numId="20">
    <w:abstractNumId w:val="33"/>
  </w:num>
  <w:num w:numId="21">
    <w:abstractNumId w:val="29"/>
  </w:num>
  <w:num w:numId="22">
    <w:abstractNumId w:val="7"/>
  </w:num>
  <w:num w:numId="23">
    <w:abstractNumId w:val="27"/>
  </w:num>
  <w:num w:numId="24">
    <w:abstractNumId w:val="30"/>
  </w:num>
  <w:num w:numId="25">
    <w:abstractNumId w:val="19"/>
  </w:num>
  <w:num w:numId="26">
    <w:abstractNumId w:val="28"/>
  </w:num>
  <w:num w:numId="27">
    <w:abstractNumId w:val="2"/>
  </w:num>
  <w:num w:numId="28">
    <w:abstractNumId w:val="26"/>
  </w:num>
  <w:num w:numId="29">
    <w:abstractNumId w:val="16"/>
  </w:num>
  <w:num w:numId="30">
    <w:abstractNumId w:val="9"/>
  </w:num>
  <w:num w:numId="31">
    <w:abstractNumId w:val="32"/>
  </w:num>
  <w:num w:numId="32">
    <w:abstractNumId w:val="11"/>
  </w:num>
  <w:num w:numId="33">
    <w:abstractNumId w:val="17"/>
  </w:num>
  <w:num w:numId="34">
    <w:abstractNumId w:val="23"/>
  </w:num>
  <w:num w:numId="35">
    <w:abstractNumId w:val="14"/>
  </w:num>
  <w:num w:numId="36">
    <w:abstractNumId w:val="12"/>
  </w:num>
  <w:num w:numId="37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3"/>
  <w:displayBackgroundShape/>
  <w:proofState w:spelling="clean" w:grammar="clean"/>
  <w:stylePaneFormatFilter w:val="3F01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43010"/>
  </w:hdrShapeDefaults>
  <w:footnotePr>
    <w:footnote w:id="-1"/>
    <w:footnote w:id="0"/>
  </w:footnotePr>
  <w:endnotePr>
    <w:endnote w:id="-1"/>
    <w:endnote w:id="0"/>
  </w:endnotePr>
  <w:compat/>
  <w:rsids>
    <w:rsidRoot w:val="009B1ED3"/>
    <w:rsid w:val="00003058"/>
    <w:rsid w:val="000049B5"/>
    <w:rsid w:val="000062B2"/>
    <w:rsid w:val="00025389"/>
    <w:rsid w:val="00037FF7"/>
    <w:rsid w:val="00043329"/>
    <w:rsid w:val="00046C51"/>
    <w:rsid w:val="00052DA3"/>
    <w:rsid w:val="00083BD4"/>
    <w:rsid w:val="000869CE"/>
    <w:rsid w:val="000A011E"/>
    <w:rsid w:val="000A2746"/>
    <w:rsid w:val="000F3C4B"/>
    <w:rsid w:val="0013424C"/>
    <w:rsid w:val="001442EB"/>
    <w:rsid w:val="00157EF9"/>
    <w:rsid w:val="001B6FFB"/>
    <w:rsid w:val="001D0443"/>
    <w:rsid w:val="001D40C4"/>
    <w:rsid w:val="002535FE"/>
    <w:rsid w:val="00296D5D"/>
    <w:rsid w:val="002976E0"/>
    <w:rsid w:val="002A0AD4"/>
    <w:rsid w:val="002A54FA"/>
    <w:rsid w:val="002B588A"/>
    <w:rsid w:val="002D7F69"/>
    <w:rsid w:val="002E381A"/>
    <w:rsid w:val="002F1B00"/>
    <w:rsid w:val="003217A7"/>
    <w:rsid w:val="003659A2"/>
    <w:rsid w:val="003742D5"/>
    <w:rsid w:val="003744F8"/>
    <w:rsid w:val="00380B09"/>
    <w:rsid w:val="0038517C"/>
    <w:rsid w:val="003935DE"/>
    <w:rsid w:val="003B31EB"/>
    <w:rsid w:val="003C66C8"/>
    <w:rsid w:val="003D531D"/>
    <w:rsid w:val="004071FC"/>
    <w:rsid w:val="004467DB"/>
    <w:rsid w:val="004575EF"/>
    <w:rsid w:val="00470916"/>
    <w:rsid w:val="00484BEE"/>
    <w:rsid w:val="004A0C90"/>
    <w:rsid w:val="004B4329"/>
    <w:rsid w:val="004B7C67"/>
    <w:rsid w:val="00510218"/>
    <w:rsid w:val="00513D45"/>
    <w:rsid w:val="005233A9"/>
    <w:rsid w:val="0053074F"/>
    <w:rsid w:val="005519B2"/>
    <w:rsid w:val="00561C8C"/>
    <w:rsid w:val="00576A39"/>
    <w:rsid w:val="0057716A"/>
    <w:rsid w:val="005A5DCF"/>
    <w:rsid w:val="005E7A97"/>
    <w:rsid w:val="006221A4"/>
    <w:rsid w:val="006245EF"/>
    <w:rsid w:val="00635E4F"/>
    <w:rsid w:val="00642270"/>
    <w:rsid w:val="00646262"/>
    <w:rsid w:val="006519D1"/>
    <w:rsid w:val="006A186D"/>
    <w:rsid w:val="006B42D4"/>
    <w:rsid w:val="006C122A"/>
    <w:rsid w:val="006D254F"/>
    <w:rsid w:val="006E6B42"/>
    <w:rsid w:val="006F109C"/>
    <w:rsid w:val="006F7C68"/>
    <w:rsid w:val="00702DCE"/>
    <w:rsid w:val="007049D6"/>
    <w:rsid w:val="00721ECA"/>
    <w:rsid w:val="00734B86"/>
    <w:rsid w:val="00754FAA"/>
    <w:rsid w:val="00757FF6"/>
    <w:rsid w:val="00786DB8"/>
    <w:rsid w:val="0079636E"/>
    <w:rsid w:val="007C65A9"/>
    <w:rsid w:val="007D18EB"/>
    <w:rsid w:val="007E460E"/>
    <w:rsid w:val="008028B7"/>
    <w:rsid w:val="008035DC"/>
    <w:rsid w:val="00831F5B"/>
    <w:rsid w:val="00840DD0"/>
    <w:rsid w:val="0085410F"/>
    <w:rsid w:val="00870372"/>
    <w:rsid w:val="00874C81"/>
    <w:rsid w:val="008776FC"/>
    <w:rsid w:val="00893A0B"/>
    <w:rsid w:val="008A31A5"/>
    <w:rsid w:val="008C02AE"/>
    <w:rsid w:val="00902222"/>
    <w:rsid w:val="009124CE"/>
    <w:rsid w:val="00915954"/>
    <w:rsid w:val="0092649F"/>
    <w:rsid w:val="0097072E"/>
    <w:rsid w:val="00970F11"/>
    <w:rsid w:val="00971819"/>
    <w:rsid w:val="00974D98"/>
    <w:rsid w:val="00976E9C"/>
    <w:rsid w:val="009959C4"/>
    <w:rsid w:val="009B1ED3"/>
    <w:rsid w:val="00A1564D"/>
    <w:rsid w:val="00A30599"/>
    <w:rsid w:val="00A33517"/>
    <w:rsid w:val="00A42A49"/>
    <w:rsid w:val="00A5264D"/>
    <w:rsid w:val="00A55D2A"/>
    <w:rsid w:val="00A65B45"/>
    <w:rsid w:val="00A7082F"/>
    <w:rsid w:val="00A72318"/>
    <w:rsid w:val="00A84915"/>
    <w:rsid w:val="00A95471"/>
    <w:rsid w:val="00AA5889"/>
    <w:rsid w:val="00AB471E"/>
    <w:rsid w:val="00AE665A"/>
    <w:rsid w:val="00AF51B0"/>
    <w:rsid w:val="00B20BBE"/>
    <w:rsid w:val="00B471E9"/>
    <w:rsid w:val="00B84162"/>
    <w:rsid w:val="00B959BB"/>
    <w:rsid w:val="00BA2565"/>
    <w:rsid w:val="00BA32D9"/>
    <w:rsid w:val="00BB03BE"/>
    <w:rsid w:val="00BC4F8D"/>
    <w:rsid w:val="00BD2DCB"/>
    <w:rsid w:val="00BD7959"/>
    <w:rsid w:val="00BD7D8F"/>
    <w:rsid w:val="00BE2854"/>
    <w:rsid w:val="00C20A94"/>
    <w:rsid w:val="00C500C2"/>
    <w:rsid w:val="00C57DF2"/>
    <w:rsid w:val="00C875DD"/>
    <w:rsid w:val="00CB6D98"/>
    <w:rsid w:val="00CC096A"/>
    <w:rsid w:val="00CC2152"/>
    <w:rsid w:val="00CC2E37"/>
    <w:rsid w:val="00CD57F2"/>
    <w:rsid w:val="00CE2DCF"/>
    <w:rsid w:val="00D1341B"/>
    <w:rsid w:val="00D239DD"/>
    <w:rsid w:val="00D3388B"/>
    <w:rsid w:val="00D5393E"/>
    <w:rsid w:val="00D821D7"/>
    <w:rsid w:val="00DA47D7"/>
    <w:rsid w:val="00DB11B6"/>
    <w:rsid w:val="00DC35DB"/>
    <w:rsid w:val="00DC38BD"/>
    <w:rsid w:val="00DD1D4B"/>
    <w:rsid w:val="00E04D41"/>
    <w:rsid w:val="00E733B2"/>
    <w:rsid w:val="00EB46AC"/>
    <w:rsid w:val="00ED151C"/>
    <w:rsid w:val="00F05BE3"/>
    <w:rsid w:val="00F05CCF"/>
    <w:rsid w:val="00F13B13"/>
    <w:rsid w:val="00F225DB"/>
    <w:rsid w:val="00F47270"/>
    <w:rsid w:val="00F55A15"/>
    <w:rsid w:val="00F73879"/>
    <w:rsid w:val="00FA3719"/>
    <w:rsid w:val="00FA5E94"/>
    <w:rsid w:val="00FF72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02DCE"/>
    <w:rPr>
      <w:sz w:val="24"/>
      <w:szCs w:val="24"/>
    </w:rPr>
  </w:style>
  <w:style w:type="paragraph" w:styleId="Nadpis1">
    <w:name w:val="heading 1"/>
    <w:basedOn w:val="Nadpis2"/>
    <w:next w:val="Normlny"/>
    <w:link w:val="Nadpis1Char"/>
    <w:qFormat/>
    <w:rsid w:val="002D7F69"/>
    <w:pPr>
      <w:jc w:val="both"/>
      <w:outlineLvl w:val="0"/>
    </w:pPr>
    <w:rPr>
      <w:caps/>
      <w:sz w:val="32"/>
      <w:szCs w:val="20"/>
      <w:u w:val="single"/>
    </w:rPr>
  </w:style>
  <w:style w:type="paragraph" w:styleId="Nadpis2">
    <w:name w:val="heading 2"/>
    <w:basedOn w:val="Normlny"/>
    <w:next w:val="Normlny"/>
    <w:qFormat/>
    <w:rsid w:val="002D7F69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basedOn w:val="Predvolenpsmoodseku"/>
    <w:link w:val="Nadpis1"/>
    <w:rsid w:val="002D7F69"/>
    <w:rPr>
      <w:rFonts w:ascii="Arial" w:hAnsi="Arial" w:cs="Arial"/>
      <w:b/>
      <w:bCs/>
      <w:i/>
      <w:iCs/>
      <w:caps/>
      <w:sz w:val="32"/>
      <w:u w:val="single"/>
    </w:rPr>
  </w:style>
  <w:style w:type="table" w:styleId="Mriekatabuky">
    <w:name w:val="Table Grid"/>
    <w:basedOn w:val="Normlnatabuka"/>
    <w:rsid w:val="00A7082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basedOn w:val="Predvolenpsmoodseku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uiPriority w:val="39"/>
    <w:rsid w:val="00A42A49"/>
    <w:pPr>
      <w:ind w:left="240"/>
    </w:pPr>
  </w:style>
  <w:style w:type="character" w:styleId="Hypertextovprepojenie">
    <w:name w:val="Hyperlink"/>
    <w:basedOn w:val="Predvolenpsmoodseku"/>
    <w:uiPriority w:val="99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0F3C4B"/>
    <w:pPr>
      <w:tabs>
        <w:tab w:val="right" w:leader="dot" w:pos="9062"/>
      </w:tabs>
      <w:spacing w:line="360" w:lineRule="auto"/>
    </w:pPr>
    <w:rPr>
      <w:b/>
      <w:sz w:val="28"/>
      <w:szCs w:val="28"/>
    </w:rPr>
  </w:style>
  <w:style w:type="paragraph" w:styleId="Odsekzoznamu">
    <w:name w:val="List Paragraph"/>
    <w:basedOn w:val="Normlny"/>
    <w:uiPriority w:val="34"/>
    <w:qFormat/>
    <w:rsid w:val="002E381A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A9547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95471"/>
    <w:rPr>
      <w:rFonts w:ascii="Tahoma" w:hAnsi="Tahoma" w:cs="Tahoma"/>
      <w:sz w:val="16"/>
      <w:szCs w:val="16"/>
    </w:rPr>
  </w:style>
  <w:style w:type="character" w:customStyle="1" w:styleId="st">
    <w:name w:val="st"/>
    <w:basedOn w:val="Predvolenpsmoodseku"/>
    <w:rsid w:val="000869C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footer" Target="footer2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4ECA907C-D9BB-4A72-85DE-C0342390BCB0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1DD1A563-9B3A-48CD-AFD9-265428F471FB}">
      <dgm:prSet phldrT="[Text]" custT="1"/>
      <dgm:spPr>
        <a:scene3d>
          <a:camera prst="orthographicFront"/>
          <a:lightRig rig="threePt" dir="t"/>
        </a:scene3d>
        <a:sp3d>
          <a:bevelT w="127000"/>
        </a:sp3d>
      </dgm:spPr>
      <dgm:t>
        <a:bodyPr/>
        <a:lstStyle/>
        <a:p>
          <a:r>
            <a:rPr lang="sk-SK" sz="2000" baseline="0"/>
            <a:t>riaditeľ</a:t>
          </a:r>
        </a:p>
      </dgm:t>
    </dgm:pt>
    <dgm:pt modelId="{CF264BEF-D70C-4FB8-9FF8-92D4127BA72A}" type="parTrans" cxnId="{0F2EC18E-808F-43E9-9769-408B0A9125F2}">
      <dgm:prSet/>
      <dgm:spPr/>
      <dgm:t>
        <a:bodyPr/>
        <a:lstStyle/>
        <a:p>
          <a:endParaRPr lang="sk-SK"/>
        </a:p>
      </dgm:t>
    </dgm:pt>
    <dgm:pt modelId="{036B283C-124E-46AD-8361-F0349EE119F9}" type="sibTrans" cxnId="{0F2EC18E-808F-43E9-9769-408B0A9125F2}">
      <dgm:prSet/>
      <dgm:spPr/>
      <dgm:t>
        <a:bodyPr/>
        <a:lstStyle/>
        <a:p>
          <a:endParaRPr lang="sk-SK"/>
        </a:p>
      </dgm:t>
    </dgm:pt>
    <dgm:pt modelId="{A2673D2F-D534-4748-83F7-17020349AEA8}">
      <dgm:prSet phldrT="[Text]"/>
      <dgm:spPr>
        <a:scene3d>
          <a:camera prst="orthographicFront"/>
          <a:lightRig rig="threePt" dir="t"/>
        </a:scene3d>
        <a:sp3d>
          <a:bevelT w="127000"/>
        </a:sp3d>
      </dgm:spPr>
      <dgm:t>
        <a:bodyPr/>
        <a:lstStyle/>
        <a:p>
          <a:r>
            <a:rPr lang="sk-SK"/>
            <a:t>hlavná sestra</a:t>
          </a:r>
        </a:p>
      </dgm:t>
    </dgm:pt>
    <dgm:pt modelId="{EC3140E3-A724-4AD5-B02E-DDD7F3009E54}" type="parTrans" cxnId="{AFE0A7CF-E164-4B6C-ADB8-5A7D63D02236}">
      <dgm:prSet/>
      <dgm:spPr>
        <a:scene3d>
          <a:camera prst="orthographicFront"/>
          <a:lightRig rig="threePt" dir="t"/>
        </a:scene3d>
        <a:sp3d>
          <a:bevelT w="127000"/>
        </a:sp3d>
      </dgm:spPr>
      <dgm:t>
        <a:bodyPr/>
        <a:lstStyle/>
        <a:p>
          <a:endParaRPr lang="sk-SK"/>
        </a:p>
      </dgm:t>
    </dgm:pt>
    <dgm:pt modelId="{50453C31-AD5E-45D7-BC16-14D476840D17}" type="sibTrans" cxnId="{AFE0A7CF-E164-4B6C-ADB8-5A7D63D02236}">
      <dgm:prSet/>
      <dgm:spPr/>
      <dgm:t>
        <a:bodyPr/>
        <a:lstStyle/>
        <a:p>
          <a:endParaRPr lang="sk-SK"/>
        </a:p>
      </dgm:t>
    </dgm:pt>
    <dgm:pt modelId="{A4CA9C88-5614-4EEB-BCAE-E4BF60A14503}">
      <dgm:prSet phldrT="[Text]"/>
      <dgm:spPr>
        <a:scene3d>
          <a:camera prst="orthographicFront"/>
          <a:lightRig rig="threePt" dir="t"/>
        </a:scene3d>
        <a:sp3d>
          <a:bevelT w="127000"/>
        </a:sp3d>
      </dgm:spPr>
      <dgm:t>
        <a:bodyPr/>
        <a:lstStyle/>
        <a:p>
          <a:r>
            <a:rPr lang="sk-SK"/>
            <a:t>sociálno - administaratívna pracovníčka</a:t>
          </a:r>
        </a:p>
      </dgm:t>
    </dgm:pt>
    <dgm:pt modelId="{E1CD2659-5EED-4BBB-AE1C-8A70BE211366}" type="parTrans" cxnId="{20A2371C-6E6E-48FB-8A6E-AFB125CA9A5E}">
      <dgm:prSet/>
      <dgm:spPr>
        <a:scene3d>
          <a:camera prst="orthographicFront"/>
          <a:lightRig rig="threePt" dir="t"/>
        </a:scene3d>
        <a:sp3d>
          <a:bevelT w="127000"/>
        </a:sp3d>
      </dgm:spPr>
      <dgm:t>
        <a:bodyPr/>
        <a:lstStyle/>
        <a:p>
          <a:endParaRPr lang="sk-SK"/>
        </a:p>
      </dgm:t>
    </dgm:pt>
    <dgm:pt modelId="{51F4F51F-C0E5-4D31-BD01-1A4CF096A5BD}" type="sibTrans" cxnId="{20A2371C-6E6E-48FB-8A6E-AFB125CA9A5E}">
      <dgm:prSet/>
      <dgm:spPr/>
      <dgm:t>
        <a:bodyPr/>
        <a:lstStyle/>
        <a:p>
          <a:endParaRPr lang="sk-SK"/>
        </a:p>
      </dgm:t>
    </dgm:pt>
    <dgm:pt modelId="{037B8C46-6879-49C6-81D1-D7CF9525DA3B}">
      <dgm:prSet phldrT="[Text]"/>
      <dgm:spPr>
        <a:scene3d>
          <a:camera prst="orthographicFront"/>
          <a:lightRig rig="threePt" dir="t"/>
        </a:scene3d>
        <a:sp3d>
          <a:bevelT w="127000"/>
        </a:sp3d>
      </dgm:spPr>
      <dgm:t>
        <a:bodyPr/>
        <a:lstStyle/>
        <a:p>
          <a:r>
            <a:rPr lang="sk-SK"/>
            <a:t>vedúca stravovacej prevádzky</a:t>
          </a:r>
        </a:p>
      </dgm:t>
    </dgm:pt>
    <dgm:pt modelId="{C046CF77-52A6-4DAB-A8AD-F772571B43C8}" type="parTrans" cxnId="{8019752C-5B1C-4E7D-9BAE-47BC4EBF336D}">
      <dgm:prSet/>
      <dgm:spPr>
        <a:scene3d>
          <a:camera prst="orthographicFront"/>
          <a:lightRig rig="threePt" dir="t"/>
        </a:scene3d>
        <a:sp3d>
          <a:bevelT w="127000"/>
        </a:sp3d>
      </dgm:spPr>
      <dgm:t>
        <a:bodyPr/>
        <a:lstStyle/>
        <a:p>
          <a:endParaRPr lang="sk-SK"/>
        </a:p>
      </dgm:t>
    </dgm:pt>
    <dgm:pt modelId="{AA3BC4B1-70D8-416D-B330-CAD006C5850B}" type="sibTrans" cxnId="{8019752C-5B1C-4E7D-9BAE-47BC4EBF336D}">
      <dgm:prSet/>
      <dgm:spPr/>
      <dgm:t>
        <a:bodyPr/>
        <a:lstStyle/>
        <a:p>
          <a:endParaRPr lang="sk-SK"/>
        </a:p>
      </dgm:t>
    </dgm:pt>
    <dgm:pt modelId="{ADAFD39D-2E4E-45F6-9E21-671D29E4A071}">
      <dgm:prSet/>
      <dgm:spPr>
        <a:scene3d>
          <a:camera prst="orthographicFront"/>
          <a:lightRig rig="threePt" dir="t"/>
        </a:scene3d>
        <a:sp3d>
          <a:bevelT w="127000"/>
        </a:sp3d>
      </dgm:spPr>
      <dgm:t>
        <a:bodyPr/>
        <a:lstStyle/>
        <a:p>
          <a:r>
            <a:rPr lang="sk-SK"/>
            <a:t>ekonóm</a:t>
          </a:r>
        </a:p>
      </dgm:t>
    </dgm:pt>
    <dgm:pt modelId="{35F65F98-E48F-4E31-AE5A-9CBBADD6B771}" type="parTrans" cxnId="{0AEE4629-E0A7-4108-BEEA-7537B2862843}">
      <dgm:prSet/>
      <dgm:spPr>
        <a:scene3d>
          <a:camera prst="orthographicFront"/>
          <a:lightRig rig="threePt" dir="t"/>
        </a:scene3d>
        <a:sp3d>
          <a:bevelT w="127000"/>
        </a:sp3d>
      </dgm:spPr>
      <dgm:t>
        <a:bodyPr/>
        <a:lstStyle/>
        <a:p>
          <a:endParaRPr lang="sk-SK"/>
        </a:p>
      </dgm:t>
    </dgm:pt>
    <dgm:pt modelId="{69A8C410-5E27-4798-816D-D8C271BF9A82}" type="sibTrans" cxnId="{0AEE4629-E0A7-4108-BEEA-7537B2862843}">
      <dgm:prSet/>
      <dgm:spPr/>
      <dgm:t>
        <a:bodyPr/>
        <a:lstStyle/>
        <a:p>
          <a:endParaRPr lang="sk-SK"/>
        </a:p>
      </dgm:t>
    </dgm:pt>
    <dgm:pt modelId="{0968BBF7-7677-4D2B-92B1-BE5766908B03}">
      <dgm:prSet/>
      <dgm:spPr>
        <a:scene3d>
          <a:camera prst="orthographicFront"/>
          <a:lightRig rig="threePt" dir="t"/>
        </a:scene3d>
        <a:sp3d>
          <a:bevelT w="127000"/>
        </a:sp3d>
      </dgm:spPr>
      <dgm:t>
        <a:bodyPr/>
        <a:lstStyle/>
        <a:p>
          <a:r>
            <a:rPr lang="sk-SK"/>
            <a:t>zdravotnícky a ošetrovateľský personál</a:t>
          </a:r>
        </a:p>
      </dgm:t>
    </dgm:pt>
    <dgm:pt modelId="{86E28C5B-95BA-431A-AC5A-672F4389012C}" type="parTrans" cxnId="{6112D287-EC7F-4B11-9B35-1181204C8AFF}">
      <dgm:prSet/>
      <dgm:spPr>
        <a:scene3d>
          <a:camera prst="orthographicFront"/>
          <a:lightRig rig="threePt" dir="t"/>
        </a:scene3d>
        <a:sp3d>
          <a:bevelT w="127000"/>
        </a:sp3d>
      </dgm:spPr>
      <dgm:t>
        <a:bodyPr/>
        <a:lstStyle/>
        <a:p>
          <a:endParaRPr lang="sk-SK"/>
        </a:p>
      </dgm:t>
    </dgm:pt>
    <dgm:pt modelId="{3F64FC47-5FE7-4C97-A9C5-C81C2C4535B0}" type="sibTrans" cxnId="{6112D287-EC7F-4B11-9B35-1181204C8AFF}">
      <dgm:prSet/>
      <dgm:spPr/>
      <dgm:t>
        <a:bodyPr/>
        <a:lstStyle/>
        <a:p>
          <a:endParaRPr lang="sk-SK"/>
        </a:p>
      </dgm:t>
    </dgm:pt>
    <dgm:pt modelId="{60DD6360-0121-41FF-98B6-D64BCE5B407D}">
      <dgm:prSet/>
      <dgm:spPr>
        <a:scene3d>
          <a:camera prst="orthographicFront"/>
          <a:lightRig rig="threePt" dir="t"/>
        </a:scene3d>
        <a:sp3d>
          <a:bevelT w="127000"/>
        </a:sp3d>
      </dgm:spPr>
      <dgm:t>
        <a:bodyPr/>
        <a:lstStyle/>
        <a:p>
          <a:r>
            <a:rPr lang="sk-SK"/>
            <a:t>upratovačky, pomocnice, údržba</a:t>
          </a:r>
        </a:p>
      </dgm:t>
    </dgm:pt>
    <dgm:pt modelId="{93C7ABFD-FDF0-4EA3-90C2-ABEFC3F929CF}" type="parTrans" cxnId="{7CCFE02C-8DA5-42F2-8645-A46B7829DD46}">
      <dgm:prSet/>
      <dgm:spPr>
        <a:scene3d>
          <a:camera prst="orthographicFront"/>
          <a:lightRig rig="threePt" dir="t"/>
        </a:scene3d>
        <a:sp3d>
          <a:bevelT w="127000"/>
        </a:sp3d>
      </dgm:spPr>
      <dgm:t>
        <a:bodyPr/>
        <a:lstStyle/>
        <a:p>
          <a:endParaRPr lang="sk-SK"/>
        </a:p>
      </dgm:t>
    </dgm:pt>
    <dgm:pt modelId="{94463F4E-8D16-4D3F-AF18-42457FF5C839}" type="sibTrans" cxnId="{7CCFE02C-8DA5-42F2-8645-A46B7829DD46}">
      <dgm:prSet/>
      <dgm:spPr/>
      <dgm:t>
        <a:bodyPr/>
        <a:lstStyle/>
        <a:p>
          <a:endParaRPr lang="sk-SK"/>
        </a:p>
      </dgm:t>
    </dgm:pt>
    <dgm:pt modelId="{5AFF67BD-6884-4893-965A-5155389EA503}">
      <dgm:prSet/>
      <dgm:spPr>
        <a:scene3d>
          <a:camera prst="orthographicFront"/>
          <a:lightRig rig="threePt" dir="t"/>
        </a:scene3d>
        <a:sp3d>
          <a:bevelT w="127000"/>
        </a:sp3d>
      </dgm:spPr>
      <dgm:t>
        <a:bodyPr/>
        <a:lstStyle/>
        <a:p>
          <a:r>
            <a:rPr lang="sk-SK"/>
            <a:t>sociálno-aktivačná pracovníčka</a:t>
          </a:r>
        </a:p>
      </dgm:t>
    </dgm:pt>
    <dgm:pt modelId="{994E6C4B-9EC9-4B0B-9D58-98AC68E5F53E}" type="parTrans" cxnId="{1860D95B-FF98-4D58-8F0B-4A24211B1AB0}">
      <dgm:prSet/>
      <dgm:spPr>
        <a:scene3d>
          <a:camera prst="orthographicFront"/>
          <a:lightRig rig="threePt" dir="t"/>
        </a:scene3d>
        <a:sp3d>
          <a:bevelT w="127000"/>
        </a:sp3d>
      </dgm:spPr>
      <dgm:t>
        <a:bodyPr/>
        <a:lstStyle/>
        <a:p>
          <a:endParaRPr lang="sk-SK"/>
        </a:p>
      </dgm:t>
    </dgm:pt>
    <dgm:pt modelId="{B3DED30F-6FAC-48A9-B0BD-37413D80CDF2}" type="sibTrans" cxnId="{1860D95B-FF98-4D58-8F0B-4A24211B1AB0}">
      <dgm:prSet/>
      <dgm:spPr/>
      <dgm:t>
        <a:bodyPr/>
        <a:lstStyle/>
        <a:p>
          <a:endParaRPr lang="sk-SK"/>
        </a:p>
      </dgm:t>
    </dgm:pt>
    <dgm:pt modelId="{55E32AE7-18EC-4768-80C4-5776139AA2FC}">
      <dgm:prSet/>
      <dgm:spPr>
        <a:scene3d>
          <a:camera prst="orthographicFront"/>
          <a:lightRig rig="threePt" dir="t"/>
        </a:scene3d>
        <a:sp3d>
          <a:bevelT w="127000"/>
        </a:sp3d>
      </dgm:spPr>
      <dgm:t>
        <a:bodyPr/>
        <a:lstStyle/>
        <a:p>
          <a:r>
            <a:rPr lang="sk-SK"/>
            <a:t>kuchár</a:t>
          </a:r>
        </a:p>
      </dgm:t>
    </dgm:pt>
    <dgm:pt modelId="{EE432F3D-CB80-4F6B-8BD9-EBF70F869827}" type="parTrans" cxnId="{A6CBF224-77C7-434C-BA00-4CE0F30722C4}">
      <dgm:prSet/>
      <dgm:spPr>
        <a:scene3d>
          <a:camera prst="orthographicFront"/>
          <a:lightRig rig="threePt" dir="t"/>
        </a:scene3d>
        <a:sp3d>
          <a:bevelT w="127000"/>
        </a:sp3d>
      </dgm:spPr>
      <dgm:t>
        <a:bodyPr/>
        <a:lstStyle/>
        <a:p>
          <a:endParaRPr lang="sk-SK"/>
        </a:p>
      </dgm:t>
    </dgm:pt>
    <dgm:pt modelId="{23BC04AC-3C74-490F-B0AD-6E7D1558D7F3}" type="sibTrans" cxnId="{A6CBF224-77C7-434C-BA00-4CE0F30722C4}">
      <dgm:prSet/>
      <dgm:spPr/>
      <dgm:t>
        <a:bodyPr/>
        <a:lstStyle/>
        <a:p>
          <a:endParaRPr lang="sk-SK"/>
        </a:p>
      </dgm:t>
    </dgm:pt>
    <dgm:pt modelId="{37EE783A-AFB0-47C1-A9C5-A6EBA6C4F105}">
      <dgm:prSet/>
      <dgm:spPr>
        <a:scene3d>
          <a:camera prst="orthographicFront"/>
          <a:lightRig rig="threePt" dir="t"/>
        </a:scene3d>
        <a:sp3d>
          <a:bevelT w="127000"/>
        </a:sp3d>
      </dgm:spPr>
      <dgm:t>
        <a:bodyPr/>
        <a:lstStyle/>
        <a:p>
          <a:r>
            <a:rPr lang="sk-SK"/>
            <a:t>pomocný personál v kuchyňa</a:t>
          </a:r>
        </a:p>
      </dgm:t>
    </dgm:pt>
    <dgm:pt modelId="{2829D761-2CB8-471C-8076-34CF58754C94}" type="parTrans" cxnId="{2AED390E-525D-41CD-AB1D-564FB2BA9CD5}">
      <dgm:prSet/>
      <dgm:spPr>
        <a:scene3d>
          <a:camera prst="orthographicFront"/>
          <a:lightRig rig="threePt" dir="t"/>
        </a:scene3d>
        <a:sp3d>
          <a:bevelT w="127000"/>
        </a:sp3d>
      </dgm:spPr>
      <dgm:t>
        <a:bodyPr/>
        <a:lstStyle/>
        <a:p>
          <a:endParaRPr lang="sk-SK"/>
        </a:p>
      </dgm:t>
    </dgm:pt>
    <dgm:pt modelId="{E33B0625-A1F4-48EC-BDD3-799E4B45F5B0}" type="sibTrans" cxnId="{2AED390E-525D-41CD-AB1D-564FB2BA9CD5}">
      <dgm:prSet/>
      <dgm:spPr/>
      <dgm:t>
        <a:bodyPr/>
        <a:lstStyle/>
        <a:p>
          <a:endParaRPr lang="sk-SK"/>
        </a:p>
      </dgm:t>
    </dgm:pt>
    <dgm:pt modelId="{03F78E25-9463-4306-A9AA-A921FA481193}" type="pres">
      <dgm:prSet presAssocID="{4ECA907C-D9BB-4A72-85DE-C0342390BCB0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D5C6CD07-C157-47F6-9B37-C57D787E5ECF}" type="pres">
      <dgm:prSet presAssocID="{1DD1A563-9B3A-48CD-AFD9-265428F471FB}" presName="hierRoot1" presStyleCnt="0">
        <dgm:presLayoutVars>
          <dgm:hierBranch val="init"/>
        </dgm:presLayoutVars>
      </dgm:prSet>
      <dgm:spPr>
        <a:scene3d>
          <a:camera prst="orthographicFront"/>
          <a:lightRig rig="threePt" dir="t"/>
        </a:scene3d>
        <a:sp3d>
          <a:bevelT w="127000"/>
        </a:sp3d>
      </dgm:spPr>
    </dgm:pt>
    <dgm:pt modelId="{CBD617E5-56F5-4419-9690-69BA599CB850}" type="pres">
      <dgm:prSet presAssocID="{1DD1A563-9B3A-48CD-AFD9-265428F471FB}" presName="rootComposite1" presStyleCnt="0"/>
      <dgm:spPr>
        <a:scene3d>
          <a:camera prst="orthographicFront"/>
          <a:lightRig rig="threePt" dir="t"/>
        </a:scene3d>
        <a:sp3d>
          <a:bevelT w="127000"/>
        </a:sp3d>
      </dgm:spPr>
    </dgm:pt>
    <dgm:pt modelId="{6BB4FD4E-FC11-45E4-B783-C7897C32164C}" type="pres">
      <dgm:prSet presAssocID="{1DD1A563-9B3A-48CD-AFD9-265428F471FB}" presName="rootText1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03EE9A76-F90E-440C-99A2-C6D218F34416}" type="pres">
      <dgm:prSet presAssocID="{1DD1A563-9B3A-48CD-AFD9-265428F471FB}" presName="rootConnector1" presStyleLbl="node1" presStyleIdx="0" presStyleCnt="0"/>
      <dgm:spPr/>
      <dgm:t>
        <a:bodyPr/>
        <a:lstStyle/>
        <a:p>
          <a:endParaRPr lang="sk-SK"/>
        </a:p>
      </dgm:t>
    </dgm:pt>
    <dgm:pt modelId="{67B18661-D08A-41D3-9A5A-14A4AF1A453E}" type="pres">
      <dgm:prSet presAssocID="{1DD1A563-9B3A-48CD-AFD9-265428F471FB}" presName="hierChild2" presStyleCnt="0"/>
      <dgm:spPr>
        <a:scene3d>
          <a:camera prst="orthographicFront"/>
          <a:lightRig rig="threePt" dir="t"/>
        </a:scene3d>
        <a:sp3d>
          <a:bevelT w="127000"/>
        </a:sp3d>
      </dgm:spPr>
    </dgm:pt>
    <dgm:pt modelId="{C3E88FD7-91EA-4FA6-9129-38C2F339BF4E}" type="pres">
      <dgm:prSet presAssocID="{EC3140E3-A724-4AD5-B02E-DDD7F3009E54}" presName="Name37" presStyleLbl="parChTrans1D2" presStyleIdx="0" presStyleCnt="4"/>
      <dgm:spPr/>
      <dgm:t>
        <a:bodyPr/>
        <a:lstStyle/>
        <a:p>
          <a:endParaRPr lang="sk-SK"/>
        </a:p>
      </dgm:t>
    </dgm:pt>
    <dgm:pt modelId="{232C30CA-A442-43C3-A6DF-E9E5DD6B20D4}" type="pres">
      <dgm:prSet presAssocID="{A2673D2F-D534-4748-83F7-17020349AEA8}" presName="hierRoot2" presStyleCnt="0">
        <dgm:presLayoutVars>
          <dgm:hierBranch val="init"/>
        </dgm:presLayoutVars>
      </dgm:prSet>
      <dgm:spPr>
        <a:scene3d>
          <a:camera prst="orthographicFront"/>
          <a:lightRig rig="threePt" dir="t"/>
        </a:scene3d>
        <a:sp3d>
          <a:bevelT w="127000"/>
        </a:sp3d>
      </dgm:spPr>
    </dgm:pt>
    <dgm:pt modelId="{AA2CD1C4-0B84-4AED-8933-5B90FDCAF6D2}" type="pres">
      <dgm:prSet presAssocID="{A2673D2F-D534-4748-83F7-17020349AEA8}" presName="rootComposite" presStyleCnt="0"/>
      <dgm:spPr>
        <a:scene3d>
          <a:camera prst="orthographicFront"/>
          <a:lightRig rig="threePt" dir="t"/>
        </a:scene3d>
        <a:sp3d>
          <a:bevelT w="127000"/>
        </a:sp3d>
      </dgm:spPr>
    </dgm:pt>
    <dgm:pt modelId="{D43E8125-24B5-4079-A1BC-A8F9610779BD}" type="pres">
      <dgm:prSet presAssocID="{A2673D2F-D534-4748-83F7-17020349AEA8}" presName="rootText" presStyleLbl="node2" presStyleIdx="0" presStyleCnt="4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B70F19DA-870B-4ACF-941F-6D4FA0A114CC}" type="pres">
      <dgm:prSet presAssocID="{A2673D2F-D534-4748-83F7-17020349AEA8}" presName="rootConnector" presStyleLbl="node2" presStyleIdx="0" presStyleCnt="4"/>
      <dgm:spPr/>
      <dgm:t>
        <a:bodyPr/>
        <a:lstStyle/>
        <a:p>
          <a:endParaRPr lang="sk-SK"/>
        </a:p>
      </dgm:t>
    </dgm:pt>
    <dgm:pt modelId="{98A9D4C2-F658-4A01-81AD-5528D9E0C0BE}" type="pres">
      <dgm:prSet presAssocID="{A2673D2F-D534-4748-83F7-17020349AEA8}" presName="hierChild4" presStyleCnt="0"/>
      <dgm:spPr>
        <a:scene3d>
          <a:camera prst="orthographicFront"/>
          <a:lightRig rig="threePt" dir="t"/>
        </a:scene3d>
        <a:sp3d>
          <a:bevelT w="127000"/>
        </a:sp3d>
      </dgm:spPr>
    </dgm:pt>
    <dgm:pt modelId="{ECCD8D1B-5A5A-4016-848B-36ABAB9A2E98}" type="pres">
      <dgm:prSet presAssocID="{86E28C5B-95BA-431A-AC5A-672F4389012C}" presName="Name37" presStyleLbl="parChTrans1D3" presStyleIdx="0" presStyleCnt="5"/>
      <dgm:spPr/>
      <dgm:t>
        <a:bodyPr/>
        <a:lstStyle/>
        <a:p>
          <a:endParaRPr lang="sk-SK"/>
        </a:p>
      </dgm:t>
    </dgm:pt>
    <dgm:pt modelId="{E03161AF-1803-4DD8-9B17-853B9B922495}" type="pres">
      <dgm:prSet presAssocID="{0968BBF7-7677-4D2B-92B1-BE5766908B03}" presName="hierRoot2" presStyleCnt="0">
        <dgm:presLayoutVars>
          <dgm:hierBranch val="init"/>
        </dgm:presLayoutVars>
      </dgm:prSet>
      <dgm:spPr>
        <a:scene3d>
          <a:camera prst="orthographicFront"/>
          <a:lightRig rig="threePt" dir="t"/>
        </a:scene3d>
        <a:sp3d>
          <a:bevelT w="127000"/>
        </a:sp3d>
      </dgm:spPr>
    </dgm:pt>
    <dgm:pt modelId="{8F3ABD32-48D6-4CDC-9E1E-09ABD440F60D}" type="pres">
      <dgm:prSet presAssocID="{0968BBF7-7677-4D2B-92B1-BE5766908B03}" presName="rootComposite" presStyleCnt="0"/>
      <dgm:spPr>
        <a:scene3d>
          <a:camera prst="orthographicFront"/>
          <a:lightRig rig="threePt" dir="t"/>
        </a:scene3d>
        <a:sp3d>
          <a:bevelT w="127000"/>
        </a:sp3d>
      </dgm:spPr>
    </dgm:pt>
    <dgm:pt modelId="{DD5DDF17-0440-467A-A7BB-D6CE2E45FE6B}" type="pres">
      <dgm:prSet presAssocID="{0968BBF7-7677-4D2B-92B1-BE5766908B03}" presName="rootText" presStyleLbl="node3" presStyleIdx="0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246E8B2-BC25-44FC-927D-1A0F946A6538}" type="pres">
      <dgm:prSet presAssocID="{0968BBF7-7677-4D2B-92B1-BE5766908B03}" presName="rootConnector" presStyleLbl="node3" presStyleIdx="0" presStyleCnt="5"/>
      <dgm:spPr/>
      <dgm:t>
        <a:bodyPr/>
        <a:lstStyle/>
        <a:p>
          <a:endParaRPr lang="sk-SK"/>
        </a:p>
      </dgm:t>
    </dgm:pt>
    <dgm:pt modelId="{6BDE0BF7-734F-43BA-B7AA-A6FEF85EB62B}" type="pres">
      <dgm:prSet presAssocID="{0968BBF7-7677-4D2B-92B1-BE5766908B03}" presName="hierChild4" presStyleCnt="0"/>
      <dgm:spPr>
        <a:scene3d>
          <a:camera prst="orthographicFront"/>
          <a:lightRig rig="threePt" dir="t"/>
        </a:scene3d>
        <a:sp3d>
          <a:bevelT w="127000"/>
        </a:sp3d>
      </dgm:spPr>
    </dgm:pt>
    <dgm:pt modelId="{28863989-9C98-40FB-A44C-6C76150CD3C0}" type="pres">
      <dgm:prSet presAssocID="{0968BBF7-7677-4D2B-92B1-BE5766908B03}" presName="hierChild5" presStyleCnt="0"/>
      <dgm:spPr>
        <a:scene3d>
          <a:camera prst="orthographicFront"/>
          <a:lightRig rig="threePt" dir="t"/>
        </a:scene3d>
        <a:sp3d>
          <a:bevelT w="127000"/>
        </a:sp3d>
      </dgm:spPr>
    </dgm:pt>
    <dgm:pt modelId="{091FFFCD-A616-4E0A-9F86-4D6BE2805D70}" type="pres">
      <dgm:prSet presAssocID="{93C7ABFD-FDF0-4EA3-90C2-ABEFC3F929CF}" presName="Name37" presStyleLbl="parChTrans1D3" presStyleIdx="1" presStyleCnt="5"/>
      <dgm:spPr/>
      <dgm:t>
        <a:bodyPr/>
        <a:lstStyle/>
        <a:p>
          <a:endParaRPr lang="sk-SK"/>
        </a:p>
      </dgm:t>
    </dgm:pt>
    <dgm:pt modelId="{6D87D489-22C0-4842-9C0F-50FD5F84C22A}" type="pres">
      <dgm:prSet presAssocID="{60DD6360-0121-41FF-98B6-D64BCE5B407D}" presName="hierRoot2" presStyleCnt="0">
        <dgm:presLayoutVars>
          <dgm:hierBranch val="init"/>
        </dgm:presLayoutVars>
      </dgm:prSet>
      <dgm:spPr>
        <a:scene3d>
          <a:camera prst="orthographicFront"/>
          <a:lightRig rig="threePt" dir="t"/>
        </a:scene3d>
        <a:sp3d>
          <a:bevelT w="127000"/>
        </a:sp3d>
      </dgm:spPr>
    </dgm:pt>
    <dgm:pt modelId="{51B73B91-4006-40CF-8796-6B6649ECEC38}" type="pres">
      <dgm:prSet presAssocID="{60DD6360-0121-41FF-98B6-D64BCE5B407D}" presName="rootComposite" presStyleCnt="0"/>
      <dgm:spPr>
        <a:scene3d>
          <a:camera prst="orthographicFront"/>
          <a:lightRig rig="threePt" dir="t"/>
        </a:scene3d>
        <a:sp3d>
          <a:bevelT w="127000"/>
        </a:sp3d>
      </dgm:spPr>
    </dgm:pt>
    <dgm:pt modelId="{F6AB0125-FA9D-4BB4-9AC0-3B1448281389}" type="pres">
      <dgm:prSet presAssocID="{60DD6360-0121-41FF-98B6-D64BCE5B407D}" presName="rootText" presStyleLbl="node3" presStyleIdx="1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5BFECB77-C741-4D0B-97FB-2D815338C1BD}" type="pres">
      <dgm:prSet presAssocID="{60DD6360-0121-41FF-98B6-D64BCE5B407D}" presName="rootConnector" presStyleLbl="node3" presStyleIdx="1" presStyleCnt="5"/>
      <dgm:spPr/>
      <dgm:t>
        <a:bodyPr/>
        <a:lstStyle/>
        <a:p>
          <a:endParaRPr lang="sk-SK"/>
        </a:p>
      </dgm:t>
    </dgm:pt>
    <dgm:pt modelId="{832224D6-3C93-4EDA-8091-4E4CEE638AC9}" type="pres">
      <dgm:prSet presAssocID="{60DD6360-0121-41FF-98B6-D64BCE5B407D}" presName="hierChild4" presStyleCnt="0"/>
      <dgm:spPr>
        <a:scene3d>
          <a:camera prst="orthographicFront"/>
          <a:lightRig rig="threePt" dir="t"/>
        </a:scene3d>
        <a:sp3d>
          <a:bevelT w="127000"/>
        </a:sp3d>
      </dgm:spPr>
    </dgm:pt>
    <dgm:pt modelId="{CF274CB2-6EF6-4236-A030-49D5465C8283}" type="pres">
      <dgm:prSet presAssocID="{60DD6360-0121-41FF-98B6-D64BCE5B407D}" presName="hierChild5" presStyleCnt="0"/>
      <dgm:spPr>
        <a:scene3d>
          <a:camera prst="orthographicFront"/>
          <a:lightRig rig="threePt" dir="t"/>
        </a:scene3d>
        <a:sp3d>
          <a:bevelT w="127000"/>
        </a:sp3d>
      </dgm:spPr>
    </dgm:pt>
    <dgm:pt modelId="{EA504173-40C2-4388-AC4A-A257E24818B4}" type="pres">
      <dgm:prSet presAssocID="{A2673D2F-D534-4748-83F7-17020349AEA8}" presName="hierChild5" presStyleCnt="0"/>
      <dgm:spPr>
        <a:scene3d>
          <a:camera prst="orthographicFront"/>
          <a:lightRig rig="threePt" dir="t"/>
        </a:scene3d>
        <a:sp3d>
          <a:bevelT w="127000"/>
        </a:sp3d>
      </dgm:spPr>
    </dgm:pt>
    <dgm:pt modelId="{71C801BA-90F2-46C6-9358-CF58CEBDEBEA}" type="pres">
      <dgm:prSet presAssocID="{E1CD2659-5EED-4BBB-AE1C-8A70BE211366}" presName="Name37" presStyleLbl="parChTrans1D2" presStyleIdx="1" presStyleCnt="4"/>
      <dgm:spPr/>
      <dgm:t>
        <a:bodyPr/>
        <a:lstStyle/>
        <a:p>
          <a:endParaRPr lang="sk-SK"/>
        </a:p>
      </dgm:t>
    </dgm:pt>
    <dgm:pt modelId="{DB04F7B6-746D-404E-8E52-E0890138632F}" type="pres">
      <dgm:prSet presAssocID="{A4CA9C88-5614-4EEB-BCAE-E4BF60A14503}" presName="hierRoot2" presStyleCnt="0">
        <dgm:presLayoutVars>
          <dgm:hierBranch val="init"/>
        </dgm:presLayoutVars>
      </dgm:prSet>
      <dgm:spPr>
        <a:scene3d>
          <a:camera prst="orthographicFront"/>
          <a:lightRig rig="threePt" dir="t"/>
        </a:scene3d>
        <a:sp3d>
          <a:bevelT w="127000"/>
        </a:sp3d>
      </dgm:spPr>
    </dgm:pt>
    <dgm:pt modelId="{71B3B707-8116-45DA-A45B-AD9F62B3B7A6}" type="pres">
      <dgm:prSet presAssocID="{A4CA9C88-5614-4EEB-BCAE-E4BF60A14503}" presName="rootComposite" presStyleCnt="0"/>
      <dgm:spPr>
        <a:scene3d>
          <a:camera prst="orthographicFront"/>
          <a:lightRig rig="threePt" dir="t"/>
        </a:scene3d>
        <a:sp3d>
          <a:bevelT w="127000"/>
        </a:sp3d>
      </dgm:spPr>
    </dgm:pt>
    <dgm:pt modelId="{EDA0E5FB-D435-435D-8625-ECA55099633F}" type="pres">
      <dgm:prSet presAssocID="{A4CA9C88-5614-4EEB-BCAE-E4BF60A14503}" presName="rootText" presStyleLbl="node2" presStyleIdx="1" presStyleCnt="4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F94A5F60-D85F-4D2D-B754-49D0BBD832FB}" type="pres">
      <dgm:prSet presAssocID="{A4CA9C88-5614-4EEB-BCAE-E4BF60A14503}" presName="rootConnector" presStyleLbl="node2" presStyleIdx="1" presStyleCnt="4"/>
      <dgm:spPr/>
      <dgm:t>
        <a:bodyPr/>
        <a:lstStyle/>
        <a:p>
          <a:endParaRPr lang="sk-SK"/>
        </a:p>
      </dgm:t>
    </dgm:pt>
    <dgm:pt modelId="{25C76932-796F-4BC2-A5E9-97B742414C79}" type="pres">
      <dgm:prSet presAssocID="{A4CA9C88-5614-4EEB-BCAE-E4BF60A14503}" presName="hierChild4" presStyleCnt="0"/>
      <dgm:spPr>
        <a:scene3d>
          <a:camera prst="orthographicFront"/>
          <a:lightRig rig="threePt" dir="t"/>
        </a:scene3d>
        <a:sp3d>
          <a:bevelT w="127000"/>
        </a:sp3d>
      </dgm:spPr>
    </dgm:pt>
    <dgm:pt modelId="{B030282A-8198-4713-8F0E-68980E4DC98A}" type="pres">
      <dgm:prSet presAssocID="{994E6C4B-9EC9-4B0B-9D58-98AC68E5F53E}" presName="Name37" presStyleLbl="parChTrans1D3" presStyleIdx="2" presStyleCnt="5"/>
      <dgm:spPr/>
      <dgm:t>
        <a:bodyPr/>
        <a:lstStyle/>
        <a:p>
          <a:endParaRPr lang="sk-SK"/>
        </a:p>
      </dgm:t>
    </dgm:pt>
    <dgm:pt modelId="{00E0617A-2A73-4C4A-A357-425A627D7F8E}" type="pres">
      <dgm:prSet presAssocID="{5AFF67BD-6884-4893-965A-5155389EA503}" presName="hierRoot2" presStyleCnt="0">
        <dgm:presLayoutVars>
          <dgm:hierBranch val="init"/>
        </dgm:presLayoutVars>
      </dgm:prSet>
      <dgm:spPr>
        <a:scene3d>
          <a:camera prst="orthographicFront"/>
          <a:lightRig rig="threePt" dir="t"/>
        </a:scene3d>
        <a:sp3d>
          <a:bevelT w="127000"/>
        </a:sp3d>
      </dgm:spPr>
    </dgm:pt>
    <dgm:pt modelId="{F55A5D69-0DB0-4CC2-92E4-1F6F01BCF77C}" type="pres">
      <dgm:prSet presAssocID="{5AFF67BD-6884-4893-965A-5155389EA503}" presName="rootComposite" presStyleCnt="0"/>
      <dgm:spPr>
        <a:scene3d>
          <a:camera prst="orthographicFront"/>
          <a:lightRig rig="threePt" dir="t"/>
        </a:scene3d>
        <a:sp3d>
          <a:bevelT w="127000"/>
        </a:sp3d>
      </dgm:spPr>
    </dgm:pt>
    <dgm:pt modelId="{33FE708B-2380-4DEB-8A86-0A45B1825700}" type="pres">
      <dgm:prSet presAssocID="{5AFF67BD-6884-4893-965A-5155389EA503}" presName="rootText" presStyleLbl="node3" presStyleIdx="2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D3B7844D-F07A-441F-A172-586678F5581D}" type="pres">
      <dgm:prSet presAssocID="{5AFF67BD-6884-4893-965A-5155389EA503}" presName="rootConnector" presStyleLbl="node3" presStyleIdx="2" presStyleCnt="5"/>
      <dgm:spPr/>
      <dgm:t>
        <a:bodyPr/>
        <a:lstStyle/>
        <a:p>
          <a:endParaRPr lang="sk-SK"/>
        </a:p>
      </dgm:t>
    </dgm:pt>
    <dgm:pt modelId="{C1DCB848-D698-420F-918F-A4540D684420}" type="pres">
      <dgm:prSet presAssocID="{5AFF67BD-6884-4893-965A-5155389EA503}" presName="hierChild4" presStyleCnt="0"/>
      <dgm:spPr>
        <a:scene3d>
          <a:camera prst="orthographicFront"/>
          <a:lightRig rig="threePt" dir="t"/>
        </a:scene3d>
        <a:sp3d>
          <a:bevelT w="127000"/>
        </a:sp3d>
      </dgm:spPr>
    </dgm:pt>
    <dgm:pt modelId="{BA2D5690-3BAD-48C2-A6DF-BD5F012CE895}" type="pres">
      <dgm:prSet presAssocID="{5AFF67BD-6884-4893-965A-5155389EA503}" presName="hierChild5" presStyleCnt="0"/>
      <dgm:spPr>
        <a:scene3d>
          <a:camera prst="orthographicFront"/>
          <a:lightRig rig="threePt" dir="t"/>
        </a:scene3d>
        <a:sp3d>
          <a:bevelT w="127000"/>
        </a:sp3d>
      </dgm:spPr>
    </dgm:pt>
    <dgm:pt modelId="{D9DFFFF7-5387-4AFF-96AE-EC06B557C167}" type="pres">
      <dgm:prSet presAssocID="{A4CA9C88-5614-4EEB-BCAE-E4BF60A14503}" presName="hierChild5" presStyleCnt="0"/>
      <dgm:spPr>
        <a:scene3d>
          <a:camera prst="orthographicFront"/>
          <a:lightRig rig="threePt" dir="t"/>
        </a:scene3d>
        <a:sp3d>
          <a:bevelT w="127000"/>
        </a:sp3d>
      </dgm:spPr>
    </dgm:pt>
    <dgm:pt modelId="{50B52546-1AC9-4DCD-A9B0-D153C1BC8621}" type="pres">
      <dgm:prSet presAssocID="{C046CF77-52A6-4DAB-A8AD-F772571B43C8}" presName="Name37" presStyleLbl="parChTrans1D2" presStyleIdx="2" presStyleCnt="4"/>
      <dgm:spPr/>
      <dgm:t>
        <a:bodyPr/>
        <a:lstStyle/>
        <a:p>
          <a:endParaRPr lang="sk-SK"/>
        </a:p>
      </dgm:t>
    </dgm:pt>
    <dgm:pt modelId="{D14DE912-B171-4D46-8D10-A6B752F902EC}" type="pres">
      <dgm:prSet presAssocID="{037B8C46-6879-49C6-81D1-D7CF9525DA3B}" presName="hierRoot2" presStyleCnt="0">
        <dgm:presLayoutVars>
          <dgm:hierBranch val="init"/>
        </dgm:presLayoutVars>
      </dgm:prSet>
      <dgm:spPr>
        <a:scene3d>
          <a:camera prst="orthographicFront"/>
          <a:lightRig rig="threePt" dir="t"/>
        </a:scene3d>
        <a:sp3d>
          <a:bevelT w="127000"/>
        </a:sp3d>
      </dgm:spPr>
    </dgm:pt>
    <dgm:pt modelId="{C08AF3B2-E74D-477F-BFCC-6A5F232EB201}" type="pres">
      <dgm:prSet presAssocID="{037B8C46-6879-49C6-81D1-D7CF9525DA3B}" presName="rootComposite" presStyleCnt="0"/>
      <dgm:spPr>
        <a:scene3d>
          <a:camera prst="orthographicFront"/>
          <a:lightRig rig="threePt" dir="t"/>
        </a:scene3d>
        <a:sp3d>
          <a:bevelT w="127000"/>
        </a:sp3d>
      </dgm:spPr>
    </dgm:pt>
    <dgm:pt modelId="{0C49AE3E-2122-463E-8D1E-EFF0C4EA4AA4}" type="pres">
      <dgm:prSet presAssocID="{037B8C46-6879-49C6-81D1-D7CF9525DA3B}" presName="rootText" presStyleLbl="node2" presStyleIdx="2" presStyleCnt="4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8AE9272D-7D47-43A1-BA62-E4F6CA204112}" type="pres">
      <dgm:prSet presAssocID="{037B8C46-6879-49C6-81D1-D7CF9525DA3B}" presName="rootConnector" presStyleLbl="node2" presStyleIdx="2" presStyleCnt="4"/>
      <dgm:spPr/>
      <dgm:t>
        <a:bodyPr/>
        <a:lstStyle/>
        <a:p>
          <a:endParaRPr lang="sk-SK"/>
        </a:p>
      </dgm:t>
    </dgm:pt>
    <dgm:pt modelId="{BCE1BDEA-CDCD-49B5-92D2-8D6FC890C87C}" type="pres">
      <dgm:prSet presAssocID="{037B8C46-6879-49C6-81D1-D7CF9525DA3B}" presName="hierChild4" presStyleCnt="0"/>
      <dgm:spPr>
        <a:scene3d>
          <a:camera prst="orthographicFront"/>
          <a:lightRig rig="threePt" dir="t"/>
        </a:scene3d>
        <a:sp3d>
          <a:bevelT w="127000"/>
        </a:sp3d>
      </dgm:spPr>
    </dgm:pt>
    <dgm:pt modelId="{048E03B7-C3CE-42AA-82A6-D31737F383E6}" type="pres">
      <dgm:prSet presAssocID="{EE432F3D-CB80-4F6B-8BD9-EBF70F869827}" presName="Name37" presStyleLbl="parChTrans1D3" presStyleIdx="3" presStyleCnt="5"/>
      <dgm:spPr/>
      <dgm:t>
        <a:bodyPr/>
        <a:lstStyle/>
        <a:p>
          <a:endParaRPr lang="sk-SK"/>
        </a:p>
      </dgm:t>
    </dgm:pt>
    <dgm:pt modelId="{0D5B8577-B21D-4957-BFC0-C9A959A9B80F}" type="pres">
      <dgm:prSet presAssocID="{55E32AE7-18EC-4768-80C4-5776139AA2FC}" presName="hierRoot2" presStyleCnt="0">
        <dgm:presLayoutVars>
          <dgm:hierBranch val="init"/>
        </dgm:presLayoutVars>
      </dgm:prSet>
      <dgm:spPr>
        <a:scene3d>
          <a:camera prst="orthographicFront"/>
          <a:lightRig rig="threePt" dir="t"/>
        </a:scene3d>
        <a:sp3d>
          <a:bevelT w="127000"/>
        </a:sp3d>
      </dgm:spPr>
    </dgm:pt>
    <dgm:pt modelId="{963F1715-5472-495D-9992-5FEEEAC6A705}" type="pres">
      <dgm:prSet presAssocID="{55E32AE7-18EC-4768-80C4-5776139AA2FC}" presName="rootComposite" presStyleCnt="0"/>
      <dgm:spPr>
        <a:scene3d>
          <a:camera prst="orthographicFront"/>
          <a:lightRig rig="threePt" dir="t"/>
        </a:scene3d>
        <a:sp3d>
          <a:bevelT w="127000"/>
        </a:sp3d>
      </dgm:spPr>
    </dgm:pt>
    <dgm:pt modelId="{4583F3B5-2295-4681-8147-5DC543E0023F}" type="pres">
      <dgm:prSet presAssocID="{55E32AE7-18EC-4768-80C4-5776139AA2FC}" presName="rootText" presStyleLbl="node3" presStyleIdx="3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723F0B0-51F2-4025-8C34-63B9827BE5D1}" type="pres">
      <dgm:prSet presAssocID="{55E32AE7-18EC-4768-80C4-5776139AA2FC}" presName="rootConnector" presStyleLbl="node3" presStyleIdx="3" presStyleCnt="5"/>
      <dgm:spPr/>
      <dgm:t>
        <a:bodyPr/>
        <a:lstStyle/>
        <a:p>
          <a:endParaRPr lang="sk-SK"/>
        </a:p>
      </dgm:t>
    </dgm:pt>
    <dgm:pt modelId="{E2014EAE-EF86-4D96-BC0F-21012C5396EB}" type="pres">
      <dgm:prSet presAssocID="{55E32AE7-18EC-4768-80C4-5776139AA2FC}" presName="hierChild4" presStyleCnt="0"/>
      <dgm:spPr>
        <a:scene3d>
          <a:camera prst="orthographicFront"/>
          <a:lightRig rig="threePt" dir="t"/>
        </a:scene3d>
        <a:sp3d>
          <a:bevelT w="127000"/>
        </a:sp3d>
      </dgm:spPr>
    </dgm:pt>
    <dgm:pt modelId="{6C6CC07C-435E-4D7B-921F-62C2A5577447}" type="pres">
      <dgm:prSet presAssocID="{55E32AE7-18EC-4768-80C4-5776139AA2FC}" presName="hierChild5" presStyleCnt="0"/>
      <dgm:spPr>
        <a:scene3d>
          <a:camera prst="orthographicFront"/>
          <a:lightRig rig="threePt" dir="t"/>
        </a:scene3d>
        <a:sp3d>
          <a:bevelT w="127000"/>
        </a:sp3d>
      </dgm:spPr>
    </dgm:pt>
    <dgm:pt modelId="{267A9F41-C5ED-42B9-AE25-C2559FED1441}" type="pres">
      <dgm:prSet presAssocID="{2829D761-2CB8-471C-8076-34CF58754C94}" presName="Name37" presStyleLbl="parChTrans1D3" presStyleIdx="4" presStyleCnt="5"/>
      <dgm:spPr/>
      <dgm:t>
        <a:bodyPr/>
        <a:lstStyle/>
        <a:p>
          <a:endParaRPr lang="sk-SK"/>
        </a:p>
      </dgm:t>
    </dgm:pt>
    <dgm:pt modelId="{FDBBBBE7-1CD6-494E-A658-3E48BFAF5985}" type="pres">
      <dgm:prSet presAssocID="{37EE783A-AFB0-47C1-A9C5-A6EBA6C4F105}" presName="hierRoot2" presStyleCnt="0">
        <dgm:presLayoutVars>
          <dgm:hierBranch val="init"/>
        </dgm:presLayoutVars>
      </dgm:prSet>
      <dgm:spPr>
        <a:scene3d>
          <a:camera prst="orthographicFront"/>
          <a:lightRig rig="threePt" dir="t"/>
        </a:scene3d>
        <a:sp3d>
          <a:bevelT w="127000"/>
        </a:sp3d>
      </dgm:spPr>
    </dgm:pt>
    <dgm:pt modelId="{08C10D77-C599-4B57-AF15-4DCB37843C79}" type="pres">
      <dgm:prSet presAssocID="{37EE783A-AFB0-47C1-A9C5-A6EBA6C4F105}" presName="rootComposite" presStyleCnt="0"/>
      <dgm:spPr>
        <a:scene3d>
          <a:camera prst="orthographicFront"/>
          <a:lightRig rig="threePt" dir="t"/>
        </a:scene3d>
        <a:sp3d>
          <a:bevelT w="127000"/>
        </a:sp3d>
      </dgm:spPr>
    </dgm:pt>
    <dgm:pt modelId="{194EFBC3-B7E4-45B2-82EC-727C0CAD3741}" type="pres">
      <dgm:prSet presAssocID="{37EE783A-AFB0-47C1-A9C5-A6EBA6C4F105}" presName="rootText" presStyleLbl="node3" presStyleIdx="4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3EE92F4A-1C5F-46E7-B0B8-658A194ED028}" type="pres">
      <dgm:prSet presAssocID="{37EE783A-AFB0-47C1-A9C5-A6EBA6C4F105}" presName="rootConnector" presStyleLbl="node3" presStyleIdx="4" presStyleCnt="5"/>
      <dgm:spPr/>
      <dgm:t>
        <a:bodyPr/>
        <a:lstStyle/>
        <a:p>
          <a:endParaRPr lang="sk-SK"/>
        </a:p>
      </dgm:t>
    </dgm:pt>
    <dgm:pt modelId="{6520D19A-80B6-413C-B76C-2B5EE765DFA1}" type="pres">
      <dgm:prSet presAssocID="{37EE783A-AFB0-47C1-A9C5-A6EBA6C4F105}" presName="hierChild4" presStyleCnt="0"/>
      <dgm:spPr>
        <a:scene3d>
          <a:camera prst="orthographicFront"/>
          <a:lightRig rig="threePt" dir="t"/>
        </a:scene3d>
        <a:sp3d>
          <a:bevelT w="127000"/>
        </a:sp3d>
      </dgm:spPr>
    </dgm:pt>
    <dgm:pt modelId="{56E967EC-070F-49A7-827A-F556862B9251}" type="pres">
      <dgm:prSet presAssocID="{37EE783A-AFB0-47C1-A9C5-A6EBA6C4F105}" presName="hierChild5" presStyleCnt="0"/>
      <dgm:spPr>
        <a:scene3d>
          <a:camera prst="orthographicFront"/>
          <a:lightRig rig="threePt" dir="t"/>
        </a:scene3d>
        <a:sp3d>
          <a:bevelT w="127000"/>
        </a:sp3d>
      </dgm:spPr>
    </dgm:pt>
    <dgm:pt modelId="{4A500D30-8DD4-4808-ACB0-FD13497A9206}" type="pres">
      <dgm:prSet presAssocID="{037B8C46-6879-49C6-81D1-D7CF9525DA3B}" presName="hierChild5" presStyleCnt="0"/>
      <dgm:spPr>
        <a:scene3d>
          <a:camera prst="orthographicFront"/>
          <a:lightRig rig="threePt" dir="t"/>
        </a:scene3d>
        <a:sp3d>
          <a:bevelT w="127000"/>
        </a:sp3d>
      </dgm:spPr>
    </dgm:pt>
    <dgm:pt modelId="{72792460-388D-413F-8182-6DB917D3B2ED}" type="pres">
      <dgm:prSet presAssocID="{35F65F98-E48F-4E31-AE5A-9CBBADD6B771}" presName="Name37" presStyleLbl="parChTrans1D2" presStyleIdx="3" presStyleCnt="4"/>
      <dgm:spPr/>
      <dgm:t>
        <a:bodyPr/>
        <a:lstStyle/>
        <a:p>
          <a:endParaRPr lang="sk-SK"/>
        </a:p>
      </dgm:t>
    </dgm:pt>
    <dgm:pt modelId="{E0EF842E-3B54-40F0-969D-D9CD8DBF3A3B}" type="pres">
      <dgm:prSet presAssocID="{ADAFD39D-2E4E-45F6-9E21-671D29E4A071}" presName="hierRoot2" presStyleCnt="0">
        <dgm:presLayoutVars>
          <dgm:hierBranch val="init"/>
        </dgm:presLayoutVars>
      </dgm:prSet>
      <dgm:spPr>
        <a:scene3d>
          <a:camera prst="orthographicFront"/>
          <a:lightRig rig="threePt" dir="t"/>
        </a:scene3d>
        <a:sp3d>
          <a:bevelT w="127000"/>
        </a:sp3d>
      </dgm:spPr>
    </dgm:pt>
    <dgm:pt modelId="{1D4CDDF4-95A0-402D-9D86-F1938BE2DF22}" type="pres">
      <dgm:prSet presAssocID="{ADAFD39D-2E4E-45F6-9E21-671D29E4A071}" presName="rootComposite" presStyleCnt="0"/>
      <dgm:spPr>
        <a:scene3d>
          <a:camera prst="orthographicFront"/>
          <a:lightRig rig="threePt" dir="t"/>
        </a:scene3d>
        <a:sp3d>
          <a:bevelT w="127000"/>
        </a:sp3d>
      </dgm:spPr>
    </dgm:pt>
    <dgm:pt modelId="{D18306FF-602C-45D9-B79F-774FC867E2D1}" type="pres">
      <dgm:prSet presAssocID="{ADAFD39D-2E4E-45F6-9E21-671D29E4A071}" presName="rootText" presStyleLbl="node2" presStyleIdx="3" presStyleCnt="4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A5E65AF-5D81-4F09-9596-9CDC108F13F3}" type="pres">
      <dgm:prSet presAssocID="{ADAFD39D-2E4E-45F6-9E21-671D29E4A071}" presName="rootConnector" presStyleLbl="node2" presStyleIdx="3" presStyleCnt="4"/>
      <dgm:spPr/>
      <dgm:t>
        <a:bodyPr/>
        <a:lstStyle/>
        <a:p>
          <a:endParaRPr lang="sk-SK"/>
        </a:p>
      </dgm:t>
    </dgm:pt>
    <dgm:pt modelId="{48050532-D8A1-43C8-85DB-53484FDA74C9}" type="pres">
      <dgm:prSet presAssocID="{ADAFD39D-2E4E-45F6-9E21-671D29E4A071}" presName="hierChild4" presStyleCnt="0"/>
      <dgm:spPr>
        <a:scene3d>
          <a:camera prst="orthographicFront"/>
          <a:lightRig rig="threePt" dir="t"/>
        </a:scene3d>
        <a:sp3d>
          <a:bevelT w="127000"/>
        </a:sp3d>
      </dgm:spPr>
    </dgm:pt>
    <dgm:pt modelId="{28B1AD00-6ECB-491F-BD9D-B5CADC213A00}" type="pres">
      <dgm:prSet presAssocID="{ADAFD39D-2E4E-45F6-9E21-671D29E4A071}" presName="hierChild5" presStyleCnt="0"/>
      <dgm:spPr>
        <a:scene3d>
          <a:camera prst="orthographicFront"/>
          <a:lightRig rig="threePt" dir="t"/>
        </a:scene3d>
        <a:sp3d>
          <a:bevelT w="127000"/>
        </a:sp3d>
      </dgm:spPr>
    </dgm:pt>
    <dgm:pt modelId="{EB03E7EB-9A73-4C69-81D8-926CEA027014}" type="pres">
      <dgm:prSet presAssocID="{1DD1A563-9B3A-48CD-AFD9-265428F471FB}" presName="hierChild3" presStyleCnt="0"/>
      <dgm:spPr>
        <a:scene3d>
          <a:camera prst="orthographicFront"/>
          <a:lightRig rig="threePt" dir="t"/>
        </a:scene3d>
        <a:sp3d>
          <a:bevelT w="127000"/>
        </a:sp3d>
      </dgm:spPr>
    </dgm:pt>
  </dgm:ptLst>
  <dgm:cxnLst>
    <dgm:cxn modelId="{8019752C-5B1C-4E7D-9BAE-47BC4EBF336D}" srcId="{1DD1A563-9B3A-48CD-AFD9-265428F471FB}" destId="{037B8C46-6879-49C6-81D1-D7CF9525DA3B}" srcOrd="2" destOrd="0" parTransId="{C046CF77-52A6-4DAB-A8AD-F772571B43C8}" sibTransId="{AA3BC4B1-70D8-416D-B330-CAD006C5850B}"/>
    <dgm:cxn modelId="{6112D287-EC7F-4B11-9B35-1181204C8AFF}" srcId="{A2673D2F-D534-4748-83F7-17020349AEA8}" destId="{0968BBF7-7677-4D2B-92B1-BE5766908B03}" srcOrd="0" destOrd="0" parTransId="{86E28C5B-95BA-431A-AC5A-672F4389012C}" sibTransId="{3F64FC47-5FE7-4C97-A9C5-C81C2C4535B0}"/>
    <dgm:cxn modelId="{B6003B59-D3FA-4A41-8B0B-EB70BEE5ACDF}" type="presOf" srcId="{A4CA9C88-5614-4EEB-BCAE-E4BF60A14503}" destId="{EDA0E5FB-D435-435D-8625-ECA55099633F}" srcOrd="0" destOrd="0" presId="urn:microsoft.com/office/officeart/2005/8/layout/orgChart1"/>
    <dgm:cxn modelId="{2AED390E-525D-41CD-AB1D-564FB2BA9CD5}" srcId="{037B8C46-6879-49C6-81D1-D7CF9525DA3B}" destId="{37EE783A-AFB0-47C1-A9C5-A6EBA6C4F105}" srcOrd="1" destOrd="0" parTransId="{2829D761-2CB8-471C-8076-34CF58754C94}" sibTransId="{E33B0625-A1F4-48EC-BDD3-799E4B45F5B0}"/>
    <dgm:cxn modelId="{C0D70F04-9556-4DCB-86B9-72732AC0ECC9}" type="presOf" srcId="{A2673D2F-D534-4748-83F7-17020349AEA8}" destId="{D43E8125-24B5-4079-A1BC-A8F9610779BD}" srcOrd="0" destOrd="0" presId="urn:microsoft.com/office/officeart/2005/8/layout/orgChart1"/>
    <dgm:cxn modelId="{DD1EEAC9-F919-43F9-AEFB-C2363C23C03D}" type="presOf" srcId="{A4CA9C88-5614-4EEB-BCAE-E4BF60A14503}" destId="{F94A5F60-D85F-4D2D-B754-49D0BBD832FB}" srcOrd="1" destOrd="0" presId="urn:microsoft.com/office/officeart/2005/8/layout/orgChart1"/>
    <dgm:cxn modelId="{BCB6169D-73B8-4F9A-A955-A96F7361EC2A}" type="presOf" srcId="{EC3140E3-A724-4AD5-B02E-DDD7F3009E54}" destId="{C3E88FD7-91EA-4FA6-9129-38C2F339BF4E}" srcOrd="0" destOrd="0" presId="urn:microsoft.com/office/officeart/2005/8/layout/orgChart1"/>
    <dgm:cxn modelId="{20A2371C-6E6E-48FB-8A6E-AFB125CA9A5E}" srcId="{1DD1A563-9B3A-48CD-AFD9-265428F471FB}" destId="{A4CA9C88-5614-4EEB-BCAE-E4BF60A14503}" srcOrd="1" destOrd="0" parTransId="{E1CD2659-5EED-4BBB-AE1C-8A70BE211366}" sibTransId="{51F4F51F-C0E5-4D31-BD01-1A4CF096A5BD}"/>
    <dgm:cxn modelId="{7CCFE02C-8DA5-42F2-8645-A46B7829DD46}" srcId="{A2673D2F-D534-4748-83F7-17020349AEA8}" destId="{60DD6360-0121-41FF-98B6-D64BCE5B407D}" srcOrd="1" destOrd="0" parTransId="{93C7ABFD-FDF0-4EA3-90C2-ABEFC3F929CF}" sibTransId="{94463F4E-8D16-4D3F-AF18-42457FF5C839}"/>
    <dgm:cxn modelId="{2804BE49-8D4B-4493-AC69-A41CD7EBFBC8}" type="presOf" srcId="{C046CF77-52A6-4DAB-A8AD-F772571B43C8}" destId="{50B52546-1AC9-4DCD-A9B0-D153C1BC8621}" srcOrd="0" destOrd="0" presId="urn:microsoft.com/office/officeart/2005/8/layout/orgChart1"/>
    <dgm:cxn modelId="{70F643AD-224A-4436-A246-4A8F285168E1}" type="presOf" srcId="{5AFF67BD-6884-4893-965A-5155389EA503}" destId="{D3B7844D-F07A-441F-A172-586678F5581D}" srcOrd="1" destOrd="0" presId="urn:microsoft.com/office/officeart/2005/8/layout/orgChart1"/>
    <dgm:cxn modelId="{3A7A56BC-80ED-4640-B6C9-35765B4049EB}" type="presOf" srcId="{ADAFD39D-2E4E-45F6-9E21-671D29E4A071}" destId="{AA5E65AF-5D81-4F09-9596-9CDC108F13F3}" srcOrd="1" destOrd="0" presId="urn:microsoft.com/office/officeart/2005/8/layout/orgChart1"/>
    <dgm:cxn modelId="{AFE0A7CF-E164-4B6C-ADB8-5A7D63D02236}" srcId="{1DD1A563-9B3A-48CD-AFD9-265428F471FB}" destId="{A2673D2F-D534-4748-83F7-17020349AEA8}" srcOrd="0" destOrd="0" parTransId="{EC3140E3-A724-4AD5-B02E-DDD7F3009E54}" sibTransId="{50453C31-AD5E-45D7-BC16-14D476840D17}"/>
    <dgm:cxn modelId="{D797BB90-8997-4F6A-94CD-E2902958F510}" type="presOf" srcId="{037B8C46-6879-49C6-81D1-D7CF9525DA3B}" destId="{8AE9272D-7D47-43A1-BA62-E4F6CA204112}" srcOrd="1" destOrd="0" presId="urn:microsoft.com/office/officeart/2005/8/layout/orgChart1"/>
    <dgm:cxn modelId="{3644EE90-8DBC-4BC5-9A2E-8BCBB7E32A8F}" type="presOf" srcId="{E1CD2659-5EED-4BBB-AE1C-8A70BE211366}" destId="{71C801BA-90F2-46C6-9358-CF58CEBDEBEA}" srcOrd="0" destOrd="0" presId="urn:microsoft.com/office/officeart/2005/8/layout/orgChart1"/>
    <dgm:cxn modelId="{3138BBD5-41B3-4416-B808-5770E78D5FAC}" type="presOf" srcId="{2829D761-2CB8-471C-8076-34CF58754C94}" destId="{267A9F41-C5ED-42B9-AE25-C2559FED1441}" srcOrd="0" destOrd="0" presId="urn:microsoft.com/office/officeart/2005/8/layout/orgChart1"/>
    <dgm:cxn modelId="{32C4C409-6F34-4942-973B-223591E892F9}" type="presOf" srcId="{55E32AE7-18EC-4768-80C4-5776139AA2FC}" destId="{A723F0B0-51F2-4025-8C34-63B9827BE5D1}" srcOrd="1" destOrd="0" presId="urn:microsoft.com/office/officeart/2005/8/layout/orgChart1"/>
    <dgm:cxn modelId="{CA900121-E1D9-4BFF-9941-37C6CC51592A}" type="presOf" srcId="{4ECA907C-D9BB-4A72-85DE-C0342390BCB0}" destId="{03F78E25-9463-4306-A9AA-A921FA481193}" srcOrd="0" destOrd="0" presId="urn:microsoft.com/office/officeart/2005/8/layout/orgChart1"/>
    <dgm:cxn modelId="{0AEE4629-E0A7-4108-BEEA-7537B2862843}" srcId="{1DD1A563-9B3A-48CD-AFD9-265428F471FB}" destId="{ADAFD39D-2E4E-45F6-9E21-671D29E4A071}" srcOrd="3" destOrd="0" parTransId="{35F65F98-E48F-4E31-AE5A-9CBBADD6B771}" sibTransId="{69A8C410-5E27-4798-816D-D8C271BF9A82}"/>
    <dgm:cxn modelId="{0F2EC18E-808F-43E9-9769-408B0A9125F2}" srcId="{4ECA907C-D9BB-4A72-85DE-C0342390BCB0}" destId="{1DD1A563-9B3A-48CD-AFD9-265428F471FB}" srcOrd="0" destOrd="0" parTransId="{CF264BEF-D70C-4FB8-9FF8-92D4127BA72A}" sibTransId="{036B283C-124E-46AD-8361-F0349EE119F9}"/>
    <dgm:cxn modelId="{F2E0821C-4157-407E-88E7-5C6F340152DD}" type="presOf" srcId="{A2673D2F-D534-4748-83F7-17020349AEA8}" destId="{B70F19DA-870B-4ACF-941F-6D4FA0A114CC}" srcOrd="1" destOrd="0" presId="urn:microsoft.com/office/officeart/2005/8/layout/orgChart1"/>
    <dgm:cxn modelId="{2A732265-E13E-472B-A493-5C7FBD509B62}" type="presOf" srcId="{60DD6360-0121-41FF-98B6-D64BCE5B407D}" destId="{F6AB0125-FA9D-4BB4-9AC0-3B1448281389}" srcOrd="0" destOrd="0" presId="urn:microsoft.com/office/officeart/2005/8/layout/orgChart1"/>
    <dgm:cxn modelId="{4806193F-6C4D-4CA5-B4F2-A0FECB9B3C99}" type="presOf" srcId="{37EE783A-AFB0-47C1-A9C5-A6EBA6C4F105}" destId="{194EFBC3-B7E4-45B2-82EC-727C0CAD3741}" srcOrd="0" destOrd="0" presId="urn:microsoft.com/office/officeart/2005/8/layout/orgChart1"/>
    <dgm:cxn modelId="{0D589D4B-91A6-4047-9671-F454EDA31D26}" type="presOf" srcId="{1DD1A563-9B3A-48CD-AFD9-265428F471FB}" destId="{03EE9A76-F90E-440C-99A2-C6D218F34416}" srcOrd="1" destOrd="0" presId="urn:microsoft.com/office/officeart/2005/8/layout/orgChart1"/>
    <dgm:cxn modelId="{7028B4C1-2FDC-403D-B322-1DE6B2653924}" type="presOf" srcId="{0968BBF7-7677-4D2B-92B1-BE5766908B03}" destId="{1246E8B2-BC25-44FC-927D-1A0F946A6538}" srcOrd="1" destOrd="0" presId="urn:microsoft.com/office/officeart/2005/8/layout/orgChart1"/>
    <dgm:cxn modelId="{1860D95B-FF98-4D58-8F0B-4A24211B1AB0}" srcId="{A4CA9C88-5614-4EEB-BCAE-E4BF60A14503}" destId="{5AFF67BD-6884-4893-965A-5155389EA503}" srcOrd="0" destOrd="0" parTransId="{994E6C4B-9EC9-4B0B-9D58-98AC68E5F53E}" sibTransId="{B3DED30F-6FAC-48A9-B0BD-37413D80CDF2}"/>
    <dgm:cxn modelId="{7F3EB8E8-C39B-4175-B4D3-E8D9D1F98B9A}" type="presOf" srcId="{55E32AE7-18EC-4768-80C4-5776139AA2FC}" destId="{4583F3B5-2295-4681-8147-5DC543E0023F}" srcOrd="0" destOrd="0" presId="urn:microsoft.com/office/officeart/2005/8/layout/orgChart1"/>
    <dgm:cxn modelId="{2C32EA55-BE07-473D-B975-EBB6A81D30DD}" type="presOf" srcId="{93C7ABFD-FDF0-4EA3-90C2-ABEFC3F929CF}" destId="{091FFFCD-A616-4E0A-9F86-4D6BE2805D70}" srcOrd="0" destOrd="0" presId="urn:microsoft.com/office/officeart/2005/8/layout/orgChart1"/>
    <dgm:cxn modelId="{D9C7AB09-393B-4C74-8C0F-E15262B9D42C}" type="presOf" srcId="{37EE783A-AFB0-47C1-A9C5-A6EBA6C4F105}" destId="{3EE92F4A-1C5F-46E7-B0B8-658A194ED028}" srcOrd="1" destOrd="0" presId="urn:microsoft.com/office/officeart/2005/8/layout/orgChart1"/>
    <dgm:cxn modelId="{A73FCDFA-767C-4B90-A06A-4C9658EE524E}" type="presOf" srcId="{0968BBF7-7677-4D2B-92B1-BE5766908B03}" destId="{DD5DDF17-0440-467A-A7BB-D6CE2E45FE6B}" srcOrd="0" destOrd="0" presId="urn:microsoft.com/office/officeart/2005/8/layout/orgChart1"/>
    <dgm:cxn modelId="{10C2083B-54DB-41E3-A2C7-0F45BC40DAB0}" type="presOf" srcId="{EE432F3D-CB80-4F6B-8BD9-EBF70F869827}" destId="{048E03B7-C3CE-42AA-82A6-D31737F383E6}" srcOrd="0" destOrd="0" presId="urn:microsoft.com/office/officeart/2005/8/layout/orgChart1"/>
    <dgm:cxn modelId="{F569CBE6-5D8A-4935-83F8-6A983A2BC393}" type="presOf" srcId="{ADAFD39D-2E4E-45F6-9E21-671D29E4A071}" destId="{D18306FF-602C-45D9-B79F-774FC867E2D1}" srcOrd="0" destOrd="0" presId="urn:microsoft.com/office/officeart/2005/8/layout/orgChart1"/>
    <dgm:cxn modelId="{AF3D06E3-06CB-44BB-91E1-AFB04D06B8D8}" type="presOf" srcId="{35F65F98-E48F-4E31-AE5A-9CBBADD6B771}" destId="{72792460-388D-413F-8182-6DB917D3B2ED}" srcOrd="0" destOrd="0" presId="urn:microsoft.com/office/officeart/2005/8/layout/orgChart1"/>
    <dgm:cxn modelId="{8E776CB7-469F-4281-A2BB-3FF02BDF32B2}" type="presOf" srcId="{994E6C4B-9EC9-4B0B-9D58-98AC68E5F53E}" destId="{B030282A-8198-4713-8F0E-68980E4DC98A}" srcOrd="0" destOrd="0" presId="urn:microsoft.com/office/officeart/2005/8/layout/orgChart1"/>
    <dgm:cxn modelId="{2FE5258B-72C8-4BB7-886E-D7819F955F6E}" type="presOf" srcId="{60DD6360-0121-41FF-98B6-D64BCE5B407D}" destId="{5BFECB77-C741-4D0B-97FB-2D815338C1BD}" srcOrd="1" destOrd="0" presId="urn:microsoft.com/office/officeart/2005/8/layout/orgChart1"/>
    <dgm:cxn modelId="{D1BEF6EE-E40B-4CDC-8EB5-3B9DD53BE24B}" type="presOf" srcId="{86E28C5B-95BA-431A-AC5A-672F4389012C}" destId="{ECCD8D1B-5A5A-4016-848B-36ABAB9A2E98}" srcOrd="0" destOrd="0" presId="urn:microsoft.com/office/officeart/2005/8/layout/orgChart1"/>
    <dgm:cxn modelId="{FABB3D27-F8F2-498F-BCBF-4FBDC3F64F14}" type="presOf" srcId="{1DD1A563-9B3A-48CD-AFD9-265428F471FB}" destId="{6BB4FD4E-FC11-45E4-B783-C7897C32164C}" srcOrd="0" destOrd="0" presId="urn:microsoft.com/office/officeart/2005/8/layout/orgChart1"/>
    <dgm:cxn modelId="{A6CBF224-77C7-434C-BA00-4CE0F30722C4}" srcId="{037B8C46-6879-49C6-81D1-D7CF9525DA3B}" destId="{55E32AE7-18EC-4768-80C4-5776139AA2FC}" srcOrd="0" destOrd="0" parTransId="{EE432F3D-CB80-4F6B-8BD9-EBF70F869827}" sibTransId="{23BC04AC-3C74-490F-B0AD-6E7D1558D7F3}"/>
    <dgm:cxn modelId="{99CA8670-99ED-4BB0-AB29-F61D6EB718C4}" type="presOf" srcId="{037B8C46-6879-49C6-81D1-D7CF9525DA3B}" destId="{0C49AE3E-2122-463E-8D1E-EFF0C4EA4AA4}" srcOrd="0" destOrd="0" presId="urn:microsoft.com/office/officeart/2005/8/layout/orgChart1"/>
    <dgm:cxn modelId="{DE256E8D-5740-4113-A0E0-9E52A4974775}" type="presOf" srcId="{5AFF67BD-6884-4893-965A-5155389EA503}" destId="{33FE708B-2380-4DEB-8A86-0A45B1825700}" srcOrd="0" destOrd="0" presId="urn:microsoft.com/office/officeart/2005/8/layout/orgChart1"/>
    <dgm:cxn modelId="{CA085AF4-4AA2-464F-8996-B3746E52A095}" type="presParOf" srcId="{03F78E25-9463-4306-A9AA-A921FA481193}" destId="{D5C6CD07-C157-47F6-9B37-C57D787E5ECF}" srcOrd="0" destOrd="0" presId="urn:microsoft.com/office/officeart/2005/8/layout/orgChart1"/>
    <dgm:cxn modelId="{A93516C1-A673-4423-97DB-1F07BC6573BE}" type="presParOf" srcId="{D5C6CD07-C157-47F6-9B37-C57D787E5ECF}" destId="{CBD617E5-56F5-4419-9690-69BA599CB850}" srcOrd="0" destOrd="0" presId="urn:microsoft.com/office/officeart/2005/8/layout/orgChart1"/>
    <dgm:cxn modelId="{72538FCF-AF35-48AE-992E-7D73AFE91E05}" type="presParOf" srcId="{CBD617E5-56F5-4419-9690-69BA599CB850}" destId="{6BB4FD4E-FC11-45E4-B783-C7897C32164C}" srcOrd="0" destOrd="0" presId="urn:microsoft.com/office/officeart/2005/8/layout/orgChart1"/>
    <dgm:cxn modelId="{F4D90481-8E39-4CD7-BB4D-5D2B6EC41928}" type="presParOf" srcId="{CBD617E5-56F5-4419-9690-69BA599CB850}" destId="{03EE9A76-F90E-440C-99A2-C6D218F34416}" srcOrd="1" destOrd="0" presId="urn:microsoft.com/office/officeart/2005/8/layout/orgChart1"/>
    <dgm:cxn modelId="{59E73662-3ED8-4AF6-95E0-925F3DA91D8B}" type="presParOf" srcId="{D5C6CD07-C157-47F6-9B37-C57D787E5ECF}" destId="{67B18661-D08A-41D3-9A5A-14A4AF1A453E}" srcOrd="1" destOrd="0" presId="urn:microsoft.com/office/officeart/2005/8/layout/orgChart1"/>
    <dgm:cxn modelId="{318DFC5F-39B9-47AD-BFAC-C2C5931C33C4}" type="presParOf" srcId="{67B18661-D08A-41D3-9A5A-14A4AF1A453E}" destId="{C3E88FD7-91EA-4FA6-9129-38C2F339BF4E}" srcOrd="0" destOrd="0" presId="urn:microsoft.com/office/officeart/2005/8/layout/orgChart1"/>
    <dgm:cxn modelId="{19E16B9B-5B96-4A12-B6DA-91D15049809D}" type="presParOf" srcId="{67B18661-D08A-41D3-9A5A-14A4AF1A453E}" destId="{232C30CA-A442-43C3-A6DF-E9E5DD6B20D4}" srcOrd="1" destOrd="0" presId="urn:microsoft.com/office/officeart/2005/8/layout/orgChart1"/>
    <dgm:cxn modelId="{98DF1443-B49B-419A-849D-561E5894414B}" type="presParOf" srcId="{232C30CA-A442-43C3-A6DF-E9E5DD6B20D4}" destId="{AA2CD1C4-0B84-4AED-8933-5B90FDCAF6D2}" srcOrd="0" destOrd="0" presId="urn:microsoft.com/office/officeart/2005/8/layout/orgChart1"/>
    <dgm:cxn modelId="{6CA94BFD-7D83-4284-85A6-7264E1362B97}" type="presParOf" srcId="{AA2CD1C4-0B84-4AED-8933-5B90FDCAF6D2}" destId="{D43E8125-24B5-4079-A1BC-A8F9610779BD}" srcOrd="0" destOrd="0" presId="urn:microsoft.com/office/officeart/2005/8/layout/orgChart1"/>
    <dgm:cxn modelId="{6103AFAF-E8F3-42E1-888C-C1FFE5EE6D78}" type="presParOf" srcId="{AA2CD1C4-0B84-4AED-8933-5B90FDCAF6D2}" destId="{B70F19DA-870B-4ACF-941F-6D4FA0A114CC}" srcOrd="1" destOrd="0" presId="urn:microsoft.com/office/officeart/2005/8/layout/orgChart1"/>
    <dgm:cxn modelId="{04797C80-A3FC-4F7B-B269-3D99DB0F4B80}" type="presParOf" srcId="{232C30CA-A442-43C3-A6DF-E9E5DD6B20D4}" destId="{98A9D4C2-F658-4A01-81AD-5528D9E0C0BE}" srcOrd="1" destOrd="0" presId="urn:microsoft.com/office/officeart/2005/8/layout/orgChart1"/>
    <dgm:cxn modelId="{1350D9C9-059F-47D7-A0D4-A7EBDA43A2E9}" type="presParOf" srcId="{98A9D4C2-F658-4A01-81AD-5528D9E0C0BE}" destId="{ECCD8D1B-5A5A-4016-848B-36ABAB9A2E98}" srcOrd="0" destOrd="0" presId="urn:microsoft.com/office/officeart/2005/8/layout/orgChart1"/>
    <dgm:cxn modelId="{EF5D57DC-55AA-426B-BA90-7F64A6EB9448}" type="presParOf" srcId="{98A9D4C2-F658-4A01-81AD-5528D9E0C0BE}" destId="{E03161AF-1803-4DD8-9B17-853B9B922495}" srcOrd="1" destOrd="0" presId="urn:microsoft.com/office/officeart/2005/8/layout/orgChart1"/>
    <dgm:cxn modelId="{639D5E1C-4209-44B1-8F8D-28A18D1B74A1}" type="presParOf" srcId="{E03161AF-1803-4DD8-9B17-853B9B922495}" destId="{8F3ABD32-48D6-4CDC-9E1E-09ABD440F60D}" srcOrd="0" destOrd="0" presId="urn:microsoft.com/office/officeart/2005/8/layout/orgChart1"/>
    <dgm:cxn modelId="{B26D1064-7693-4905-BC64-9BEB24A48EC9}" type="presParOf" srcId="{8F3ABD32-48D6-4CDC-9E1E-09ABD440F60D}" destId="{DD5DDF17-0440-467A-A7BB-D6CE2E45FE6B}" srcOrd="0" destOrd="0" presId="urn:microsoft.com/office/officeart/2005/8/layout/orgChart1"/>
    <dgm:cxn modelId="{5111D413-207B-4EB6-8790-BF81026C748E}" type="presParOf" srcId="{8F3ABD32-48D6-4CDC-9E1E-09ABD440F60D}" destId="{1246E8B2-BC25-44FC-927D-1A0F946A6538}" srcOrd="1" destOrd="0" presId="urn:microsoft.com/office/officeart/2005/8/layout/orgChart1"/>
    <dgm:cxn modelId="{8845EB7B-3D15-42F8-8DF6-BF8508A83EF2}" type="presParOf" srcId="{E03161AF-1803-4DD8-9B17-853B9B922495}" destId="{6BDE0BF7-734F-43BA-B7AA-A6FEF85EB62B}" srcOrd="1" destOrd="0" presId="urn:microsoft.com/office/officeart/2005/8/layout/orgChart1"/>
    <dgm:cxn modelId="{EAF35057-8369-4299-8CA6-CA40D3EEF6EB}" type="presParOf" srcId="{E03161AF-1803-4DD8-9B17-853B9B922495}" destId="{28863989-9C98-40FB-A44C-6C76150CD3C0}" srcOrd="2" destOrd="0" presId="urn:microsoft.com/office/officeart/2005/8/layout/orgChart1"/>
    <dgm:cxn modelId="{70CFE5E5-2B00-4870-A8A9-0219FF8B7900}" type="presParOf" srcId="{98A9D4C2-F658-4A01-81AD-5528D9E0C0BE}" destId="{091FFFCD-A616-4E0A-9F86-4D6BE2805D70}" srcOrd="2" destOrd="0" presId="urn:microsoft.com/office/officeart/2005/8/layout/orgChart1"/>
    <dgm:cxn modelId="{A1C1C732-BEFC-4E09-A59D-86E10FD0D58E}" type="presParOf" srcId="{98A9D4C2-F658-4A01-81AD-5528D9E0C0BE}" destId="{6D87D489-22C0-4842-9C0F-50FD5F84C22A}" srcOrd="3" destOrd="0" presId="urn:microsoft.com/office/officeart/2005/8/layout/orgChart1"/>
    <dgm:cxn modelId="{5BD1446D-22AD-46C5-846E-09557262E20A}" type="presParOf" srcId="{6D87D489-22C0-4842-9C0F-50FD5F84C22A}" destId="{51B73B91-4006-40CF-8796-6B6649ECEC38}" srcOrd="0" destOrd="0" presId="urn:microsoft.com/office/officeart/2005/8/layout/orgChart1"/>
    <dgm:cxn modelId="{A2229CCA-CFBF-47E1-9540-126567D3BB67}" type="presParOf" srcId="{51B73B91-4006-40CF-8796-6B6649ECEC38}" destId="{F6AB0125-FA9D-4BB4-9AC0-3B1448281389}" srcOrd="0" destOrd="0" presId="urn:microsoft.com/office/officeart/2005/8/layout/orgChart1"/>
    <dgm:cxn modelId="{A25A4A45-E6B1-48E2-841C-AE85EA81B476}" type="presParOf" srcId="{51B73B91-4006-40CF-8796-6B6649ECEC38}" destId="{5BFECB77-C741-4D0B-97FB-2D815338C1BD}" srcOrd="1" destOrd="0" presId="urn:microsoft.com/office/officeart/2005/8/layout/orgChart1"/>
    <dgm:cxn modelId="{524EC080-FD83-4D42-838E-0EC41DD07C70}" type="presParOf" srcId="{6D87D489-22C0-4842-9C0F-50FD5F84C22A}" destId="{832224D6-3C93-4EDA-8091-4E4CEE638AC9}" srcOrd="1" destOrd="0" presId="urn:microsoft.com/office/officeart/2005/8/layout/orgChart1"/>
    <dgm:cxn modelId="{2604F1EE-A099-4785-8F84-FBB1FCD9D238}" type="presParOf" srcId="{6D87D489-22C0-4842-9C0F-50FD5F84C22A}" destId="{CF274CB2-6EF6-4236-A030-49D5465C8283}" srcOrd="2" destOrd="0" presId="urn:microsoft.com/office/officeart/2005/8/layout/orgChart1"/>
    <dgm:cxn modelId="{26110756-11C1-42D9-85E8-85A9DECBF703}" type="presParOf" srcId="{232C30CA-A442-43C3-A6DF-E9E5DD6B20D4}" destId="{EA504173-40C2-4388-AC4A-A257E24818B4}" srcOrd="2" destOrd="0" presId="urn:microsoft.com/office/officeart/2005/8/layout/orgChart1"/>
    <dgm:cxn modelId="{F994ED8A-25DC-4EB8-9507-19BB7DEC3522}" type="presParOf" srcId="{67B18661-D08A-41D3-9A5A-14A4AF1A453E}" destId="{71C801BA-90F2-46C6-9358-CF58CEBDEBEA}" srcOrd="2" destOrd="0" presId="urn:microsoft.com/office/officeart/2005/8/layout/orgChart1"/>
    <dgm:cxn modelId="{E404CBE8-BBD5-4D86-9D00-02384A99EFD6}" type="presParOf" srcId="{67B18661-D08A-41D3-9A5A-14A4AF1A453E}" destId="{DB04F7B6-746D-404E-8E52-E0890138632F}" srcOrd="3" destOrd="0" presId="urn:microsoft.com/office/officeart/2005/8/layout/orgChart1"/>
    <dgm:cxn modelId="{4E520A86-00B8-486B-952A-DD3E4BEF081C}" type="presParOf" srcId="{DB04F7B6-746D-404E-8E52-E0890138632F}" destId="{71B3B707-8116-45DA-A45B-AD9F62B3B7A6}" srcOrd="0" destOrd="0" presId="urn:microsoft.com/office/officeart/2005/8/layout/orgChart1"/>
    <dgm:cxn modelId="{44F71F21-8B94-4983-8556-BA2E7E23B20C}" type="presParOf" srcId="{71B3B707-8116-45DA-A45B-AD9F62B3B7A6}" destId="{EDA0E5FB-D435-435D-8625-ECA55099633F}" srcOrd="0" destOrd="0" presId="urn:microsoft.com/office/officeart/2005/8/layout/orgChart1"/>
    <dgm:cxn modelId="{28CBAC11-306A-4631-91F1-50E64AFB6839}" type="presParOf" srcId="{71B3B707-8116-45DA-A45B-AD9F62B3B7A6}" destId="{F94A5F60-D85F-4D2D-B754-49D0BBD832FB}" srcOrd="1" destOrd="0" presId="urn:microsoft.com/office/officeart/2005/8/layout/orgChart1"/>
    <dgm:cxn modelId="{96C5D385-CF1B-426A-97E9-E78538EDA8AD}" type="presParOf" srcId="{DB04F7B6-746D-404E-8E52-E0890138632F}" destId="{25C76932-796F-4BC2-A5E9-97B742414C79}" srcOrd="1" destOrd="0" presId="urn:microsoft.com/office/officeart/2005/8/layout/orgChart1"/>
    <dgm:cxn modelId="{C21B2E4F-EBEF-458A-B9DC-4BFF847DB230}" type="presParOf" srcId="{25C76932-796F-4BC2-A5E9-97B742414C79}" destId="{B030282A-8198-4713-8F0E-68980E4DC98A}" srcOrd="0" destOrd="0" presId="urn:microsoft.com/office/officeart/2005/8/layout/orgChart1"/>
    <dgm:cxn modelId="{518129A8-6885-4D94-9E9D-76706632AF1F}" type="presParOf" srcId="{25C76932-796F-4BC2-A5E9-97B742414C79}" destId="{00E0617A-2A73-4C4A-A357-425A627D7F8E}" srcOrd="1" destOrd="0" presId="urn:microsoft.com/office/officeart/2005/8/layout/orgChart1"/>
    <dgm:cxn modelId="{789A644E-706E-4EBF-B0A9-1CF9C809CEF3}" type="presParOf" srcId="{00E0617A-2A73-4C4A-A357-425A627D7F8E}" destId="{F55A5D69-0DB0-4CC2-92E4-1F6F01BCF77C}" srcOrd="0" destOrd="0" presId="urn:microsoft.com/office/officeart/2005/8/layout/orgChart1"/>
    <dgm:cxn modelId="{6E26DECC-6073-4532-B8CC-616C4D946BE0}" type="presParOf" srcId="{F55A5D69-0DB0-4CC2-92E4-1F6F01BCF77C}" destId="{33FE708B-2380-4DEB-8A86-0A45B1825700}" srcOrd="0" destOrd="0" presId="urn:microsoft.com/office/officeart/2005/8/layout/orgChart1"/>
    <dgm:cxn modelId="{9DBA431D-1B93-4604-9E92-182CCD049502}" type="presParOf" srcId="{F55A5D69-0DB0-4CC2-92E4-1F6F01BCF77C}" destId="{D3B7844D-F07A-441F-A172-586678F5581D}" srcOrd="1" destOrd="0" presId="urn:microsoft.com/office/officeart/2005/8/layout/orgChart1"/>
    <dgm:cxn modelId="{00C3F17D-BDA3-4556-BD05-340E8FEB33CA}" type="presParOf" srcId="{00E0617A-2A73-4C4A-A357-425A627D7F8E}" destId="{C1DCB848-D698-420F-918F-A4540D684420}" srcOrd="1" destOrd="0" presId="urn:microsoft.com/office/officeart/2005/8/layout/orgChart1"/>
    <dgm:cxn modelId="{2A97EED9-8BBB-4078-82CC-81EC84F6E00E}" type="presParOf" srcId="{00E0617A-2A73-4C4A-A357-425A627D7F8E}" destId="{BA2D5690-3BAD-48C2-A6DF-BD5F012CE895}" srcOrd="2" destOrd="0" presId="urn:microsoft.com/office/officeart/2005/8/layout/orgChart1"/>
    <dgm:cxn modelId="{AF49AF20-48EC-42B8-AD1E-9F38BD2D7918}" type="presParOf" srcId="{DB04F7B6-746D-404E-8E52-E0890138632F}" destId="{D9DFFFF7-5387-4AFF-96AE-EC06B557C167}" srcOrd="2" destOrd="0" presId="urn:microsoft.com/office/officeart/2005/8/layout/orgChart1"/>
    <dgm:cxn modelId="{9DE21393-FE41-424C-9659-EE01AFDF441B}" type="presParOf" srcId="{67B18661-D08A-41D3-9A5A-14A4AF1A453E}" destId="{50B52546-1AC9-4DCD-A9B0-D153C1BC8621}" srcOrd="4" destOrd="0" presId="urn:microsoft.com/office/officeart/2005/8/layout/orgChart1"/>
    <dgm:cxn modelId="{3B5205D4-5385-42D8-8D8F-BE4641679F5C}" type="presParOf" srcId="{67B18661-D08A-41D3-9A5A-14A4AF1A453E}" destId="{D14DE912-B171-4D46-8D10-A6B752F902EC}" srcOrd="5" destOrd="0" presId="urn:microsoft.com/office/officeart/2005/8/layout/orgChart1"/>
    <dgm:cxn modelId="{BB7E1F28-8C4A-4A8F-B864-15E0F0EA0C9C}" type="presParOf" srcId="{D14DE912-B171-4D46-8D10-A6B752F902EC}" destId="{C08AF3B2-E74D-477F-BFCC-6A5F232EB201}" srcOrd="0" destOrd="0" presId="urn:microsoft.com/office/officeart/2005/8/layout/orgChart1"/>
    <dgm:cxn modelId="{7EF8C812-118A-4F23-96B7-D08BE23C18E2}" type="presParOf" srcId="{C08AF3B2-E74D-477F-BFCC-6A5F232EB201}" destId="{0C49AE3E-2122-463E-8D1E-EFF0C4EA4AA4}" srcOrd="0" destOrd="0" presId="urn:microsoft.com/office/officeart/2005/8/layout/orgChart1"/>
    <dgm:cxn modelId="{8B25D536-17FF-4BF1-B024-7D7014720C45}" type="presParOf" srcId="{C08AF3B2-E74D-477F-BFCC-6A5F232EB201}" destId="{8AE9272D-7D47-43A1-BA62-E4F6CA204112}" srcOrd="1" destOrd="0" presId="urn:microsoft.com/office/officeart/2005/8/layout/orgChart1"/>
    <dgm:cxn modelId="{D5A270F7-D29B-4859-AF00-121A1F64AC16}" type="presParOf" srcId="{D14DE912-B171-4D46-8D10-A6B752F902EC}" destId="{BCE1BDEA-CDCD-49B5-92D2-8D6FC890C87C}" srcOrd="1" destOrd="0" presId="urn:microsoft.com/office/officeart/2005/8/layout/orgChart1"/>
    <dgm:cxn modelId="{DF6E126E-8695-4D82-AA93-86532ED2B7A8}" type="presParOf" srcId="{BCE1BDEA-CDCD-49B5-92D2-8D6FC890C87C}" destId="{048E03B7-C3CE-42AA-82A6-D31737F383E6}" srcOrd="0" destOrd="0" presId="urn:microsoft.com/office/officeart/2005/8/layout/orgChart1"/>
    <dgm:cxn modelId="{239AA5E6-47AD-471B-B8D7-8D1D7E13932B}" type="presParOf" srcId="{BCE1BDEA-CDCD-49B5-92D2-8D6FC890C87C}" destId="{0D5B8577-B21D-4957-BFC0-C9A959A9B80F}" srcOrd="1" destOrd="0" presId="urn:microsoft.com/office/officeart/2005/8/layout/orgChart1"/>
    <dgm:cxn modelId="{5B858CB4-D7D6-4BD9-A07D-71C0686B94AB}" type="presParOf" srcId="{0D5B8577-B21D-4957-BFC0-C9A959A9B80F}" destId="{963F1715-5472-495D-9992-5FEEEAC6A705}" srcOrd="0" destOrd="0" presId="urn:microsoft.com/office/officeart/2005/8/layout/orgChart1"/>
    <dgm:cxn modelId="{438E4EE6-458D-4FAC-8D7A-8674C2ED5053}" type="presParOf" srcId="{963F1715-5472-495D-9992-5FEEEAC6A705}" destId="{4583F3B5-2295-4681-8147-5DC543E0023F}" srcOrd="0" destOrd="0" presId="urn:microsoft.com/office/officeart/2005/8/layout/orgChart1"/>
    <dgm:cxn modelId="{F132A91B-D1DC-46B7-8BAA-7CCBDE101A49}" type="presParOf" srcId="{963F1715-5472-495D-9992-5FEEEAC6A705}" destId="{A723F0B0-51F2-4025-8C34-63B9827BE5D1}" srcOrd="1" destOrd="0" presId="urn:microsoft.com/office/officeart/2005/8/layout/orgChart1"/>
    <dgm:cxn modelId="{26936F1A-78E8-4DBC-96E3-65E64FDDDFA4}" type="presParOf" srcId="{0D5B8577-B21D-4957-BFC0-C9A959A9B80F}" destId="{E2014EAE-EF86-4D96-BC0F-21012C5396EB}" srcOrd="1" destOrd="0" presId="urn:microsoft.com/office/officeart/2005/8/layout/orgChart1"/>
    <dgm:cxn modelId="{F92CDD97-3F55-4FFD-A509-90281D35F65B}" type="presParOf" srcId="{0D5B8577-B21D-4957-BFC0-C9A959A9B80F}" destId="{6C6CC07C-435E-4D7B-921F-62C2A5577447}" srcOrd="2" destOrd="0" presId="urn:microsoft.com/office/officeart/2005/8/layout/orgChart1"/>
    <dgm:cxn modelId="{BE694979-CABE-4627-98D2-69619DEA910D}" type="presParOf" srcId="{BCE1BDEA-CDCD-49B5-92D2-8D6FC890C87C}" destId="{267A9F41-C5ED-42B9-AE25-C2559FED1441}" srcOrd="2" destOrd="0" presId="urn:microsoft.com/office/officeart/2005/8/layout/orgChart1"/>
    <dgm:cxn modelId="{4CD46844-950A-4DEE-BD69-E59B149F0931}" type="presParOf" srcId="{BCE1BDEA-CDCD-49B5-92D2-8D6FC890C87C}" destId="{FDBBBBE7-1CD6-494E-A658-3E48BFAF5985}" srcOrd="3" destOrd="0" presId="urn:microsoft.com/office/officeart/2005/8/layout/orgChart1"/>
    <dgm:cxn modelId="{3931982C-BE99-498D-856B-1305926443E8}" type="presParOf" srcId="{FDBBBBE7-1CD6-494E-A658-3E48BFAF5985}" destId="{08C10D77-C599-4B57-AF15-4DCB37843C79}" srcOrd="0" destOrd="0" presId="urn:microsoft.com/office/officeart/2005/8/layout/orgChart1"/>
    <dgm:cxn modelId="{18D564F8-CA0D-4213-9007-45FDF9964BA5}" type="presParOf" srcId="{08C10D77-C599-4B57-AF15-4DCB37843C79}" destId="{194EFBC3-B7E4-45B2-82EC-727C0CAD3741}" srcOrd="0" destOrd="0" presId="urn:microsoft.com/office/officeart/2005/8/layout/orgChart1"/>
    <dgm:cxn modelId="{7DEADDEA-D679-4119-B86F-E6E27E156CC7}" type="presParOf" srcId="{08C10D77-C599-4B57-AF15-4DCB37843C79}" destId="{3EE92F4A-1C5F-46E7-B0B8-658A194ED028}" srcOrd="1" destOrd="0" presId="urn:microsoft.com/office/officeart/2005/8/layout/orgChart1"/>
    <dgm:cxn modelId="{14764191-5B1C-4642-9A8B-FFCB035154DD}" type="presParOf" srcId="{FDBBBBE7-1CD6-494E-A658-3E48BFAF5985}" destId="{6520D19A-80B6-413C-B76C-2B5EE765DFA1}" srcOrd="1" destOrd="0" presId="urn:microsoft.com/office/officeart/2005/8/layout/orgChart1"/>
    <dgm:cxn modelId="{5C825C9E-2792-4B29-8BBA-C4D750CA46D0}" type="presParOf" srcId="{FDBBBBE7-1CD6-494E-A658-3E48BFAF5985}" destId="{56E967EC-070F-49A7-827A-F556862B9251}" srcOrd="2" destOrd="0" presId="urn:microsoft.com/office/officeart/2005/8/layout/orgChart1"/>
    <dgm:cxn modelId="{766050A2-FEE6-4947-809F-9B544DC2912A}" type="presParOf" srcId="{D14DE912-B171-4D46-8D10-A6B752F902EC}" destId="{4A500D30-8DD4-4808-ACB0-FD13497A9206}" srcOrd="2" destOrd="0" presId="urn:microsoft.com/office/officeart/2005/8/layout/orgChart1"/>
    <dgm:cxn modelId="{1A6F8DAB-934B-4DD6-B6F9-4E58071D91B7}" type="presParOf" srcId="{67B18661-D08A-41D3-9A5A-14A4AF1A453E}" destId="{72792460-388D-413F-8182-6DB917D3B2ED}" srcOrd="6" destOrd="0" presId="urn:microsoft.com/office/officeart/2005/8/layout/orgChart1"/>
    <dgm:cxn modelId="{617D273C-3C88-4FAF-8D9C-3ADA2D0F98B9}" type="presParOf" srcId="{67B18661-D08A-41D3-9A5A-14A4AF1A453E}" destId="{E0EF842E-3B54-40F0-969D-D9CD8DBF3A3B}" srcOrd="7" destOrd="0" presId="urn:microsoft.com/office/officeart/2005/8/layout/orgChart1"/>
    <dgm:cxn modelId="{4343AC8B-AF4F-4E17-BDA8-3D28C02BE9B9}" type="presParOf" srcId="{E0EF842E-3B54-40F0-969D-D9CD8DBF3A3B}" destId="{1D4CDDF4-95A0-402D-9D86-F1938BE2DF22}" srcOrd="0" destOrd="0" presId="urn:microsoft.com/office/officeart/2005/8/layout/orgChart1"/>
    <dgm:cxn modelId="{ADE6A586-2E65-426D-B37F-32F59C82A210}" type="presParOf" srcId="{1D4CDDF4-95A0-402D-9D86-F1938BE2DF22}" destId="{D18306FF-602C-45D9-B79F-774FC867E2D1}" srcOrd="0" destOrd="0" presId="urn:microsoft.com/office/officeart/2005/8/layout/orgChart1"/>
    <dgm:cxn modelId="{80ED2A13-0D08-4A45-859B-ED0EF360D646}" type="presParOf" srcId="{1D4CDDF4-95A0-402D-9D86-F1938BE2DF22}" destId="{AA5E65AF-5D81-4F09-9596-9CDC108F13F3}" srcOrd="1" destOrd="0" presId="urn:microsoft.com/office/officeart/2005/8/layout/orgChart1"/>
    <dgm:cxn modelId="{7C14DDB0-B346-41DC-9F73-BF1EBBE86957}" type="presParOf" srcId="{E0EF842E-3B54-40F0-969D-D9CD8DBF3A3B}" destId="{48050532-D8A1-43C8-85DB-53484FDA74C9}" srcOrd="1" destOrd="0" presId="urn:microsoft.com/office/officeart/2005/8/layout/orgChart1"/>
    <dgm:cxn modelId="{1ADDED5B-7BCE-4B09-870A-C9E9E90002A8}" type="presParOf" srcId="{E0EF842E-3B54-40F0-969D-D9CD8DBF3A3B}" destId="{28B1AD00-6ECB-491F-BD9D-B5CADC213A00}" srcOrd="2" destOrd="0" presId="urn:microsoft.com/office/officeart/2005/8/layout/orgChart1"/>
    <dgm:cxn modelId="{392C59D9-29DF-40F4-A340-3C837697E6F7}" type="presParOf" srcId="{D5C6CD07-C157-47F6-9B37-C57D787E5ECF}" destId="{EB03E7EB-9A73-4C69-81D8-926CEA027014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xmlns="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72792460-388D-413F-8182-6DB917D3B2ED}">
      <dsp:nvSpPr>
        <dsp:cNvPr id="0" name=""/>
        <dsp:cNvSpPr/>
      </dsp:nvSpPr>
      <dsp:spPr>
        <a:xfrm>
          <a:off x="2743200" y="635450"/>
          <a:ext cx="2148491" cy="24858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24292"/>
              </a:lnTo>
              <a:lnTo>
                <a:pt x="2148491" y="124292"/>
              </a:lnTo>
              <a:lnTo>
                <a:pt x="2148491" y="248585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/>
        </a:scene3d>
        <a:sp3d>
          <a:bevelT w="127000"/>
        </a:sp3d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67A9F41-C5ED-42B9-AE25-C2559FED1441}">
      <dsp:nvSpPr>
        <dsp:cNvPr id="0" name=""/>
        <dsp:cNvSpPr/>
      </dsp:nvSpPr>
      <dsp:spPr>
        <a:xfrm>
          <a:off x="2985867" y="1475907"/>
          <a:ext cx="177561" cy="138497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84977"/>
              </a:lnTo>
              <a:lnTo>
                <a:pt x="177561" y="138497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/>
        </a:scene3d>
        <a:sp3d>
          <a:bevelT w="127000"/>
        </a:sp3d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48E03B7-C3CE-42AA-82A6-D31737F383E6}">
      <dsp:nvSpPr>
        <dsp:cNvPr id="0" name=""/>
        <dsp:cNvSpPr/>
      </dsp:nvSpPr>
      <dsp:spPr>
        <a:xfrm>
          <a:off x="2985867" y="1475907"/>
          <a:ext cx="177561" cy="54452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44521"/>
              </a:lnTo>
              <a:lnTo>
                <a:pt x="177561" y="544521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/>
        </a:scene3d>
        <a:sp3d>
          <a:bevelT w="127000"/>
        </a:sp3d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0B52546-1AC9-4DCD-A9B0-D153C1BC8621}">
      <dsp:nvSpPr>
        <dsp:cNvPr id="0" name=""/>
        <dsp:cNvSpPr/>
      </dsp:nvSpPr>
      <dsp:spPr>
        <a:xfrm>
          <a:off x="2743200" y="635450"/>
          <a:ext cx="716163" cy="24858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24292"/>
              </a:lnTo>
              <a:lnTo>
                <a:pt x="716163" y="124292"/>
              </a:lnTo>
              <a:lnTo>
                <a:pt x="716163" y="248585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/>
        </a:scene3d>
        <a:sp3d>
          <a:bevelT w="127000"/>
        </a:sp3d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030282A-8198-4713-8F0E-68980E4DC98A}">
      <dsp:nvSpPr>
        <dsp:cNvPr id="0" name=""/>
        <dsp:cNvSpPr/>
      </dsp:nvSpPr>
      <dsp:spPr>
        <a:xfrm>
          <a:off x="1553539" y="1475907"/>
          <a:ext cx="177561" cy="54452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44521"/>
              </a:lnTo>
              <a:lnTo>
                <a:pt x="177561" y="544521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/>
        </a:scene3d>
        <a:sp3d>
          <a:bevelT w="127000"/>
        </a:sp3d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1C801BA-90F2-46C6-9358-CF58CEBDEBEA}">
      <dsp:nvSpPr>
        <dsp:cNvPr id="0" name=""/>
        <dsp:cNvSpPr/>
      </dsp:nvSpPr>
      <dsp:spPr>
        <a:xfrm>
          <a:off x="2027036" y="635450"/>
          <a:ext cx="716163" cy="248585"/>
        </a:xfrm>
        <a:custGeom>
          <a:avLst/>
          <a:gdLst/>
          <a:ahLst/>
          <a:cxnLst/>
          <a:rect l="0" t="0" r="0" b="0"/>
          <a:pathLst>
            <a:path>
              <a:moveTo>
                <a:pt x="716163" y="0"/>
              </a:moveTo>
              <a:lnTo>
                <a:pt x="716163" y="124292"/>
              </a:lnTo>
              <a:lnTo>
                <a:pt x="0" y="124292"/>
              </a:lnTo>
              <a:lnTo>
                <a:pt x="0" y="248585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/>
        </a:scene3d>
        <a:sp3d>
          <a:bevelT w="127000"/>
        </a:sp3d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91FFFCD-A616-4E0A-9F86-4D6BE2805D70}">
      <dsp:nvSpPr>
        <dsp:cNvPr id="0" name=""/>
        <dsp:cNvSpPr/>
      </dsp:nvSpPr>
      <dsp:spPr>
        <a:xfrm>
          <a:off x="121212" y="1475907"/>
          <a:ext cx="177561" cy="138497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84977"/>
              </a:lnTo>
              <a:lnTo>
                <a:pt x="177561" y="138497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/>
        </a:scene3d>
        <a:sp3d>
          <a:bevelT w="127000"/>
        </a:sp3d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CCD8D1B-5A5A-4016-848B-36ABAB9A2E98}">
      <dsp:nvSpPr>
        <dsp:cNvPr id="0" name=""/>
        <dsp:cNvSpPr/>
      </dsp:nvSpPr>
      <dsp:spPr>
        <a:xfrm>
          <a:off x="121212" y="1475907"/>
          <a:ext cx="177561" cy="54452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44521"/>
              </a:lnTo>
              <a:lnTo>
                <a:pt x="177561" y="544521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/>
        </a:scene3d>
        <a:sp3d>
          <a:bevelT w="127000"/>
        </a:sp3d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3E88FD7-91EA-4FA6-9129-38C2F339BF4E}">
      <dsp:nvSpPr>
        <dsp:cNvPr id="0" name=""/>
        <dsp:cNvSpPr/>
      </dsp:nvSpPr>
      <dsp:spPr>
        <a:xfrm>
          <a:off x="594708" y="635450"/>
          <a:ext cx="2148491" cy="248585"/>
        </a:xfrm>
        <a:custGeom>
          <a:avLst/>
          <a:gdLst/>
          <a:ahLst/>
          <a:cxnLst/>
          <a:rect l="0" t="0" r="0" b="0"/>
          <a:pathLst>
            <a:path>
              <a:moveTo>
                <a:pt x="2148491" y="0"/>
              </a:moveTo>
              <a:lnTo>
                <a:pt x="2148491" y="124292"/>
              </a:lnTo>
              <a:lnTo>
                <a:pt x="0" y="124292"/>
              </a:lnTo>
              <a:lnTo>
                <a:pt x="0" y="248585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/>
        </a:scene3d>
        <a:sp3d>
          <a:bevelT w="127000"/>
        </a:sp3d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BB4FD4E-FC11-45E4-B783-C7897C32164C}">
      <dsp:nvSpPr>
        <dsp:cNvPr id="0" name=""/>
        <dsp:cNvSpPr/>
      </dsp:nvSpPr>
      <dsp:spPr>
        <a:xfrm>
          <a:off x="2151329" y="43579"/>
          <a:ext cx="1183741" cy="59187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/>
        </a:scene3d>
        <a:sp3d>
          <a:bevelT w="127000"/>
        </a:sp3d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700" tIns="12700" rIns="12700" bIns="12700" numCol="1" spcCol="1270" anchor="ctr" anchorCtr="0">
          <a:noAutofit/>
        </a:bodyPr>
        <a:lstStyle/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2000" kern="1200" baseline="0"/>
            <a:t>riaditeľ</a:t>
          </a:r>
        </a:p>
      </dsp:txBody>
      <dsp:txXfrm>
        <a:off x="2151329" y="43579"/>
        <a:ext cx="1183741" cy="591870"/>
      </dsp:txXfrm>
    </dsp:sp>
    <dsp:sp modelId="{D43E8125-24B5-4079-A1BC-A8F9610779BD}">
      <dsp:nvSpPr>
        <dsp:cNvPr id="0" name=""/>
        <dsp:cNvSpPr/>
      </dsp:nvSpPr>
      <dsp:spPr>
        <a:xfrm>
          <a:off x="2837" y="884036"/>
          <a:ext cx="1183741" cy="59187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/>
        </a:scene3d>
        <a:sp3d>
          <a:bevelT w="127000"/>
        </a:sp3d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255" tIns="8255" rIns="8255" bIns="8255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hlavná sestra</a:t>
          </a:r>
        </a:p>
      </dsp:txBody>
      <dsp:txXfrm>
        <a:off x="2837" y="884036"/>
        <a:ext cx="1183741" cy="591870"/>
      </dsp:txXfrm>
    </dsp:sp>
    <dsp:sp modelId="{DD5DDF17-0440-467A-A7BB-D6CE2E45FE6B}">
      <dsp:nvSpPr>
        <dsp:cNvPr id="0" name=""/>
        <dsp:cNvSpPr/>
      </dsp:nvSpPr>
      <dsp:spPr>
        <a:xfrm>
          <a:off x="298773" y="1724492"/>
          <a:ext cx="1183741" cy="59187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/>
        </a:scene3d>
        <a:sp3d>
          <a:bevelT w="127000"/>
        </a:sp3d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255" tIns="8255" rIns="8255" bIns="8255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zdravotnícky a ošetrovateľský personál</a:t>
          </a:r>
        </a:p>
      </dsp:txBody>
      <dsp:txXfrm>
        <a:off x="298773" y="1724492"/>
        <a:ext cx="1183741" cy="591870"/>
      </dsp:txXfrm>
    </dsp:sp>
    <dsp:sp modelId="{F6AB0125-FA9D-4BB4-9AC0-3B1448281389}">
      <dsp:nvSpPr>
        <dsp:cNvPr id="0" name=""/>
        <dsp:cNvSpPr/>
      </dsp:nvSpPr>
      <dsp:spPr>
        <a:xfrm>
          <a:off x="298773" y="2564949"/>
          <a:ext cx="1183741" cy="59187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/>
        </a:scene3d>
        <a:sp3d>
          <a:bevelT w="127000"/>
        </a:sp3d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255" tIns="8255" rIns="8255" bIns="8255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upratovačky, pomocnice, údržba</a:t>
          </a:r>
        </a:p>
      </dsp:txBody>
      <dsp:txXfrm>
        <a:off x="298773" y="2564949"/>
        <a:ext cx="1183741" cy="591870"/>
      </dsp:txXfrm>
    </dsp:sp>
    <dsp:sp modelId="{EDA0E5FB-D435-435D-8625-ECA55099633F}">
      <dsp:nvSpPr>
        <dsp:cNvPr id="0" name=""/>
        <dsp:cNvSpPr/>
      </dsp:nvSpPr>
      <dsp:spPr>
        <a:xfrm>
          <a:off x="1435165" y="884036"/>
          <a:ext cx="1183741" cy="59187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/>
        </a:scene3d>
        <a:sp3d>
          <a:bevelT w="127000"/>
        </a:sp3d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255" tIns="8255" rIns="8255" bIns="8255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sociálno - administaratívna pracovníčka</a:t>
          </a:r>
        </a:p>
      </dsp:txBody>
      <dsp:txXfrm>
        <a:off x="1435165" y="884036"/>
        <a:ext cx="1183741" cy="591870"/>
      </dsp:txXfrm>
    </dsp:sp>
    <dsp:sp modelId="{33FE708B-2380-4DEB-8A86-0A45B1825700}">
      <dsp:nvSpPr>
        <dsp:cNvPr id="0" name=""/>
        <dsp:cNvSpPr/>
      </dsp:nvSpPr>
      <dsp:spPr>
        <a:xfrm>
          <a:off x="1731100" y="1724492"/>
          <a:ext cx="1183741" cy="59187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/>
        </a:scene3d>
        <a:sp3d>
          <a:bevelT w="127000"/>
        </a:sp3d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255" tIns="8255" rIns="8255" bIns="8255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sociálno-aktivačná pracovníčka</a:t>
          </a:r>
        </a:p>
      </dsp:txBody>
      <dsp:txXfrm>
        <a:off x="1731100" y="1724492"/>
        <a:ext cx="1183741" cy="591870"/>
      </dsp:txXfrm>
    </dsp:sp>
    <dsp:sp modelId="{0C49AE3E-2122-463E-8D1E-EFF0C4EA4AA4}">
      <dsp:nvSpPr>
        <dsp:cNvPr id="0" name=""/>
        <dsp:cNvSpPr/>
      </dsp:nvSpPr>
      <dsp:spPr>
        <a:xfrm>
          <a:off x="2867492" y="884036"/>
          <a:ext cx="1183741" cy="59187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/>
        </a:scene3d>
        <a:sp3d>
          <a:bevelT w="127000"/>
        </a:sp3d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255" tIns="8255" rIns="8255" bIns="8255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vedúca stravovacej prevádzky</a:t>
          </a:r>
        </a:p>
      </dsp:txBody>
      <dsp:txXfrm>
        <a:off x="2867492" y="884036"/>
        <a:ext cx="1183741" cy="591870"/>
      </dsp:txXfrm>
    </dsp:sp>
    <dsp:sp modelId="{4583F3B5-2295-4681-8147-5DC543E0023F}">
      <dsp:nvSpPr>
        <dsp:cNvPr id="0" name=""/>
        <dsp:cNvSpPr/>
      </dsp:nvSpPr>
      <dsp:spPr>
        <a:xfrm>
          <a:off x="3163428" y="1724492"/>
          <a:ext cx="1183741" cy="59187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/>
        </a:scene3d>
        <a:sp3d>
          <a:bevelT w="127000"/>
        </a:sp3d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255" tIns="8255" rIns="8255" bIns="8255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kuchár</a:t>
          </a:r>
        </a:p>
      </dsp:txBody>
      <dsp:txXfrm>
        <a:off x="3163428" y="1724492"/>
        <a:ext cx="1183741" cy="591870"/>
      </dsp:txXfrm>
    </dsp:sp>
    <dsp:sp modelId="{194EFBC3-B7E4-45B2-82EC-727C0CAD3741}">
      <dsp:nvSpPr>
        <dsp:cNvPr id="0" name=""/>
        <dsp:cNvSpPr/>
      </dsp:nvSpPr>
      <dsp:spPr>
        <a:xfrm>
          <a:off x="3163428" y="2564949"/>
          <a:ext cx="1183741" cy="59187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/>
        </a:scene3d>
        <a:sp3d>
          <a:bevelT w="127000"/>
        </a:sp3d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255" tIns="8255" rIns="8255" bIns="8255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pomocný personál v kuchyňa</a:t>
          </a:r>
        </a:p>
      </dsp:txBody>
      <dsp:txXfrm>
        <a:off x="3163428" y="2564949"/>
        <a:ext cx="1183741" cy="591870"/>
      </dsp:txXfrm>
    </dsp:sp>
    <dsp:sp modelId="{D18306FF-602C-45D9-B79F-774FC867E2D1}">
      <dsp:nvSpPr>
        <dsp:cNvPr id="0" name=""/>
        <dsp:cNvSpPr/>
      </dsp:nvSpPr>
      <dsp:spPr>
        <a:xfrm>
          <a:off x="4299820" y="884036"/>
          <a:ext cx="1183741" cy="59187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threePt" dir="t"/>
        </a:scene3d>
        <a:sp3d>
          <a:bevelT w="127000"/>
        </a:sp3d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255" tIns="8255" rIns="8255" bIns="8255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ekonóm</a:t>
          </a:r>
        </a:p>
      </dsp:txBody>
      <dsp:txXfrm>
        <a:off x="4299820" y="884036"/>
        <a:ext cx="1183741" cy="59187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69787BF-C95F-4136-8B38-A9EDDC5645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896</Words>
  <Characters>5109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neziskovej organizácie</vt:lpstr>
    </vt:vector>
  </TitlesOfParts>
  <Company>Home</Company>
  <LinksUpToDate>false</LinksUpToDate>
  <CharactersWithSpaces>5994</CharactersWithSpaces>
  <SharedDoc>false</SharedDoc>
  <HLinks>
    <vt:vector size="42" baseType="variant">
      <vt:variant>
        <vt:i4>1310774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_Toc276040642</vt:lpwstr>
      </vt:variant>
      <vt:variant>
        <vt:i4>1310774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_Toc276040641</vt:lpwstr>
      </vt:variant>
      <vt:variant>
        <vt:i4>1310774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_Toc276040640</vt:lpwstr>
      </vt:variant>
      <vt:variant>
        <vt:i4>1245238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_Toc276040639</vt:lpwstr>
      </vt:variant>
      <vt:variant>
        <vt:i4>1245238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_Toc276040638</vt:lpwstr>
      </vt:variant>
      <vt:variant>
        <vt:i4>1245238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_Toc276040637</vt:lpwstr>
      </vt:variant>
      <vt:variant>
        <vt:i4>1245238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creator>Uzivatel</dc:creator>
  <cp:lastModifiedBy>user</cp:lastModifiedBy>
  <cp:revision>2</cp:revision>
  <cp:lastPrinted>2015-06-22T20:10:00Z</cp:lastPrinted>
  <dcterms:created xsi:type="dcterms:W3CDTF">2017-06-19T22:57:00Z</dcterms:created>
  <dcterms:modified xsi:type="dcterms:W3CDTF">2017-06-19T22:57:00Z</dcterms:modified>
</cp:coreProperties>
</file>