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20833" w:rsidRPr="002A40E6" w:rsidRDefault="00A20833" w:rsidP="00A20833">
      <w:pPr>
        <w:pStyle w:val="Default"/>
        <w:jc w:val="center"/>
        <w:rPr>
          <w:rFonts w:ascii="Arial Narrow" w:hAnsi="Arial Narrow"/>
        </w:rPr>
      </w:pPr>
    </w:p>
    <w:p w:rsidR="00A20833" w:rsidRPr="002A40E6" w:rsidRDefault="00A20833" w:rsidP="00A20833">
      <w:pPr>
        <w:pStyle w:val="Default"/>
        <w:jc w:val="center"/>
        <w:rPr>
          <w:rFonts w:ascii="Arial Narrow" w:hAnsi="Arial Narrow"/>
          <w:b/>
          <w:bCs/>
        </w:rPr>
      </w:pPr>
      <w:r w:rsidRPr="002A40E6">
        <w:rPr>
          <w:rFonts w:ascii="Arial Narrow" w:hAnsi="Arial Narrow"/>
          <w:b/>
          <w:bCs/>
        </w:rPr>
        <w:t>Všeobecné informácie</w:t>
      </w:r>
    </w:p>
    <w:p w:rsidR="00A20833" w:rsidRDefault="00A20833" w:rsidP="00A20833">
      <w:pPr>
        <w:pStyle w:val="Default"/>
        <w:jc w:val="center"/>
        <w:rPr>
          <w:rFonts w:ascii="Arial Narrow" w:hAnsi="Arial Narrow"/>
        </w:rPr>
      </w:pPr>
    </w:p>
    <w:p w:rsidR="00E23809" w:rsidRPr="002A40E6" w:rsidRDefault="00E23809" w:rsidP="00A20833">
      <w:pPr>
        <w:pStyle w:val="Default"/>
        <w:jc w:val="center"/>
        <w:rPr>
          <w:rFonts w:ascii="Arial Narrow" w:hAnsi="Arial Narrow"/>
        </w:rPr>
      </w:pPr>
    </w:p>
    <w:p w:rsidR="00FC03C1" w:rsidRPr="002A40E6" w:rsidRDefault="00A20833" w:rsidP="00B05CDD">
      <w:pPr>
        <w:pStyle w:val="Default"/>
        <w:ind w:left="360"/>
        <w:rPr>
          <w:rFonts w:ascii="Arial Narrow" w:hAnsi="Arial Narrow"/>
          <w:b/>
        </w:rPr>
      </w:pPr>
      <w:r w:rsidRPr="002A40E6">
        <w:rPr>
          <w:rFonts w:ascii="Arial Narrow" w:hAnsi="Arial Narrow"/>
          <w:b/>
        </w:rPr>
        <w:t>Názov a sídlo právnickej osoby</w:t>
      </w:r>
      <w:r w:rsidR="00A07599" w:rsidRPr="002A40E6">
        <w:rPr>
          <w:rFonts w:ascii="Arial Narrow" w:hAnsi="Arial Narrow"/>
          <w:b/>
        </w:rPr>
        <w:t>:</w:t>
      </w:r>
    </w:p>
    <w:p w:rsidR="00A07599" w:rsidRPr="002A40E6" w:rsidRDefault="001E07CE" w:rsidP="00FC03C1">
      <w:pPr>
        <w:pStyle w:val="Default"/>
        <w:ind w:left="360"/>
        <w:rPr>
          <w:rFonts w:ascii="Arial Narrow" w:hAnsi="Arial Narrow"/>
        </w:rPr>
      </w:pPr>
      <w:r>
        <w:rPr>
          <w:rFonts w:ascii="Arial Narrow" w:hAnsi="Arial Narrow"/>
        </w:rPr>
        <w:t xml:space="preserve">BUDAMAR SOUTH, </w:t>
      </w:r>
      <w:proofErr w:type="spellStart"/>
      <w:r>
        <w:rPr>
          <w:rFonts w:ascii="Arial Narrow" w:hAnsi="Arial Narrow"/>
        </w:rPr>
        <w:t>s.r.o</w:t>
      </w:r>
      <w:proofErr w:type="spellEnd"/>
      <w:r>
        <w:rPr>
          <w:rFonts w:ascii="Arial Narrow" w:hAnsi="Arial Narrow"/>
        </w:rPr>
        <w:t>.</w:t>
      </w:r>
    </w:p>
    <w:p w:rsidR="00BE7DAE" w:rsidRPr="002A40E6" w:rsidRDefault="00A07599" w:rsidP="00A07599">
      <w:pPr>
        <w:pStyle w:val="Default"/>
        <w:ind w:left="360"/>
        <w:rPr>
          <w:rFonts w:ascii="Arial Narrow" w:hAnsi="Arial Narrow"/>
        </w:rPr>
      </w:pPr>
      <w:r w:rsidRPr="002A40E6">
        <w:rPr>
          <w:rFonts w:ascii="Arial Narrow" w:hAnsi="Arial Narrow"/>
        </w:rPr>
        <w:t>Horárska 12</w:t>
      </w:r>
    </w:p>
    <w:p w:rsidR="00A07599" w:rsidRPr="002A40E6" w:rsidRDefault="00A07599" w:rsidP="00A07599">
      <w:pPr>
        <w:pStyle w:val="Default"/>
        <w:ind w:left="360"/>
        <w:rPr>
          <w:rFonts w:ascii="Arial Narrow" w:hAnsi="Arial Narrow"/>
        </w:rPr>
      </w:pPr>
      <w:r w:rsidRPr="002A40E6">
        <w:rPr>
          <w:rFonts w:ascii="Arial Narrow" w:hAnsi="Arial Narrow"/>
        </w:rPr>
        <w:t>821 09  Bratislava</w:t>
      </w:r>
    </w:p>
    <w:p w:rsidR="00FC03C1" w:rsidRPr="002A40E6" w:rsidRDefault="00FC03C1" w:rsidP="00A07599">
      <w:pPr>
        <w:pStyle w:val="Default"/>
        <w:ind w:left="360"/>
        <w:rPr>
          <w:rFonts w:ascii="Arial Narrow" w:hAnsi="Arial Narrow"/>
        </w:rPr>
      </w:pPr>
    </w:p>
    <w:p w:rsidR="00A07599" w:rsidRPr="002A40E6" w:rsidRDefault="00A07599" w:rsidP="00A07599">
      <w:pPr>
        <w:pStyle w:val="Default"/>
        <w:ind w:left="360"/>
        <w:rPr>
          <w:rFonts w:ascii="Arial Narrow" w:hAnsi="Arial Narrow"/>
          <w:b/>
        </w:rPr>
      </w:pPr>
    </w:p>
    <w:p w:rsidR="00FC03C1" w:rsidRPr="002A40E6" w:rsidRDefault="00A20833" w:rsidP="003C35F0">
      <w:pPr>
        <w:pStyle w:val="Default"/>
        <w:ind w:left="360"/>
        <w:rPr>
          <w:rFonts w:ascii="Arial Narrow" w:hAnsi="Arial Narrow"/>
        </w:rPr>
      </w:pPr>
      <w:r w:rsidRPr="002A40E6">
        <w:rPr>
          <w:rFonts w:ascii="Arial Narrow" w:hAnsi="Arial Narrow"/>
          <w:b/>
        </w:rPr>
        <w:t>Opis vykonávanej činnosti účtovnej jednotky</w:t>
      </w:r>
      <w:r w:rsidR="00BE7DAE" w:rsidRPr="002A40E6">
        <w:rPr>
          <w:rFonts w:ascii="Arial Narrow" w:hAnsi="Arial Narrow"/>
        </w:rPr>
        <w:t xml:space="preserve">: </w:t>
      </w:r>
    </w:p>
    <w:p w:rsidR="002C5411" w:rsidRPr="00594E92" w:rsidRDefault="002C5411" w:rsidP="00FC03C1">
      <w:pPr>
        <w:pStyle w:val="Default"/>
        <w:numPr>
          <w:ilvl w:val="0"/>
          <w:numId w:val="4"/>
        </w:numPr>
        <w:rPr>
          <w:rFonts w:ascii="Arial Narrow" w:hAnsi="Arial Narrow"/>
        </w:rPr>
      </w:pPr>
      <w:r w:rsidRPr="00594E92">
        <w:rPr>
          <w:rFonts w:ascii="Arial Narrow" w:hAnsi="Arial Narrow"/>
        </w:rPr>
        <w:t>zasielateľstvo</w:t>
      </w:r>
    </w:p>
    <w:p w:rsidR="00A20833" w:rsidRPr="00594E92" w:rsidRDefault="00563B9A" w:rsidP="00FC03C1">
      <w:pPr>
        <w:pStyle w:val="Default"/>
        <w:numPr>
          <w:ilvl w:val="0"/>
          <w:numId w:val="4"/>
        </w:numPr>
        <w:rPr>
          <w:rFonts w:ascii="Arial Narrow" w:hAnsi="Arial Narrow"/>
        </w:rPr>
      </w:pPr>
      <w:r w:rsidRPr="00594E92">
        <w:rPr>
          <w:rFonts w:ascii="Arial Narrow" w:hAnsi="Arial Narrow"/>
        </w:rPr>
        <w:t>sprostredkovateľská činnosť v oblasti služieb</w:t>
      </w:r>
      <w:r w:rsidR="00A20833" w:rsidRPr="00594E92">
        <w:rPr>
          <w:rFonts w:ascii="Arial Narrow" w:hAnsi="Arial Narrow"/>
        </w:rPr>
        <w:t xml:space="preserve"> </w:t>
      </w:r>
    </w:p>
    <w:p w:rsidR="00BE7DAE" w:rsidRPr="00594E92" w:rsidRDefault="00563B9A" w:rsidP="00FC03C1">
      <w:pPr>
        <w:pStyle w:val="Default"/>
        <w:numPr>
          <w:ilvl w:val="0"/>
          <w:numId w:val="4"/>
        </w:numPr>
        <w:rPr>
          <w:rFonts w:ascii="Arial Narrow" w:hAnsi="Arial Narrow"/>
        </w:rPr>
      </w:pPr>
      <w:r w:rsidRPr="00594E92">
        <w:rPr>
          <w:rFonts w:ascii="Arial Narrow" w:hAnsi="Arial Narrow"/>
        </w:rPr>
        <w:t>prenájom hnuteľných vecí</w:t>
      </w:r>
    </w:p>
    <w:p w:rsidR="00BE7DAE" w:rsidRPr="00594E92" w:rsidRDefault="00563B9A" w:rsidP="00FC03C1">
      <w:pPr>
        <w:pStyle w:val="Default"/>
        <w:numPr>
          <w:ilvl w:val="0"/>
          <w:numId w:val="4"/>
        </w:numPr>
        <w:rPr>
          <w:rFonts w:ascii="Arial Narrow" w:hAnsi="Arial Narrow"/>
        </w:rPr>
      </w:pPr>
      <w:r w:rsidRPr="00594E92">
        <w:rPr>
          <w:rFonts w:ascii="Arial Narrow" w:hAnsi="Arial Narrow"/>
        </w:rPr>
        <w:t>prenájom nehnuteľností spojený s poskytovaním iných než základných služieb spojených s prenájmom</w:t>
      </w:r>
    </w:p>
    <w:p w:rsidR="00A20833" w:rsidRPr="002A40E6" w:rsidRDefault="00A20833" w:rsidP="00A20833">
      <w:pPr>
        <w:pStyle w:val="Default"/>
        <w:rPr>
          <w:rFonts w:ascii="Arial Narrow" w:hAnsi="Arial Narrow"/>
        </w:rPr>
      </w:pPr>
    </w:p>
    <w:p w:rsidR="000943B0" w:rsidRPr="002A40E6" w:rsidRDefault="000943B0" w:rsidP="00A20833">
      <w:pPr>
        <w:pStyle w:val="Default"/>
        <w:rPr>
          <w:rFonts w:ascii="Arial Narrow" w:hAnsi="Arial Narrow"/>
        </w:rPr>
      </w:pPr>
    </w:p>
    <w:p w:rsidR="003C35F0" w:rsidRPr="002A40E6" w:rsidRDefault="00A20833" w:rsidP="00E23809">
      <w:pPr>
        <w:pStyle w:val="Default"/>
        <w:ind w:left="360"/>
        <w:rPr>
          <w:rFonts w:ascii="Arial Narrow" w:hAnsi="Arial Narrow"/>
          <w:b/>
        </w:rPr>
      </w:pPr>
      <w:r w:rsidRPr="002A40E6">
        <w:rPr>
          <w:rFonts w:ascii="Arial Narrow" w:hAnsi="Arial Narrow"/>
          <w:b/>
        </w:rPr>
        <w:t>Dátum schválenia účtovnej závierky za bezprostredne predchádzajúce účtovné obdobie</w:t>
      </w:r>
      <w:r w:rsidR="00FC03C1" w:rsidRPr="002A40E6">
        <w:rPr>
          <w:rFonts w:ascii="Arial Narrow" w:hAnsi="Arial Narrow"/>
          <w:b/>
        </w:rPr>
        <w:t>:</w:t>
      </w:r>
    </w:p>
    <w:p w:rsidR="00B14B38" w:rsidRPr="002A40E6" w:rsidRDefault="00FC03C1" w:rsidP="003C35F0">
      <w:pPr>
        <w:pStyle w:val="Default"/>
        <w:ind w:left="360"/>
        <w:rPr>
          <w:rFonts w:ascii="Arial Narrow" w:hAnsi="Arial Narrow"/>
        </w:rPr>
      </w:pPr>
      <w:r w:rsidRPr="002A40E6">
        <w:rPr>
          <w:rFonts w:ascii="Arial Narrow" w:hAnsi="Arial Narrow"/>
        </w:rPr>
        <w:t>Účtovná závierka Spoločnosti k </w:t>
      </w:r>
      <w:r w:rsidRPr="00081F6C">
        <w:rPr>
          <w:rFonts w:ascii="Arial Narrow" w:hAnsi="Arial Narrow"/>
        </w:rPr>
        <w:t>31.12.201</w:t>
      </w:r>
      <w:r w:rsidR="00563B9A" w:rsidRPr="00081F6C">
        <w:rPr>
          <w:rFonts w:ascii="Arial Narrow" w:hAnsi="Arial Narrow"/>
        </w:rPr>
        <w:t>5</w:t>
      </w:r>
      <w:r w:rsidR="00A20833" w:rsidRPr="002A40E6">
        <w:rPr>
          <w:rFonts w:ascii="Arial Narrow" w:hAnsi="Arial Narrow"/>
        </w:rPr>
        <w:t xml:space="preserve"> </w:t>
      </w:r>
      <w:r w:rsidR="003C35F0" w:rsidRPr="002A40E6">
        <w:rPr>
          <w:rFonts w:ascii="Arial Narrow" w:hAnsi="Arial Narrow"/>
        </w:rPr>
        <w:t xml:space="preserve">bola schválená Valným zhromaždením Spoločnosti dňa </w:t>
      </w:r>
    </w:p>
    <w:p w:rsidR="00A20833" w:rsidRPr="002A40E6" w:rsidRDefault="00081F6C" w:rsidP="003C35F0">
      <w:pPr>
        <w:pStyle w:val="Default"/>
        <w:ind w:left="360"/>
        <w:rPr>
          <w:rFonts w:ascii="Arial Narrow" w:hAnsi="Arial Narrow"/>
        </w:rPr>
      </w:pPr>
      <w:r w:rsidRPr="00081F6C">
        <w:rPr>
          <w:rFonts w:ascii="Arial Narrow" w:hAnsi="Arial Narrow"/>
        </w:rPr>
        <w:t>25</w:t>
      </w:r>
      <w:r w:rsidR="003C35F0" w:rsidRPr="00081F6C">
        <w:rPr>
          <w:rFonts w:ascii="Arial Narrow" w:hAnsi="Arial Narrow"/>
        </w:rPr>
        <w:t xml:space="preserve">. </w:t>
      </w:r>
      <w:r w:rsidRPr="00081F6C">
        <w:rPr>
          <w:rFonts w:ascii="Arial Narrow" w:hAnsi="Arial Narrow"/>
        </w:rPr>
        <w:t>februára</w:t>
      </w:r>
      <w:r w:rsidR="00B14B38" w:rsidRPr="00081F6C">
        <w:rPr>
          <w:rFonts w:ascii="Arial Narrow" w:hAnsi="Arial Narrow"/>
        </w:rPr>
        <w:t xml:space="preserve"> 201</w:t>
      </w:r>
      <w:r w:rsidRPr="00081F6C">
        <w:rPr>
          <w:rFonts w:ascii="Arial Narrow" w:hAnsi="Arial Narrow"/>
        </w:rPr>
        <w:t>6</w:t>
      </w:r>
      <w:r w:rsidR="00A20833" w:rsidRPr="002A40E6">
        <w:rPr>
          <w:rFonts w:ascii="Arial Narrow" w:hAnsi="Arial Narrow"/>
        </w:rPr>
        <w:t xml:space="preserve">. </w:t>
      </w:r>
    </w:p>
    <w:p w:rsidR="00A20833" w:rsidRPr="002A40E6" w:rsidRDefault="00A20833" w:rsidP="00A20833">
      <w:pPr>
        <w:pStyle w:val="Default"/>
        <w:rPr>
          <w:rFonts w:ascii="Arial Narrow" w:hAnsi="Arial Narrow"/>
        </w:rPr>
      </w:pPr>
    </w:p>
    <w:p w:rsidR="000E4CE9" w:rsidRPr="002A40E6" w:rsidRDefault="000E4CE9" w:rsidP="00A20833">
      <w:pPr>
        <w:pStyle w:val="Default"/>
        <w:rPr>
          <w:rFonts w:ascii="Arial Narrow" w:hAnsi="Arial Narrow"/>
        </w:rPr>
      </w:pPr>
    </w:p>
    <w:p w:rsidR="00A20833" w:rsidRPr="002A40E6" w:rsidRDefault="00A20833" w:rsidP="00E23809">
      <w:pPr>
        <w:pStyle w:val="Default"/>
        <w:ind w:left="360"/>
        <w:rPr>
          <w:rFonts w:ascii="Arial Narrow" w:hAnsi="Arial Narrow"/>
        </w:rPr>
      </w:pPr>
      <w:r w:rsidRPr="002A40E6">
        <w:rPr>
          <w:rFonts w:ascii="Arial Narrow" w:hAnsi="Arial Narrow"/>
          <w:b/>
        </w:rPr>
        <w:t>Právny dôvod na zostavenie účtovnej závierky</w:t>
      </w:r>
      <w:r w:rsidR="00B14B38" w:rsidRPr="002A40E6">
        <w:rPr>
          <w:rFonts w:ascii="Arial Narrow" w:hAnsi="Arial Narrow"/>
          <w:b/>
        </w:rPr>
        <w:t>:</w:t>
      </w:r>
      <w:r w:rsidRPr="002A40E6">
        <w:rPr>
          <w:rFonts w:ascii="Arial Narrow" w:hAnsi="Arial Narrow"/>
        </w:rPr>
        <w:t xml:space="preserve"> </w:t>
      </w:r>
    </w:p>
    <w:p w:rsidR="007020CD" w:rsidRPr="002A40E6" w:rsidRDefault="00B14B38" w:rsidP="00B14B38">
      <w:pPr>
        <w:pStyle w:val="Default"/>
        <w:ind w:left="360"/>
        <w:rPr>
          <w:rFonts w:ascii="Arial Narrow" w:hAnsi="Arial Narrow"/>
        </w:rPr>
      </w:pPr>
      <w:r w:rsidRPr="002A40E6">
        <w:rPr>
          <w:rFonts w:ascii="Arial Narrow" w:hAnsi="Arial Narrow"/>
        </w:rPr>
        <w:t>Účtovná závierka Spoločnosti k 31. decembru 201</w:t>
      </w:r>
      <w:r w:rsidR="00563B9A">
        <w:rPr>
          <w:rFonts w:ascii="Arial Narrow" w:hAnsi="Arial Narrow"/>
        </w:rPr>
        <w:t>6</w:t>
      </w:r>
      <w:r w:rsidRPr="002A40E6">
        <w:rPr>
          <w:rFonts w:ascii="Arial Narrow" w:hAnsi="Arial Narrow"/>
        </w:rPr>
        <w:t xml:space="preserve"> je zostavená ako riadna účtovná závierka podľa</w:t>
      </w:r>
    </w:p>
    <w:p w:rsidR="007020CD" w:rsidRPr="002A40E6" w:rsidRDefault="00B14B38" w:rsidP="00B14B38">
      <w:pPr>
        <w:pStyle w:val="Default"/>
        <w:ind w:left="360"/>
        <w:rPr>
          <w:rFonts w:ascii="Arial Narrow" w:hAnsi="Arial Narrow"/>
        </w:rPr>
      </w:pPr>
      <w:r w:rsidRPr="002A40E6">
        <w:rPr>
          <w:rFonts w:ascii="Arial Narrow" w:hAnsi="Arial Narrow"/>
        </w:rPr>
        <w:t xml:space="preserve">§ 17 ods.6 zákona NR SR č. 431/2002 </w:t>
      </w:r>
      <w:proofErr w:type="spellStart"/>
      <w:r w:rsidRPr="002A40E6">
        <w:rPr>
          <w:rFonts w:ascii="Arial Narrow" w:hAnsi="Arial Narrow"/>
        </w:rPr>
        <w:t>Z.z</w:t>
      </w:r>
      <w:proofErr w:type="spellEnd"/>
      <w:r w:rsidRPr="002A40E6">
        <w:rPr>
          <w:rFonts w:ascii="Arial Narrow" w:hAnsi="Arial Narrow"/>
        </w:rPr>
        <w:t xml:space="preserve">. o účtovníctve, </w:t>
      </w:r>
      <w:r w:rsidR="007020CD" w:rsidRPr="002A40E6">
        <w:rPr>
          <w:rFonts w:ascii="Arial Narrow" w:hAnsi="Arial Narrow"/>
        </w:rPr>
        <w:t>za účtovné obdobie od 1. januára 201</w:t>
      </w:r>
      <w:r w:rsidR="00563B9A">
        <w:rPr>
          <w:rFonts w:ascii="Arial Narrow" w:hAnsi="Arial Narrow"/>
        </w:rPr>
        <w:t>6</w:t>
      </w:r>
    </w:p>
    <w:p w:rsidR="00B14B38" w:rsidRPr="002A40E6" w:rsidRDefault="007020CD" w:rsidP="00B14B38">
      <w:pPr>
        <w:pStyle w:val="Default"/>
        <w:ind w:left="360"/>
        <w:rPr>
          <w:rFonts w:ascii="Arial Narrow" w:hAnsi="Arial Narrow"/>
        </w:rPr>
      </w:pPr>
      <w:r w:rsidRPr="002A40E6">
        <w:rPr>
          <w:rFonts w:ascii="Arial Narrow" w:hAnsi="Arial Narrow"/>
        </w:rPr>
        <w:t>do 31. decembra 201</w:t>
      </w:r>
      <w:r w:rsidR="00563B9A">
        <w:rPr>
          <w:rFonts w:ascii="Arial Narrow" w:hAnsi="Arial Narrow"/>
        </w:rPr>
        <w:t>6</w:t>
      </w:r>
      <w:r w:rsidRPr="002A40E6">
        <w:rPr>
          <w:rFonts w:ascii="Arial Narrow" w:hAnsi="Arial Narrow"/>
        </w:rPr>
        <w:t>.</w:t>
      </w:r>
    </w:p>
    <w:p w:rsidR="000E4CE9" w:rsidRPr="002A40E6" w:rsidRDefault="000E4CE9" w:rsidP="00A20833">
      <w:pPr>
        <w:pStyle w:val="Default"/>
        <w:rPr>
          <w:rFonts w:ascii="Arial Narrow" w:hAnsi="Arial Narrow"/>
        </w:rPr>
      </w:pPr>
    </w:p>
    <w:p w:rsidR="000E4CE9" w:rsidRPr="002A40E6" w:rsidRDefault="000E4CE9" w:rsidP="00A20833">
      <w:pPr>
        <w:pStyle w:val="Default"/>
        <w:rPr>
          <w:rFonts w:ascii="Arial Narrow" w:hAnsi="Arial Narrow"/>
        </w:rPr>
      </w:pPr>
    </w:p>
    <w:p w:rsidR="00A20833" w:rsidRPr="002A40E6" w:rsidRDefault="00A20833" w:rsidP="00E23809">
      <w:pPr>
        <w:pStyle w:val="Default"/>
        <w:ind w:left="360"/>
        <w:rPr>
          <w:rFonts w:ascii="Arial Narrow" w:hAnsi="Arial Narrow"/>
          <w:b/>
        </w:rPr>
      </w:pPr>
      <w:r w:rsidRPr="002A40E6">
        <w:rPr>
          <w:rFonts w:ascii="Arial Narrow" w:hAnsi="Arial Narrow"/>
          <w:b/>
        </w:rPr>
        <w:t xml:space="preserve">Údaje o skupine účtovných jednotiek: </w:t>
      </w:r>
    </w:p>
    <w:p w:rsidR="000E4CE9" w:rsidRPr="002A40E6" w:rsidRDefault="000E4CE9" w:rsidP="000E4CE9">
      <w:pPr>
        <w:pStyle w:val="Default"/>
        <w:ind w:left="360"/>
        <w:rPr>
          <w:rFonts w:ascii="Arial Narrow" w:hAnsi="Arial Narrow"/>
          <w:b/>
        </w:rPr>
      </w:pPr>
    </w:p>
    <w:p w:rsidR="001208CE" w:rsidRPr="002A40E6" w:rsidRDefault="001208CE" w:rsidP="001208CE">
      <w:pPr>
        <w:pStyle w:val="Default"/>
        <w:numPr>
          <w:ilvl w:val="0"/>
          <w:numId w:val="5"/>
        </w:numPr>
        <w:rPr>
          <w:rFonts w:ascii="Arial Narrow" w:hAnsi="Arial Narrow" w:cs="Arial CE"/>
        </w:rPr>
      </w:pPr>
      <w:r w:rsidRPr="002A40E6">
        <w:rPr>
          <w:rFonts w:ascii="Arial Narrow" w:hAnsi="Arial Narrow" w:cs="Arial CE"/>
        </w:rPr>
        <w:t>Spoločnosť sa zahŕňa do konsolidovanej účtovnej závierky spoločnosti BUDAMAR LOGISTICS a.</w:t>
      </w:r>
      <w:r w:rsidR="0054455A">
        <w:rPr>
          <w:rFonts w:ascii="Arial Narrow" w:hAnsi="Arial Narrow" w:cs="Arial CE"/>
        </w:rPr>
        <w:t xml:space="preserve"> </w:t>
      </w:r>
      <w:r w:rsidRPr="002A40E6">
        <w:rPr>
          <w:rFonts w:ascii="Arial Narrow" w:hAnsi="Arial Narrow" w:cs="Arial CE"/>
        </w:rPr>
        <w:t>s.. Konsolidovaná účtovná závierka je k dispozícií v sídle spoločnosti BUDAMAR LOGISTICS a.</w:t>
      </w:r>
      <w:r w:rsidR="0054455A">
        <w:rPr>
          <w:rFonts w:ascii="Arial Narrow" w:hAnsi="Arial Narrow" w:cs="Arial CE"/>
        </w:rPr>
        <w:t xml:space="preserve"> </w:t>
      </w:r>
      <w:r w:rsidRPr="002A40E6">
        <w:rPr>
          <w:rFonts w:ascii="Arial Narrow" w:hAnsi="Arial Narrow" w:cs="Arial CE"/>
        </w:rPr>
        <w:t xml:space="preserve">s., Horárska 12, 821 09 Bratislava, (IČO: 357 36 046, Registrácia: Obchodný register Okresného súdu Bratislava., vložka číslo: 3067/B, oddiel: Sa) </w:t>
      </w:r>
    </w:p>
    <w:p w:rsidR="001208CE" w:rsidRPr="002A40E6" w:rsidRDefault="001208CE" w:rsidP="00651A4D">
      <w:pPr>
        <w:pStyle w:val="Default"/>
        <w:ind w:left="1068"/>
        <w:rPr>
          <w:rFonts w:ascii="Arial Narrow" w:hAnsi="Arial Narrow" w:cs="Arial CE"/>
        </w:rPr>
      </w:pPr>
    </w:p>
    <w:p w:rsidR="001208CE" w:rsidRPr="002A40E6" w:rsidRDefault="001208CE" w:rsidP="001208CE">
      <w:pPr>
        <w:pStyle w:val="Default"/>
        <w:numPr>
          <w:ilvl w:val="0"/>
          <w:numId w:val="5"/>
        </w:numPr>
        <w:rPr>
          <w:rFonts w:ascii="Arial Narrow" w:hAnsi="Arial Narrow" w:cs="Arial CE"/>
        </w:rPr>
      </w:pPr>
      <w:r w:rsidRPr="002A40E6">
        <w:rPr>
          <w:rFonts w:ascii="Arial Narrow" w:hAnsi="Arial Narrow" w:cs="Arial CE"/>
        </w:rPr>
        <w:t xml:space="preserve">Spoločnosť aplikovala výnimku z povinnosti zostaviť konsolidovanú účtovnú závierku a      </w:t>
      </w:r>
    </w:p>
    <w:p w:rsidR="001208CE" w:rsidRPr="002A40E6" w:rsidRDefault="001208CE" w:rsidP="001208CE">
      <w:pPr>
        <w:pStyle w:val="Odsekzoznamu"/>
        <w:rPr>
          <w:rFonts w:ascii="Arial Narrow" w:hAnsi="Arial Narrow" w:cs="Arial CE"/>
        </w:rPr>
      </w:pPr>
      <w:r w:rsidRPr="002A40E6">
        <w:rPr>
          <w:rFonts w:ascii="Arial Narrow" w:hAnsi="Arial Narrow" w:cs="Arial CE"/>
        </w:rPr>
        <w:t xml:space="preserve">      konsolidovanú výročnú správu v súlade s § 22 ods. </w:t>
      </w:r>
      <w:r w:rsidR="000D61C7">
        <w:rPr>
          <w:rFonts w:ascii="Arial Narrow" w:hAnsi="Arial Narrow" w:cs="Arial CE"/>
        </w:rPr>
        <w:t>10</w:t>
      </w:r>
      <w:r w:rsidRPr="002A40E6">
        <w:rPr>
          <w:rFonts w:ascii="Arial Narrow" w:hAnsi="Arial Narrow" w:cs="Arial CE"/>
        </w:rPr>
        <w:t xml:space="preserve"> zákona o účtovníctve: Jej materská </w:t>
      </w:r>
    </w:p>
    <w:p w:rsidR="001208CE" w:rsidRPr="002A40E6" w:rsidRDefault="001208CE" w:rsidP="001208CE">
      <w:pPr>
        <w:pStyle w:val="Odsekzoznamu"/>
        <w:rPr>
          <w:rFonts w:ascii="Arial Narrow" w:hAnsi="Arial Narrow" w:cs="Arial CE"/>
        </w:rPr>
      </w:pPr>
      <w:r w:rsidRPr="002A40E6">
        <w:rPr>
          <w:rFonts w:ascii="Arial Narrow" w:hAnsi="Arial Narrow" w:cs="Arial CE"/>
        </w:rPr>
        <w:t xml:space="preserve">      spoločnosť BUDAMAR LOGISTICS a. s., vlastní </w:t>
      </w:r>
      <w:r w:rsidR="00081F6C" w:rsidRPr="000D61C7">
        <w:rPr>
          <w:rFonts w:ascii="Arial Narrow" w:hAnsi="Arial Narrow" w:cs="Arial CE"/>
        </w:rPr>
        <w:t>51</w:t>
      </w:r>
      <w:r w:rsidRPr="000D61C7">
        <w:rPr>
          <w:rFonts w:ascii="Arial Narrow" w:hAnsi="Arial Narrow" w:cs="Arial CE"/>
        </w:rPr>
        <w:t>%</w:t>
      </w:r>
      <w:r w:rsidRPr="002A40E6">
        <w:rPr>
          <w:rFonts w:ascii="Arial Narrow" w:hAnsi="Arial Narrow" w:cs="Arial CE"/>
        </w:rPr>
        <w:t xml:space="preserve"> podiel v Spoločnosti a zostavuje </w:t>
      </w:r>
    </w:p>
    <w:p w:rsidR="001208CE" w:rsidRPr="002A40E6" w:rsidRDefault="001208CE" w:rsidP="001208CE">
      <w:pPr>
        <w:pStyle w:val="Odsekzoznamu"/>
        <w:rPr>
          <w:rFonts w:ascii="Arial Narrow" w:hAnsi="Arial Narrow" w:cs="Arial CE"/>
        </w:rPr>
      </w:pPr>
      <w:r w:rsidRPr="002A40E6">
        <w:rPr>
          <w:rFonts w:ascii="Arial Narrow" w:hAnsi="Arial Narrow" w:cs="Arial CE"/>
        </w:rPr>
        <w:t xml:space="preserve">      svoju konsolidovanú účtovnú závierku podľa IFRS v znení prijatom Európskou úniou. Do tejto   </w:t>
      </w:r>
    </w:p>
    <w:p w:rsidR="001208CE" w:rsidRDefault="001208CE" w:rsidP="001208CE">
      <w:pPr>
        <w:pStyle w:val="Odsekzoznamu"/>
        <w:rPr>
          <w:rFonts w:ascii="Arial Narrow" w:hAnsi="Arial Narrow" w:cs="Arial CE"/>
        </w:rPr>
      </w:pPr>
      <w:r w:rsidRPr="002A40E6">
        <w:rPr>
          <w:rFonts w:ascii="Arial Narrow" w:hAnsi="Arial Narrow" w:cs="Arial CE"/>
        </w:rPr>
        <w:t xml:space="preserve">      </w:t>
      </w:r>
      <w:r w:rsidRPr="000D61C7">
        <w:rPr>
          <w:rFonts w:ascii="Arial Narrow" w:hAnsi="Arial Narrow" w:cs="Arial CE"/>
        </w:rPr>
        <w:t>konsolidovanej účtovnej závierky sa zahŕňa Spoločnosť a všetky jej dcérske</w:t>
      </w:r>
      <w:r w:rsidR="0054455A" w:rsidRPr="000D61C7">
        <w:rPr>
          <w:rFonts w:ascii="Arial Narrow" w:hAnsi="Arial Narrow" w:cs="Arial CE"/>
        </w:rPr>
        <w:t xml:space="preserve"> spoločnosti.</w:t>
      </w:r>
    </w:p>
    <w:p w:rsidR="00942295" w:rsidRDefault="00942295" w:rsidP="001208CE">
      <w:pPr>
        <w:pStyle w:val="Odsekzoznamu"/>
        <w:rPr>
          <w:rFonts w:ascii="Arial Narrow" w:hAnsi="Arial Narrow" w:cs="Arial CE"/>
        </w:rPr>
      </w:pPr>
    </w:p>
    <w:p w:rsidR="00942295" w:rsidRPr="00594E92" w:rsidRDefault="00942295" w:rsidP="00942295">
      <w:pPr>
        <w:pStyle w:val="Odsekzoznamu"/>
        <w:numPr>
          <w:ilvl w:val="0"/>
          <w:numId w:val="5"/>
        </w:numPr>
        <w:rPr>
          <w:rFonts w:ascii="Arial Narrow" w:hAnsi="Arial Narrow" w:cs="Arial CE"/>
        </w:rPr>
      </w:pPr>
      <w:r w:rsidRPr="00594E92">
        <w:rPr>
          <w:rFonts w:ascii="Arial Narrow" w:hAnsi="Arial Narrow" w:cs="Arial CE"/>
        </w:rPr>
        <w:t xml:space="preserve">Spoločnosť BUDAMAR SOUTH, </w:t>
      </w:r>
      <w:proofErr w:type="spellStart"/>
      <w:r w:rsidRPr="00594E92">
        <w:rPr>
          <w:rFonts w:ascii="Arial Narrow" w:hAnsi="Arial Narrow" w:cs="Arial CE"/>
        </w:rPr>
        <w:t>s.r.o</w:t>
      </w:r>
      <w:proofErr w:type="spellEnd"/>
      <w:r w:rsidRPr="00594E92">
        <w:rPr>
          <w:rFonts w:ascii="Arial Narrow" w:hAnsi="Arial Narrow" w:cs="Arial CE"/>
        </w:rPr>
        <w:t>. od</w:t>
      </w:r>
      <w:r w:rsidR="003944AB" w:rsidRPr="00594E92">
        <w:rPr>
          <w:rFonts w:ascii="Arial Narrow" w:hAnsi="Arial Narrow" w:cs="Arial CE"/>
        </w:rPr>
        <w:t xml:space="preserve"> spoločnosti PPD TRANSPORT </w:t>
      </w:r>
      <w:proofErr w:type="spellStart"/>
      <w:r w:rsidR="003944AB" w:rsidRPr="00594E92">
        <w:rPr>
          <w:rFonts w:ascii="Arial Narrow" w:hAnsi="Arial Narrow" w:cs="Arial CE"/>
        </w:rPr>
        <w:t>d.o.o</w:t>
      </w:r>
      <w:proofErr w:type="spellEnd"/>
      <w:r w:rsidR="003944AB" w:rsidRPr="00594E92">
        <w:rPr>
          <w:rFonts w:ascii="Arial Narrow" w:hAnsi="Arial Narrow" w:cs="Arial CE"/>
        </w:rPr>
        <w:t xml:space="preserve">. ešte pod obchodným menom SIGAL TRADE, </w:t>
      </w:r>
      <w:proofErr w:type="spellStart"/>
      <w:r w:rsidR="003944AB" w:rsidRPr="00594E92">
        <w:rPr>
          <w:rFonts w:ascii="Arial Narrow" w:hAnsi="Arial Narrow" w:cs="Arial CE"/>
        </w:rPr>
        <w:t>s.r.o</w:t>
      </w:r>
      <w:proofErr w:type="spellEnd"/>
      <w:r w:rsidR="003944AB" w:rsidRPr="00594E92">
        <w:rPr>
          <w:rFonts w:ascii="Arial Narrow" w:hAnsi="Arial Narrow" w:cs="Arial CE"/>
        </w:rPr>
        <w:t>. odkúpila v máji 2016 2</w:t>
      </w:r>
      <w:r w:rsidR="00367247">
        <w:rPr>
          <w:rFonts w:ascii="Arial Narrow" w:hAnsi="Arial Narrow" w:cs="Arial CE"/>
        </w:rPr>
        <w:t>1</w:t>
      </w:r>
      <w:r w:rsidR="003944AB" w:rsidRPr="00594E92">
        <w:rPr>
          <w:rFonts w:ascii="Arial Narrow" w:hAnsi="Arial Narrow" w:cs="Arial CE"/>
        </w:rPr>
        <w:t>% podiel, o čom účtuje na účtoch 061</w:t>
      </w:r>
      <w:r w:rsidR="00427114">
        <w:rPr>
          <w:rFonts w:ascii="Arial Narrow" w:hAnsi="Arial Narrow" w:cs="Arial CE"/>
        </w:rPr>
        <w:t xml:space="preserve"> </w:t>
      </w:r>
      <w:r w:rsidR="003944AB" w:rsidRPr="00594E92">
        <w:rPr>
          <w:rFonts w:ascii="Arial Narrow" w:hAnsi="Arial Narrow" w:cs="Arial CE"/>
        </w:rPr>
        <w:t>00</w:t>
      </w:r>
      <w:r w:rsidR="00427114">
        <w:rPr>
          <w:rFonts w:ascii="Arial Narrow" w:hAnsi="Arial Narrow" w:cs="Arial CE"/>
        </w:rPr>
        <w:t>0</w:t>
      </w:r>
      <w:r w:rsidR="003944AB" w:rsidRPr="00594E92">
        <w:rPr>
          <w:rFonts w:ascii="Arial Narrow" w:hAnsi="Arial Narrow" w:cs="Arial CE"/>
        </w:rPr>
        <w:t>3 a</w:t>
      </w:r>
      <w:r w:rsidR="00427114">
        <w:rPr>
          <w:rFonts w:ascii="Arial Narrow" w:hAnsi="Arial Narrow" w:cs="Arial CE"/>
        </w:rPr>
        <w:t> </w:t>
      </w:r>
      <w:r w:rsidR="003944AB" w:rsidRPr="00594E92">
        <w:rPr>
          <w:rFonts w:ascii="Arial Narrow" w:hAnsi="Arial Narrow" w:cs="Arial CE"/>
        </w:rPr>
        <w:t>414</w:t>
      </w:r>
      <w:r w:rsidR="00427114">
        <w:rPr>
          <w:rFonts w:ascii="Arial Narrow" w:hAnsi="Arial Narrow" w:cs="Arial CE"/>
        </w:rPr>
        <w:t xml:space="preserve"> </w:t>
      </w:r>
      <w:r w:rsidR="003944AB" w:rsidRPr="00594E92">
        <w:rPr>
          <w:rFonts w:ascii="Arial Narrow" w:hAnsi="Arial Narrow" w:cs="Arial CE"/>
        </w:rPr>
        <w:t>00</w:t>
      </w:r>
      <w:r w:rsidR="00427114">
        <w:rPr>
          <w:rFonts w:ascii="Arial Narrow" w:hAnsi="Arial Narrow" w:cs="Arial CE"/>
        </w:rPr>
        <w:t>0</w:t>
      </w:r>
      <w:r w:rsidR="003944AB" w:rsidRPr="00594E92">
        <w:rPr>
          <w:rFonts w:ascii="Arial Narrow" w:hAnsi="Arial Narrow" w:cs="Arial CE"/>
        </w:rPr>
        <w:t>3 vo výške 560,82 eur.</w:t>
      </w:r>
    </w:p>
    <w:p w:rsidR="003944AB" w:rsidRPr="00594E92" w:rsidRDefault="003944AB" w:rsidP="003944AB">
      <w:pPr>
        <w:rPr>
          <w:rFonts w:ascii="Arial Narrow" w:hAnsi="Arial Narrow" w:cs="Arial CE"/>
        </w:rPr>
      </w:pPr>
    </w:p>
    <w:p w:rsidR="003944AB" w:rsidRPr="00594E92" w:rsidRDefault="003944AB" w:rsidP="007F04FE">
      <w:pPr>
        <w:pStyle w:val="Odsekzoznamu"/>
        <w:numPr>
          <w:ilvl w:val="0"/>
          <w:numId w:val="5"/>
        </w:numPr>
        <w:rPr>
          <w:rFonts w:ascii="Arial Narrow" w:hAnsi="Arial Narrow" w:cs="Arial CE"/>
        </w:rPr>
      </w:pPr>
      <w:r w:rsidRPr="00594E92">
        <w:rPr>
          <w:rFonts w:ascii="Arial Narrow" w:hAnsi="Arial Narrow" w:cs="Arial CE"/>
        </w:rPr>
        <w:t xml:space="preserve">Spoločnosť BUDAMAR SOUTH, </w:t>
      </w:r>
      <w:proofErr w:type="spellStart"/>
      <w:r w:rsidRPr="00594E92">
        <w:rPr>
          <w:rFonts w:ascii="Arial Narrow" w:hAnsi="Arial Narrow" w:cs="Arial CE"/>
        </w:rPr>
        <w:t>s.r.o</w:t>
      </w:r>
      <w:proofErr w:type="spellEnd"/>
      <w:r w:rsidRPr="00594E92">
        <w:rPr>
          <w:rFonts w:ascii="Arial Narrow" w:hAnsi="Arial Narrow" w:cs="Arial CE"/>
        </w:rPr>
        <w:t xml:space="preserve">. od spoločnosti SMART CARGO SK, </w:t>
      </w:r>
      <w:proofErr w:type="spellStart"/>
      <w:r w:rsidRPr="00594E92">
        <w:rPr>
          <w:rFonts w:ascii="Arial Narrow" w:hAnsi="Arial Narrow" w:cs="Arial CE"/>
        </w:rPr>
        <w:t>s.r.o.ešte</w:t>
      </w:r>
      <w:proofErr w:type="spellEnd"/>
      <w:r w:rsidRPr="00594E92">
        <w:rPr>
          <w:rFonts w:ascii="Arial Narrow" w:hAnsi="Arial Narrow" w:cs="Arial CE"/>
        </w:rPr>
        <w:t xml:space="preserve"> pod obchodným názvom SIGAL TRADE, </w:t>
      </w:r>
      <w:proofErr w:type="spellStart"/>
      <w:r w:rsidRPr="00594E92">
        <w:rPr>
          <w:rFonts w:ascii="Arial Narrow" w:hAnsi="Arial Narrow" w:cs="Arial CE"/>
        </w:rPr>
        <w:t>s.r.o</w:t>
      </w:r>
      <w:proofErr w:type="spellEnd"/>
      <w:r w:rsidRPr="00594E92">
        <w:rPr>
          <w:rFonts w:ascii="Arial Narrow" w:hAnsi="Arial Narrow" w:cs="Arial CE"/>
        </w:rPr>
        <w:t>. odkúpila v máji 2016 60% podiel, o čom účtuje na</w:t>
      </w:r>
      <w:r w:rsidR="00E86C4C" w:rsidRPr="00594E92">
        <w:rPr>
          <w:rFonts w:ascii="Arial Narrow" w:hAnsi="Arial Narrow" w:cs="Arial CE"/>
        </w:rPr>
        <w:t xml:space="preserve"> ú</w:t>
      </w:r>
      <w:r w:rsidRPr="00594E92">
        <w:rPr>
          <w:rFonts w:ascii="Arial Narrow" w:hAnsi="Arial Narrow" w:cs="Arial CE"/>
        </w:rPr>
        <w:t>čtoch 061</w:t>
      </w:r>
      <w:r w:rsidR="00427114">
        <w:rPr>
          <w:rFonts w:ascii="Arial Narrow" w:hAnsi="Arial Narrow" w:cs="Arial CE"/>
        </w:rPr>
        <w:t xml:space="preserve"> 0</w:t>
      </w:r>
      <w:r w:rsidRPr="00594E92">
        <w:rPr>
          <w:rFonts w:ascii="Arial Narrow" w:hAnsi="Arial Narrow" w:cs="Arial CE"/>
        </w:rPr>
        <w:t>00</w:t>
      </w:r>
      <w:r w:rsidR="00427114">
        <w:rPr>
          <w:rFonts w:ascii="Arial Narrow" w:hAnsi="Arial Narrow" w:cs="Arial CE"/>
        </w:rPr>
        <w:t>1</w:t>
      </w:r>
      <w:r w:rsidRPr="00594E92">
        <w:rPr>
          <w:rFonts w:ascii="Arial Narrow" w:hAnsi="Arial Narrow" w:cs="Arial CE"/>
        </w:rPr>
        <w:t xml:space="preserve"> a</w:t>
      </w:r>
      <w:r w:rsidR="00427114">
        <w:rPr>
          <w:rFonts w:ascii="Arial Narrow" w:hAnsi="Arial Narrow" w:cs="Arial CE"/>
        </w:rPr>
        <w:t> </w:t>
      </w:r>
      <w:r w:rsidRPr="00594E92">
        <w:rPr>
          <w:rFonts w:ascii="Arial Narrow" w:hAnsi="Arial Narrow" w:cs="Arial CE"/>
        </w:rPr>
        <w:t>414</w:t>
      </w:r>
      <w:r w:rsidR="00427114">
        <w:rPr>
          <w:rFonts w:ascii="Arial Narrow" w:hAnsi="Arial Narrow" w:cs="Arial CE"/>
        </w:rPr>
        <w:t xml:space="preserve"> 0</w:t>
      </w:r>
      <w:r w:rsidRPr="00594E92">
        <w:rPr>
          <w:rFonts w:ascii="Arial Narrow" w:hAnsi="Arial Narrow" w:cs="Arial CE"/>
        </w:rPr>
        <w:t>00</w:t>
      </w:r>
      <w:r w:rsidR="00427114">
        <w:rPr>
          <w:rFonts w:ascii="Arial Narrow" w:hAnsi="Arial Narrow" w:cs="Arial CE"/>
        </w:rPr>
        <w:t>1</w:t>
      </w:r>
      <w:r w:rsidRPr="00594E92">
        <w:rPr>
          <w:rFonts w:ascii="Arial Narrow" w:hAnsi="Arial Narrow" w:cs="Arial CE"/>
        </w:rPr>
        <w:t xml:space="preserve"> vo výške 9 000,00 eur.</w:t>
      </w:r>
      <w:r w:rsidR="009A56EF" w:rsidRPr="00594E92">
        <w:rPr>
          <w:rFonts w:ascii="Arial Narrow" w:hAnsi="Arial Narrow" w:cs="Arial CE"/>
        </w:rPr>
        <w:t xml:space="preserve"> V tejto súvislosti účtuje spoločnosť aj o precenení investície za rok 2016 na základe Účtovnej závierky spoločnosti SMART CARGO SK, </w:t>
      </w:r>
      <w:proofErr w:type="spellStart"/>
      <w:r w:rsidR="009A56EF" w:rsidRPr="00594E92">
        <w:rPr>
          <w:rFonts w:ascii="Arial Narrow" w:hAnsi="Arial Narrow" w:cs="Arial CE"/>
        </w:rPr>
        <w:t>s.r.o</w:t>
      </w:r>
      <w:proofErr w:type="spellEnd"/>
      <w:r w:rsidR="009A56EF" w:rsidRPr="00594E92">
        <w:rPr>
          <w:rFonts w:ascii="Arial Narrow" w:hAnsi="Arial Narrow" w:cs="Arial CE"/>
        </w:rPr>
        <w:t>. .</w:t>
      </w:r>
    </w:p>
    <w:p w:rsidR="00A20833" w:rsidRPr="002A40E6" w:rsidRDefault="00A20833" w:rsidP="00651A4D">
      <w:pPr>
        <w:pStyle w:val="Default"/>
        <w:ind w:left="1068"/>
        <w:rPr>
          <w:rFonts w:ascii="Arial Narrow" w:hAnsi="Arial Narrow" w:cs="Arial CE"/>
        </w:rPr>
      </w:pPr>
    </w:p>
    <w:p w:rsidR="000E4CE9" w:rsidRPr="002A40E6" w:rsidRDefault="000E4CE9" w:rsidP="00A20833">
      <w:pPr>
        <w:pStyle w:val="Default"/>
        <w:rPr>
          <w:rFonts w:ascii="Arial Narrow" w:hAnsi="Arial Narrow"/>
        </w:rPr>
      </w:pPr>
    </w:p>
    <w:p w:rsidR="00E86C4C" w:rsidRDefault="00E86C4C" w:rsidP="00E23809">
      <w:pPr>
        <w:pStyle w:val="Default"/>
        <w:ind w:left="360"/>
        <w:rPr>
          <w:rFonts w:ascii="Arial Narrow" w:hAnsi="Arial Narrow"/>
        </w:rPr>
      </w:pPr>
    </w:p>
    <w:p w:rsidR="00E86C4C" w:rsidRDefault="00E86C4C" w:rsidP="00E23809">
      <w:pPr>
        <w:pStyle w:val="Default"/>
        <w:ind w:left="360"/>
        <w:rPr>
          <w:rFonts w:ascii="Arial Narrow" w:hAnsi="Arial Narrow"/>
        </w:rPr>
      </w:pPr>
    </w:p>
    <w:p w:rsidR="00A20833" w:rsidRPr="002A40E6" w:rsidRDefault="00A20833" w:rsidP="001F6A64">
      <w:pPr>
        <w:pStyle w:val="Default"/>
        <w:ind w:left="360"/>
        <w:jc w:val="center"/>
        <w:rPr>
          <w:rFonts w:ascii="Arial Narrow" w:hAnsi="Arial Narrow"/>
        </w:rPr>
      </w:pPr>
      <w:r w:rsidRPr="001F6A64">
        <w:rPr>
          <w:rFonts w:ascii="Arial Narrow" w:hAnsi="Arial Narrow"/>
          <w:b/>
        </w:rPr>
        <w:t>Priemerný prepočítaný počet zamestnancov účtovnej jednotky</w:t>
      </w:r>
    </w:p>
    <w:p w:rsidR="00F714B3" w:rsidRPr="002A40E6" w:rsidRDefault="00F714B3" w:rsidP="00F714B3">
      <w:pPr>
        <w:pStyle w:val="Default"/>
        <w:ind w:left="360"/>
        <w:rPr>
          <w:rFonts w:ascii="Arial Narrow" w:hAnsi="Arial Narrow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82"/>
        <w:gridCol w:w="2781"/>
        <w:gridCol w:w="3022"/>
      </w:tblGrid>
      <w:tr w:rsidR="00F714B3" w:rsidRPr="002A40E6" w:rsidTr="00B05CDD">
        <w:trPr>
          <w:jc w:val="center"/>
        </w:trPr>
        <w:tc>
          <w:tcPr>
            <w:tcW w:w="3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14B3" w:rsidRPr="002A40E6" w:rsidRDefault="00F714B3" w:rsidP="00CD7F60">
            <w:pPr>
              <w:pStyle w:val="TopHeader"/>
              <w:rPr>
                <w:rFonts w:cs="Arial CE"/>
                <w:sz w:val="24"/>
                <w:szCs w:val="24"/>
              </w:rPr>
            </w:pPr>
            <w:r w:rsidRPr="002A40E6">
              <w:rPr>
                <w:rFonts w:cs="Arial CE"/>
                <w:sz w:val="24"/>
                <w:szCs w:val="24"/>
              </w:rPr>
              <w:t>Názov položky</w:t>
            </w:r>
          </w:p>
        </w:tc>
        <w:tc>
          <w:tcPr>
            <w:tcW w:w="278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14B3" w:rsidRPr="002A40E6" w:rsidRDefault="00F714B3" w:rsidP="00CD7F60">
            <w:pPr>
              <w:pStyle w:val="TopHeader"/>
              <w:rPr>
                <w:rFonts w:cs="Arial CE"/>
                <w:sz w:val="24"/>
                <w:szCs w:val="24"/>
              </w:rPr>
            </w:pPr>
            <w:r w:rsidRPr="002A40E6">
              <w:rPr>
                <w:rFonts w:cs="Arial CE"/>
                <w:sz w:val="24"/>
                <w:szCs w:val="24"/>
              </w:rPr>
              <w:t>Bežné účtovné obdobie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714B3" w:rsidRPr="002A40E6" w:rsidRDefault="00F714B3" w:rsidP="00CD7F60">
            <w:pPr>
              <w:pStyle w:val="TopHeader"/>
              <w:rPr>
                <w:rFonts w:cs="Arial CE"/>
                <w:sz w:val="24"/>
                <w:szCs w:val="24"/>
              </w:rPr>
            </w:pPr>
            <w:r w:rsidRPr="002A40E6">
              <w:rPr>
                <w:rFonts w:cs="Arial CE"/>
                <w:sz w:val="24"/>
                <w:szCs w:val="24"/>
              </w:rPr>
              <w:t>Bezprostredne predchádzajúce účtovné obdobie</w:t>
            </w:r>
          </w:p>
        </w:tc>
      </w:tr>
      <w:tr w:rsidR="00F714B3" w:rsidRPr="002A40E6" w:rsidTr="00B05CDD">
        <w:trPr>
          <w:jc w:val="center"/>
        </w:trPr>
        <w:tc>
          <w:tcPr>
            <w:tcW w:w="3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714B3" w:rsidRPr="002A40E6" w:rsidRDefault="00F714B3" w:rsidP="00CD7F60">
            <w:pPr>
              <w:rPr>
                <w:rFonts w:ascii="Arial Narrow" w:hAnsi="Arial Narrow" w:cs="Arial CE"/>
              </w:rPr>
            </w:pPr>
            <w:r w:rsidRPr="002A40E6">
              <w:rPr>
                <w:rFonts w:ascii="Arial Narrow" w:hAnsi="Arial Narrow" w:cs="Arial CE"/>
              </w:rPr>
              <w:t>Priemerný prepočítaný počet zamestnancov</w:t>
            </w:r>
          </w:p>
        </w:tc>
        <w:tc>
          <w:tcPr>
            <w:tcW w:w="27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714B3" w:rsidRPr="002A40E6" w:rsidRDefault="00A0033D" w:rsidP="00F07E51">
            <w:pPr>
              <w:spacing w:line="360" w:lineRule="auto"/>
              <w:jc w:val="center"/>
              <w:rPr>
                <w:rFonts w:ascii="Arial Narrow" w:hAnsi="Arial Narrow" w:cs="Arial CE"/>
              </w:rPr>
            </w:pPr>
            <w:r>
              <w:rPr>
                <w:rFonts w:ascii="Arial Narrow" w:hAnsi="Arial Narrow" w:cs="Arial CE"/>
              </w:rPr>
              <w:t>9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</w:tcBorders>
          </w:tcPr>
          <w:p w:rsidR="00F714B3" w:rsidRPr="002A40E6" w:rsidRDefault="00D22235" w:rsidP="00931E24">
            <w:pPr>
              <w:spacing w:line="360" w:lineRule="auto"/>
              <w:jc w:val="center"/>
              <w:rPr>
                <w:rFonts w:ascii="Arial Narrow" w:hAnsi="Arial Narrow" w:cs="Arial CE"/>
              </w:rPr>
            </w:pPr>
            <w:r>
              <w:rPr>
                <w:rFonts w:ascii="Arial Narrow" w:hAnsi="Arial Narrow" w:cs="Arial CE"/>
              </w:rPr>
              <w:t>0</w:t>
            </w:r>
          </w:p>
        </w:tc>
      </w:tr>
    </w:tbl>
    <w:p w:rsidR="00F714B3" w:rsidRDefault="00F714B3" w:rsidP="00F714B3">
      <w:pPr>
        <w:pStyle w:val="Default"/>
        <w:ind w:left="360"/>
        <w:rPr>
          <w:rFonts w:ascii="Arial Narrow" w:hAnsi="Arial Narrow"/>
        </w:rPr>
      </w:pPr>
    </w:p>
    <w:p w:rsidR="00B05CDD" w:rsidRDefault="00B05CDD" w:rsidP="00F714B3">
      <w:pPr>
        <w:pStyle w:val="Default"/>
        <w:ind w:left="360"/>
        <w:rPr>
          <w:rFonts w:ascii="Arial Narrow" w:hAnsi="Arial Narrow"/>
        </w:rPr>
      </w:pPr>
    </w:p>
    <w:p w:rsidR="00B05CDD" w:rsidRDefault="00B05CDD" w:rsidP="00F714B3">
      <w:pPr>
        <w:pStyle w:val="Default"/>
        <w:ind w:left="360"/>
        <w:rPr>
          <w:rFonts w:ascii="Arial Narrow" w:hAnsi="Arial Narrow"/>
        </w:rPr>
      </w:pPr>
    </w:p>
    <w:p w:rsidR="00B05CDD" w:rsidRPr="002A40E6" w:rsidRDefault="00B05CDD" w:rsidP="00F714B3">
      <w:pPr>
        <w:pStyle w:val="Default"/>
        <w:ind w:left="360"/>
        <w:rPr>
          <w:rFonts w:ascii="Arial Narrow" w:hAnsi="Arial Narrow"/>
        </w:rPr>
      </w:pPr>
    </w:p>
    <w:p w:rsidR="00684329" w:rsidRPr="00684329" w:rsidRDefault="00684329" w:rsidP="00684329">
      <w:pPr>
        <w:pStyle w:val="Zkladntext"/>
        <w:rPr>
          <w:rFonts w:ascii="Arial Narrow" w:hAnsi="Arial Narrow"/>
          <w:b w:val="0"/>
        </w:rPr>
      </w:pPr>
    </w:p>
    <w:p w:rsidR="00A20833" w:rsidRPr="002A40E6" w:rsidRDefault="00A20833" w:rsidP="00A20833">
      <w:pPr>
        <w:pStyle w:val="Default"/>
        <w:jc w:val="center"/>
        <w:rPr>
          <w:rFonts w:ascii="Arial Narrow" w:hAnsi="Arial Narrow"/>
          <w:b/>
          <w:bCs/>
        </w:rPr>
      </w:pPr>
      <w:r w:rsidRPr="002A40E6">
        <w:rPr>
          <w:rFonts w:ascii="Arial Narrow" w:hAnsi="Arial Narrow"/>
          <w:b/>
          <w:bCs/>
        </w:rPr>
        <w:t>Informácie o prijatých postupoch</w:t>
      </w:r>
    </w:p>
    <w:p w:rsidR="005914F3" w:rsidRPr="002A40E6" w:rsidRDefault="005914F3" w:rsidP="00A20833">
      <w:pPr>
        <w:pStyle w:val="Default"/>
        <w:jc w:val="center"/>
        <w:rPr>
          <w:rFonts w:ascii="Arial Narrow" w:hAnsi="Arial Narrow"/>
        </w:rPr>
      </w:pPr>
    </w:p>
    <w:p w:rsidR="005914F3" w:rsidRPr="002A40E6" w:rsidRDefault="005914F3" w:rsidP="005914F3">
      <w:pPr>
        <w:pStyle w:val="Zkladntext"/>
        <w:ind w:left="450"/>
        <w:jc w:val="left"/>
        <w:rPr>
          <w:rFonts w:ascii="Arial Narrow" w:hAnsi="Arial Narrow" w:cs="Arial CE"/>
          <w:b w:val="0"/>
        </w:rPr>
      </w:pPr>
      <w:r w:rsidRPr="002A40E6">
        <w:rPr>
          <w:rFonts w:ascii="Arial Narrow" w:hAnsi="Arial Narrow" w:cs="Arial CE"/>
          <w:b w:val="0"/>
        </w:rPr>
        <w:t>Účtovná závierka bola zostavená za predpokladu, že Spoločnosť bude nepretržite pokračovať vo svojej činnosti.</w:t>
      </w:r>
    </w:p>
    <w:p w:rsidR="00A20833" w:rsidRPr="002A40E6" w:rsidRDefault="00A20833" w:rsidP="00A20833">
      <w:pPr>
        <w:pStyle w:val="Default"/>
        <w:rPr>
          <w:rFonts w:ascii="Arial Narrow" w:hAnsi="Arial Narrow" w:cs="Arial CE"/>
        </w:rPr>
      </w:pPr>
    </w:p>
    <w:p w:rsidR="005914F3" w:rsidRPr="002A40E6" w:rsidRDefault="005914F3" w:rsidP="005914F3">
      <w:pPr>
        <w:pStyle w:val="Zkladntext"/>
        <w:ind w:left="450"/>
        <w:jc w:val="left"/>
        <w:rPr>
          <w:rFonts w:ascii="Arial Narrow" w:hAnsi="Arial Narrow" w:cs="Arial CE"/>
          <w:b w:val="0"/>
        </w:rPr>
      </w:pPr>
      <w:r w:rsidRPr="002A40E6">
        <w:rPr>
          <w:rFonts w:ascii="Arial Narrow" w:hAnsi="Arial Narrow" w:cs="Arial CE"/>
          <w:b w:val="0"/>
        </w:rPr>
        <w:t>Účtovné metódy a všeobecné účtovné zásady boli účtovnou jednotkou konzistentne aplikované.</w:t>
      </w:r>
    </w:p>
    <w:p w:rsidR="00A20833" w:rsidRPr="002A40E6" w:rsidRDefault="00A20833" w:rsidP="00A20833">
      <w:pPr>
        <w:pStyle w:val="Default"/>
        <w:rPr>
          <w:rFonts w:ascii="Arial Narrow" w:hAnsi="Arial Narrow"/>
        </w:rPr>
      </w:pPr>
    </w:p>
    <w:p w:rsidR="00010BBC" w:rsidRPr="002A40E6" w:rsidRDefault="00010BBC" w:rsidP="00A20833">
      <w:pPr>
        <w:pStyle w:val="Default"/>
        <w:spacing w:after="14"/>
        <w:rPr>
          <w:rFonts w:ascii="Arial Narrow" w:hAnsi="Arial Narrow"/>
        </w:rPr>
      </w:pPr>
      <w:r w:rsidRPr="002A40E6">
        <w:rPr>
          <w:rFonts w:ascii="Arial Narrow" w:hAnsi="Arial Narrow"/>
          <w:b/>
        </w:rPr>
        <w:t xml:space="preserve">        </w:t>
      </w:r>
      <w:r w:rsidR="00A20833" w:rsidRPr="002A40E6">
        <w:rPr>
          <w:rFonts w:ascii="Arial Narrow" w:hAnsi="Arial Narrow"/>
        </w:rPr>
        <w:t>Spôsob a určenie ocenenia majetku a</w:t>
      </w:r>
      <w:r w:rsidRPr="002A40E6">
        <w:rPr>
          <w:rFonts w:ascii="Arial Narrow" w:hAnsi="Arial Narrow"/>
        </w:rPr>
        <w:t> </w:t>
      </w:r>
      <w:r w:rsidR="00A20833" w:rsidRPr="002A40E6">
        <w:rPr>
          <w:rFonts w:ascii="Arial Narrow" w:hAnsi="Arial Narrow"/>
        </w:rPr>
        <w:t>záväzkov</w:t>
      </w:r>
      <w:r w:rsidRPr="002A40E6">
        <w:rPr>
          <w:rFonts w:ascii="Arial Narrow" w:hAnsi="Arial Narrow"/>
        </w:rPr>
        <w:t>:</w:t>
      </w:r>
    </w:p>
    <w:p w:rsidR="00AA4992" w:rsidRPr="002A40E6" w:rsidRDefault="00AA4992" w:rsidP="00A20833">
      <w:pPr>
        <w:pStyle w:val="Default"/>
        <w:spacing w:after="14"/>
        <w:rPr>
          <w:rFonts w:ascii="Arial Narrow" w:hAnsi="Arial Narrow"/>
        </w:rPr>
      </w:pPr>
    </w:p>
    <w:p w:rsidR="00010BBC" w:rsidRPr="00624EF2" w:rsidRDefault="00D7166C" w:rsidP="00D7166C">
      <w:pPr>
        <w:pStyle w:val="Pismenka"/>
        <w:rPr>
          <w:rFonts w:ascii="Arial Narrow" w:hAnsi="Arial Narrow" w:cs="Arial CE"/>
          <w:b w:val="0"/>
          <w:sz w:val="24"/>
          <w:szCs w:val="24"/>
        </w:rPr>
      </w:pPr>
      <w:r w:rsidRPr="002A40E6">
        <w:rPr>
          <w:rFonts w:ascii="Arial Narrow" w:hAnsi="Arial Narrow"/>
          <w:b w:val="0"/>
          <w:sz w:val="24"/>
          <w:szCs w:val="24"/>
        </w:rPr>
        <w:t xml:space="preserve">        </w:t>
      </w:r>
      <w:r w:rsidR="00010BBC" w:rsidRPr="00624EF2">
        <w:rPr>
          <w:rFonts w:ascii="Arial Narrow" w:hAnsi="Arial Narrow" w:cs="Arial CE"/>
          <w:b w:val="0"/>
          <w:sz w:val="24"/>
          <w:szCs w:val="24"/>
        </w:rPr>
        <w:t>Dlhodobý nehmotný majetok a dlhodobý hmotný majetok</w:t>
      </w:r>
    </w:p>
    <w:p w:rsidR="00010BBC" w:rsidRPr="002A40E6" w:rsidRDefault="00010BBC" w:rsidP="00010BBC">
      <w:pPr>
        <w:pStyle w:val="Zkladntext"/>
        <w:jc w:val="left"/>
        <w:rPr>
          <w:rFonts w:ascii="Arial Narrow" w:hAnsi="Arial Narrow" w:cs="Arial CE"/>
          <w:b w:val="0"/>
        </w:rPr>
      </w:pPr>
      <w:r w:rsidRPr="002A40E6">
        <w:rPr>
          <w:rFonts w:ascii="Arial Narrow" w:hAnsi="Arial Narrow" w:cs="Arial CE"/>
          <w:b w:val="0"/>
        </w:rPr>
        <w:t xml:space="preserve">       </w:t>
      </w:r>
      <w:r w:rsidR="00D7166C" w:rsidRPr="002A40E6">
        <w:rPr>
          <w:rFonts w:ascii="Arial Narrow" w:hAnsi="Arial Narrow" w:cs="Arial CE"/>
          <w:b w:val="0"/>
        </w:rPr>
        <w:t xml:space="preserve"> </w:t>
      </w:r>
      <w:r w:rsidRPr="002A40E6">
        <w:rPr>
          <w:rFonts w:ascii="Arial Narrow" w:hAnsi="Arial Narrow" w:cs="Arial CE"/>
          <w:b w:val="0"/>
        </w:rPr>
        <w:t xml:space="preserve">Dlhodobý nehmotný a dlhodobý hmotný majetok nakupovaný sa oceňuje obstarávacou cenou, ktorá   </w:t>
      </w:r>
    </w:p>
    <w:p w:rsidR="00010BBC" w:rsidRPr="002A40E6" w:rsidRDefault="00010BBC" w:rsidP="00010BBC">
      <w:pPr>
        <w:pStyle w:val="Zkladntext"/>
        <w:jc w:val="left"/>
        <w:rPr>
          <w:rFonts w:ascii="Arial Narrow" w:hAnsi="Arial Narrow" w:cs="Arial CE"/>
          <w:b w:val="0"/>
        </w:rPr>
      </w:pPr>
      <w:r w:rsidRPr="002A40E6">
        <w:rPr>
          <w:rFonts w:ascii="Arial Narrow" w:hAnsi="Arial Narrow" w:cs="Arial CE"/>
          <w:b w:val="0"/>
        </w:rPr>
        <w:t xml:space="preserve">     </w:t>
      </w:r>
      <w:r w:rsidR="00D7166C" w:rsidRPr="002A40E6">
        <w:rPr>
          <w:rFonts w:ascii="Arial Narrow" w:hAnsi="Arial Narrow" w:cs="Arial CE"/>
          <w:b w:val="0"/>
        </w:rPr>
        <w:t xml:space="preserve">  </w:t>
      </w:r>
      <w:r w:rsidRPr="002A40E6">
        <w:rPr>
          <w:rFonts w:ascii="Arial Narrow" w:hAnsi="Arial Narrow" w:cs="Arial CE"/>
          <w:b w:val="0"/>
        </w:rPr>
        <w:t xml:space="preserve"> zahr</w:t>
      </w:r>
      <w:r w:rsidR="003410C1">
        <w:rPr>
          <w:rFonts w:ascii="Arial Narrow" w:hAnsi="Arial Narrow" w:cs="Arial CE"/>
          <w:b w:val="0"/>
        </w:rPr>
        <w:t>ň</w:t>
      </w:r>
      <w:r w:rsidRPr="002A40E6">
        <w:rPr>
          <w:rFonts w:ascii="Arial Narrow" w:hAnsi="Arial Narrow" w:cs="Arial CE"/>
          <w:b w:val="0"/>
        </w:rPr>
        <w:t>uje cenu obstarania a náklady súvisiace s obstaraním (prepravu, montáž, poistné a pod.).</w:t>
      </w:r>
    </w:p>
    <w:p w:rsidR="00010BBC" w:rsidRPr="002A40E6" w:rsidRDefault="00010BBC" w:rsidP="00010BBC">
      <w:pPr>
        <w:pStyle w:val="Pismenka"/>
        <w:ind w:left="426" w:hanging="426"/>
        <w:jc w:val="left"/>
        <w:rPr>
          <w:rFonts w:ascii="Arial Narrow" w:hAnsi="Arial Narrow" w:cs="Arial CE"/>
          <w:b w:val="0"/>
          <w:sz w:val="24"/>
          <w:szCs w:val="24"/>
        </w:rPr>
      </w:pPr>
    </w:p>
    <w:p w:rsidR="00D7166C" w:rsidRPr="002A40E6" w:rsidRDefault="00010BBC" w:rsidP="00010BBC">
      <w:pPr>
        <w:pStyle w:val="Zkladntext"/>
        <w:jc w:val="left"/>
        <w:rPr>
          <w:rFonts w:ascii="Arial Narrow" w:hAnsi="Arial Narrow" w:cs="Arial CE"/>
          <w:b w:val="0"/>
        </w:rPr>
      </w:pPr>
      <w:r w:rsidRPr="002A40E6">
        <w:rPr>
          <w:rFonts w:ascii="Arial Narrow" w:hAnsi="Arial Narrow" w:cs="Arial CE"/>
          <w:b w:val="0"/>
        </w:rPr>
        <w:t xml:space="preserve">        Odpisy  dlhodobého nehmotného majetku, ktorého obstarávacia cena je vyššia ako 2 400,- €,  sú </w:t>
      </w:r>
      <w:r w:rsidR="00D7166C" w:rsidRPr="002A40E6">
        <w:rPr>
          <w:rFonts w:ascii="Arial Narrow" w:hAnsi="Arial Narrow" w:cs="Arial CE"/>
          <w:b w:val="0"/>
        </w:rPr>
        <w:t xml:space="preserve">   </w:t>
      </w:r>
    </w:p>
    <w:p w:rsidR="00D7166C" w:rsidRPr="002A40E6" w:rsidRDefault="00D7166C" w:rsidP="00010BBC">
      <w:pPr>
        <w:pStyle w:val="Zkladntext"/>
        <w:jc w:val="left"/>
        <w:rPr>
          <w:rFonts w:ascii="Arial Narrow" w:hAnsi="Arial Narrow" w:cs="Arial CE"/>
          <w:b w:val="0"/>
        </w:rPr>
      </w:pPr>
      <w:r w:rsidRPr="002A40E6">
        <w:rPr>
          <w:rFonts w:ascii="Arial Narrow" w:hAnsi="Arial Narrow" w:cs="Arial CE"/>
          <w:b w:val="0"/>
        </w:rPr>
        <w:t xml:space="preserve">        </w:t>
      </w:r>
      <w:r w:rsidR="00010BBC" w:rsidRPr="002A40E6">
        <w:rPr>
          <w:rFonts w:ascii="Arial Narrow" w:hAnsi="Arial Narrow" w:cs="Arial CE"/>
          <w:b w:val="0"/>
        </w:rPr>
        <w:t xml:space="preserve">stanovené vychádzajúc z predpokladanej doby používania a predpokladaného priebehu  opotrebenia. </w:t>
      </w:r>
      <w:r w:rsidRPr="002A40E6">
        <w:rPr>
          <w:rFonts w:ascii="Arial Narrow" w:hAnsi="Arial Narrow" w:cs="Arial CE"/>
          <w:b w:val="0"/>
        </w:rPr>
        <w:t xml:space="preserve">  </w:t>
      </w:r>
    </w:p>
    <w:p w:rsidR="00D7166C" w:rsidRPr="002A40E6" w:rsidRDefault="00D7166C" w:rsidP="00010BBC">
      <w:pPr>
        <w:pStyle w:val="Zkladntext"/>
        <w:jc w:val="left"/>
        <w:rPr>
          <w:rFonts w:ascii="Arial Narrow" w:hAnsi="Arial Narrow" w:cs="Arial CE"/>
          <w:b w:val="0"/>
        </w:rPr>
      </w:pPr>
      <w:r w:rsidRPr="002A40E6">
        <w:rPr>
          <w:rFonts w:ascii="Arial Narrow" w:hAnsi="Arial Narrow" w:cs="Arial CE"/>
          <w:b w:val="0"/>
        </w:rPr>
        <w:t xml:space="preserve">        </w:t>
      </w:r>
      <w:r w:rsidR="00010BBC" w:rsidRPr="002A40E6">
        <w:rPr>
          <w:rFonts w:ascii="Arial Narrow" w:hAnsi="Arial Narrow" w:cs="Arial CE"/>
          <w:b w:val="0"/>
        </w:rPr>
        <w:t xml:space="preserve">Nehmotný majetok, ktorého obstarávacia cena je 2 400,- €  a nižšia sa účtuje do nákladov na účet </w:t>
      </w:r>
    </w:p>
    <w:p w:rsidR="00010BBC" w:rsidRPr="002A40E6" w:rsidRDefault="00D7166C" w:rsidP="00010BBC">
      <w:pPr>
        <w:pStyle w:val="Zkladntext"/>
        <w:jc w:val="left"/>
        <w:rPr>
          <w:rFonts w:ascii="Arial Narrow" w:hAnsi="Arial Narrow" w:cs="Arial CE"/>
          <w:b w:val="0"/>
        </w:rPr>
      </w:pPr>
      <w:r w:rsidRPr="002A40E6">
        <w:rPr>
          <w:rFonts w:ascii="Arial Narrow" w:hAnsi="Arial Narrow" w:cs="Arial CE"/>
          <w:b w:val="0"/>
        </w:rPr>
        <w:t xml:space="preserve">        </w:t>
      </w:r>
      <w:r w:rsidR="00010BBC" w:rsidRPr="000D61C7">
        <w:rPr>
          <w:rFonts w:ascii="Arial Narrow" w:hAnsi="Arial Narrow" w:cs="Arial CE"/>
          <w:b w:val="0"/>
        </w:rPr>
        <w:t xml:space="preserve">518 </w:t>
      </w:r>
      <w:r w:rsidR="003410C1">
        <w:rPr>
          <w:rFonts w:ascii="Arial Narrow" w:hAnsi="Arial Narrow" w:cs="Arial CE"/>
          <w:b w:val="0"/>
        </w:rPr>
        <w:t>-</w:t>
      </w:r>
      <w:r w:rsidR="00010BBC" w:rsidRPr="000D61C7">
        <w:rPr>
          <w:rFonts w:ascii="Arial Narrow" w:hAnsi="Arial Narrow" w:cs="Arial CE"/>
          <w:b w:val="0"/>
        </w:rPr>
        <w:t xml:space="preserve"> Ostatné </w:t>
      </w:r>
      <w:r w:rsidR="00AA4992" w:rsidRPr="000D61C7">
        <w:rPr>
          <w:rFonts w:ascii="Arial Narrow" w:hAnsi="Arial Narrow" w:cs="Arial CE"/>
          <w:b w:val="0"/>
        </w:rPr>
        <w:t>s</w:t>
      </w:r>
      <w:r w:rsidR="00010BBC" w:rsidRPr="000D61C7">
        <w:rPr>
          <w:rFonts w:ascii="Arial Narrow" w:hAnsi="Arial Narrow" w:cs="Arial CE"/>
          <w:b w:val="0"/>
        </w:rPr>
        <w:t>lužby.</w:t>
      </w:r>
    </w:p>
    <w:p w:rsidR="00010BBC" w:rsidRDefault="00010BBC" w:rsidP="00010BBC">
      <w:pPr>
        <w:pStyle w:val="Zkladntext"/>
        <w:rPr>
          <w:rFonts w:ascii="Arial Narrow" w:hAnsi="Arial Narrow" w:cs="Arial CE"/>
          <w:b w:val="0"/>
        </w:rPr>
      </w:pPr>
    </w:p>
    <w:p w:rsidR="00010BBC" w:rsidRPr="002A40E6" w:rsidRDefault="00010BBC" w:rsidP="00010BBC">
      <w:pPr>
        <w:pStyle w:val="Zkladntext"/>
        <w:jc w:val="left"/>
        <w:rPr>
          <w:rFonts w:ascii="Arial Narrow" w:hAnsi="Arial Narrow" w:cs="Arial CE"/>
          <w:b w:val="0"/>
        </w:rPr>
      </w:pPr>
      <w:r w:rsidRPr="002A40E6">
        <w:rPr>
          <w:rFonts w:ascii="Arial Narrow" w:hAnsi="Arial Narrow" w:cs="Arial CE"/>
          <w:b w:val="0"/>
        </w:rPr>
        <w:t xml:space="preserve">        Predpokladaná doba používania, metóda odpisovania a odpisová sadzba sú uvedené v nasledujúcej </w:t>
      </w:r>
    </w:p>
    <w:p w:rsidR="00010BBC" w:rsidRPr="002A40E6" w:rsidRDefault="00010BBC" w:rsidP="00010BBC">
      <w:pPr>
        <w:pStyle w:val="Zkladntext"/>
        <w:jc w:val="left"/>
        <w:rPr>
          <w:rFonts w:ascii="Arial Narrow" w:hAnsi="Arial Narrow" w:cs="Arial CE"/>
          <w:b w:val="0"/>
        </w:rPr>
      </w:pPr>
      <w:r w:rsidRPr="002A40E6">
        <w:rPr>
          <w:rFonts w:ascii="Arial Narrow" w:hAnsi="Arial Narrow" w:cs="Arial CE"/>
          <w:b w:val="0"/>
        </w:rPr>
        <w:t xml:space="preserve">        tabuľke:</w:t>
      </w:r>
    </w:p>
    <w:tbl>
      <w:tblPr>
        <w:tblW w:w="8788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  <w:gridCol w:w="142"/>
        <w:gridCol w:w="1701"/>
      </w:tblGrid>
      <w:tr w:rsidR="00010BBC" w:rsidRPr="002A40E6" w:rsidTr="00CD7F60">
        <w:trPr>
          <w:trHeight w:val="250"/>
        </w:trPr>
        <w:tc>
          <w:tcPr>
            <w:tcW w:w="3402" w:type="dxa"/>
            <w:gridSpan w:val="2"/>
          </w:tcPr>
          <w:p w:rsidR="00010BBC" w:rsidRPr="002A40E6" w:rsidRDefault="00010BBC" w:rsidP="00CD7F60">
            <w:pPr>
              <w:pStyle w:val="Tabulka"/>
              <w:rPr>
                <w:rFonts w:ascii="Arial Narrow" w:hAnsi="Arial Narrow" w:cs="Arial CE"/>
                <w:sz w:val="24"/>
                <w:szCs w:val="24"/>
              </w:rPr>
            </w:pPr>
          </w:p>
        </w:tc>
        <w:tc>
          <w:tcPr>
            <w:tcW w:w="1701" w:type="dxa"/>
          </w:tcPr>
          <w:p w:rsidR="00010BBC" w:rsidRPr="002A40E6" w:rsidRDefault="00010BBC" w:rsidP="00CD7F60">
            <w:pPr>
              <w:pStyle w:val="Tabulka"/>
              <w:rPr>
                <w:rFonts w:ascii="Arial Narrow" w:hAnsi="Arial Narrow" w:cs="Arial CE"/>
                <w:sz w:val="24"/>
                <w:szCs w:val="24"/>
              </w:rPr>
            </w:pPr>
            <w:r w:rsidRPr="002A40E6">
              <w:rPr>
                <w:rFonts w:ascii="Arial Narrow" w:hAnsi="Arial Narrow" w:cs="Arial CE"/>
                <w:sz w:val="24"/>
                <w:szCs w:val="24"/>
              </w:rPr>
              <w:t>predpokladaná</w:t>
            </w:r>
          </w:p>
        </w:tc>
        <w:tc>
          <w:tcPr>
            <w:tcW w:w="141" w:type="dxa"/>
          </w:tcPr>
          <w:p w:rsidR="00010BBC" w:rsidRPr="002A40E6" w:rsidRDefault="00010BBC" w:rsidP="00CD7F60">
            <w:pPr>
              <w:pStyle w:val="Tabulka"/>
              <w:rPr>
                <w:rFonts w:ascii="Arial Narrow" w:hAnsi="Arial Narrow" w:cs="Arial CE"/>
                <w:sz w:val="24"/>
                <w:szCs w:val="24"/>
              </w:rPr>
            </w:pPr>
          </w:p>
        </w:tc>
        <w:tc>
          <w:tcPr>
            <w:tcW w:w="1701" w:type="dxa"/>
          </w:tcPr>
          <w:p w:rsidR="00010BBC" w:rsidRPr="002A40E6" w:rsidRDefault="00010BBC" w:rsidP="00CD7F60">
            <w:pPr>
              <w:pStyle w:val="Tabulka"/>
              <w:rPr>
                <w:rFonts w:ascii="Arial Narrow" w:hAnsi="Arial Narrow" w:cs="Arial CE"/>
                <w:sz w:val="24"/>
                <w:szCs w:val="24"/>
              </w:rPr>
            </w:pPr>
            <w:r w:rsidRPr="002A40E6">
              <w:rPr>
                <w:rFonts w:ascii="Arial Narrow" w:hAnsi="Arial Narrow" w:cs="Arial CE"/>
                <w:sz w:val="24"/>
                <w:szCs w:val="24"/>
              </w:rPr>
              <w:t>metóda</w:t>
            </w:r>
          </w:p>
        </w:tc>
        <w:tc>
          <w:tcPr>
            <w:tcW w:w="142" w:type="dxa"/>
          </w:tcPr>
          <w:p w:rsidR="00010BBC" w:rsidRPr="002A40E6" w:rsidRDefault="00010BBC" w:rsidP="00CD7F60">
            <w:pPr>
              <w:pStyle w:val="Tabulka"/>
              <w:rPr>
                <w:rFonts w:ascii="Arial Narrow" w:hAnsi="Arial Narrow" w:cs="Arial CE"/>
                <w:sz w:val="24"/>
                <w:szCs w:val="24"/>
              </w:rPr>
            </w:pPr>
          </w:p>
        </w:tc>
        <w:tc>
          <w:tcPr>
            <w:tcW w:w="1701" w:type="dxa"/>
          </w:tcPr>
          <w:p w:rsidR="00010BBC" w:rsidRPr="002A40E6" w:rsidRDefault="00DD6796" w:rsidP="00CD7F60">
            <w:pPr>
              <w:pStyle w:val="Tabulka"/>
              <w:rPr>
                <w:rFonts w:ascii="Arial Narrow" w:hAnsi="Arial Narrow" w:cs="Arial CE"/>
                <w:sz w:val="24"/>
                <w:szCs w:val="24"/>
              </w:rPr>
            </w:pPr>
            <w:r>
              <w:rPr>
                <w:rFonts w:ascii="Arial Narrow" w:hAnsi="Arial Narrow" w:cs="Arial CE"/>
                <w:sz w:val="24"/>
                <w:szCs w:val="24"/>
              </w:rPr>
              <w:t xml:space="preserve">doba odpisovania  </w:t>
            </w:r>
          </w:p>
        </w:tc>
      </w:tr>
      <w:tr w:rsidR="00010BBC" w:rsidRPr="002A40E6" w:rsidTr="00CD7F6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010BBC" w:rsidRPr="002A40E6" w:rsidRDefault="00010BBC" w:rsidP="00CD7F60">
            <w:pPr>
              <w:pStyle w:val="Tabulka"/>
              <w:rPr>
                <w:rFonts w:ascii="Arial Narrow" w:hAnsi="Arial Narrow" w:cs="Arial CE"/>
                <w:sz w:val="24"/>
                <w:szCs w:val="24"/>
              </w:rPr>
            </w:pPr>
          </w:p>
        </w:tc>
        <w:tc>
          <w:tcPr>
            <w:tcW w:w="426" w:type="dxa"/>
          </w:tcPr>
          <w:p w:rsidR="00010BBC" w:rsidRPr="002A40E6" w:rsidRDefault="00010BBC" w:rsidP="00CD7F60">
            <w:pPr>
              <w:pStyle w:val="Tabulka"/>
              <w:rPr>
                <w:rFonts w:ascii="Arial Narrow" w:hAnsi="Arial Narrow" w:cs="Arial CE"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10BBC" w:rsidRPr="002A40E6" w:rsidRDefault="00010BBC" w:rsidP="00CD7F60">
            <w:pPr>
              <w:pStyle w:val="Tabulka"/>
              <w:rPr>
                <w:rFonts w:ascii="Arial Narrow" w:hAnsi="Arial Narrow" w:cs="Arial CE"/>
                <w:sz w:val="24"/>
                <w:szCs w:val="24"/>
              </w:rPr>
            </w:pPr>
            <w:r w:rsidRPr="002A40E6">
              <w:rPr>
                <w:rFonts w:ascii="Arial Narrow" w:hAnsi="Arial Narrow" w:cs="Arial CE"/>
                <w:sz w:val="24"/>
                <w:szCs w:val="24"/>
              </w:rPr>
              <w:t>doba používania</w:t>
            </w:r>
          </w:p>
        </w:tc>
        <w:tc>
          <w:tcPr>
            <w:tcW w:w="141" w:type="dxa"/>
          </w:tcPr>
          <w:p w:rsidR="00010BBC" w:rsidRPr="002A40E6" w:rsidRDefault="00010BBC" w:rsidP="00CD7F60">
            <w:pPr>
              <w:pStyle w:val="Tabulka"/>
              <w:rPr>
                <w:rFonts w:ascii="Arial Narrow" w:hAnsi="Arial Narrow" w:cs="Arial CE"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10BBC" w:rsidRPr="002A40E6" w:rsidRDefault="00010BBC" w:rsidP="00CD7F60">
            <w:pPr>
              <w:pStyle w:val="Tabulka"/>
              <w:rPr>
                <w:rFonts w:ascii="Arial Narrow" w:hAnsi="Arial Narrow" w:cs="Arial CE"/>
                <w:sz w:val="24"/>
                <w:szCs w:val="24"/>
              </w:rPr>
            </w:pPr>
            <w:r w:rsidRPr="002A40E6">
              <w:rPr>
                <w:rFonts w:ascii="Arial Narrow" w:hAnsi="Arial Narrow" w:cs="Arial CE"/>
                <w:sz w:val="24"/>
                <w:szCs w:val="24"/>
              </w:rPr>
              <w:t>odpisovania</w:t>
            </w:r>
          </w:p>
        </w:tc>
        <w:tc>
          <w:tcPr>
            <w:tcW w:w="142" w:type="dxa"/>
          </w:tcPr>
          <w:p w:rsidR="00010BBC" w:rsidRPr="002A40E6" w:rsidRDefault="00010BBC" w:rsidP="00CD7F60">
            <w:pPr>
              <w:pStyle w:val="Tabulka"/>
              <w:rPr>
                <w:rFonts w:ascii="Arial Narrow" w:hAnsi="Arial Narrow" w:cs="Arial CE"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10BBC" w:rsidRPr="002A40E6" w:rsidRDefault="00DD6796" w:rsidP="00CD7F60">
            <w:pPr>
              <w:pStyle w:val="Tabulka"/>
              <w:rPr>
                <w:rFonts w:ascii="Arial Narrow" w:hAnsi="Arial Narrow" w:cs="Arial CE"/>
                <w:sz w:val="24"/>
                <w:szCs w:val="24"/>
              </w:rPr>
            </w:pPr>
            <w:r>
              <w:rPr>
                <w:rFonts w:ascii="Arial Narrow" w:hAnsi="Arial Narrow" w:cs="Arial CE"/>
                <w:sz w:val="24"/>
                <w:szCs w:val="24"/>
              </w:rPr>
              <w:t>v rokoch</w:t>
            </w:r>
          </w:p>
        </w:tc>
      </w:tr>
      <w:tr w:rsidR="00010BBC" w:rsidRPr="002A40E6" w:rsidTr="00CD7F60">
        <w:trPr>
          <w:trHeight w:val="250"/>
        </w:trPr>
        <w:tc>
          <w:tcPr>
            <w:tcW w:w="3402" w:type="dxa"/>
            <w:gridSpan w:val="2"/>
          </w:tcPr>
          <w:p w:rsidR="00010BBC" w:rsidRPr="002A40E6" w:rsidRDefault="00010BBC" w:rsidP="00CD7F60">
            <w:pPr>
              <w:pStyle w:val="Tabulka"/>
              <w:ind w:left="-456" w:firstLine="456"/>
              <w:rPr>
                <w:rFonts w:ascii="Arial Narrow" w:hAnsi="Arial Narrow" w:cs="Arial CE"/>
                <w:sz w:val="24"/>
                <w:szCs w:val="24"/>
              </w:rPr>
            </w:pPr>
            <w:r w:rsidRPr="002A40E6">
              <w:rPr>
                <w:rFonts w:ascii="Arial Narrow" w:hAnsi="Arial Narrow" w:cs="Arial CE"/>
                <w:sz w:val="24"/>
                <w:szCs w:val="24"/>
              </w:rPr>
              <w:t>software</w:t>
            </w:r>
          </w:p>
        </w:tc>
        <w:tc>
          <w:tcPr>
            <w:tcW w:w="1701" w:type="dxa"/>
          </w:tcPr>
          <w:p w:rsidR="00010BBC" w:rsidRPr="002A40E6" w:rsidRDefault="00DD6796" w:rsidP="00CD7F60">
            <w:pPr>
              <w:pStyle w:val="Tabulka"/>
              <w:rPr>
                <w:rFonts w:ascii="Arial Narrow" w:hAnsi="Arial Narrow" w:cs="Arial CE"/>
                <w:sz w:val="24"/>
                <w:szCs w:val="24"/>
              </w:rPr>
            </w:pPr>
            <w:r>
              <w:rPr>
                <w:rFonts w:ascii="Arial Narrow" w:hAnsi="Arial Narrow" w:cs="Arial CE"/>
                <w:sz w:val="24"/>
                <w:szCs w:val="24"/>
              </w:rPr>
              <w:t>3 roky</w:t>
            </w:r>
          </w:p>
        </w:tc>
        <w:tc>
          <w:tcPr>
            <w:tcW w:w="141" w:type="dxa"/>
          </w:tcPr>
          <w:p w:rsidR="00010BBC" w:rsidRPr="002A40E6" w:rsidRDefault="00010BBC" w:rsidP="00CD7F60">
            <w:pPr>
              <w:pStyle w:val="Tabulka"/>
              <w:rPr>
                <w:rFonts w:ascii="Arial Narrow" w:hAnsi="Arial Narrow" w:cs="Arial CE"/>
                <w:sz w:val="24"/>
                <w:szCs w:val="24"/>
              </w:rPr>
            </w:pPr>
          </w:p>
        </w:tc>
        <w:tc>
          <w:tcPr>
            <w:tcW w:w="1701" w:type="dxa"/>
          </w:tcPr>
          <w:p w:rsidR="00010BBC" w:rsidRPr="002A40E6" w:rsidRDefault="00010BBC" w:rsidP="00CD7F60">
            <w:pPr>
              <w:pStyle w:val="Tabulka"/>
              <w:rPr>
                <w:rFonts w:ascii="Arial Narrow" w:hAnsi="Arial Narrow" w:cs="Arial CE"/>
                <w:sz w:val="24"/>
                <w:szCs w:val="24"/>
              </w:rPr>
            </w:pPr>
            <w:r w:rsidRPr="002A40E6">
              <w:rPr>
                <w:rFonts w:ascii="Arial Narrow" w:hAnsi="Arial Narrow" w:cs="Arial CE"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010BBC" w:rsidRPr="002A40E6" w:rsidRDefault="00010BBC" w:rsidP="00CD7F60">
            <w:pPr>
              <w:pStyle w:val="Tabulka"/>
              <w:rPr>
                <w:rFonts w:ascii="Arial Narrow" w:hAnsi="Arial Narrow" w:cs="Arial CE"/>
                <w:sz w:val="24"/>
                <w:szCs w:val="24"/>
              </w:rPr>
            </w:pPr>
          </w:p>
        </w:tc>
        <w:tc>
          <w:tcPr>
            <w:tcW w:w="1701" w:type="dxa"/>
          </w:tcPr>
          <w:p w:rsidR="00010BBC" w:rsidRPr="002A40E6" w:rsidRDefault="00DD6796" w:rsidP="00CD7F60">
            <w:pPr>
              <w:pStyle w:val="Tabulka"/>
              <w:rPr>
                <w:rFonts w:ascii="Arial Narrow" w:hAnsi="Arial Narrow" w:cs="Arial CE"/>
                <w:sz w:val="24"/>
                <w:szCs w:val="24"/>
              </w:rPr>
            </w:pPr>
            <w:r>
              <w:rPr>
                <w:rFonts w:ascii="Arial Narrow" w:hAnsi="Arial Narrow" w:cs="Arial CE"/>
                <w:sz w:val="24"/>
                <w:szCs w:val="24"/>
              </w:rPr>
              <w:t>3</w:t>
            </w:r>
          </w:p>
        </w:tc>
      </w:tr>
    </w:tbl>
    <w:p w:rsidR="00010BBC" w:rsidRPr="002A40E6" w:rsidRDefault="00010BBC" w:rsidP="00010BBC">
      <w:pPr>
        <w:pStyle w:val="Zkladntext"/>
        <w:jc w:val="left"/>
        <w:rPr>
          <w:rFonts w:ascii="Arial Narrow" w:hAnsi="Arial Narrow" w:cs="Arial CE"/>
          <w:b w:val="0"/>
        </w:rPr>
      </w:pPr>
    </w:p>
    <w:p w:rsidR="00010BBC" w:rsidRPr="002A40E6" w:rsidRDefault="00010BBC" w:rsidP="00010BBC">
      <w:pPr>
        <w:pStyle w:val="Zkladntext"/>
        <w:jc w:val="left"/>
        <w:rPr>
          <w:rFonts w:ascii="Arial Narrow" w:hAnsi="Arial Narrow" w:cs="Arial CE"/>
          <w:b w:val="0"/>
        </w:rPr>
      </w:pPr>
    </w:p>
    <w:p w:rsidR="00010BBC" w:rsidRPr="002A40E6" w:rsidRDefault="00010BBC" w:rsidP="00010BBC">
      <w:pPr>
        <w:pStyle w:val="Zkladntext"/>
        <w:jc w:val="left"/>
        <w:rPr>
          <w:rFonts w:ascii="Arial Narrow" w:hAnsi="Arial Narrow" w:cs="Arial CE"/>
          <w:b w:val="0"/>
        </w:rPr>
      </w:pPr>
      <w:r w:rsidRPr="002A40E6">
        <w:rPr>
          <w:rFonts w:ascii="Arial Narrow" w:hAnsi="Arial Narrow" w:cs="Arial CE"/>
          <w:b w:val="0"/>
        </w:rPr>
        <w:t xml:space="preserve">       Odpisy dlhodobého hmotného majetku, ktorého obstarávacia cena je vyššia ako 1 700,- €,  sú stanovené </w:t>
      </w:r>
    </w:p>
    <w:p w:rsidR="00010BBC" w:rsidRPr="002A40E6" w:rsidRDefault="00010BBC" w:rsidP="00010BBC">
      <w:pPr>
        <w:pStyle w:val="Zkladntext"/>
        <w:jc w:val="left"/>
        <w:rPr>
          <w:rFonts w:ascii="Arial Narrow" w:hAnsi="Arial Narrow" w:cs="Arial CE"/>
          <w:b w:val="0"/>
        </w:rPr>
      </w:pPr>
      <w:r w:rsidRPr="002A40E6">
        <w:rPr>
          <w:rFonts w:ascii="Arial Narrow" w:hAnsi="Arial Narrow" w:cs="Arial CE"/>
          <w:b w:val="0"/>
        </w:rPr>
        <w:t xml:space="preserve">       vychádzajúc z predpokladanej doby používania a predpokladaného priebehu  opotrebovania. Dlhodobý </w:t>
      </w:r>
    </w:p>
    <w:p w:rsidR="00010BBC" w:rsidRPr="002A40E6" w:rsidRDefault="00010BBC" w:rsidP="00010BBC">
      <w:pPr>
        <w:pStyle w:val="Zkladntext"/>
        <w:jc w:val="left"/>
        <w:rPr>
          <w:rFonts w:ascii="Arial Narrow" w:hAnsi="Arial Narrow" w:cs="Arial CE"/>
          <w:b w:val="0"/>
        </w:rPr>
      </w:pPr>
      <w:r w:rsidRPr="002A40E6">
        <w:rPr>
          <w:rFonts w:ascii="Arial Narrow" w:hAnsi="Arial Narrow" w:cs="Arial CE"/>
          <w:b w:val="0"/>
        </w:rPr>
        <w:t xml:space="preserve">       hmotný majetok, ktorého obstarávacia cena je 1 700,- € a nižšia  sa účtuje do nákladov na účet 501 </w:t>
      </w:r>
      <w:r w:rsidR="003410C1">
        <w:rPr>
          <w:rFonts w:ascii="Arial Narrow" w:hAnsi="Arial Narrow" w:cs="Arial CE"/>
          <w:b w:val="0"/>
        </w:rPr>
        <w:t xml:space="preserve">- </w:t>
      </w:r>
    </w:p>
    <w:p w:rsidR="00010BBC" w:rsidRPr="002A40E6" w:rsidRDefault="00010BBC" w:rsidP="00010BBC">
      <w:pPr>
        <w:pStyle w:val="Zkladntext"/>
        <w:jc w:val="left"/>
        <w:rPr>
          <w:rFonts w:ascii="Arial Narrow" w:hAnsi="Arial Narrow" w:cs="Arial CE"/>
          <w:b w:val="0"/>
        </w:rPr>
      </w:pPr>
      <w:r w:rsidRPr="002A40E6">
        <w:rPr>
          <w:rFonts w:ascii="Arial Narrow" w:hAnsi="Arial Narrow" w:cs="Arial CE"/>
          <w:b w:val="0"/>
        </w:rPr>
        <w:t xml:space="preserve">       Spotreba materiálu. Účtovné odpisy sa uplatňujú v mesiaci zaradenia majetku do používania.  </w:t>
      </w:r>
    </w:p>
    <w:p w:rsidR="00010BBC" w:rsidRPr="002A40E6" w:rsidRDefault="00010BBC" w:rsidP="00010BBC">
      <w:pPr>
        <w:pStyle w:val="Zkladntext"/>
        <w:jc w:val="left"/>
        <w:rPr>
          <w:rFonts w:ascii="Arial Narrow" w:hAnsi="Arial Narrow" w:cs="Arial CE"/>
          <w:b w:val="0"/>
        </w:rPr>
      </w:pPr>
    </w:p>
    <w:p w:rsidR="00010BBC" w:rsidRPr="002A40E6" w:rsidRDefault="00010BBC" w:rsidP="00010BBC">
      <w:pPr>
        <w:pStyle w:val="Zkladntext"/>
        <w:jc w:val="left"/>
        <w:rPr>
          <w:rFonts w:ascii="Arial Narrow" w:hAnsi="Arial Narrow" w:cs="Arial CE"/>
          <w:b w:val="0"/>
        </w:rPr>
      </w:pPr>
      <w:r w:rsidRPr="002A40E6">
        <w:rPr>
          <w:rFonts w:ascii="Arial Narrow" w:hAnsi="Arial Narrow" w:cs="Arial CE"/>
          <w:b w:val="0"/>
        </w:rPr>
        <w:t xml:space="preserve">       Predpokladaná doba používania, metóda odpisovania a odpisová sadzba sú uvedené v nasledujúcej </w:t>
      </w:r>
    </w:p>
    <w:p w:rsidR="00010BBC" w:rsidRPr="002A40E6" w:rsidRDefault="00010BBC" w:rsidP="00010BBC">
      <w:pPr>
        <w:pStyle w:val="Zkladntext"/>
        <w:jc w:val="left"/>
        <w:rPr>
          <w:rFonts w:ascii="Arial Narrow" w:hAnsi="Arial Narrow" w:cs="Arial CE"/>
          <w:b w:val="0"/>
        </w:rPr>
      </w:pPr>
      <w:r w:rsidRPr="002A40E6">
        <w:rPr>
          <w:rFonts w:ascii="Arial Narrow" w:hAnsi="Arial Narrow" w:cs="Arial CE"/>
          <w:b w:val="0"/>
        </w:rPr>
        <w:t xml:space="preserve">       tabuľke:</w:t>
      </w:r>
    </w:p>
    <w:tbl>
      <w:tblPr>
        <w:tblW w:w="8788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  <w:gridCol w:w="142"/>
        <w:gridCol w:w="1701"/>
      </w:tblGrid>
      <w:tr w:rsidR="00010BBC" w:rsidRPr="002A40E6" w:rsidTr="00CD7F60">
        <w:trPr>
          <w:trHeight w:val="250"/>
        </w:trPr>
        <w:tc>
          <w:tcPr>
            <w:tcW w:w="3402" w:type="dxa"/>
            <w:gridSpan w:val="2"/>
          </w:tcPr>
          <w:p w:rsidR="00010BBC" w:rsidRPr="002A40E6" w:rsidRDefault="00010BBC" w:rsidP="00CD7F60">
            <w:pPr>
              <w:pStyle w:val="Tabulka"/>
              <w:rPr>
                <w:rFonts w:ascii="Arial Narrow" w:hAnsi="Arial Narrow" w:cs="Arial CE"/>
                <w:sz w:val="24"/>
                <w:szCs w:val="24"/>
              </w:rPr>
            </w:pPr>
          </w:p>
        </w:tc>
        <w:tc>
          <w:tcPr>
            <w:tcW w:w="1701" w:type="dxa"/>
          </w:tcPr>
          <w:p w:rsidR="00010BBC" w:rsidRPr="002A40E6" w:rsidRDefault="00010BBC" w:rsidP="00CD7F60">
            <w:pPr>
              <w:pStyle w:val="Tabulka"/>
              <w:rPr>
                <w:rFonts w:ascii="Arial Narrow" w:hAnsi="Arial Narrow" w:cs="Arial CE"/>
                <w:sz w:val="24"/>
                <w:szCs w:val="24"/>
              </w:rPr>
            </w:pPr>
            <w:r w:rsidRPr="002A40E6">
              <w:rPr>
                <w:rFonts w:ascii="Arial Narrow" w:hAnsi="Arial Narrow" w:cs="Arial CE"/>
                <w:sz w:val="24"/>
                <w:szCs w:val="24"/>
              </w:rPr>
              <w:t>predpokladaná</w:t>
            </w:r>
          </w:p>
        </w:tc>
        <w:tc>
          <w:tcPr>
            <w:tcW w:w="141" w:type="dxa"/>
          </w:tcPr>
          <w:p w:rsidR="00010BBC" w:rsidRPr="002A40E6" w:rsidRDefault="00010BBC" w:rsidP="00CD7F60">
            <w:pPr>
              <w:pStyle w:val="Tabulka"/>
              <w:rPr>
                <w:rFonts w:ascii="Arial Narrow" w:hAnsi="Arial Narrow" w:cs="Arial CE"/>
                <w:sz w:val="24"/>
                <w:szCs w:val="24"/>
              </w:rPr>
            </w:pPr>
          </w:p>
        </w:tc>
        <w:tc>
          <w:tcPr>
            <w:tcW w:w="1701" w:type="dxa"/>
          </w:tcPr>
          <w:p w:rsidR="00010BBC" w:rsidRPr="002A40E6" w:rsidRDefault="00010BBC" w:rsidP="00CD7F60">
            <w:pPr>
              <w:pStyle w:val="Tabulka"/>
              <w:rPr>
                <w:rFonts w:ascii="Arial Narrow" w:hAnsi="Arial Narrow" w:cs="Arial CE"/>
                <w:sz w:val="24"/>
                <w:szCs w:val="24"/>
              </w:rPr>
            </w:pPr>
            <w:r w:rsidRPr="002A40E6">
              <w:rPr>
                <w:rFonts w:ascii="Arial Narrow" w:hAnsi="Arial Narrow" w:cs="Arial CE"/>
                <w:sz w:val="24"/>
                <w:szCs w:val="24"/>
              </w:rPr>
              <w:t>metóda</w:t>
            </w:r>
          </w:p>
        </w:tc>
        <w:tc>
          <w:tcPr>
            <w:tcW w:w="142" w:type="dxa"/>
          </w:tcPr>
          <w:p w:rsidR="00010BBC" w:rsidRPr="002A40E6" w:rsidRDefault="00010BBC" w:rsidP="00CD7F60">
            <w:pPr>
              <w:pStyle w:val="Tabulka"/>
              <w:rPr>
                <w:rFonts w:ascii="Arial Narrow" w:hAnsi="Arial Narrow" w:cs="Arial CE"/>
                <w:sz w:val="24"/>
                <w:szCs w:val="24"/>
              </w:rPr>
            </w:pPr>
          </w:p>
        </w:tc>
        <w:tc>
          <w:tcPr>
            <w:tcW w:w="1701" w:type="dxa"/>
          </w:tcPr>
          <w:p w:rsidR="00010BBC" w:rsidRPr="002A40E6" w:rsidRDefault="00DD6796" w:rsidP="00CD7F60">
            <w:pPr>
              <w:pStyle w:val="Tabulka"/>
              <w:rPr>
                <w:rFonts w:ascii="Arial Narrow" w:hAnsi="Arial Narrow" w:cs="Arial CE"/>
                <w:sz w:val="24"/>
                <w:szCs w:val="24"/>
              </w:rPr>
            </w:pPr>
            <w:r>
              <w:rPr>
                <w:rFonts w:ascii="Arial Narrow" w:hAnsi="Arial Narrow" w:cs="Arial CE"/>
                <w:sz w:val="24"/>
                <w:szCs w:val="24"/>
              </w:rPr>
              <w:t>doba odpisovania</w:t>
            </w:r>
          </w:p>
        </w:tc>
      </w:tr>
      <w:tr w:rsidR="00010BBC" w:rsidRPr="002A40E6" w:rsidTr="00CD7F6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010BBC" w:rsidRPr="002A40E6" w:rsidRDefault="00010BBC" w:rsidP="00CD7F60">
            <w:pPr>
              <w:pStyle w:val="Tabulka"/>
              <w:rPr>
                <w:rFonts w:ascii="Arial Narrow" w:hAnsi="Arial Narrow" w:cs="Arial CE"/>
                <w:sz w:val="24"/>
                <w:szCs w:val="24"/>
              </w:rPr>
            </w:pPr>
          </w:p>
        </w:tc>
        <w:tc>
          <w:tcPr>
            <w:tcW w:w="426" w:type="dxa"/>
          </w:tcPr>
          <w:p w:rsidR="00010BBC" w:rsidRPr="002A40E6" w:rsidRDefault="00010BBC" w:rsidP="00CD7F60">
            <w:pPr>
              <w:pStyle w:val="Tabulka"/>
              <w:rPr>
                <w:rFonts w:ascii="Arial Narrow" w:hAnsi="Arial Narrow" w:cs="Arial CE"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10BBC" w:rsidRPr="002A40E6" w:rsidRDefault="00010BBC" w:rsidP="00CD7F60">
            <w:pPr>
              <w:pStyle w:val="Tabulka"/>
              <w:rPr>
                <w:rFonts w:ascii="Arial Narrow" w:hAnsi="Arial Narrow" w:cs="Arial CE"/>
                <w:sz w:val="24"/>
                <w:szCs w:val="24"/>
              </w:rPr>
            </w:pPr>
            <w:r w:rsidRPr="002A40E6">
              <w:rPr>
                <w:rFonts w:ascii="Arial Narrow" w:hAnsi="Arial Narrow" w:cs="Arial CE"/>
                <w:sz w:val="24"/>
                <w:szCs w:val="24"/>
              </w:rPr>
              <w:t>doba používania</w:t>
            </w:r>
          </w:p>
        </w:tc>
        <w:tc>
          <w:tcPr>
            <w:tcW w:w="141" w:type="dxa"/>
          </w:tcPr>
          <w:p w:rsidR="00010BBC" w:rsidRPr="002A40E6" w:rsidRDefault="00010BBC" w:rsidP="00CD7F60">
            <w:pPr>
              <w:pStyle w:val="Tabulka"/>
              <w:rPr>
                <w:rFonts w:ascii="Arial Narrow" w:hAnsi="Arial Narrow" w:cs="Arial CE"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10BBC" w:rsidRPr="002A40E6" w:rsidRDefault="00010BBC" w:rsidP="00CD7F60">
            <w:pPr>
              <w:pStyle w:val="Tabulka"/>
              <w:rPr>
                <w:rFonts w:ascii="Arial Narrow" w:hAnsi="Arial Narrow" w:cs="Arial CE"/>
                <w:sz w:val="24"/>
                <w:szCs w:val="24"/>
              </w:rPr>
            </w:pPr>
            <w:r w:rsidRPr="002A40E6">
              <w:rPr>
                <w:rFonts w:ascii="Arial Narrow" w:hAnsi="Arial Narrow" w:cs="Arial CE"/>
                <w:sz w:val="24"/>
                <w:szCs w:val="24"/>
              </w:rPr>
              <w:t>odpisovania</w:t>
            </w:r>
          </w:p>
        </w:tc>
        <w:tc>
          <w:tcPr>
            <w:tcW w:w="142" w:type="dxa"/>
          </w:tcPr>
          <w:p w:rsidR="00010BBC" w:rsidRPr="002A40E6" w:rsidRDefault="00010BBC" w:rsidP="00CD7F60">
            <w:pPr>
              <w:pStyle w:val="Tabulka"/>
              <w:rPr>
                <w:rFonts w:ascii="Arial Narrow" w:hAnsi="Arial Narrow" w:cs="Arial CE"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10BBC" w:rsidRPr="002A40E6" w:rsidRDefault="00DD6796" w:rsidP="00CD7F60">
            <w:pPr>
              <w:pStyle w:val="Tabulka"/>
              <w:rPr>
                <w:rFonts w:ascii="Arial Narrow" w:hAnsi="Arial Narrow" w:cs="Arial CE"/>
                <w:sz w:val="24"/>
                <w:szCs w:val="24"/>
              </w:rPr>
            </w:pPr>
            <w:r>
              <w:rPr>
                <w:rFonts w:ascii="Arial Narrow" w:hAnsi="Arial Narrow" w:cs="Arial CE"/>
                <w:sz w:val="24"/>
                <w:szCs w:val="24"/>
              </w:rPr>
              <w:t>v rokoch</w:t>
            </w:r>
          </w:p>
        </w:tc>
      </w:tr>
      <w:tr w:rsidR="00DD6796" w:rsidRPr="002A40E6" w:rsidTr="00CD7F60">
        <w:trPr>
          <w:trHeight w:val="250"/>
        </w:trPr>
        <w:tc>
          <w:tcPr>
            <w:tcW w:w="3402" w:type="dxa"/>
            <w:gridSpan w:val="2"/>
          </w:tcPr>
          <w:p w:rsidR="00DD6796" w:rsidRPr="002A40E6" w:rsidRDefault="00DD6796" w:rsidP="00CD7F60">
            <w:pPr>
              <w:pStyle w:val="Tabulka"/>
              <w:rPr>
                <w:rFonts w:ascii="Arial Narrow" w:hAnsi="Arial Narrow" w:cs="Arial CE"/>
                <w:sz w:val="24"/>
                <w:szCs w:val="24"/>
              </w:rPr>
            </w:pPr>
            <w:r w:rsidRPr="002A40E6">
              <w:rPr>
                <w:rFonts w:ascii="Arial Narrow" w:hAnsi="Arial Narrow" w:cs="Arial CE"/>
                <w:sz w:val="24"/>
                <w:szCs w:val="24"/>
              </w:rPr>
              <w:t>dopravné prostriedky</w:t>
            </w:r>
          </w:p>
          <w:p w:rsidR="00DD6796" w:rsidRPr="002A40E6" w:rsidRDefault="00DD6796" w:rsidP="00CD7F60">
            <w:pPr>
              <w:pStyle w:val="Tabulka"/>
              <w:rPr>
                <w:rFonts w:ascii="Arial Narrow" w:hAnsi="Arial Narrow" w:cs="Arial CE"/>
                <w:sz w:val="24"/>
                <w:szCs w:val="24"/>
              </w:rPr>
            </w:pPr>
          </w:p>
          <w:p w:rsidR="00DD6796" w:rsidRPr="002A40E6" w:rsidRDefault="00DD6796" w:rsidP="00CD7F60">
            <w:pPr>
              <w:pStyle w:val="Tabulka"/>
              <w:ind w:left="-456" w:firstLine="456"/>
              <w:rPr>
                <w:rFonts w:ascii="Arial Narrow" w:hAnsi="Arial Narrow" w:cs="Arial CE"/>
                <w:sz w:val="24"/>
                <w:szCs w:val="24"/>
              </w:rPr>
            </w:pPr>
          </w:p>
        </w:tc>
        <w:tc>
          <w:tcPr>
            <w:tcW w:w="1701" w:type="dxa"/>
          </w:tcPr>
          <w:p w:rsidR="00DD6796" w:rsidRPr="002A40E6" w:rsidRDefault="00DD6796" w:rsidP="00CD7F60">
            <w:pPr>
              <w:pStyle w:val="Tabulka"/>
              <w:rPr>
                <w:rFonts w:ascii="Arial Narrow" w:hAnsi="Arial Narrow" w:cs="Arial CE"/>
                <w:sz w:val="24"/>
                <w:szCs w:val="24"/>
              </w:rPr>
            </w:pPr>
            <w:r w:rsidRPr="002A40E6">
              <w:rPr>
                <w:rFonts w:ascii="Arial Narrow" w:hAnsi="Arial Narrow" w:cs="Arial CE"/>
                <w:sz w:val="24"/>
                <w:szCs w:val="24"/>
              </w:rPr>
              <w:t xml:space="preserve">4 </w:t>
            </w:r>
            <w:r>
              <w:rPr>
                <w:rFonts w:ascii="Arial Narrow" w:hAnsi="Arial Narrow" w:cs="Arial CE"/>
                <w:sz w:val="24"/>
                <w:szCs w:val="24"/>
              </w:rPr>
              <w:t>roky</w:t>
            </w:r>
          </w:p>
        </w:tc>
        <w:tc>
          <w:tcPr>
            <w:tcW w:w="141" w:type="dxa"/>
          </w:tcPr>
          <w:p w:rsidR="00DD6796" w:rsidRPr="002A40E6" w:rsidRDefault="00DD6796" w:rsidP="00CD7F60">
            <w:pPr>
              <w:pStyle w:val="Tabulka"/>
              <w:rPr>
                <w:rFonts w:ascii="Arial Narrow" w:hAnsi="Arial Narrow" w:cs="Arial CE"/>
                <w:sz w:val="24"/>
                <w:szCs w:val="24"/>
              </w:rPr>
            </w:pPr>
          </w:p>
        </w:tc>
        <w:tc>
          <w:tcPr>
            <w:tcW w:w="1701" w:type="dxa"/>
          </w:tcPr>
          <w:p w:rsidR="00DD6796" w:rsidRPr="002A40E6" w:rsidRDefault="00DD6796" w:rsidP="00CD7F60">
            <w:pPr>
              <w:pStyle w:val="Tabulka"/>
              <w:rPr>
                <w:rFonts w:ascii="Arial Narrow" w:hAnsi="Arial Narrow" w:cs="Arial CE"/>
                <w:sz w:val="24"/>
                <w:szCs w:val="24"/>
              </w:rPr>
            </w:pPr>
            <w:r w:rsidRPr="002A40E6">
              <w:rPr>
                <w:rFonts w:ascii="Arial Narrow" w:hAnsi="Arial Narrow" w:cs="Arial CE"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DD6796" w:rsidRPr="002A40E6" w:rsidRDefault="00DD6796" w:rsidP="00CD7F60">
            <w:pPr>
              <w:pStyle w:val="Tabulka"/>
              <w:rPr>
                <w:rFonts w:ascii="Arial Narrow" w:hAnsi="Arial Narrow" w:cs="Arial CE"/>
                <w:sz w:val="24"/>
                <w:szCs w:val="24"/>
              </w:rPr>
            </w:pPr>
          </w:p>
        </w:tc>
        <w:tc>
          <w:tcPr>
            <w:tcW w:w="1701" w:type="dxa"/>
          </w:tcPr>
          <w:p w:rsidR="00DD6796" w:rsidRPr="002A40E6" w:rsidRDefault="00DD6796" w:rsidP="00CD7F60">
            <w:pPr>
              <w:pStyle w:val="Tabulka"/>
              <w:rPr>
                <w:rFonts w:ascii="Arial Narrow" w:hAnsi="Arial Narrow" w:cs="Arial CE"/>
                <w:sz w:val="24"/>
                <w:szCs w:val="24"/>
              </w:rPr>
            </w:pPr>
            <w:r>
              <w:rPr>
                <w:rFonts w:ascii="Arial Narrow" w:hAnsi="Arial Narrow" w:cs="Arial CE"/>
                <w:sz w:val="24"/>
                <w:szCs w:val="24"/>
              </w:rPr>
              <w:t>4</w:t>
            </w:r>
          </w:p>
          <w:p w:rsidR="00DD6796" w:rsidRPr="002A40E6" w:rsidRDefault="00DD6796" w:rsidP="00CD7F60">
            <w:pPr>
              <w:pStyle w:val="Tabulka"/>
              <w:rPr>
                <w:rFonts w:ascii="Arial Narrow" w:hAnsi="Arial Narrow" w:cs="Arial CE"/>
                <w:sz w:val="24"/>
                <w:szCs w:val="24"/>
              </w:rPr>
            </w:pPr>
          </w:p>
          <w:p w:rsidR="00DD6796" w:rsidRPr="002A40E6" w:rsidRDefault="00DD6796" w:rsidP="00CD7F60">
            <w:pPr>
              <w:pStyle w:val="Tabulka"/>
              <w:rPr>
                <w:rFonts w:ascii="Arial Narrow" w:hAnsi="Arial Narrow" w:cs="Arial CE"/>
                <w:sz w:val="24"/>
                <w:szCs w:val="24"/>
              </w:rPr>
            </w:pPr>
          </w:p>
          <w:p w:rsidR="00DD6796" w:rsidRPr="002A40E6" w:rsidRDefault="00DD6796" w:rsidP="00CD7F60">
            <w:pPr>
              <w:pStyle w:val="Tabulka"/>
              <w:rPr>
                <w:rFonts w:ascii="Arial Narrow" w:hAnsi="Arial Narrow" w:cs="Arial CE"/>
                <w:sz w:val="24"/>
                <w:szCs w:val="24"/>
              </w:rPr>
            </w:pPr>
          </w:p>
        </w:tc>
      </w:tr>
      <w:tr w:rsidR="00DD6796" w:rsidRPr="002A40E6" w:rsidTr="00CD7F60">
        <w:trPr>
          <w:trHeight w:val="250"/>
        </w:trPr>
        <w:tc>
          <w:tcPr>
            <w:tcW w:w="3402" w:type="dxa"/>
            <w:gridSpan w:val="2"/>
          </w:tcPr>
          <w:p w:rsidR="00DD6796" w:rsidRPr="002A40E6" w:rsidRDefault="00DD6796" w:rsidP="00CD7F60">
            <w:pPr>
              <w:pStyle w:val="Tabulka"/>
              <w:rPr>
                <w:rFonts w:ascii="Arial Narrow" w:hAnsi="Arial Narrow" w:cs="Arial CE"/>
                <w:sz w:val="24"/>
                <w:szCs w:val="24"/>
              </w:rPr>
            </w:pPr>
          </w:p>
        </w:tc>
        <w:tc>
          <w:tcPr>
            <w:tcW w:w="1701" w:type="dxa"/>
          </w:tcPr>
          <w:p w:rsidR="00DD6796" w:rsidRPr="002A40E6" w:rsidRDefault="00DD6796" w:rsidP="00CD7F60">
            <w:pPr>
              <w:pStyle w:val="Tabulka"/>
              <w:rPr>
                <w:rFonts w:ascii="Arial Narrow" w:hAnsi="Arial Narrow" w:cs="Arial CE"/>
                <w:sz w:val="24"/>
                <w:szCs w:val="24"/>
              </w:rPr>
            </w:pPr>
          </w:p>
        </w:tc>
        <w:tc>
          <w:tcPr>
            <w:tcW w:w="141" w:type="dxa"/>
          </w:tcPr>
          <w:p w:rsidR="00DD6796" w:rsidRPr="002A40E6" w:rsidRDefault="00DD6796" w:rsidP="00CD7F60">
            <w:pPr>
              <w:pStyle w:val="Tabulka"/>
              <w:rPr>
                <w:rFonts w:ascii="Arial Narrow" w:hAnsi="Arial Narrow" w:cs="Arial CE"/>
                <w:sz w:val="24"/>
                <w:szCs w:val="24"/>
              </w:rPr>
            </w:pPr>
          </w:p>
        </w:tc>
        <w:tc>
          <w:tcPr>
            <w:tcW w:w="1701" w:type="dxa"/>
          </w:tcPr>
          <w:p w:rsidR="00DD6796" w:rsidRPr="002A40E6" w:rsidRDefault="00DD6796" w:rsidP="00CD7F60">
            <w:pPr>
              <w:pStyle w:val="Tabulka"/>
              <w:rPr>
                <w:rFonts w:ascii="Arial Narrow" w:hAnsi="Arial Narrow" w:cs="Arial CE"/>
                <w:sz w:val="24"/>
                <w:szCs w:val="24"/>
              </w:rPr>
            </w:pPr>
          </w:p>
        </w:tc>
        <w:tc>
          <w:tcPr>
            <w:tcW w:w="142" w:type="dxa"/>
          </w:tcPr>
          <w:p w:rsidR="00DD6796" w:rsidRPr="002A40E6" w:rsidRDefault="00DD6796" w:rsidP="00CD7F60">
            <w:pPr>
              <w:pStyle w:val="Tabulka"/>
              <w:rPr>
                <w:rFonts w:ascii="Arial Narrow" w:hAnsi="Arial Narrow" w:cs="Arial CE"/>
                <w:sz w:val="24"/>
                <w:szCs w:val="24"/>
              </w:rPr>
            </w:pPr>
          </w:p>
        </w:tc>
        <w:tc>
          <w:tcPr>
            <w:tcW w:w="1701" w:type="dxa"/>
          </w:tcPr>
          <w:p w:rsidR="00DD6796" w:rsidRPr="002A40E6" w:rsidRDefault="00DD6796" w:rsidP="00CD7F60">
            <w:pPr>
              <w:pStyle w:val="Tabulka"/>
              <w:rPr>
                <w:rFonts w:ascii="Arial Narrow" w:hAnsi="Arial Narrow" w:cs="Arial CE"/>
                <w:sz w:val="24"/>
                <w:szCs w:val="24"/>
              </w:rPr>
            </w:pPr>
          </w:p>
        </w:tc>
      </w:tr>
      <w:tr w:rsidR="00DD6796" w:rsidRPr="002A40E6" w:rsidTr="00CD7F60">
        <w:trPr>
          <w:trHeight w:val="250"/>
        </w:trPr>
        <w:tc>
          <w:tcPr>
            <w:tcW w:w="3402" w:type="dxa"/>
            <w:gridSpan w:val="2"/>
          </w:tcPr>
          <w:p w:rsidR="00DD6796" w:rsidRPr="002A40E6" w:rsidRDefault="00DD6796" w:rsidP="00CD7F60">
            <w:pPr>
              <w:pStyle w:val="Tabulka"/>
              <w:rPr>
                <w:rFonts w:ascii="Arial Narrow" w:hAnsi="Arial Narrow" w:cs="Arial CE"/>
                <w:sz w:val="24"/>
                <w:szCs w:val="24"/>
              </w:rPr>
            </w:pPr>
          </w:p>
        </w:tc>
        <w:tc>
          <w:tcPr>
            <w:tcW w:w="1701" w:type="dxa"/>
          </w:tcPr>
          <w:p w:rsidR="00DD6796" w:rsidRPr="002A40E6" w:rsidRDefault="00DD6796" w:rsidP="00CD7F60">
            <w:pPr>
              <w:pStyle w:val="Tabulka"/>
              <w:rPr>
                <w:rFonts w:ascii="Arial Narrow" w:hAnsi="Arial Narrow" w:cs="Arial CE"/>
                <w:sz w:val="24"/>
                <w:szCs w:val="24"/>
              </w:rPr>
            </w:pPr>
          </w:p>
        </w:tc>
        <w:tc>
          <w:tcPr>
            <w:tcW w:w="141" w:type="dxa"/>
          </w:tcPr>
          <w:p w:rsidR="00DD6796" w:rsidRPr="002A40E6" w:rsidRDefault="00DD6796" w:rsidP="00CD7F60">
            <w:pPr>
              <w:pStyle w:val="Tabulka"/>
              <w:rPr>
                <w:rFonts w:ascii="Arial Narrow" w:hAnsi="Arial Narrow" w:cs="Arial CE"/>
                <w:sz w:val="24"/>
                <w:szCs w:val="24"/>
              </w:rPr>
            </w:pPr>
          </w:p>
        </w:tc>
        <w:tc>
          <w:tcPr>
            <w:tcW w:w="1701" w:type="dxa"/>
          </w:tcPr>
          <w:p w:rsidR="00DD6796" w:rsidRPr="002A40E6" w:rsidRDefault="00DD6796" w:rsidP="00CD7F60">
            <w:pPr>
              <w:pStyle w:val="Tabulka"/>
              <w:rPr>
                <w:rFonts w:ascii="Arial Narrow" w:hAnsi="Arial Narrow" w:cs="Arial CE"/>
                <w:sz w:val="24"/>
                <w:szCs w:val="24"/>
              </w:rPr>
            </w:pPr>
          </w:p>
        </w:tc>
        <w:tc>
          <w:tcPr>
            <w:tcW w:w="142" w:type="dxa"/>
          </w:tcPr>
          <w:p w:rsidR="00DD6796" w:rsidRPr="002A40E6" w:rsidRDefault="00DD6796" w:rsidP="00CD7F60">
            <w:pPr>
              <w:pStyle w:val="Tabulka"/>
              <w:rPr>
                <w:rFonts w:ascii="Arial Narrow" w:hAnsi="Arial Narrow" w:cs="Arial CE"/>
                <w:sz w:val="24"/>
                <w:szCs w:val="24"/>
              </w:rPr>
            </w:pPr>
          </w:p>
        </w:tc>
        <w:tc>
          <w:tcPr>
            <w:tcW w:w="1701" w:type="dxa"/>
          </w:tcPr>
          <w:p w:rsidR="00DD6796" w:rsidRPr="002A40E6" w:rsidRDefault="00DD6796" w:rsidP="00CD7F60">
            <w:pPr>
              <w:pStyle w:val="Tabulka"/>
              <w:rPr>
                <w:rFonts w:ascii="Arial Narrow" w:hAnsi="Arial Narrow" w:cs="Arial CE"/>
                <w:sz w:val="24"/>
                <w:szCs w:val="24"/>
              </w:rPr>
            </w:pPr>
          </w:p>
        </w:tc>
      </w:tr>
    </w:tbl>
    <w:p w:rsidR="001569A8" w:rsidRDefault="001569A8" w:rsidP="00777B34">
      <w:pPr>
        <w:pStyle w:val="Pismenka"/>
        <w:jc w:val="left"/>
        <w:rPr>
          <w:rFonts w:ascii="Arial Narrow" w:hAnsi="Arial Narrow" w:cs="Arial CE"/>
          <w:sz w:val="24"/>
          <w:szCs w:val="24"/>
        </w:rPr>
      </w:pPr>
    </w:p>
    <w:p w:rsidR="00010BBC" w:rsidRPr="00624EF2" w:rsidRDefault="001569A8" w:rsidP="00777B34">
      <w:pPr>
        <w:pStyle w:val="Pismenka"/>
        <w:jc w:val="left"/>
        <w:rPr>
          <w:rFonts w:ascii="Arial Narrow" w:hAnsi="Arial Narrow" w:cs="Arial CE"/>
          <w:b w:val="0"/>
          <w:sz w:val="24"/>
          <w:szCs w:val="24"/>
        </w:rPr>
      </w:pPr>
      <w:r>
        <w:rPr>
          <w:rFonts w:ascii="Arial Narrow" w:hAnsi="Arial Narrow" w:cs="Arial CE"/>
          <w:sz w:val="24"/>
          <w:szCs w:val="24"/>
        </w:rPr>
        <w:t xml:space="preserve">        </w:t>
      </w:r>
      <w:r w:rsidR="00010BBC" w:rsidRPr="000D61C7">
        <w:rPr>
          <w:rFonts w:ascii="Arial Narrow" w:hAnsi="Arial Narrow" w:cs="Arial CE"/>
          <w:b w:val="0"/>
          <w:sz w:val="24"/>
          <w:szCs w:val="24"/>
        </w:rPr>
        <w:t>Zásoby</w:t>
      </w:r>
      <w:r w:rsidR="00010BBC" w:rsidRPr="00624EF2">
        <w:rPr>
          <w:rFonts w:ascii="Arial Narrow" w:hAnsi="Arial Narrow" w:cs="Arial CE"/>
          <w:b w:val="0"/>
          <w:sz w:val="24"/>
          <w:szCs w:val="24"/>
        </w:rPr>
        <w:t xml:space="preserve"> </w:t>
      </w:r>
    </w:p>
    <w:p w:rsidR="001569A8" w:rsidRPr="00624EF2" w:rsidRDefault="00010BBC" w:rsidP="00010BBC">
      <w:pPr>
        <w:pStyle w:val="Zkladntext"/>
        <w:jc w:val="left"/>
        <w:rPr>
          <w:rFonts w:ascii="Arial Narrow" w:hAnsi="Arial Narrow" w:cs="Arial CE"/>
          <w:b w:val="0"/>
        </w:rPr>
      </w:pPr>
      <w:r w:rsidRPr="00624EF2">
        <w:rPr>
          <w:rFonts w:ascii="Arial Narrow" w:hAnsi="Arial Narrow" w:cs="Arial CE"/>
          <w:b w:val="0"/>
        </w:rPr>
        <w:t xml:space="preserve">        Zásoby nakupované sa oceňujú obstarávacou cenou, ktorá zahr</w:t>
      </w:r>
      <w:r w:rsidR="003410C1">
        <w:rPr>
          <w:rFonts w:ascii="Arial Narrow" w:hAnsi="Arial Narrow" w:cs="Arial CE"/>
          <w:b w:val="0"/>
        </w:rPr>
        <w:t>ň</w:t>
      </w:r>
      <w:r w:rsidRPr="00624EF2">
        <w:rPr>
          <w:rFonts w:ascii="Arial Narrow" w:hAnsi="Arial Narrow" w:cs="Arial CE"/>
          <w:b w:val="0"/>
        </w:rPr>
        <w:t xml:space="preserve">uje cenu obstarania a náklady </w:t>
      </w:r>
    </w:p>
    <w:p w:rsidR="001569A8" w:rsidRPr="00624EF2" w:rsidRDefault="001569A8" w:rsidP="00010BBC">
      <w:pPr>
        <w:pStyle w:val="Zkladntext"/>
        <w:jc w:val="left"/>
        <w:rPr>
          <w:rFonts w:ascii="Arial Narrow" w:hAnsi="Arial Narrow" w:cs="Arial CE"/>
          <w:b w:val="0"/>
        </w:rPr>
      </w:pPr>
      <w:r w:rsidRPr="00624EF2">
        <w:rPr>
          <w:rFonts w:ascii="Arial Narrow" w:hAnsi="Arial Narrow" w:cs="Arial CE"/>
          <w:b w:val="0"/>
        </w:rPr>
        <w:t xml:space="preserve">        </w:t>
      </w:r>
      <w:r w:rsidR="00010BBC" w:rsidRPr="00624EF2">
        <w:rPr>
          <w:rFonts w:ascii="Arial Narrow" w:hAnsi="Arial Narrow" w:cs="Arial CE"/>
          <w:b w:val="0"/>
        </w:rPr>
        <w:t xml:space="preserve">súvisiace s obstaraním  (prepravu, poistné, provízie, skonto a pod.). Výdaj zo skladu sa oceňuje </w:t>
      </w:r>
    </w:p>
    <w:p w:rsidR="00010BBC" w:rsidRPr="00624EF2" w:rsidRDefault="001569A8" w:rsidP="00010BBC">
      <w:pPr>
        <w:pStyle w:val="Zkladntext"/>
        <w:jc w:val="left"/>
        <w:rPr>
          <w:rFonts w:ascii="Arial Narrow" w:hAnsi="Arial Narrow" w:cs="Arial CE"/>
          <w:b w:val="0"/>
        </w:rPr>
      </w:pPr>
      <w:r w:rsidRPr="00624EF2">
        <w:rPr>
          <w:rFonts w:ascii="Arial Narrow" w:hAnsi="Arial Narrow" w:cs="Arial CE"/>
          <w:b w:val="0"/>
        </w:rPr>
        <w:t xml:space="preserve">        </w:t>
      </w:r>
      <w:r w:rsidR="00010BBC" w:rsidRPr="00624EF2">
        <w:rPr>
          <w:rFonts w:ascii="Arial Narrow" w:hAnsi="Arial Narrow" w:cs="Arial CE"/>
          <w:b w:val="0"/>
        </w:rPr>
        <w:t xml:space="preserve">metódou FIFO. </w:t>
      </w:r>
    </w:p>
    <w:p w:rsidR="00010BBC" w:rsidRPr="00624EF2" w:rsidRDefault="00010BBC" w:rsidP="00010BBC">
      <w:pPr>
        <w:pStyle w:val="Zkladntext"/>
        <w:jc w:val="left"/>
        <w:rPr>
          <w:rFonts w:ascii="Arial Narrow" w:hAnsi="Arial Narrow" w:cs="Arial CE"/>
          <w:b w:val="0"/>
        </w:rPr>
      </w:pPr>
    </w:p>
    <w:p w:rsidR="00010BBC" w:rsidRPr="00624EF2" w:rsidRDefault="001569A8" w:rsidP="001569A8">
      <w:pPr>
        <w:pStyle w:val="Pismenka"/>
        <w:rPr>
          <w:rFonts w:ascii="Arial Narrow" w:hAnsi="Arial Narrow" w:cs="Arial CE"/>
          <w:b w:val="0"/>
          <w:sz w:val="24"/>
          <w:szCs w:val="24"/>
        </w:rPr>
      </w:pPr>
      <w:r w:rsidRPr="00624EF2">
        <w:rPr>
          <w:rFonts w:ascii="Arial Narrow" w:hAnsi="Arial Narrow" w:cs="Arial CE"/>
          <w:b w:val="0"/>
          <w:sz w:val="24"/>
          <w:szCs w:val="24"/>
        </w:rPr>
        <w:t xml:space="preserve">        </w:t>
      </w:r>
      <w:r w:rsidR="00010BBC" w:rsidRPr="000D61C7">
        <w:rPr>
          <w:rFonts w:ascii="Arial Narrow" w:hAnsi="Arial Narrow" w:cs="Arial CE"/>
          <w:b w:val="0"/>
          <w:sz w:val="24"/>
          <w:szCs w:val="24"/>
        </w:rPr>
        <w:t>Cenné papiere a podiely</w:t>
      </w:r>
    </w:p>
    <w:p w:rsidR="00131CEA" w:rsidRDefault="00010BBC" w:rsidP="00010BBC">
      <w:pPr>
        <w:pStyle w:val="Zkladntext"/>
        <w:rPr>
          <w:rFonts w:ascii="Arial Narrow" w:hAnsi="Arial Narrow" w:cs="Arial CE"/>
          <w:b w:val="0"/>
        </w:rPr>
      </w:pPr>
      <w:r w:rsidRPr="00624EF2">
        <w:rPr>
          <w:rFonts w:ascii="Arial Narrow" w:hAnsi="Arial Narrow" w:cs="Arial CE"/>
          <w:b w:val="0"/>
        </w:rPr>
        <w:t xml:space="preserve">        Cenné papiere a podiely  sa oceňujú obstarávacími cenami vrátane nákladov súvisiacich s obstaraním.</w:t>
      </w:r>
    </w:p>
    <w:p w:rsidR="00131CEA" w:rsidRDefault="00131CEA" w:rsidP="00010BBC">
      <w:pPr>
        <w:pStyle w:val="Zkladntext"/>
        <w:rPr>
          <w:rFonts w:ascii="Arial Narrow" w:hAnsi="Arial Narrow" w:cs="Arial CE"/>
          <w:b w:val="0"/>
        </w:rPr>
      </w:pPr>
      <w:r>
        <w:rPr>
          <w:rFonts w:ascii="Arial Narrow" w:hAnsi="Arial Narrow" w:cs="Arial CE"/>
          <w:b w:val="0"/>
        </w:rPr>
        <w:t xml:space="preserve">        Cenné papiere a podiely s podstatným vplyvom sa ku dňu, ku ktorému sa zostavuje účtovná závierka  </w:t>
      </w:r>
    </w:p>
    <w:p w:rsidR="00131CEA" w:rsidRDefault="00131CEA" w:rsidP="00010BBC">
      <w:pPr>
        <w:pStyle w:val="Zkladntext"/>
        <w:rPr>
          <w:rFonts w:ascii="Arial Narrow" w:hAnsi="Arial Narrow" w:cs="Arial CE"/>
          <w:b w:val="0"/>
        </w:rPr>
      </w:pPr>
      <w:r>
        <w:rPr>
          <w:rFonts w:ascii="Arial Narrow" w:hAnsi="Arial Narrow" w:cs="Arial CE"/>
          <w:b w:val="0"/>
        </w:rPr>
        <w:t xml:space="preserve">        oceňujú metódou  vlastného imania.</w:t>
      </w:r>
    </w:p>
    <w:p w:rsidR="00010BBC" w:rsidRPr="00624EF2" w:rsidRDefault="00010BBC" w:rsidP="00010BBC">
      <w:pPr>
        <w:pStyle w:val="Zkladntext"/>
        <w:rPr>
          <w:rFonts w:ascii="Arial Narrow" w:hAnsi="Arial Narrow" w:cs="Arial CE"/>
          <w:b w:val="0"/>
        </w:rPr>
      </w:pPr>
      <w:r w:rsidRPr="00624EF2">
        <w:rPr>
          <w:rFonts w:ascii="Arial Narrow" w:hAnsi="Arial Narrow" w:cs="Arial CE"/>
          <w:b w:val="0"/>
        </w:rPr>
        <w:t xml:space="preserve"> </w:t>
      </w:r>
      <w:r w:rsidR="001569A8" w:rsidRPr="00624EF2">
        <w:rPr>
          <w:rFonts w:ascii="Arial Narrow" w:hAnsi="Arial Narrow" w:cs="Arial CE"/>
          <w:b w:val="0"/>
        </w:rPr>
        <w:t xml:space="preserve">    </w:t>
      </w:r>
      <w:r w:rsidRPr="00624EF2">
        <w:rPr>
          <w:rFonts w:ascii="Arial Narrow" w:hAnsi="Arial Narrow" w:cs="Arial CE"/>
          <w:b w:val="0"/>
        </w:rPr>
        <w:t xml:space="preserve"> </w:t>
      </w:r>
    </w:p>
    <w:p w:rsidR="00010BBC" w:rsidRPr="00624EF2" w:rsidRDefault="00010BBC" w:rsidP="00010BBC">
      <w:pPr>
        <w:pStyle w:val="Zkladntext"/>
        <w:rPr>
          <w:rFonts w:ascii="Arial Narrow" w:hAnsi="Arial Narrow" w:cs="Arial CE"/>
          <w:b w:val="0"/>
        </w:rPr>
      </w:pPr>
      <w:r w:rsidRPr="00624EF2">
        <w:rPr>
          <w:rFonts w:ascii="Arial Narrow" w:hAnsi="Arial Narrow" w:cs="Arial CE"/>
          <w:b w:val="0"/>
        </w:rPr>
        <w:t xml:space="preserve">        </w:t>
      </w:r>
    </w:p>
    <w:p w:rsidR="00010BBC" w:rsidRPr="00624EF2" w:rsidRDefault="001569A8" w:rsidP="001569A8">
      <w:pPr>
        <w:pStyle w:val="Pismenka"/>
        <w:jc w:val="left"/>
        <w:rPr>
          <w:rFonts w:ascii="Arial Narrow" w:hAnsi="Arial Narrow" w:cs="Arial CE"/>
          <w:b w:val="0"/>
          <w:sz w:val="24"/>
          <w:szCs w:val="24"/>
        </w:rPr>
      </w:pPr>
      <w:r w:rsidRPr="00624EF2">
        <w:rPr>
          <w:rFonts w:ascii="Arial Narrow" w:hAnsi="Arial Narrow" w:cs="Arial CE"/>
          <w:b w:val="0"/>
          <w:sz w:val="24"/>
          <w:szCs w:val="24"/>
        </w:rPr>
        <w:t xml:space="preserve">        </w:t>
      </w:r>
      <w:r w:rsidR="00010BBC" w:rsidRPr="00624EF2">
        <w:rPr>
          <w:rFonts w:ascii="Arial Narrow" w:hAnsi="Arial Narrow" w:cs="Arial CE"/>
          <w:b w:val="0"/>
          <w:sz w:val="24"/>
          <w:szCs w:val="24"/>
        </w:rPr>
        <w:t>Pohľadávky</w:t>
      </w:r>
    </w:p>
    <w:p w:rsidR="00010BBC" w:rsidRPr="00624EF2" w:rsidRDefault="00010BBC" w:rsidP="00010BBC">
      <w:pPr>
        <w:pStyle w:val="Zkladntext"/>
        <w:jc w:val="left"/>
        <w:rPr>
          <w:rFonts w:ascii="Arial Narrow" w:hAnsi="Arial Narrow" w:cs="Arial CE"/>
          <w:b w:val="0"/>
        </w:rPr>
      </w:pPr>
      <w:r w:rsidRPr="00624EF2">
        <w:rPr>
          <w:rFonts w:ascii="Arial Narrow" w:hAnsi="Arial Narrow" w:cs="Arial CE"/>
          <w:b w:val="0"/>
        </w:rPr>
        <w:t xml:space="preserve">        Pohľadávky sa pri ich vzniku oceňujú ich menovitou hodnotou; postúpené pohľadávky  sa oceňujú </w:t>
      </w:r>
    </w:p>
    <w:p w:rsidR="00010BBC" w:rsidRPr="00624EF2" w:rsidRDefault="00010BBC" w:rsidP="00010BBC">
      <w:pPr>
        <w:pStyle w:val="Zkladntext"/>
        <w:jc w:val="left"/>
        <w:rPr>
          <w:rFonts w:ascii="Arial Narrow" w:hAnsi="Arial Narrow" w:cs="Arial CE"/>
          <w:b w:val="0"/>
        </w:rPr>
      </w:pPr>
      <w:r w:rsidRPr="00624EF2">
        <w:rPr>
          <w:rFonts w:ascii="Arial Narrow" w:hAnsi="Arial Narrow" w:cs="Arial CE"/>
          <w:b w:val="0"/>
        </w:rPr>
        <w:t xml:space="preserve">        obstarávacou cenou, vrátane nákladov súvisiacich s obstaraním. Toto ocenenie sa znižuje o pochybné a </w:t>
      </w:r>
    </w:p>
    <w:p w:rsidR="00010BBC" w:rsidRPr="00624EF2" w:rsidRDefault="00010BBC" w:rsidP="00010BBC">
      <w:pPr>
        <w:pStyle w:val="Zkladntext"/>
        <w:jc w:val="left"/>
        <w:rPr>
          <w:rFonts w:ascii="Arial Narrow" w:hAnsi="Arial Narrow" w:cs="Arial CE"/>
          <w:b w:val="0"/>
        </w:rPr>
      </w:pPr>
      <w:r w:rsidRPr="00624EF2">
        <w:rPr>
          <w:rFonts w:ascii="Arial Narrow" w:hAnsi="Arial Narrow" w:cs="Arial CE"/>
          <w:b w:val="0"/>
        </w:rPr>
        <w:t xml:space="preserve">        nevymožiteľné pohľadávky.</w:t>
      </w:r>
    </w:p>
    <w:p w:rsidR="00010BBC" w:rsidRPr="00624EF2" w:rsidRDefault="00010BBC" w:rsidP="00010BBC">
      <w:pPr>
        <w:pStyle w:val="Zkladntext"/>
        <w:jc w:val="left"/>
        <w:rPr>
          <w:rFonts w:ascii="Arial Narrow" w:hAnsi="Arial Narrow" w:cs="Arial CE"/>
          <w:b w:val="0"/>
        </w:rPr>
      </w:pPr>
    </w:p>
    <w:p w:rsidR="00010BBC" w:rsidRPr="00624EF2" w:rsidRDefault="001569A8" w:rsidP="001569A8">
      <w:pPr>
        <w:pStyle w:val="Pismenka"/>
        <w:jc w:val="left"/>
        <w:rPr>
          <w:rFonts w:ascii="Arial Narrow" w:hAnsi="Arial Narrow" w:cs="Arial CE"/>
          <w:b w:val="0"/>
          <w:sz w:val="24"/>
          <w:szCs w:val="24"/>
        </w:rPr>
      </w:pPr>
      <w:r w:rsidRPr="00624EF2">
        <w:rPr>
          <w:rFonts w:ascii="Arial Narrow" w:hAnsi="Arial Narrow" w:cs="Arial CE"/>
          <w:b w:val="0"/>
          <w:sz w:val="24"/>
          <w:szCs w:val="24"/>
        </w:rPr>
        <w:t xml:space="preserve">        </w:t>
      </w:r>
      <w:r w:rsidR="00010BBC" w:rsidRPr="00624EF2">
        <w:rPr>
          <w:rFonts w:ascii="Arial Narrow" w:hAnsi="Arial Narrow" w:cs="Arial CE"/>
          <w:b w:val="0"/>
          <w:sz w:val="24"/>
          <w:szCs w:val="24"/>
        </w:rPr>
        <w:t>Peňažné prostriedky a ceniny</w:t>
      </w:r>
    </w:p>
    <w:p w:rsidR="00010BBC" w:rsidRPr="00624EF2" w:rsidRDefault="00010BBC" w:rsidP="00010BBC">
      <w:pPr>
        <w:pStyle w:val="Zkladntext"/>
        <w:jc w:val="left"/>
        <w:rPr>
          <w:rFonts w:ascii="Arial Narrow" w:hAnsi="Arial Narrow" w:cs="Arial CE"/>
          <w:b w:val="0"/>
        </w:rPr>
      </w:pPr>
      <w:r w:rsidRPr="00624EF2">
        <w:rPr>
          <w:rFonts w:ascii="Arial Narrow" w:hAnsi="Arial Narrow" w:cs="Arial CE"/>
          <w:b w:val="0"/>
        </w:rPr>
        <w:t xml:space="preserve">        Peňažné prostriedky a ceniny sa oceňujú ich menovitou hodnotou. </w:t>
      </w:r>
    </w:p>
    <w:p w:rsidR="00010BBC" w:rsidRPr="00624EF2" w:rsidRDefault="00010BBC" w:rsidP="00010BBC">
      <w:pPr>
        <w:pStyle w:val="Pismenka"/>
        <w:jc w:val="left"/>
        <w:rPr>
          <w:rFonts w:ascii="Arial Narrow" w:hAnsi="Arial Narrow" w:cs="Arial CE"/>
          <w:b w:val="0"/>
          <w:sz w:val="24"/>
          <w:szCs w:val="24"/>
        </w:rPr>
      </w:pPr>
    </w:p>
    <w:p w:rsidR="00010BBC" w:rsidRPr="00624EF2" w:rsidRDefault="001569A8" w:rsidP="00010BBC">
      <w:pPr>
        <w:pStyle w:val="Pismenka"/>
        <w:jc w:val="left"/>
        <w:rPr>
          <w:rFonts w:ascii="Arial Narrow" w:hAnsi="Arial Narrow" w:cs="Arial CE"/>
          <w:b w:val="0"/>
          <w:sz w:val="24"/>
          <w:szCs w:val="24"/>
        </w:rPr>
      </w:pPr>
      <w:r w:rsidRPr="00624EF2">
        <w:rPr>
          <w:rFonts w:ascii="Arial Narrow" w:hAnsi="Arial Narrow" w:cs="Arial CE"/>
          <w:b w:val="0"/>
          <w:sz w:val="24"/>
          <w:szCs w:val="24"/>
        </w:rPr>
        <w:t xml:space="preserve">        </w:t>
      </w:r>
      <w:r w:rsidR="00010BBC" w:rsidRPr="00624EF2">
        <w:rPr>
          <w:rFonts w:ascii="Arial Narrow" w:hAnsi="Arial Narrow" w:cs="Arial CE"/>
          <w:b w:val="0"/>
          <w:sz w:val="24"/>
          <w:szCs w:val="24"/>
        </w:rPr>
        <w:t>Náklady budúcich období</w:t>
      </w:r>
    </w:p>
    <w:p w:rsidR="00131CEA" w:rsidRDefault="00010BBC" w:rsidP="00010BBC">
      <w:pPr>
        <w:pStyle w:val="Zkladntext"/>
        <w:jc w:val="left"/>
        <w:rPr>
          <w:rFonts w:ascii="Arial Narrow" w:hAnsi="Arial Narrow" w:cs="Arial CE"/>
          <w:b w:val="0"/>
        </w:rPr>
      </w:pPr>
      <w:r w:rsidRPr="00624EF2">
        <w:rPr>
          <w:rFonts w:ascii="Arial Narrow" w:hAnsi="Arial Narrow" w:cs="Arial CE"/>
          <w:b w:val="0"/>
        </w:rPr>
        <w:t xml:space="preserve">        Náklady budúcich období  sa vykazujú vo výške, ktorá je potrebná na </w:t>
      </w:r>
      <w:r w:rsidR="001569A8" w:rsidRPr="00624EF2">
        <w:rPr>
          <w:rFonts w:ascii="Arial Narrow" w:hAnsi="Arial Narrow" w:cs="Arial CE"/>
          <w:b w:val="0"/>
        </w:rPr>
        <w:t xml:space="preserve"> </w:t>
      </w:r>
      <w:r w:rsidRPr="00624EF2">
        <w:rPr>
          <w:rFonts w:ascii="Arial Narrow" w:hAnsi="Arial Narrow" w:cs="Arial CE"/>
          <w:b w:val="0"/>
        </w:rPr>
        <w:t xml:space="preserve">dodržanie zásady vecnej a </w:t>
      </w:r>
    </w:p>
    <w:p w:rsidR="00010BBC" w:rsidRPr="00624EF2" w:rsidRDefault="00131CEA" w:rsidP="00010BBC">
      <w:pPr>
        <w:pStyle w:val="Zkladntext"/>
        <w:jc w:val="left"/>
        <w:rPr>
          <w:rFonts w:ascii="Arial Narrow" w:hAnsi="Arial Narrow" w:cs="Arial CE"/>
          <w:b w:val="0"/>
        </w:rPr>
      </w:pPr>
      <w:r>
        <w:rPr>
          <w:rFonts w:ascii="Arial Narrow" w:hAnsi="Arial Narrow" w:cs="Arial CE"/>
          <w:b w:val="0"/>
        </w:rPr>
        <w:t xml:space="preserve">        č</w:t>
      </w:r>
      <w:r w:rsidR="00010BBC" w:rsidRPr="00624EF2">
        <w:rPr>
          <w:rFonts w:ascii="Arial Narrow" w:hAnsi="Arial Narrow" w:cs="Arial CE"/>
          <w:b w:val="0"/>
        </w:rPr>
        <w:t>asovej súvislosti s účtovným obdobím.</w:t>
      </w:r>
    </w:p>
    <w:p w:rsidR="00010BBC" w:rsidRPr="00624EF2" w:rsidRDefault="00010BBC" w:rsidP="00010BBC">
      <w:pPr>
        <w:pStyle w:val="Zkladntext"/>
        <w:jc w:val="left"/>
        <w:rPr>
          <w:rFonts w:ascii="Arial Narrow" w:hAnsi="Arial Narrow" w:cs="Arial CE"/>
          <w:b w:val="0"/>
        </w:rPr>
      </w:pPr>
    </w:p>
    <w:p w:rsidR="00010BBC" w:rsidRPr="00624EF2" w:rsidRDefault="001569A8" w:rsidP="00010BBC">
      <w:pPr>
        <w:pStyle w:val="Pismenka"/>
        <w:jc w:val="left"/>
        <w:rPr>
          <w:rFonts w:ascii="Arial Narrow" w:hAnsi="Arial Narrow" w:cs="Arial CE"/>
          <w:b w:val="0"/>
          <w:sz w:val="24"/>
          <w:szCs w:val="24"/>
        </w:rPr>
      </w:pPr>
      <w:r w:rsidRPr="00624EF2">
        <w:rPr>
          <w:rFonts w:ascii="Arial Narrow" w:hAnsi="Arial Narrow" w:cs="Arial CE"/>
          <w:b w:val="0"/>
          <w:sz w:val="24"/>
          <w:szCs w:val="24"/>
        </w:rPr>
        <w:t xml:space="preserve">        </w:t>
      </w:r>
      <w:r w:rsidR="00010BBC" w:rsidRPr="00624EF2">
        <w:rPr>
          <w:rFonts w:ascii="Arial Narrow" w:hAnsi="Arial Narrow" w:cs="Arial CE"/>
          <w:b w:val="0"/>
          <w:sz w:val="24"/>
          <w:szCs w:val="24"/>
        </w:rPr>
        <w:t>Rezervy</w:t>
      </w:r>
    </w:p>
    <w:p w:rsidR="00010BBC" w:rsidRPr="00624EF2" w:rsidRDefault="00010BBC" w:rsidP="00010BBC">
      <w:pPr>
        <w:pStyle w:val="Zkladntext"/>
        <w:jc w:val="left"/>
        <w:rPr>
          <w:rFonts w:ascii="Arial Narrow" w:hAnsi="Arial Narrow" w:cs="Arial CE"/>
          <w:b w:val="0"/>
        </w:rPr>
      </w:pPr>
      <w:r w:rsidRPr="00624EF2">
        <w:rPr>
          <w:rFonts w:ascii="Arial Narrow" w:hAnsi="Arial Narrow" w:cs="Arial CE"/>
          <w:b w:val="0"/>
        </w:rPr>
        <w:t xml:space="preserve">        Rezervy sú záväzky s neurčitým časovým vymedzením alebo výškou, tvoria sa na krytie známych rizík </w:t>
      </w:r>
    </w:p>
    <w:p w:rsidR="00B51618" w:rsidRDefault="00010BBC" w:rsidP="00010BBC">
      <w:pPr>
        <w:pStyle w:val="Zkladntext"/>
        <w:jc w:val="left"/>
        <w:rPr>
          <w:rFonts w:ascii="Arial Narrow" w:hAnsi="Arial Narrow" w:cs="Arial CE"/>
          <w:b w:val="0"/>
        </w:rPr>
      </w:pPr>
      <w:r w:rsidRPr="00624EF2">
        <w:rPr>
          <w:rFonts w:ascii="Arial Narrow" w:hAnsi="Arial Narrow" w:cs="Arial CE"/>
          <w:b w:val="0"/>
        </w:rPr>
        <w:t xml:space="preserve">        alebo strát z podnikania. Oceňujú sa v očakávanej výške záväzku.</w:t>
      </w:r>
      <w:r w:rsidR="00B51618">
        <w:rPr>
          <w:rFonts w:ascii="Arial Narrow" w:hAnsi="Arial Narrow" w:cs="Arial CE"/>
          <w:b w:val="0"/>
        </w:rPr>
        <w:t xml:space="preserve"> Spoločnosť tvorí rezervy na </w:t>
      </w:r>
    </w:p>
    <w:p w:rsidR="00B51618" w:rsidRDefault="00B51618" w:rsidP="00010BBC">
      <w:pPr>
        <w:pStyle w:val="Zkladntext"/>
        <w:jc w:val="left"/>
        <w:rPr>
          <w:rFonts w:ascii="Arial Narrow" w:hAnsi="Arial Narrow" w:cs="Arial CE"/>
          <w:b w:val="0"/>
        </w:rPr>
      </w:pPr>
      <w:r>
        <w:rPr>
          <w:rFonts w:ascii="Arial Narrow" w:hAnsi="Arial Narrow" w:cs="Arial CE"/>
          <w:b w:val="0"/>
        </w:rPr>
        <w:t xml:space="preserve">        nevyčerpané dovolenky a odvody do poistných fondov, na audit účtovnej závierky, na nevyfakturované </w:t>
      </w:r>
    </w:p>
    <w:p w:rsidR="00010BBC" w:rsidRPr="00624EF2" w:rsidRDefault="00B51618" w:rsidP="00010BBC">
      <w:pPr>
        <w:pStyle w:val="Zkladntext"/>
        <w:jc w:val="left"/>
        <w:rPr>
          <w:rFonts w:ascii="Arial Narrow" w:hAnsi="Arial Narrow" w:cs="Arial CE"/>
          <w:b w:val="0"/>
        </w:rPr>
      </w:pPr>
      <w:r>
        <w:rPr>
          <w:rFonts w:ascii="Arial Narrow" w:hAnsi="Arial Narrow" w:cs="Arial CE"/>
          <w:b w:val="0"/>
        </w:rPr>
        <w:t xml:space="preserve">        dodávky.</w:t>
      </w:r>
    </w:p>
    <w:p w:rsidR="00010BBC" w:rsidRPr="00624EF2" w:rsidRDefault="00010BBC" w:rsidP="00010BBC">
      <w:pPr>
        <w:pStyle w:val="Pismenka"/>
        <w:ind w:left="426" w:hanging="426"/>
        <w:jc w:val="left"/>
        <w:rPr>
          <w:rFonts w:ascii="Arial Narrow" w:hAnsi="Arial Narrow" w:cs="Arial CE"/>
          <w:b w:val="0"/>
          <w:sz w:val="24"/>
          <w:szCs w:val="24"/>
        </w:rPr>
      </w:pPr>
    </w:p>
    <w:p w:rsidR="00010BBC" w:rsidRPr="00624EF2" w:rsidRDefault="001569A8" w:rsidP="00010BBC">
      <w:pPr>
        <w:pStyle w:val="Pismenka"/>
        <w:jc w:val="left"/>
        <w:rPr>
          <w:rFonts w:ascii="Arial Narrow" w:hAnsi="Arial Narrow" w:cs="Arial CE"/>
          <w:b w:val="0"/>
          <w:sz w:val="24"/>
          <w:szCs w:val="24"/>
        </w:rPr>
      </w:pPr>
      <w:r w:rsidRPr="00624EF2">
        <w:rPr>
          <w:rFonts w:ascii="Arial Narrow" w:hAnsi="Arial Narrow" w:cs="Arial CE"/>
          <w:b w:val="0"/>
          <w:sz w:val="24"/>
          <w:szCs w:val="24"/>
        </w:rPr>
        <w:t xml:space="preserve">        </w:t>
      </w:r>
      <w:r w:rsidR="00010BBC" w:rsidRPr="00624EF2">
        <w:rPr>
          <w:rFonts w:ascii="Arial Narrow" w:hAnsi="Arial Narrow" w:cs="Arial CE"/>
          <w:b w:val="0"/>
          <w:sz w:val="24"/>
          <w:szCs w:val="24"/>
        </w:rPr>
        <w:t>Záväzky</w:t>
      </w:r>
    </w:p>
    <w:p w:rsidR="001569A8" w:rsidRPr="00624EF2" w:rsidRDefault="00010BBC" w:rsidP="00010BBC">
      <w:pPr>
        <w:pStyle w:val="Zkladntext"/>
        <w:jc w:val="left"/>
        <w:rPr>
          <w:rFonts w:ascii="Arial Narrow" w:hAnsi="Arial Narrow" w:cs="Arial CE"/>
          <w:b w:val="0"/>
        </w:rPr>
      </w:pPr>
      <w:r w:rsidRPr="00624EF2">
        <w:rPr>
          <w:rFonts w:ascii="Arial Narrow" w:hAnsi="Arial Narrow" w:cs="Arial CE"/>
          <w:b w:val="0"/>
        </w:rPr>
        <w:t xml:space="preserve">        Záväzky pri ich vzniku sa oceňujú menovitou hodnotou. Záväzky pri ich prevzatí sa oceňujú </w:t>
      </w:r>
    </w:p>
    <w:p w:rsidR="001569A8" w:rsidRPr="00624EF2" w:rsidRDefault="001569A8" w:rsidP="00010BBC">
      <w:pPr>
        <w:pStyle w:val="Zkladntext"/>
        <w:jc w:val="left"/>
        <w:rPr>
          <w:rFonts w:ascii="Arial Narrow" w:hAnsi="Arial Narrow" w:cs="Arial CE"/>
          <w:b w:val="0"/>
        </w:rPr>
      </w:pPr>
      <w:r w:rsidRPr="00624EF2">
        <w:rPr>
          <w:rFonts w:ascii="Arial Narrow" w:hAnsi="Arial Narrow" w:cs="Arial CE"/>
          <w:b w:val="0"/>
        </w:rPr>
        <w:t xml:space="preserve">        </w:t>
      </w:r>
      <w:r w:rsidR="00010BBC" w:rsidRPr="00624EF2">
        <w:rPr>
          <w:rFonts w:ascii="Arial Narrow" w:hAnsi="Arial Narrow" w:cs="Arial CE"/>
          <w:b w:val="0"/>
        </w:rPr>
        <w:t xml:space="preserve">obstarávacou cenou. Ak sa pri inventarizácii zistí, že suma záväzkov je iná ako ich výška v účtovníctve, </w:t>
      </w:r>
    </w:p>
    <w:p w:rsidR="00010BBC" w:rsidRPr="00624EF2" w:rsidRDefault="001569A8" w:rsidP="00010BBC">
      <w:pPr>
        <w:pStyle w:val="Zkladntext"/>
        <w:jc w:val="left"/>
        <w:rPr>
          <w:rFonts w:ascii="Arial Narrow" w:hAnsi="Arial Narrow" w:cs="Arial CE"/>
          <w:b w:val="0"/>
        </w:rPr>
      </w:pPr>
      <w:r w:rsidRPr="00624EF2">
        <w:rPr>
          <w:rFonts w:ascii="Arial Narrow" w:hAnsi="Arial Narrow" w:cs="Arial CE"/>
          <w:b w:val="0"/>
        </w:rPr>
        <w:t xml:space="preserve">        </w:t>
      </w:r>
      <w:r w:rsidR="00010BBC" w:rsidRPr="00624EF2">
        <w:rPr>
          <w:rFonts w:ascii="Arial Narrow" w:hAnsi="Arial Narrow" w:cs="Arial CE"/>
          <w:b w:val="0"/>
        </w:rPr>
        <w:t xml:space="preserve">uvedú sa záväzky v účtovníctve a v účtovnej závierke v tomto zistenom ocenení. </w:t>
      </w:r>
    </w:p>
    <w:p w:rsidR="0042059E" w:rsidRDefault="006D695C" w:rsidP="00010BBC">
      <w:pPr>
        <w:pStyle w:val="Pismenka"/>
        <w:jc w:val="left"/>
        <w:rPr>
          <w:rFonts w:ascii="Arial Narrow" w:hAnsi="Arial Narrow" w:cs="Arial CE"/>
          <w:sz w:val="24"/>
          <w:szCs w:val="24"/>
        </w:rPr>
      </w:pPr>
      <w:r>
        <w:rPr>
          <w:rFonts w:ascii="Arial Narrow" w:hAnsi="Arial Narrow" w:cs="Arial CE"/>
          <w:sz w:val="24"/>
          <w:szCs w:val="24"/>
        </w:rPr>
        <w:t xml:space="preserve">        </w:t>
      </w:r>
    </w:p>
    <w:p w:rsidR="00010BBC" w:rsidRPr="00624EF2" w:rsidRDefault="0042059E" w:rsidP="00010BBC">
      <w:pPr>
        <w:pStyle w:val="Pismenka"/>
        <w:jc w:val="left"/>
        <w:rPr>
          <w:rFonts w:ascii="Arial Narrow" w:hAnsi="Arial Narrow" w:cs="Arial CE"/>
          <w:b w:val="0"/>
          <w:sz w:val="24"/>
          <w:szCs w:val="24"/>
        </w:rPr>
      </w:pPr>
      <w:r>
        <w:rPr>
          <w:rFonts w:ascii="Arial Narrow" w:hAnsi="Arial Narrow" w:cs="Arial CE"/>
          <w:sz w:val="24"/>
          <w:szCs w:val="24"/>
        </w:rPr>
        <w:t xml:space="preserve">        </w:t>
      </w:r>
      <w:r w:rsidR="00010BBC" w:rsidRPr="00624EF2">
        <w:rPr>
          <w:rFonts w:ascii="Arial Narrow" w:hAnsi="Arial Narrow" w:cs="Arial CE"/>
          <w:b w:val="0"/>
          <w:sz w:val="24"/>
          <w:szCs w:val="24"/>
        </w:rPr>
        <w:t>Odložené dane</w:t>
      </w:r>
    </w:p>
    <w:p w:rsidR="006D695C" w:rsidRPr="00624EF2" w:rsidRDefault="00010BBC" w:rsidP="00010BBC">
      <w:pPr>
        <w:pStyle w:val="Zkladntext"/>
        <w:jc w:val="left"/>
        <w:rPr>
          <w:rFonts w:ascii="Arial Narrow" w:hAnsi="Arial Narrow" w:cs="Arial CE"/>
          <w:b w:val="0"/>
        </w:rPr>
      </w:pPr>
      <w:r w:rsidRPr="00624EF2">
        <w:rPr>
          <w:rFonts w:ascii="Arial Narrow" w:hAnsi="Arial Narrow" w:cs="Arial CE"/>
          <w:b w:val="0"/>
        </w:rPr>
        <w:t xml:space="preserve">        Odložené dane (odložená daňová pohľadávka a odložený daňový záväzok) sa vzťahujú na dočasné </w:t>
      </w:r>
    </w:p>
    <w:p w:rsidR="006D695C" w:rsidRPr="00624EF2" w:rsidRDefault="006D695C" w:rsidP="00010BBC">
      <w:pPr>
        <w:pStyle w:val="Zkladntext"/>
        <w:jc w:val="left"/>
        <w:rPr>
          <w:rFonts w:ascii="Arial Narrow" w:hAnsi="Arial Narrow" w:cs="Arial CE"/>
          <w:b w:val="0"/>
        </w:rPr>
      </w:pPr>
      <w:r w:rsidRPr="00624EF2">
        <w:rPr>
          <w:rFonts w:ascii="Arial Narrow" w:hAnsi="Arial Narrow" w:cs="Arial CE"/>
          <w:b w:val="0"/>
        </w:rPr>
        <w:t xml:space="preserve">        </w:t>
      </w:r>
      <w:r w:rsidR="00010BBC" w:rsidRPr="00624EF2">
        <w:rPr>
          <w:rFonts w:ascii="Arial Narrow" w:hAnsi="Arial Narrow" w:cs="Arial CE"/>
          <w:b w:val="0"/>
        </w:rPr>
        <w:t xml:space="preserve">rozdiely medzi účtovnou hodnotou majetku a účtovnou hodnotou záväzkov vykázanou v súvahe a ich </w:t>
      </w:r>
    </w:p>
    <w:p w:rsidR="00010BBC" w:rsidRPr="00624EF2" w:rsidRDefault="006D695C" w:rsidP="0042059E">
      <w:pPr>
        <w:pStyle w:val="Zkladntext"/>
        <w:jc w:val="left"/>
        <w:rPr>
          <w:rFonts w:ascii="Arial Narrow" w:hAnsi="Arial Narrow" w:cs="Arial CE"/>
          <w:b w:val="0"/>
        </w:rPr>
      </w:pPr>
      <w:r w:rsidRPr="00624EF2">
        <w:rPr>
          <w:rFonts w:ascii="Arial Narrow" w:hAnsi="Arial Narrow" w:cs="Arial CE"/>
          <w:b w:val="0"/>
        </w:rPr>
        <w:t xml:space="preserve">        </w:t>
      </w:r>
      <w:r w:rsidR="00010BBC" w:rsidRPr="00624EF2">
        <w:rPr>
          <w:rFonts w:ascii="Arial Narrow" w:hAnsi="Arial Narrow" w:cs="Arial CE"/>
          <w:b w:val="0"/>
        </w:rPr>
        <w:t>daňovou základňou</w:t>
      </w:r>
      <w:r w:rsidR="003410C1">
        <w:rPr>
          <w:rFonts w:ascii="Arial Narrow" w:hAnsi="Arial Narrow" w:cs="Arial CE"/>
          <w:b w:val="0"/>
        </w:rPr>
        <w:t>.</w:t>
      </w:r>
    </w:p>
    <w:p w:rsidR="00010BBC" w:rsidRPr="00624EF2" w:rsidRDefault="00010BBC" w:rsidP="00010BBC">
      <w:pPr>
        <w:pStyle w:val="Zkladntext"/>
        <w:jc w:val="left"/>
        <w:rPr>
          <w:rFonts w:ascii="Arial Narrow" w:hAnsi="Arial Narrow" w:cs="Arial CE"/>
          <w:b w:val="0"/>
        </w:rPr>
      </w:pPr>
    </w:p>
    <w:p w:rsidR="00010BBC" w:rsidRPr="00624EF2" w:rsidRDefault="00705672" w:rsidP="00010BBC">
      <w:pPr>
        <w:pStyle w:val="Pismenka"/>
        <w:jc w:val="left"/>
        <w:rPr>
          <w:rFonts w:ascii="Arial Narrow" w:hAnsi="Arial Narrow" w:cs="Arial CE"/>
          <w:b w:val="0"/>
          <w:sz w:val="24"/>
          <w:szCs w:val="24"/>
        </w:rPr>
      </w:pPr>
      <w:r w:rsidRPr="00624EF2">
        <w:rPr>
          <w:rFonts w:ascii="Arial Narrow" w:hAnsi="Arial Narrow" w:cs="Arial CE"/>
          <w:b w:val="0"/>
          <w:sz w:val="24"/>
          <w:szCs w:val="24"/>
        </w:rPr>
        <w:t xml:space="preserve">        </w:t>
      </w:r>
      <w:r w:rsidR="00010BBC" w:rsidRPr="00624EF2">
        <w:rPr>
          <w:rFonts w:ascii="Arial Narrow" w:hAnsi="Arial Narrow" w:cs="Arial CE"/>
          <w:b w:val="0"/>
          <w:sz w:val="24"/>
          <w:szCs w:val="24"/>
        </w:rPr>
        <w:t xml:space="preserve">Výdavky budúcich období </w:t>
      </w:r>
    </w:p>
    <w:p w:rsidR="0042059E" w:rsidRDefault="00010BBC" w:rsidP="00010BBC">
      <w:pPr>
        <w:pStyle w:val="Zkladntext"/>
        <w:jc w:val="left"/>
        <w:rPr>
          <w:rFonts w:ascii="Arial Narrow" w:hAnsi="Arial Narrow" w:cs="Arial CE"/>
          <w:b w:val="0"/>
        </w:rPr>
      </w:pPr>
      <w:r w:rsidRPr="00624EF2">
        <w:rPr>
          <w:rFonts w:ascii="Arial Narrow" w:hAnsi="Arial Narrow" w:cs="Arial CE"/>
          <w:b w:val="0"/>
        </w:rPr>
        <w:t xml:space="preserve">        Výdavky budúcich období sa vykazujú vo výške, ktorá je potrebná na dodržanie zásady vecnej a </w:t>
      </w:r>
    </w:p>
    <w:p w:rsidR="00010BBC" w:rsidRPr="00624EF2" w:rsidRDefault="0042059E" w:rsidP="00010BBC">
      <w:pPr>
        <w:pStyle w:val="Zkladntext"/>
        <w:jc w:val="left"/>
        <w:rPr>
          <w:rFonts w:ascii="Arial Narrow" w:hAnsi="Arial Narrow" w:cs="Arial CE"/>
          <w:b w:val="0"/>
        </w:rPr>
      </w:pPr>
      <w:r>
        <w:rPr>
          <w:rFonts w:ascii="Arial Narrow" w:hAnsi="Arial Narrow" w:cs="Arial CE"/>
          <w:b w:val="0"/>
        </w:rPr>
        <w:t xml:space="preserve">        </w:t>
      </w:r>
      <w:r w:rsidR="00010BBC" w:rsidRPr="00624EF2">
        <w:rPr>
          <w:rFonts w:ascii="Arial Narrow" w:hAnsi="Arial Narrow" w:cs="Arial CE"/>
          <w:b w:val="0"/>
        </w:rPr>
        <w:t>časovej súvislosti s účtovným obdobím.</w:t>
      </w:r>
    </w:p>
    <w:p w:rsidR="00705672" w:rsidRPr="00624EF2" w:rsidRDefault="00705672" w:rsidP="00010BBC">
      <w:pPr>
        <w:pStyle w:val="Pismenka"/>
        <w:jc w:val="left"/>
        <w:rPr>
          <w:rFonts w:ascii="Arial Narrow" w:hAnsi="Arial Narrow" w:cs="Arial CE"/>
          <w:b w:val="0"/>
          <w:sz w:val="24"/>
          <w:szCs w:val="24"/>
        </w:rPr>
      </w:pPr>
    </w:p>
    <w:p w:rsidR="00010BBC" w:rsidRPr="00624EF2" w:rsidRDefault="00705672" w:rsidP="00010BBC">
      <w:pPr>
        <w:pStyle w:val="Pismenka"/>
        <w:jc w:val="left"/>
        <w:rPr>
          <w:rFonts w:ascii="Arial Narrow" w:hAnsi="Arial Narrow" w:cs="Arial CE"/>
          <w:b w:val="0"/>
          <w:sz w:val="24"/>
          <w:szCs w:val="24"/>
        </w:rPr>
      </w:pPr>
      <w:r w:rsidRPr="00624EF2">
        <w:rPr>
          <w:rFonts w:ascii="Arial Narrow" w:hAnsi="Arial Narrow" w:cs="Arial CE"/>
          <w:b w:val="0"/>
          <w:sz w:val="24"/>
          <w:szCs w:val="24"/>
        </w:rPr>
        <w:t xml:space="preserve">       </w:t>
      </w:r>
      <w:r w:rsidR="0042059E">
        <w:rPr>
          <w:rFonts w:ascii="Arial Narrow" w:hAnsi="Arial Narrow" w:cs="Arial CE"/>
          <w:b w:val="0"/>
          <w:sz w:val="24"/>
          <w:szCs w:val="24"/>
        </w:rPr>
        <w:t xml:space="preserve"> </w:t>
      </w:r>
      <w:r w:rsidR="00010BBC" w:rsidRPr="00624EF2">
        <w:rPr>
          <w:rFonts w:ascii="Arial Narrow" w:hAnsi="Arial Narrow" w:cs="Arial CE"/>
          <w:b w:val="0"/>
          <w:sz w:val="24"/>
          <w:szCs w:val="24"/>
        </w:rPr>
        <w:t>Cudzia mena</w:t>
      </w:r>
    </w:p>
    <w:p w:rsidR="00705672" w:rsidRPr="00624EF2" w:rsidRDefault="00010BBC" w:rsidP="00010BBC">
      <w:pPr>
        <w:pStyle w:val="Zkladntext"/>
        <w:jc w:val="left"/>
        <w:rPr>
          <w:rFonts w:ascii="Arial Narrow" w:hAnsi="Arial Narrow" w:cs="Arial CE"/>
          <w:b w:val="0"/>
        </w:rPr>
      </w:pPr>
      <w:r w:rsidRPr="00624EF2">
        <w:rPr>
          <w:rFonts w:ascii="Arial Narrow" w:hAnsi="Arial Narrow" w:cs="Arial CE"/>
          <w:b w:val="0"/>
        </w:rPr>
        <w:t xml:space="preserve">        </w:t>
      </w:r>
      <w:r w:rsidR="00705672" w:rsidRPr="00624EF2">
        <w:rPr>
          <w:rFonts w:ascii="Arial Narrow" w:hAnsi="Arial Narrow" w:cs="Arial CE"/>
          <w:b w:val="0"/>
        </w:rPr>
        <w:t>M</w:t>
      </w:r>
      <w:r w:rsidRPr="00624EF2">
        <w:rPr>
          <w:rFonts w:ascii="Arial Narrow" w:hAnsi="Arial Narrow" w:cs="Arial CE"/>
          <w:b w:val="0"/>
        </w:rPr>
        <w:t xml:space="preserve">ajetok a záväzky vyjadrené v cudzej mene sa ku dňu uskutočnenia účtovného prípadu prepočítavajú </w:t>
      </w:r>
    </w:p>
    <w:p w:rsidR="00705672" w:rsidRPr="00624EF2" w:rsidRDefault="00705672" w:rsidP="00010BBC">
      <w:pPr>
        <w:pStyle w:val="Zkladntext"/>
        <w:jc w:val="left"/>
        <w:rPr>
          <w:rFonts w:ascii="Arial Narrow" w:hAnsi="Arial Narrow" w:cs="Arial CE"/>
          <w:b w:val="0"/>
        </w:rPr>
      </w:pPr>
      <w:r w:rsidRPr="00624EF2">
        <w:rPr>
          <w:rFonts w:ascii="Arial Narrow" w:hAnsi="Arial Narrow" w:cs="Arial CE"/>
          <w:b w:val="0"/>
        </w:rPr>
        <w:t xml:space="preserve">        </w:t>
      </w:r>
      <w:r w:rsidR="00010BBC" w:rsidRPr="00624EF2">
        <w:rPr>
          <w:rFonts w:ascii="Arial Narrow" w:hAnsi="Arial Narrow" w:cs="Arial CE"/>
          <w:b w:val="0"/>
        </w:rPr>
        <w:t xml:space="preserve">na menu euro referenčným výmenným kurzom určeným a vyhláseným Európskou centrálnou bankou </w:t>
      </w:r>
    </w:p>
    <w:p w:rsidR="00010BBC" w:rsidRPr="00624EF2" w:rsidRDefault="00705672" w:rsidP="00010BBC">
      <w:pPr>
        <w:pStyle w:val="Zkladntext"/>
        <w:jc w:val="left"/>
        <w:rPr>
          <w:rFonts w:ascii="Arial Narrow" w:hAnsi="Arial Narrow" w:cs="Arial CE"/>
          <w:b w:val="0"/>
        </w:rPr>
      </w:pPr>
      <w:r w:rsidRPr="00624EF2">
        <w:rPr>
          <w:rFonts w:ascii="Arial Narrow" w:hAnsi="Arial Narrow" w:cs="Arial CE"/>
          <w:b w:val="0"/>
        </w:rPr>
        <w:t xml:space="preserve">        </w:t>
      </w:r>
      <w:r w:rsidR="00010BBC" w:rsidRPr="00624EF2">
        <w:rPr>
          <w:rFonts w:ascii="Arial Narrow" w:hAnsi="Arial Narrow" w:cs="Arial CE"/>
          <w:b w:val="0"/>
        </w:rPr>
        <w:t xml:space="preserve">alebo Národnou bankou Slovenska v deň predchádzajúci dňu uskutočnenia účtovného prípadu. </w:t>
      </w:r>
    </w:p>
    <w:p w:rsidR="00010BBC" w:rsidRPr="00624EF2" w:rsidRDefault="00010BBC" w:rsidP="00010BBC">
      <w:pPr>
        <w:pStyle w:val="Zkladntext"/>
        <w:jc w:val="left"/>
        <w:rPr>
          <w:rFonts w:ascii="Arial Narrow" w:hAnsi="Arial Narrow" w:cs="Arial CE"/>
          <w:b w:val="0"/>
        </w:rPr>
      </w:pPr>
    </w:p>
    <w:p w:rsidR="00010BBC" w:rsidRPr="00624EF2" w:rsidRDefault="00010BBC" w:rsidP="00010BBC">
      <w:pPr>
        <w:pStyle w:val="Zkladntext"/>
        <w:jc w:val="left"/>
        <w:rPr>
          <w:rFonts w:ascii="Arial Narrow" w:hAnsi="Arial Narrow" w:cs="Arial CE"/>
          <w:b w:val="0"/>
        </w:rPr>
      </w:pPr>
      <w:r w:rsidRPr="00624EF2">
        <w:rPr>
          <w:rFonts w:ascii="Arial Narrow" w:hAnsi="Arial Narrow" w:cs="Arial CE"/>
          <w:b w:val="0"/>
        </w:rPr>
        <w:t xml:space="preserve">         Na ocenenie prírastku cudzej meny nakúpenej za euro sa použije kurz, za ktorý bola táto cudzia mena </w:t>
      </w:r>
    </w:p>
    <w:p w:rsidR="00010BBC" w:rsidRPr="00624EF2" w:rsidRDefault="00010BBC" w:rsidP="00010BBC">
      <w:pPr>
        <w:pStyle w:val="Zkladntext"/>
        <w:jc w:val="left"/>
        <w:rPr>
          <w:rFonts w:ascii="Arial Narrow" w:hAnsi="Arial Narrow" w:cs="Arial CE"/>
          <w:b w:val="0"/>
        </w:rPr>
      </w:pPr>
      <w:r w:rsidRPr="00624EF2">
        <w:rPr>
          <w:rFonts w:ascii="Arial Narrow" w:hAnsi="Arial Narrow" w:cs="Arial CE"/>
          <w:b w:val="0"/>
        </w:rPr>
        <w:t xml:space="preserve">         nakúpená.</w:t>
      </w:r>
    </w:p>
    <w:p w:rsidR="00010BBC" w:rsidRPr="00624EF2" w:rsidRDefault="00010BBC" w:rsidP="00010BBC">
      <w:pPr>
        <w:pStyle w:val="Zkladntext"/>
        <w:jc w:val="left"/>
        <w:rPr>
          <w:rFonts w:ascii="Arial Narrow" w:hAnsi="Arial Narrow" w:cs="Arial CE"/>
          <w:b w:val="0"/>
        </w:rPr>
      </w:pPr>
    </w:p>
    <w:p w:rsidR="00705672" w:rsidRPr="00624EF2" w:rsidRDefault="00010BBC" w:rsidP="00010BBC">
      <w:pPr>
        <w:pStyle w:val="Zkladntext"/>
        <w:jc w:val="left"/>
        <w:rPr>
          <w:rFonts w:ascii="Arial Narrow" w:hAnsi="Arial Narrow" w:cs="Arial CE"/>
          <w:b w:val="0"/>
        </w:rPr>
      </w:pPr>
      <w:r w:rsidRPr="00624EF2">
        <w:rPr>
          <w:rFonts w:ascii="Arial Narrow" w:hAnsi="Arial Narrow" w:cs="Arial CE"/>
          <w:b w:val="0"/>
        </w:rPr>
        <w:t xml:space="preserve">         Na úbytok rovnakej cudzej meny v hotovosti alebo z devízového účtu sa na prepočet cudzej meny na </w:t>
      </w:r>
    </w:p>
    <w:p w:rsidR="00705672" w:rsidRPr="00624EF2" w:rsidRDefault="00705672" w:rsidP="00010BBC">
      <w:pPr>
        <w:pStyle w:val="Zkladntext"/>
        <w:jc w:val="left"/>
        <w:rPr>
          <w:rFonts w:ascii="Arial Narrow" w:hAnsi="Arial Narrow" w:cs="Arial CE"/>
          <w:b w:val="0"/>
        </w:rPr>
      </w:pPr>
      <w:r w:rsidRPr="00624EF2">
        <w:rPr>
          <w:rFonts w:ascii="Arial Narrow" w:hAnsi="Arial Narrow" w:cs="Arial CE"/>
          <w:b w:val="0"/>
        </w:rPr>
        <w:t xml:space="preserve">         </w:t>
      </w:r>
      <w:r w:rsidR="00010BBC" w:rsidRPr="00624EF2">
        <w:rPr>
          <w:rFonts w:ascii="Arial Narrow" w:hAnsi="Arial Narrow" w:cs="Arial CE"/>
          <w:b w:val="0"/>
        </w:rPr>
        <w:t xml:space="preserve">eurá použije referenčný výmenný kurz určený a vyhlásený Európskou centrálnou bankou alebo </w:t>
      </w:r>
    </w:p>
    <w:p w:rsidR="00010BBC" w:rsidRPr="00624EF2" w:rsidRDefault="00705672" w:rsidP="00010BBC">
      <w:pPr>
        <w:pStyle w:val="Zkladntext"/>
        <w:jc w:val="left"/>
        <w:rPr>
          <w:rFonts w:ascii="Arial Narrow" w:hAnsi="Arial Narrow" w:cs="Arial CE"/>
          <w:b w:val="0"/>
        </w:rPr>
      </w:pPr>
      <w:r w:rsidRPr="00624EF2">
        <w:rPr>
          <w:rFonts w:ascii="Arial Narrow" w:hAnsi="Arial Narrow" w:cs="Arial CE"/>
          <w:b w:val="0"/>
        </w:rPr>
        <w:t xml:space="preserve">         </w:t>
      </w:r>
      <w:r w:rsidR="00010BBC" w:rsidRPr="00624EF2">
        <w:rPr>
          <w:rFonts w:ascii="Arial Narrow" w:hAnsi="Arial Narrow" w:cs="Arial CE"/>
          <w:b w:val="0"/>
        </w:rPr>
        <w:t xml:space="preserve">Národnou bankou Slovenska v deň predchádzajúci dňu uskutočnenia účtovného prípadu. </w:t>
      </w:r>
    </w:p>
    <w:p w:rsidR="00010BBC" w:rsidRPr="00624EF2" w:rsidRDefault="00010BBC" w:rsidP="00010BBC">
      <w:pPr>
        <w:pStyle w:val="Zkladntext"/>
        <w:jc w:val="left"/>
        <w:rPr>
          <w:rFonts w:ascii="Arial Narrow" w:hAnsi="Arial Narrow" w:cs="Arial CE"/>
          <w:b w:val="0"/>
        </w:rPr>
      </w:pPr>
    </w:p>
    <w:p w:rsidR="00010BBC" w:rsidRPr="00624EF2" w:rsidRDefault="00010BBC" w:rsidP="00010BBC">
      <w:pPr>
        <w:pStyle w:val="Zkladntext"/>
        <w:jc w:val="left"/>
        <w:rPr>
          <w:rFonts w:ascii="Arial Narrow" w:hAnsi="Arial Narrow" w:cs="Arial CE"/>
          <w:b w:val="0"/>
        </w:rPr>
      </w:pPr>
      <w:r w:rsidRPr="00624EF2">
        <w:rPr>
          <w:rFonts w:ascii="Arial Narrow" w:hAnsi="Arial Narrow" w:cs="Arial CE"/>
          <w:b w:val="0"/>
        </w:rPr>
        <w:t xml:space="preserve">         Majetok a záväzky vyjadrené v cudzej mene (okrem prijatých a poskytnutých preddavkov) sa ku dňu, ku </w:t>
      </w:r>
    </w:p>
    <w:p w:rsidR="00010BBC" w:rsidRPr="00624EF2" w:rsidRDefault="00010BBC" w:rsidP="00010BBC">
      <w:pPr>
        <w:pStyle w:val="Zkladntext"/>
        <w:jc w:val="left"/>
        <w:rPr>
          <w:rFonts w:ascii="Arial Narrow" w:hAnsi="Arial Narrow" w:cs="Arial CE"/>
          <w:b w:val="0"/>
        </w:rPr>
      </w:pPr>
      <w:r w:rsidRPr="00624EF2">
        <w:rPr>
          <w:rFonts w:ascii="Arial Narrow" w:hAnsi="Arial Narrow" w:cs="Arial CE"/>
          <w:b w:val="0"/>
        </w:rPr>
        <w:t xml:space="preserve">         ktorému sa zostavuje účtovná závierka, prepočítavajú na menu euro referenčným výmenným kurzom </w:t>
      </w:r>
    </w:p>
    <w:p w:rsidR="00010BBC" w:rsidRPr="00624EF2" w:rsidRDefault="00010BBC" w:rsidP="00010BBC">
      <w:pPr>
        <w:pStyle w:val="Zkladntext"/>
        <w:jc w:val="left"/>
        <w:rPr>
          <w:rFonts w:ascii="Arial Narrow" w:hAnsi="Arial Narrow" w:cs="Arial CE"/>
          <w:b w:val="0"/>
        </w:rPr>
      </w:pPr>
      <w:r w:rsidRPr="00624EF2">
        <w:rPr>
          <w:rFonts w:ascii="Arial Narrow" w:hAnsi="Arial Narrow" w:cs="Arial CE"/>
          <w:b w:val="0"/>
        </w:rPr>
        <w:t xml:space="preserve">         určeným a vyhláseným Európskou centrálnou bankou alebo Národnou bankou Slovenska v deň, ku </w:t>
      </w:r>
    </w:p>
    <w:p w:rsidR="00010BBC" w:rsidRPr="00624EF2" w:rsidRDefault="00010BBC" w:rsidP="00010BBC">
      <w:pPr>
        <w:pStyle w:val="Zkladntext"/>
        <w:jc w:val="left"/>
        <w:rPr>
          <w:rFonts w:ascii="Arial Narrow" w:hAnsi="Arial Narrow" w:cs="Arial CE"/>
          <w:b w:val="0"/>
        </w:rPr>
      </w:pPr>
      <w:r w:rsidRPr="00624EF2">
        <w:rPr>
          <w:rFonts w:ascii="Arial Narrow" w:hAnsi="Arial Narrow" w:cs="Arial CE"/>
          <w:b w:val="0"/>
        </w:rPr>
        <w:t xml:space="preserve">         ktorému sa zostavuje účtovná závierka, a účtujú sa s vplyvom na výsledok hospodárenia. </w:t>
      </w:r>
    </w:p>
    <w:p w:rsidR="00010BBC" w:rsidRPr="00624EF2" w:rsidRDefault="00010BBC" w:rsidP="00010BBC">
      <w:pPr>
        <w:pStyle w:val="Zkladntext"/>
        <w:jc w:val="left"/>
        <w:rPr>
          <w:rFonts w:ascii="Arial Narrow" w:hAnsi="Arial Narrow" w:cs="Arial CE"/>
          <w:b w:val="0"/>
        </w:rPr>
      </w:pPr>
    </w:p>
    <w:p w:rsidR="00010BBC" w:rsidRPr="00624EF2" w:rsidRDefault="00010BBC" w:rsidP="00010BBC">
      <w:pPr>
        <w:pStyle w:val="Zkladntext"/>
        <w:jc w:val="left"/>
        <w:rPr>
          <w:rFonts w:ascii="Arial Narrow" w:hAnsi="Arial Narrow" w:cs="Arial CE"/>
          <w:b w:val="0"/>
        </w:rPr>
      </w:pPr>
      <w:r w:rsidRPr="00624EF2">
        <w:rPr>
          <w:rFonts w:ascii="Arial Narrow" w:hAnsi="Arial Narrow" w:cs="Arial CE"/>
          <w:b w:val="0"/>
        </w:rPr>
        <w:t xml:space="preserve">         Prijaté a poskytnuté preddavky v cudzej mene prostredníctvom účtu vedeného v tejto cudzej mene sa </w:t>
      </w:r>
    </w:p>
    <w:p w:rsidR="00624EF2" w:rsidRPr="00624EF2" w:rsidRDefault="00010BBC" w:rsidP="00010BBC">
      <w:pPr>
        <w:pStyle w:val="Zkladntext"/>
        <w:jc w:val="left"/>
        <w:rPr>
          <w:rFonts w:ascii="Arial Narrow" w:hAnsi="Arial Narrow" w:cs="Arial CE"/>
          <w:b w:val="0"/>
        </w:rPr>
      </w:pPr>
      <w:r w:rsidRPr="00624EF2">
        <w:rPr>
          <w:rFonts w:ascii="Arial Narrow" w:hAnsi="Arial Narrow" w:cs="Arial CE"/>
          <w:b w:val="0"/>
        </w:rPr>
        <w:t xml:space="preserve">         prepočítavajú na menu euro referenčným výmenným kurzom určeným a vyhláseným Európskou </w:t>
      </w:r>
    </w:p>
    <w:p w:rsidR="00624EF2" w:rsidRPr="00624EF2" w:rsidRDefault="00624EF2" w:rsidP="00010BBC">
      <w:pPr>
        <w:pStyle w:val="Zkladntext"/>
        <w:jc w:val="left"/>
        <w:rPr>
          <w:rFonts w:ascii="Arial Narrow" w:hAnsi="Arial Narrow" w:cs="Arial CE"/>
          <w:b w:val="0"/>
        </w:rPr>
      </w:pPr>
      <w:r w:rsidRPr="00624EF2">
        <w:rPr>
          <w:rFonts w:ascii="Arial Narrow" w:hAnsi="Arial Narrow" w:cs="Arial CE"/>
          <w:b w:val="0"/>
        </w:rPr>
        <w:t xml:space="preserve">         c</w:t>
      </w:r>
      <w:r w:rsidR="00010BBC" w:rsidRPr="00624EF2">
        <w:rPr>
          <w:rFonts w:ascii="Arial Narrow" w:hAnsi="Arial Narrow" w:cs="Arial CE"/>
          <w:b w:val="0"/>
        </w:rPr>
        <w:t xml:space="preserve">entrálnou bankou alebo Národnou bankou Slovenska v deň predchádzajúci dňu uskutočnenia </w:t>
      </w:r>
    </w:p>
    <w:p w:rsidR="00010BBC" w:rsidRPr="00624EF2" w:rsidRDefault="00624EF2" w:rsidP="00010BBC">
      <w:pPr>
        <w:pStyle w:val="Zkladntext"/>
        <w:jc w:val="left"/>
        <w:rPr>
          <w:rFonts w:ascii="Arial Narrow" w:hAnsi="Arial Narrow" w:cs="Arial CE"/>
          <w:b w:val="0"/>
        </w:rPr>
      </w:pPr>
      <w:r w:rsidRPr="00624EF2">
        <w:rPr>
          <w:rFonts w:ascii="Arial Narrow" w:hAnsi="Arial Narrow" w:cs="Arial CE"/>
          <w:b w:val="0"/>
        </w:rPr>
        <w:t xml:space="preserve">       </w:t>
      </w:r>
      <w:r w:rsidR="003410C1">
        <w:rPr>
          <w:rFonts w:ascii="Arial Narrow" w:hAnsi="Arial Narrow" w:cs="Arial CE"/>
          <w:b w:val="0"/>
        </w:rPr>
        <w:t xml:space="preserve"> </w:t>
      </w:r>
      <w:r w:rsidRPr="00624EF2">
        <w:rPr>
          <w:rFonts w:ascii="Arial Narrow" w:hAnsi="Arial Narrow" w:cs="Arial CE"/>
          <w:b w:val="0"/>
        </w:rPr>
        <w:t xml:space="preserve"> </w:t>
      </w:r>
      <w:r w:rsidR="00010BBC" w:rsidRPr="00624EF2">
        <w:rPr>
          <w:rFonts w:ascii="Arial Narrow" w:hAnsi="Arial Narrow" w:cs="Arial CE"/>
          <w:b w:val="0"/>
        </w:rPr>
        <w:t xml:space="preserve">účtovného prípadu. Ku dňu, ku ktorému sa zostavuje účtovná závierka, sa už neprepočítavajú. </w:t>
      </w:r>
    </w:p>
    <w:p w:rsidR="00010BBC" w:rsidRPr="00624EF2" w:rsidRDefault="00010BBC" w:rsidP="00010BBC">
      <w:pPr>
        <w:pStyle w:val="Pismenka"/>
        <w:jc w:val="left"/>
        <w:rPr>
          <w:rFonts w:ascii="Arial Narrow" w:hAnsi="Arial Narrow" w:cs="Arial CE"/>
          <w:b w:val="0"/>
          <w:sz w:val="24"/>
          <w:szCs w:val="24"/>
        </w:rPr>
      </w:pPr>
    </w:p>
    <w:p w:rsidR="00624EF2" w:rsidRPr="00624EF2" w:rsidRDefault="00010BBC" w:rsidP="00010BBC">
      <w:pPr>
        <w:pStyle w:val="Zkladntext"/>
        <w:jc w:val="left"/>
        <w:rPr>
          <w:rFonts w:ascii="Arial Narrow" w:hAnsi="Arial Narrow" w:cs="Arial CE"/>
          <w:b w:val="0"/>
        </w:rPr>
      </w:pPr>
      <w:r w:rsidRPr="00624EF2">
        <w:rPr>
          <w:rFonts w:ascii="Arial Narrow" w:hAnsi="Arial Narrow" w:cs="Arial CE"/>
          <w:b w:val="0"/>
        </w:rPr>
        <w:t xml:space="preserve">      </w:t>
      </w:r>
      <w:r w:rsidR="003410C1">
        <w:rPr>
          <w:rFonts w:ascii="Arial Narrow" w:hAnsi="Arial Narrow" w:cs="Arial CE"/>
          <w:b w:val="0"/>
        </w:rPr>
        <w:t xml:space="preserve"> </w:t>
      </w:r>
      <w:r w:rsidRPr="00624EF2">
        <w:rPr>
          <w:rFonts w:ascii="Arial Narrow" w:hAnsi="Arial Narrow" w:cs="Arial CE"/>
          <w:b w:val="0"/>
        </w:rPr>
        <w:t xml:space="preserve">  </w:t>
      </w:r>
      <w:r w:rsidRPr="000D61C7">
        <w:rPr>
          <w:rFonts w:ascii="Arial Narrow" w:hAnsi="Arial Narrow" w:cs="Arial CE"/>
          <w:b w:val="0"/>
        </w:rPr>
        <w:t>Prijaté a poskytnuté preddavky</w:t>
      </w:r>
      <w:r w:rsidRPr="00624EF2">
        <w:rPr>
          <w:rFonts w:ascii="Arial Narrow" w:hAnsi="Arial Narrow" w:cs="Arial CE"/>
          <w:b w:val="0"/>
        </w:rPr>
        <w:t xml:space="preserve"> v cudzej mene na účet zriadený v eurách a z účtu zriadeného v eurách </w:t>
      </w:r>
    </w:p>
    <w:p w:rsidR="00010BBC" w:rsidRPr="00624EF2" w:rsidRDefault="00624EF2" w:rsidP="00010BBC">
      <w:pPr>
        <w:pStyle w:val="Zkladntext"/>
        <w:jc w:val="left"/>
        <w:rPr>
          <w:rFonts w:ascii="Arial Narrow" w:hAnsi="Arial Narrow" w:cs="Arial CE"/>
          <w:b w:val="0"/>
        </w:rPr>
      </w:pPr>
      <w:r w:rsidRPr="00624EF2">
        <w:rPr>
          <w:rFonts w:ascii="Arial Narrow" w:hAnsi="Arial Narrow" w:cs="Arial CE"/>
          <w:b w:val="0"/>
        </w:rPr>
        <w:t xml:space="preserve">       </w:t>
      </w:r>
      <w:r w:rsidR="003410C1">
        <w:rPr>
          <w:rFonts w:ascii="Arial Narrow" w:hAnsi="Arial Narrow" w:cs="Arial CE"/>
          <w:b w:val="0"/>
        </w:rPr>
        <w:t xml:space="preserve"> </w:t>
      </w:r>
      <w:r w:rsidRPr="00624EF2">
        <w:rPr>
          <w:rFonts w:ascii="Arial Narrow" w:hAnsi="Arial Narrow" w:cs="Arial CE"/>
          <w:b w:val="0"/>
        </w:rPr>
        <w:t xml:space="preserve"> </w:t>
      </w:r>
      <w:r w:rsidR="00010BBC" w:rsidRPr="00624EF2">
        <w:rPr>
          <w:rFonts w:ascii="Arial Narrow" w:hAnsi="Arial Narrow" w:cs="Arial CE"/>
          <w:b w:val="0"/>
        </w:rPr>
        <w:t>sa prepočítavajú na menu euro kurzom, za ktorý boli tieto hodnoty nakúpené alebo predané.</w:t>
      </w:r>
    </w:p>
    <w:p w:rsidR="00624EF2" w:rsidRPr="00624EF2" w:rsidRDefault="00624EF2" w:rsidP="00010BBC">
      <w:pPr>
        <w:pStyle w:val="Pismenka"/>
        <w:jc w:val="left"/>
        <w:rPr>
          <w:rFonts w:ascii="Arial Narrow" w:hAnsi="Arial Narrow" w:cs="Arial CE"/>
          <w:b w:val="0"/>
          <w:sz w:val="24"/>
          <w:szCs w:val="24"/>
        </w:rPr>
      </w:pPr>
    </w:p>
    <w:p w:rsidR="00010BBC" w:rsidRPr="00624EF2" w:rsidRDefault="00624EF2" w:rsidP="00010BBC">
      <w:pPr>
        <w:pStyle w:val="Pismenka"/>
        <w:jc w:val="left"/>
        <w:rPr>
          <w:rFonts w:ascii="Arial Narrow" w:hAnsi="Arial Narrow" w:cs="Arial CE"/>
          <w:b w:val="0"/>
          <w:sz w:val="24"/>
          <w:szCs w:val="24"/>
        </w:rPr>
      </w:pPr>
      <w:r w:rsidRPr="00624EF2">
        <w:rPr>
          <w:rFonts w:ascii="Arial Narrow" w:hAnsi="Arial Narrow" w:cs="Arial CE"/>
          <w:b w:val="0"/>
          <w:sz w:val="24"/>
          <w:szCs w:val="24"/>
        </w:rPr>
        <w:t xml:space="preserve">    </w:t>
      </w:r>
      <w:r w:rsidR="003410C1">
        <w:rPr>
          <w:rFonts w:ascii="Arial Narrow" w:hAnsi="Arial Narrow" w:cs="Arial CE"/>
          <w:b w:val="0"/>
          <w:sz w:val="24"/>
          <w:szCs w:val="24"/>
        </w:rPr>
        <w:t xml:space="preserve">  </w:t>
      </w:r>
      <w:r w:rsidRPr="00624EF2">
        <w:rPr>
          <w:rFonts w:ascii="Arial Narrow" w:hAnsi="Arial Narrow" w:cs="Arial CE"/>
          <w:b w:val="0"/>
          <w:sz w:val="24"/>
          <w:szCs w:val="24"/>
        </w:rPr>
        <w:t xml:space="preserve">   </w:t>
      </w:r>
      <w:r w:rsidR="00010BBC" w:rsidRPr="00624EF2">
        <w:rPr>
          <w:rFonts w:ascii="Arial Narrow" w:hAnsi="Arial Narrow" w:cs="Arial CE"/>
          <w:b w:val="0"/>
          <w:sz w:val="24"/>
          <w:szCs w:val="24"/>
        </w:rPr>
        <w:t>Výnosy</w:t>
      </w:r>
    </w:p>
    <w:p w:rsidR="00010BBC" w:rsidRPr="002A40E6" w:rsidRDefault="00010BBC" w:rsidP="00010BBC">
      <w:pPr>
        <w:pStyle w:val="Zkladntext"/>
        <w:jc w:val="left"/>
        <w:rPr>
          <w:rFonts w:ascii="Arial Narrow" w:hAnsi="Arial Narrow" w:cs="Arial CE"/>
          <w:b w:val="0"/>
        </w:rPr>
      </w:pPr>
      <w:r w:rsidRPr="00624EF2">
        <w:rPr>
          <w:rFonts w:ascii="Arial Narrow" w:hAnsi="Arial Narrow" w:cs="Arial CE"/>
          <w:b w:val="0"/>
        </w:rPr>
        <w:t xml:space="preserve">       </w:t>
      </w:r>
      <w:r w:rsidR="003410C1">
        <w:rPr>
          <w:rFonts w:ascii="Arial Narrow" w:hAnsi="Arial Narrow" w:cs="Arial CE"/>
          <w:b w:val="0"/>
        </w:rPr>
        <w:t xml:space="preserve"> </w:t>
      </w:r>
      <w:r w:rsidRPr="00624EF2">
        <w:rPr>
          <w:rFonts w:ascii="Arial Narrow" w:hAnsi="Arial Narrow" w:cs="Arial CE"/>
          <w:b w:val="0"/>
        </w:rPr>
        <w:t xml:space="preserve"> Tržby za vlastné výkony a tovar neobsahujú</w:t>
      </w:r>
      <w:r w:rsidRPr="002A40E6">
        <w:rPr>
          <w:rFonts w:ascii="Arial Narrow" w:hAnsi="Arial Narrow" w:cs="Arial CE"/>
          <w:b w:val="0"/>
        </w:rPr>
        <w:t xml:space="preserve"> daň z pridanej hodnoty. Sú tiež znížené o zľavy a zrážky </w:t>
      </w:r>
    </w:p>
    <w:p w:rsidR="00624EF2" w:rsidRDefault="00010BBC" w:rsidP="00010BBC">
      <w:pPr>
        <w:pStyle w:val="Zkladntext"/>
        <w:jc w:val="left"/>
        <w:rPr>
          <w:rFonts w:ascii="Arial Narrow" w:hAnsi="Arial Narrow" w:cs="Arial CE"/>
          <w:b w:val="0"/>
        </w:rPr>
      </w:pPr>
      <w:r w:rsidRPr="002A40E6">
        <w:rPr>
          <w:rFonts w:ascii="Arial Narrow" w:hAnsi="Arial Narrow" w:cs="Arial CE"/>
          <w:b w:val="0"/>
        </w:rPr>
        <w:t xml:space="preserve">       </w:t>
      </w:r>
      <w:r w:rsidR="003410C1">
        <w:rPr>
          <w:rFonts w:ascii="Arial Narrow" w:hAnsi="Arial Narrow" w:cs="Arial CE"/>
          <w:b w:val="0"/>
        </w:rPr>
        <w:t xml:space="preserve"> </w:t>
      </w:r>
      <w:r w:rsidRPr="002A40E6">
        <w:rPr>
          <w:rFonts w:ascii="Arial Narrow" w:hAnsi="Arial Narrow" w:cs="Arial CE"/>
          <w:b w:val="0"/>
        </w:rPr>
        <w:t xml:space="preserve"> (rabaty, bonusy, skontá, dobropisy a pod.), bez ohľadu na to, či zákazník mal vopred na zľavu nárok, </w:t>
      </w:r>
    </w:p>
    <w:p w:rsidR="00010BBC" w:rsidRPr="002A40E6" w:rsidRDefault="00624EF2" w:rsidP="00010BBC">
      <w:pPr>
        <w:pStyle w:val="Zkladntext"/>
        <w:jc w:val="left"/>
        <w:rPr>
          <w:rFonts w:ascii="Arial Narrow" w:hAnsi="Arial Narrow" w:cs="Arial CE"/>
          <w:b w:val="0"/>
        </w:rPr>
      </w:pPr>
      <w:r>
        <w:rPr>
          <w:rFonts w:ascii="Arial Narrow" w:hAnsi="Arial Narrow" w:cs="Arial CE"/>
          <w:b w:val="0"/>
        </w:rPr>
        <w:t xml:space="preserve">        </w:t>
      </w:r>
      <w:r w:rsidR="003410C1">
        <w:rPr>
          <w:rFonts w:ascii="Arial Narrow" w:hAnsi="Arial Narrow" w:cs="Arial CE"/>
          <w:b w:val="0"/>
        </w:rPr>
        <w:t xml:space="preserve"> </w:t>
      </w:r>
      <w:r w:rsidR="00010BBC" w:rsidRPr="002A40E6">
        <w:rPr>
          <w:rFonts w:ascii="Arial Narrow" w:hAnsi="Arial Narrow" w:cs="Arial CE"/>
          <w:b w:val="0"/>
        </w:rPr>
        <w:t>alebo  či ide o dodatočne uznanú zľavu.</w:t>
      </w:r>
    </w:p>
    <w:p w:rsidR="00010BBC" w:rsidRPr="002A40E6" w:rsidRDefault="00010BBC" w:rsidP="00A20833">
      <w:pPr>
        <w:pStyle w:val="Default"/>
        <w:spacing w:after="14"/>
        <w:rPr>
          <w:rFonts w:ascii="Arial Narrow" w:hAnsi="Arial Narrow"/>
        </w:rPr>
      </w:pPr>
    </w:p>
    <w:p w:rsidR="00D33BDB" w:rsidRDefault="00D33BDB" w:rsidP="00D33BDB">
      <w:pPr>
        <w:pStyle w:val="Zkladntext"/>
        <w:ind w:left="360"/>
        <w:jc w:val="left"/>
        <w:rPr>
          <w:rFonts w:ascii="Arial Narrow" w:hAnsi="Arial Narrow"/>
          <w:b w:val="0"/>
        </w:rPr>
      </w:pPr>
      <w:r>
        <w:rPr>
          <w:rFonts w:ascii="Arial Narrow" w:hAnsi="Arial Narrow"/>
          <w:b w:val="0"/>
        </w:rPr>
        <w:t xml:space="preserve"> </w:t>
      </w:r>
      <w:r w:rsidR="003410C1">
        <w:rPr>
          <w:rFonts w:ascii="Arial Narrow" w:hAnsi="Arial Narrow"/>
          <w:b w:val="0"/>
        </w:rPr>
        <w:t xml:space="preserve"> </w:t>
      </w:r>
      <w:r w:rsidR="000C0FFC" w:rsidRPr="002A40E6">
        <w:rPr>
          <w:rFonts w:ascii="Arial Narrow" w:hAnsi="Arial Narrow"/>
          <w:b w:val="0"/>
        </w:rPr>
        <w:t>V účtovnom období 201</w:t>
      </w:r>
      <w:r w:rsidR="00DD6796">
        <w:rPr>
          <w:rFonts w:ascii="Arial Narrow" w:hAnsi="Arial Narrow"/>
          <w:b w:val="0"/>
        </w:rPr>
        <w:t>6</w:t>
      </w:r>
      <w:r w:rsidR="000C0FFC" w:rsidRPr="002A40E6">
        <w:rPr>
          <w:rFonts w:ascii="Arial Narrow" w:hAnsi="Arial Narrow"/>
          <w:b w:val="0"/>
        </w:rPr>
        <w:t xml:space="preserve"> Spoločnosť nevykonala žiadne opravy významných chýb minulých účtovných </w:t>
      </w:r>
      <w:r>
        <w:rPr>
          <w:rFonts w:ascii="Arial Narrow" w:hAnsi="Arial Narrow"/>
          <w:b w:val="0"/>
        </w:rPr>
        <w:t xml:space="preserve"> </w:t>
      </w:r>
    </w:p>
    <w:p w:rsidR="000C0FFC" w:rsidRPr="002A40E6" w:rsidRDefault="003410C1" w:rsidP="00D33BDB">
      <w:pPr>
        <w:pStyle w:val="Zkladntext"/>
        <w:ind w:left="360"/>
        <w:jc w:val="left"/>
        <w:rPr>
          <w:rFonts w:ascii="Arial Narrow" w:hAnsi="Arial Narrow"/>
          <w:b w:val="0"/>
        </w:rPr>
      </w:pPr>
      <w:r>
        <w:rPr>
          <w:rFonts w:ascii="Arial Narrow" w:hAnsi="Arial Narrow"/>
          <w:b w:val="0"/>
        </w:rPr>
        <w:t xml:space="preserve"> </w:t>
      </w:r>
      <w:r w:rsidR="00D33BDB">
        <w:rPr>
          <w:rFonts w:ascii="Arial Narrow" w:hAnsi="Arial Narrow"/>
          <w:b w:val="0"/>
        </w:rPr>
        <w:t xml:space="preserve"> </w:t>
      </w:r>
      <w:r w:rsidR="000C0FFC" w:rsidRPr="002A40E6">
        <w:rPr>
          <w:rFonts w:ascii="Arial Narrow" w:hAnsi="Arial Narrow"/>
          <w:b w:val="0"/>
        </w:rPr>
        <w:t xml:space="preserve">období. </w:t>
      </w:r>
    </w:p>
    <w:p w:rsidR="00010BBC" w:rsidRPr="002A40E6" w:rsidRDefault="00010BBC" w:rsidP="00A20833">
      <w:pPr>
        <w:pStyle w:val="Default"/>
        <w:spacing w:after="14"/>
        <w:rPr>
          <w:rFonts w:ascii="Arial Narrow" w:hAnsi="Arial Narrow"/>
        </w:rPr>
      </w:pPr>
    </w:p>
    <w:p w:rsidR="00010BBC" w:rsidRPr="002A40E6" w:rsidRDefault="00010BBC" w:rsidP="00A20833">
      <w:pPr>
        <w:pStyle w:val="Default"/>
        <w:spacing w:after="14"/>
        <w:rPr>
          <w:rFonts w:ascii="Arial Narrow" w:hAnsi="Arial Narrow"/>
        </w:rPr>
      </w:pPr>
    </w:p>
    <w:p w:rsidR="00A20833" w:rsidRPr="002A40E6" w:rsidRDefault="00A20833" w:rsidP="00A20833">
      <w:pPr>
        <w:pStyle w:val="Default"/>
        <w:spacing w:after="14"/>
        <w:rPr>
          <w:rFonts w:ascii="Arial Narrow" w:hAnsi="Arial Narrow"/>
        </w:rPr>
      </w:pPr>
      <w:r w:rsidRPr="002A40E6">
        <w:rPr>
          <w:rFonts w:ascii="Arial Narrow" w:hAnsi="Arial Narrow"/>
        </w:rPr>
        <w:t xml:space="preserve"> </w:t>
      </w:r>
    </w:p>
    <w:p w:rsidR="00A20833" w:rsidRDefault="00D33BDB" w:rsidP="00A20833">
      <w:pPr>
        <w:pStyle w:val="Default"/>
        <w:jc w:val="center"/>
        <w:rPr>
          <w:rFonts w:ascii="Arial Narrow" w:hAnsi="Arial Narrow"/>
          <w:b/>
          <w:bCs/>
        </w:rPr>
      </w:pPr>
      <w:r>
        <w:rPr>
          <w:rFonts w:ascii="Arial Narrow" w:hAnsi="Arial Narrow"/>
          <w:b/>
          <w:bCs/>
        </w:rPr>
        <w:t>I</w:t>
      </w:r>
      <w:r w:rsidR="00A20833" w:rsidRPr="002A40E6">
        <w:rPr>
          <w:rFonts w:ascii="Arial Narrow" w:hAnsi="Arial Narrow"/>
          <w:b/>
          <w:bCs/>
        </w:rPr>
        <w:t>nformácie, ktoré vysvetľujú a dopĺňajú súvahu a výkaz ziskov a</w:t>
      </w:r>
      <w:r w:rsidR="00B9585B">
        <w:rPr>
          <w:rFonts w:ascii="Arial Narrow" w:hAnsi="Arial Narrow"/>
          <w:b/>
          <w:bCs/>
        </w:rPr>
        <w:t> </w:t>
      </w:r>
      <w:r w:rsidR="00A20833" w:rsidRPr="002A40E6">
        <w:rPr>
          <w:rFonts w:ascii="Arial Narrow" w:hAnsi="Arial Narrow"/>
          <w:b/>
          <w:bCs/>
        </w:rPr>
        <w:t>strát</w:t>
      </w:r>
    </w:p>
    <w:p w:rsidR="00B9585B" w:rsidRPr="002A40E6" w:rsidRDefault="00B9585B" w:rsidP="00A20833">
      <w:pPr>
        <w:pStyle w:val="Default"/>
        <w:jc w:val="center"/>
        <w:rPr>
          <w:rFonts w:ascii="Arial Narrow" w:hAnsi="Arial Narrow"/>
        </w:rPr>
      </w:pPr>
    </w:p>
    <w:p w:rsidR="00170CB5" w:rsidRPr="002A40E6" w:rsidRDefault="00170CB5" w:rsidP="00A20833">
      <w:pPr>
        <w:pStyle w:val="Default"/>
        <w:rPr>
          <w:rFonts w:ascii="Arial Narrow" w:hAnsi="Arial Narrow"/>
          <w:highlight w:val="yellow"/>
        </w:rPr>
      </w:pPr>
      <w:r w:rsidRPr="002A40E6">
        <w:rPr>
          <w:rFonts w:ascii="Arial Narrow" w:hAnsi="Arial Narrow"/>
          <w:highlight w:val="yellow"/>
        </w:rPr>
        <w:t xml:space="preserve"> </w:t>
      </w:r>
    </w:p>
    <w:p w:rsidR="000755BE" w:rsidRPr="00594E92" w:rsidRDefault="000755BE" w:rsidP="006B2197">
      <w:pPr>
        <w:pStyle w:val="Default"/>
        <w:spacing w:after="15"/>
        <w:rPr>
          <w:rFonts w:ascii="Arial Narrow" w:hAnsi="Arial Narrow"/>
        </w:rPr>
      </w:pPr>
      <w:r w:rsidRPr="00594E92">
        <w:rPr>
          <w:rFonts w:ascii="Arial Narrow" w:hAnsi="Arial Narrow"/>
        </w:rPr>
        <w:t>I</w:t>
      </w:r>
      <w:r w:rsidR="00A20833" w:rsidRPr="00594E92">
        <w:rPr>
          <w:rFonts w:ascii="Arial Narrow" w:hAnsi="Arial Narrow"/>
        </w:rPr>
        <w:t xml:space="preserve">nformácie o </w:t>
      </w:r>
      <w:r w:rsidR="006B2197" w:rsidRPr="00594E92">
        <w:rPr>
          <w:rFonts w:ascii="Arial Narrow" w:hAnsi="Arial Narrow"/>
        </w:rPr>
        <w:t>celkovej</w:t>
      </w:r>
      <w:r w:rsidR="00A20833" w:rsidRPr="00594E92">
        <w:rPr>
          <w:rFonts w:ascii="Arial Narrow" w:hAnsi="Arial Narrow"/>
        </w:rPr>
        <w:t xml:space="preserve"> sume </w:t>
      </w:r>
      <w:r w:rsidRPr="00594E92">
        <w:rPr>
          <w:rFonts w:ascii="Arial Narrow" w:hAnsi="Arial Narrow"/>
        </w:rPr>
        <w:t>krátkodobých</w:t>
      </w:r>
      <w:r w:rsidR="002C5411" w:rsidRPr="00594E92">
        <w:rPr>
          <w:rFonts w:ascii="Arial Narrow" w:hAnsi="Arial Narrow"/>
        </w:rPr>
        <w:t xml:space="preserve"> </w:t>
      </w:r>
      <w:r w:rsidR="00A20833" w:rsidRPr="00594E92">
        <w:rPr>
          <w:rFonts w:ascii="Arial Narrow" w:hAnsi="Arial Narrow"/>
        </w:rPr>
        <w:t>záväzkov</w:t>
      </w:r>
      <w:r w:rsidR="00596C57" w:rsidRPr="00594E92">
        <w:rPr>
          <w:rFonts w:ascii="Arial Narrow" w:hAnsi="Arial Narrow"/>
        </w:rPr>
        <w:t>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417"/>
        <w:gridCol w:w="3119"/>
        <w:gridCol w:w="3225"/>
      </w:tblGrid>
      <w:tr w:rsidR="000755BE" w:rsidRPr="00594E92" w:rsidTr="00D05459">
        <w:trPr>
          <w:trHeight w:val="920"/>
          <w:jc w:val="center"/>
        </w:trPr>
        <w:tc>
          <w:tcPr>
            <w:tcW w:w="175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755BE" w:rsidRPr="00594E92" w:rsidRDefault="000755BE" w:rsidP="00D05459">
            <w:pPr>
              <w:pStyle w:val="TopHeader"/>
              <w:rPr>
                <w:sz w:val="24"/>
                <w:szCs w:val="24"/>
              </w:rPr>
            </w:pPr>
            <w:r w:rsidRPr="00594E92">
              <w:rPr>
                <w:sz w:val="24"/>
                <w:szCs w:val="24"/>
              </w:rPr>
              <w:t>Názov položky</w:t>
            </w:r>
          </w:p>
        </w:tc>
        <w:tc>
          <w:tcPr>
            <w:tcW w:w="159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755BE" w:rsidRPr="00594E92" w:rsidRDefault="000755BE" w:rsidP="00D05459">
            <w:pPr>
              <w:pStyle w:val="TopHeader"/>
              <w:rPr>
                <w:sz w:val="24"/>
                <w:szCs w:val="24"/>
              </w:rPr>
            </w:pPr>
            <w:r w:rsidRPr="00594E92">
              <w:rPr>
                <w:sz w:val="24"/>
                <w:szCs w:val="24"/>
              </w:rPr>
              <w:t>Bežné účtovné obdobie</w:t>
            </w:r>
          </w:p>
        </w:tc>
        <w:tc>
          <w:tcPr>
            <w:tcW w:w="165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755BE" w:rsidRPr="00594E92" w:rsidRDefault="000755BE" w:rsidP="00D05459">
            <w:pPr>
              <w:pStyle w:val="TopHeader"/>
              <w:rPr>
                <w:sz w:val="24"/>
                <w:szCs w:val="24"/>
              </w:rPr>
            </w:pPr>
            <w:r w:rsidRPr="00594E92">
              <w:rPr>
                <w:sz w:val="24"/>
                <w:szCs w:val="24"/>
              </w:rPr>
              <w:t>Bezprostredne predchádzajúce účtovné obdobie</w:t>
            </w:r>
          </w:p>
        </w:tc>
      </w:tr>
      <w:tr w:rsidR="000755BE" w:rsidRPr="00594E92" w:rsidTr="00D05459">
        <w:trPr>
          <w:trHeight w:val="397"/>
          <w:jc w:val="center"/>
        </w:trPr>
        <w:tc>
          <w:tcPr>
            <w:tcW w:w="175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55BE" w:rsidRPr="00594E92" w:rsidRDefault="000755BE" w:rsidP="00D05459">
            <w:pPr>
              <w:rPr>
                <w:rFonts w:ascii="Arial Narrow" w:hAnsi="Arial Narrow"/>
              </w:rPr>
            </w:pPr>
            <w:r w:rsidRPr="00594E92">
              <w:rPr>
                <w:rFonts w:ascii="Arial Narrow" w:hAnsi="Arial Narrow"/>
                <w:b/>
                <w:bCs/>
              </w:rPr>
              <w:t>Krátkodobé záväzky spolu</w:t>
            </w:r>
          </w:p>
        </w:tc>
        <w:tc>
          <w:tcPr>
            <w:tcW w:w="159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755BE" w:rsidRPr="00594E92" w:rsidRDefault="00427114" w:rsidP="00D05459">
            <w:pPr>
              <w:jc w:val="right"/>
              <w:rPr>
                <w:rFonts w:ascii="Arial Narrow" w:hAnsi="Arial Narrow"/>
                <w:b/>
                <w:bCs/>
              </w:rPr>
            </w:pPr>
            <w:r>
              <w:rPr>
                <w:rFonts w:ascii="Arial Narrow" w:hAnsi="Arial Narrow"/>
                <w:b/>
                <w:bCs/>
              </w:rPr>
              <w:t>6</w:t>
            </w:r>
            <w:r w:rsidR="00A0021D">
              <w:rPr>
                <w:rFonts w:ascii="Arial Narrow" w:hAnsi="Arial Narrow"/>
                <w:b/>
                <w:bCs/>
              </w:rPr>
              <w:t> </w:t>
            </w:r>
            <w:r>
              <w:rPr>
                <w:rFonts w:ascii="Arial Narrow" w:hAnsi="Arial Narrow"/>
                <w:b/>
                <w:bCs/>
              </w:rPr>
              <w:t>0</w:t>
            </w:r>
            <w:r w:rsidR="00A0021D">
              <w:rPr>
                <w:rFonts w:ascii="Arial Narrow" w:hAnsi="Arial Narrow"/>
                <w:b/>
                <w:bCs/>
              </w:rPr>
              <w:t>74 08</w:t>
            </w:r>
            <w:r w:rsidR="00154436">
              <w:rPr>
                <w:rFonts w:ascii="Arial Narrow" w:hAnsi="Arial Narrow"/>
                <w:b/>
                <w:bCs/>
              </w:rPr>
              <w:t>3</w:t>
            </w:r>
          </w:p>
        </w:tc>
        <w:tc>
          <w:tcPr>
            <w:tcW w:w="165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55BE" w:rsidRPr="00367247" w:rsidRDefault="00FC708C" w:rsidP="00D05459">
            <w:pPr>
              <w:jc w:val="right"/>
              <w:rPr>
                <w:rFonts w:ascii="Arial Narrow" w:hAnsi="Arial Narrow"/>
                <w:b/>
                <w:bCs/>
              </w:rPr>
            </w:pPr>
            <w:r>
              <w:rPr>
                <w:rFonts w:ascii="Arial Narrow" w:hAnsi="Arial Narrow"/>
                <w:b/>
                <w:bCs/>
              </w:rPr>
              <w:t>966</w:t>
            </w:r>
          </w:p>
        </w:tc>
      </w:tr>
      <w:tr w:rsidR="000755BE" w:rsidRPr="00594E92" w:rsidTr="00D05459">
        <w:trPr>
          <w:trHeight w:val="567"/>
          <w:jc w:val="center"/>
        </w:trPr>
        <w:tc>
          <w:tcPr>
            <w:tcW w:w="1750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755BE" w:rsidRPr="00594E92" w:rsidRDefault="000755BE" w:rsidP="00D05459">
            <w:pPr>
              <w:rPr>
                <w:rFonts w:ascii="Arial Narrow" w:hAnsi="Arial Narrow"/>
              </w:rPr>
            </w:pPr>
            <w:r w:rsidRPr="00594E92">
              <w:rPr>
                <w:rFonts w:ascii="Arial Narrow" w:hAnsi="Arial Narrow"/>
              </w:rPr>
              <w:t>Záväzky z obchodného styku</w:t>
            </w:r>
          </w:p>
        </w:tc>
        <w:tc>
          <w:tcPr>
            <w:tcW w:w="1597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755BE" w:rsidRPr="00594E92" w:rsidRDefault="000755BE" w:rsidP="00D05459">
            <w:pPr>
              <w:jc w:val="right"/>
              <w:rPr>
                <w:rFonts w:ascii="Arial Narrow" w:hAnsi="Arial Narrow"/>
              </w:rPr>
            </w:pPr>
            <w:r w:rsidRPr="00594E92">
              <w:rPr>
                <w:rFonts w:ascii="Arial Narrow" w:hAnsi="Arial Narrow"/>
              </w:rPr>
              <w:t>5 845 613</w:t>
            </w:r>
          </w:p>
        </w:tc>
        <w:tc>
          <w:tcPr>
            <w:tcW w:w="1652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755BE" w:rsidRPr="00594E92" w:rsidRDefault="000755BE" w:rsidP="00D05459">
            <w:pPr>
              <w:jc w:val="right"/>
              <w:rPr>
                <w:rFonts w:ascii="Arial Narrow" w:hAnsi="Arial Narrow"/>
              </w:rPr>
            </w:pPr>
            <w:r w:rsidRPr="00594E92">
              <w:rPr>
                <w:rFonts w:ascii="Arial Narrow" w:hAnsi="Arial Narrow"/>
              </w:rPr>
              <w:t> 0</w:t>
            </w:r>
          </w:p>
        </w:tc>
      </w:tr>
      <w:tr w:rsidR="000755BE" w:rsidRPr="00594E92" w:rsidTr="00D05459">
        <w:trPr>
          <w:trHeight w:val="567"/>
          <w:jc w:val="center"/>
        </w:trPr>
        <w:tc>
          <w:tcPr>
            <w:tcW w:w="175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755BE" w:rsidRPr="00594E92" w:rsidRDefault="000755BE" w:rsidP="00D05459">
            <w:pPr>
              <w:rPr>
                <w:rFonts w:ascii="Arial Narrow" w:hAnsi="Arial Narrow"/>
              </w:rPr>
            </w:pPr>
            <w:r w:rsidRPr="00594E92">
              <w:rPr>
                <w:rFonts w:ascii="Arial Narrow" w:hAnsi="Arial Narrow"/>
              </w:rPr>
              <w:t>Záväzky voči zamestnancom</w:t>
            </w:r>
          </w:p>
        </w:tc>
        <w:tc>
          <w:tcPr>
            <w:tcW w:w="1597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755BE" w:rsidRPr="00594E92" w:rsidRDefault="000755BE" w:rsidP="00D05459">
            <w:pPr>
              <w:jc w:val="right"/>
              <w:rPr>
                <w:rFonts w:ascii="Arial Narrow" w:hAnsi="Arial Narrow"/>
              </w:rPr>
            </w:pPr>
            <w:r w:rsidRPr="00594E92">
              <w:rPr>
                <w:rFonts w:ascii="Arial Narrow" w:hAnsi="Arial Narrow"/>
              </w:rPr>
              <w:t>32 270</w:t>
            </w:r>
          </w:p>
        </w:tc>
        <w:tc>
          <w:tcPr>
            <w:tcW w:w="1652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755BE" w:rsidRPr="00594E92" w:rsidRDefault="000755BE" w:rsidP="00D05459">
            <w:pPr>
              <w:jc w:val="right"/>
              <w:rPr>
                <w:rFonts w:ascii="Arial Narrow" w:hAnsi="Arial Narrow"/>
              </w:rPr>
            </w:pPr>
            <w:r w:rsidRPr="00594E92">
              <w:rPr>
                <w:rFonts w:ascii="Arial Narrow" w:hAnsi="Arial Narrow"/>
              </w:rPr>
              <w:t>0</w:t>
            </w:r>
          </w:p>
        </w:tc>
      </w:tr>
      <w:tr w:rsidR="000755BE" w:rsidRPr="00594E92" w:rsidTr="00D05459">
        <w:trPr>
          <w:trHeight w:val="567"/>
          <w:jc w:val="center"/>
        </w:trPr>
        <w:tc>
          <w:tcPr>
            <w:tcW w:w="175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755BE" w:rsidRPr="00594E92" w:rsidRDefault="000755BE" w:rsidP="00D05459">
            <w:pPr>
              <w:rPr>
                <w:rFonts w:ascii="Arial Narrow" w:hAnsi="Arial Narrow"/>
              </w:rPr>
            </w:pPr>
            <w:r w:rsidRPr="00594E92">
              <w:rPr>
                <w:rFonts w:ascii="Arial Narrow" w:hAnsi="Arial Narrow"/>
              </w:rPr>
              <w:t xml:space="preserve">Záväzky zo sociálneho poistenia </w:t>
            </w:r>
          </w:p>
        </w:tc>
        <w:tc>
          <w:tcPr>
            <w:tcW w:w="1597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755BE" w:rsidRPr="00594E92" w:rsidRDefault="000755BE" w:rsidP="00D05459">
            <w:pPr>
              <w:jc w:val="right"/>
              <w:rPr>
                <w:rFonts w:ascii="Arial Narrow" w:hAnsi="Arial Narrow"/>
              </w:rPr>
            </w:pPr>
            <w:r w:rsidRPr="00594E92">
              <w:rPr>
                <w:rFonts w:ascii="Arial Narrow" w:hAnsi="Arial Narrow"/>
              </w:rPr>
              <w:t>13 48</w:t>
            </w:r>
            <w:r w:rsidR="00154436">
              <w:rPr>
                <w:rFonts w:ascii="Arial Narrow" w:hAnsi="Arial Narrow"/>
              </w:rPr>
              <w:t>6</w:t>
            </w:r>
          </w:p>
        </w:tc>
        <w:tc>
          <w:tcPr>
            <w:tcW w:w="1652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755BE" w:rsidRPr="00594E92" w:rsidRDefault="00FC708C" w:rsidP="00D05459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</w:tr>
      <w:tr w:rsidR="000755BE" w:rsidRPr="00594E92" w:rsidTr="00D05459">
        <w:trPr>
          <w:trHeight w:val="567"/>
          <w:jc w:val="center"/>
        </w:trPr>
        <w:tc>
          <w:tcPr>
            <w:tcW w:w="175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755BE" w:rsidRPr="00594E92" w:rsidRDefault="000755BE" w:rsidP="00D05459">
            <w:pPr>
              <w:rPr>
                <w:rFonts w:ascii="Arial Narrow" w:hAnsi="Arial Narrow"/>
              </w:rPr>
            </w:pPr>
            <w:r w:rsidRPr="00594E92">
              <w:rPr>
                <w:rFonts w:ascii="Arial Narrow" w:hAnsi="Arial Narrow"/>
              </w:rPr>
              <w:t>Daňové záväzky a dotácie</w:t>
            </w:r>
          </w:p>
        </w:tc>
        <w:tc>
          <w:tcPr>
            <w:tcW w:w="1597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755BE" w:rsidRPr="00594E92" w:rsidRDefault="00A0021D" w:rsidP="00D05459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202 770</w:t>
            </w:r>
          </w:p>
        </w:tc>
        <w:tc>
          <w:tcPr>
            <w:tcW w:w="1652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755BE" w:rsidRPr="00594E92" w:rsidRDefault="00367247" w:rsidP="00D05459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960</w:t>
            </w:r>
          </w:p>
        </w:tc>
      </w:tr>
      <w:tr w:rsidR="000755BE" w:rsidTr="00594E92">
        <w:trPr>
          <w:trHeight w:val="567"/>
          <w:jc w:val="center"/>
        </w:trPr>
        <w:tc>
          <w:tcPr>
            <w:tcW w:w="175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755BE" w:rsidRPr="00594E92" w:rsidRDefault="000755BE" w:rsidP="00D05459">
            <w:pPr>
              <w:rPr>
                <w:rFonts w:ascii="Arial Narrow" w:hAnsi="Arial Narrow"/>
              </w:rPr>
            </w:pPr>
            <w:r w:rsidRPr="00594E92">
              <w:rPr>
                <w:rFonts w:ascii="Arial Narrow" w:hAnsi="Arial Narrow"/>
              </w:rPr>
              <w:t>Iné záväzky</w:t>
            </w:r>
          </w:p>
        </w:tc>
        <w:tc>
          <w:tcPr>
            <w:tcW w:w="1597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755BE" w:rsidRPr="00594E92" w:rsidRDefault="000755BE" w:rsidP="00D05459">
            <w:pPr>
              <w:jc w:val="right"/>
              <w:rPr>
                <w:rFonts w:ascii="Arial Narrow" w:hAnsi="Arial Narrow"/>
              </w:rPr>
            </w:pPr>
            <w:r w:rsidRPr="00594E92">
              <w:rPr>
                <w:rFonts w:ascii="Arial Narrow" w:hAnsi="Arial Narrow"/>
              </w:rPr>
              <w:t>-20 056</w:t>
            </w:r>
          </w:p>
        </w:tc>
        <w:tc>
          <w:tcPr>
            <w:tcW w:w="1652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755BE" w:rsidRDefault="000755BE" w:rsidP="00D05459">
            <w:pPr>
              <w:jc w:val="right"/>
              <w:rPr>
                <w:rFonts w:ascii="Arial Narrow" w:hAnsi="Arial Narrow"/>
              </w:rPr>
            </w:pPr>
            <w:r w:rsidRPr="00594E92">
              <w:rPr>
                <w:rFonts w:ascii="Arial Narrow" w:hAnsi="Arial Narrow"/>
              </w:rPr>
              <w:t>6</w:t>
            </w:r>
          </w:p>
        </w:tc>
      </w:tr>
      <w:tr w:rsidR="00594E92" w:rsidTr="00D05459">
        <w:trPr>
          <w:trHeight w:val="567"/>
          <w:jc w:val="center"/>
        </w:trPr>
        <w:tc>
          <w:tcPr>
            <w:tcW w:w="1750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4E92" w:rsidRPr="00594E92" w:rsidRDefault="00594E92" w:rsidP="00D05459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Záväzky voči spoločníkom a združeniu</w:t>
            </w:r>
          </w:p>
        </w:tc>
        <w:tc>
          <w:tcPr>
            <w:tcW w:w="1597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94E92" w:rsidRPr="00594E92" w:rsidRDefault="00594E92" w:rsidP="00D05459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  <w:tc>
          <w:tcPr>
            <w:tcW w:w="1652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4E92" w:rsidRPr="00594E92" w:rsidRDefault="00FC708C" w:rsidP="00D05459">
            <w:pPr>
              <w:jc w:val="right"/>
              <w:rPr>
                <w:rFonts w:ascii="Arial Narrow" w:hAnsi="Arial Narrow"/>
              </w:rPr>
            </w:pPr>
            <w:bookmarkStart w:id="0" w:name="_GoBack"/>
            <w:bookmarkEnd w:id="0"/>
            <w:r>
              <w:rPr>
                <w:rFonts w:ascii="Arial Narrow" w:hAnsi="Arial Narrow"/>
              </w:rPr>
              <w:t>0</w:t>
            </w:r>
          </w:p>
        </w:tc>
      </w:tr>
    </w:tbl>
    <w:p w:rsidR="00D05BDB" w:rsidRDefault="00D05BDB" w:rsidP="006B2197">
      <w:pPr>
        <w:pStyle w:val="Default"/>
        <w:spacing w:after="15"/>
        <w:rPr>
          <w:rFonts w:ascii="Arial Narrow" w:hAnsi="Arial Narrow"/>
        </w:rPr>
      </w:pPr>
    </w:p>
    <w:p w:rsidR="00D05BDB" w:rsidRDefault="00D05BDB" w:rsidP="006B2197">
      <w:pPr>
        <w:pStyle w:val="Default"/>
        <w:spacing w:after="15"/>
        <w:rPr>
          <w:rFonts w:ascii="Arial Narrow" w:hAnsi="Arial Narrow"/>
        </w:rPr>
      </w:pPr>
    </w:p>
    <w:p w:rsidR="00D05BDB" w:rsidRDefault="00D05BDB" w:rsidP="006B2197">
      <w:pPr>
        <w:pStyle w:val="Default"/>
        <w:spacing w:after="15"/>
        <w:rPr>
          <w:rFonts w:ascii="Arial Narrow" w:hAnsi="Arial Narrow"/>
        </w:rPr>
      </w:pPr>
    </w:p>
    <w:p w:rsidR="00D05BDB" w:rsidRDefault="00D05BDB" w:rsidP="006B2197">
      <w:pPr>
        <w:pStyle w:val="Default"/>
        <w:spacing w:after="15"/>
        <w:rPr>
          <w:rFonts w:ascii="Arial Narrow" w:hAnsi="Arial Narrow"/>
        </w:rPr>
      </w:pPr>
    </w:p>
    <w:p w:rsidR="002C5411" w:rsidRDefault="002C5411" w:rsidP="006B2197">
      <w:pPr>
        <w:pStyle w:val="Default"/>
        <w:spacing w:after="15"/>
        <w:rPr>
          <w:rFonts w:ascii="Arial Narrow" w:hAnsi="Arial Narrow"/>
        </w:rPr>
      </w:pPr>
    </w:p>
    <w:p w:rsidR="00A20833" w:rsidRPr="00594E92" w:rsidRDefault="002C5411" w:rsidP="006B2197">
      <w:pPr>
        <w:pStyle w:val="Default"/>
        <w:spacing w:after="15"/>
        <w:rPr>
          <w:rFonts w:ascii="Arial Narrow" w:hAnsi="Arial Narrow"/>
        </w:rPr>
      </w:pPr>
      <w:r w:rsidRPr="00594E92">
        <w:rPr>
          <w:rFonts w:ascii="Arial Narrow" w:hAnsi="Arial Narrow"/>
        </w:rPr>
        <w:t xml:space="preserve">Informácie o celkovej sume </w:t>
      </w:r>
      <w:r w:rsidR="000755BE" w:rsidRPr="00594E92">
        <w:rPr>
          <w:rFonts w:ascii="Arial Narrow" w:hAnsi="Arial Narrow"/>
        </w:rPr>
        <w:t>dlhodobých</w:t>
      </w:r>
      <w:r w:rsidRPr="00594E92">
        <w:rPr>
          <w:rFonts w:ascii="Arial Narrow" w:hAnsi="Arial Narrow"/>
        </w:rPr>
        <w:t xml:space="preserve"> záväzkov:</w:t>
      </w:r>
      <w:r w:rsidR="00A20833" w:rsidRPr="00594E92">
        <w:rPr>
          <w:rFonts w:ascii="Arial Narrow" w:hAnsi="Arial Narrow"/>
        </w:rPr>
        <w:t xml:space="preserve"> 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416"/>
        <w:gridCol w:w="3120"/>
        <w:gridCol w:w="3225"/>
      </w:tblGrid>
      <w:tr w:rsidR="00490066" w:rsidRPr="00594E92" w:rsidTr="000755BE">
        <w:trPr>
          <w:trHeight w:val="920"/>
          <w:jc w:val="center"/>
        </w:trPr>
        <w:tc>
          <w:tcPr>
            <w:tcW w:w="175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90066" w:rsidRPr="00594E92" w:rsidRDefault="00490066" w:rsidP="00B96E7E">
            <w:pPr>
              <w:pStyle w:val="TopHeader"/>
              <w:rPr>
                <w:sz w:val="24"/>
                <w:szCs w:val="24"/>
              </w:rPr>
            </w:pPr>
            <w:r w:rsidRPr="00594E92">
              <w:rPr>
                <w:sz w:val="24"/>
                <w:szCs w:val="24"/>
              </w:rPr>
              <w:t>Názov položky</w:t>
            </w:r>
          </w:p>
        </w:tc>
        <w:tc>
          <w:tcPr>
            <w:tcW w:w="159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90066" w:rsidRPr="00594E92" w:rsidRDefault="00490066" w:rsidP="00B96E7E">
            <w:pPr>
              <w:pStyle w:val="TopHeader"/>
              <w:rPr>
                <w:sz w:val="24"/>
                <w:szCs w:val="24"/>
              </w:rPr>
            </w:pPr>
            <w:r w:rsidRPr="00594E92">
              <w:rPr>
                <w:sz w:val="24"/>
                <w:szCs w:val="24"/>
              </w:rPr>
              <w:t>Bežné účtovné obdobie</w:t>
            </w:r>
          </w:p>
        </w:tc>
        <w:tc>
          <w:tcPr>
            <w:tcW w:w="165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90066" w:rsidRPr="00594E92" w:rsidRDefault="00490066" w:rsidP="00B96E7E">
            <w:pPr>
              <w:pStyle w:val="TopHeader"/>
              <w:rPr>
                <w:sz w:val="24"/>
                <w:szCs w:val="24"/>
              </w:rPr>
            </w:pPr>
            <w:r w:rsidRPr="00594E92">
              <w:rPr>
                <w:sz w:val="24"/>
                <w:szCs w:val="24"/>
              </w:rPr>
              <w:t>Bezprostredne predchádzajúce účtovné obdobie</w:t>
            </w:r>
          </w:p>
        </w:tc>
      </w:tr>
      <w:tr w:rsidR="00490066" w:rsidRPr="00594E92" w:rsidTr="000755BE">
        <w:trPr>
          <w:trHeight w:val="397"/>
          <w:jc w:val="center"/>
        </w:trPr>
        <w:tc>
          <w:tcPr>
            <w:tcW w:w="175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066" w:rsidRPr="00594E92" w:rsidRDefault="000755BE" w:rsidP="00B96E7E">
            <w:pPr>
              <w:rPr>
                <w:rFonts w:ascii="Arial Narrow" w:hAnsi="Arial Narrow"/>
              </w:rPr>
            </w:pPr>
            <w:r w:rsidRPr="00594E92">
              <w:rPr>
                <w:rFonts w:ascii="Arial Narrow" w:hAnsi="Arial Narrow"/>
                <w:b/>
                <w:bCs/>
              </w:rPr>
              <w:t>Dlhodobé</w:t>
            </w:r>
            <w:r w:rsidR="00490066" w:rsidRPr="00594E92">
              <w:rPr>
                <w:rFonts w:ascii="Arial Narrow" w:hAnsi="Arial Narrow"/>
                <w:b/>
                <w:bCs/>
              </w:rPr>
              <w:t xml:space="preserve"> záväzky spolu</w:t>
            </w:r>
          </w:p>
        </w:tc>
        <w:tc>
          <w:tcPr>
            <w:tcW w:w="159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90066" w:rsidRPr="00594E92" w:rsidRDefault="000755BE" w:rsidP="008B085D">
            <w:pPr>
              <w:jc w:val="right"/>
              <w:rPr>
                <w:rFonts w:ascii="Arial Narrow" w:hAnsi="Arial Narrow"/>
                <w:b/>
                <w:bCs/>
              </w:rPr>
            </w:pPr>
            <w:r w:rsidRPr="00594E92">
              <w:rPr>
                <w:rFonts w:ascii="Arial Narrow" w:hAnsi="Arial Narrow"/>
                <w:b/>
                <w:bCs/>
              </w:rPr>
              <w:t>131</w:t>
            </w:r>
          </w:p>
        </w:tc>
        <w:tc>
          <w:tcPr>
            <w:tcW w:w="165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90066" w:rsidRPr="00594E92" w:rsidRDefault="000755BE" w:rsidP="008B085D">
            <w:pPr>
              <w:jc w:val="right"/>
              <w:rPr>
                <w:rFonts w:ascii="Arial Narrow" w:hAnsi="Arial Narrow"/>
                <w:bCs/>
              </w:rPr>
            </w:pPr>
            <w:r w:rsidRPr="00594E92">
              <w:rPr>
                <w:rFonts w:ascii="Arial Narrow" w:hAnsi="Arial Narrow"/>
                <w:bCs/>
              </w:rPr>
              <w:t>0</w:t>
            </w:r>
          </w:p>
        </w:tc>
      </w:tr>
      <w:tr w:rsidR="00490066" w:rsidRPr="00594E92" w:rsidTr="000755BE">
        <w:trPr>
          <w:trHeight w:val="567"/>
          <w:jc w:val="center"/>
        </w:trPr>
        <w:tc>
          <w:tcPr>
            <w:tcW w:w="1750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490066" w:rsidRPr="00594E92" w:rsidRDefault="00490066" w:rsidP="00B96E7E">
            <w:pPr>
              <w:rPr>
                <w:rFonts w:ascii="Arial Narrow" w:hAnsi="Arial Narrow"/>
              </w:rPr>
            </w:pPr>
            <w:r w:rsidRPr="00594E92">
              <w:rPr>
                <w:rFonts w:ascii="Arial Narrow" w:hAnsi="Arial Narrow"/>
              </w:rPr>
              <w:t xml:space="preserve">Záväzky </w:t>
            </w:r>
            <w:r w:rsidR="000755BE" w:rsidRPr="00594E92">
              <w:rPr>
                <w:rFonts w:ascii="Arial Narrow" w:hAnsi="Arial Narrow"/>
              </w:rPr>
              <w:t>zo sociálneho fondu</w:t>
            </w:r>
          </w:p>
        </w:tc>
        <w:tc>
          <w:tcPr>
            <w:tcW w:w="1598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90066" w:rsidRPr="00594E92" w:rsidRDefault="000755BE" w:rsidP="008B085D">
            <w:pPr>
              <w:jc w:val="right"/>
              <w:rPr>
                <w:rFonts w:ascii="Arial Narrow" w:hAnsi="Arial Narrow"/>
              </w:rPr>
            </w:pPr>
            <w:r w:rsidRPr="00594E92">
              <w:rPr>
                <w:rFonts w:ascii="Arial Narrow" w:hAnsi="Arial Narrow"/>
              </w:rPr>
              <w:t>131</w:t>
            </w:r>
          </w:p>
        </w:tc>
        <w:tc>
          <w:tcPr>
            <w:tcW w:w="1652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90066" w:rsidRPr="00594E92" w:rsidRDefault="00490066" w:rsidP="008B085D">
            <w:pPr>
              <w:jc w:val="right"/>
              <w:rPr>
                <w:rFonts w:ascii="Arial Narrow" w:hAnsi="Arial Narrow"/>
              </w:rPr>
            </w:pPr>
            <w:r w:rsidRPr="00594E92">
              <w:rPr>
                <w:rFonts w:ascii="Arial Narrow" w:hAnsi="Arial Narrow"/>
              </w:rPr>
              <w:t> </w:t>
            </w:r>
            <w:r w:rsidR="008B085D" w:rsidRPr="00594E92">
              <w:rPr>
                <w:rFonts w:ascii="Arial Narrow" w:hAnsi="Arial Narrow"/>
              </w:rPr>
              <w:t>0</w:t>
            </w:r>
          </w:p>
        </w:tc>
      </w:tr>
    </w:tbl>
    <w:p w:rsidR="00490066" w:rsidRPr="00594E92" w:rsidRDefault="00490066" w:rsidP="00A20833">
      <w:pPr>
        <w:pStyle w:val="Default"/>
        <w:rPr>
          <w:rFonts w:ascii="Arial Narrow" w:hAnsi="Arial Narrow"/>
        </w:rPr>
      </w:pPr>
    </w:p>
    <w:p w:rsidR="00A20833" w:rsidRPr="00594E92" w:rsidRDefault="00A20833" w:rsidP="00A20833">
      <w:pPr>
        <w:pStyle w:val="Default"/>
        <w:rPr>
          <w:rFonts w:ascii="Arial Narrow" w:hAnsi="Arial Narrow"/>
        </w:rPr>
      </w:pPr>
    </w:p>
    <w:p w:rsidR="00B9585B" w:rsidRPr="00594E92" w:rsidRDefault="00596C57" w:rsidP="00A20833">
      <w:pPr>
        <w:pStyle w:val="Default"/>
        <w:rPr>
          <w:rFonts w:ascii="Arial Narrow" w:hAnsi="Arial Narrow"/>
        </w:rPr>
      </w:pPr>
      <w:r w:rsidRPr="00594E92">
        <w:rPr>
          <w:rFonts w:ascii="Arial Narrow" w:hAnsi="Arial Narrow"/>
        </w:rPr>
        <w:t>Informácie o zabezpečení a ručení úverov:</w:t>
      </w:r>
    </w:p>
    <w:p w:rsidR="00C60598" w:rsidRPr="00594E92" w:rsidRDefault="00BA526D" w:rsidP="00C60598">
      <w:pPr>
        <w:pStyle w:val="Default"/>
        <w:rPr>
          <w:rFonts w:ascii="Arial Narrow" w:hAnsi="Arial Narrow"/>
        </w:rPr>
      </w:pPr>
      <w:r w:rsidRPr="00594E92">
        <w:rPr>
          <w:rFonts w:ascii="Arial Narrow" w:hAnsi="Arial Narrow"/>
        </w:rPr>
        <w:t xml:space="preserve">Spoločnosť ručí za bankový úver, ktorý jej banka poskytla v sume </w:t>
      </w:r>
      <w:r w:rsidR="008B085D" w:rsidRPr="00594E92">
        <w:rPr>
          <w:rFonts w:ascii="Arial Narrow" w:hAnsi="Arial Narrow"/>
        </w:rPr>
        <w:t>1</w:t>
      </w:r>
      <w:r w:rsidRPr="00594E92">
        <w:rPr>
          <w:rFonts w:ascii="Arial Narrow" w:hAnsi="Arial Narrow"/>
        </w:rPr>
        <w:t> </w:t>
      </w:r>
      <w:r w:rsidR="008B085D" w:rsidRPr="00594E92">
        <w:rPr>
          <w:rFonts w:ascii="Arial Narrow" w:hAnsi="Arial Narrow"/>
        </w:rPr>
        <w:t>5</w:t>
      </w:r>
      <w:r w:rsidRPr="00594E92">
        <w:rPr>
          <w:rFonts w:ascii="Arial Narrow" w:hAnsi="Arial Narrow"/>
        </w:rPr>
        <w:t xml:space="preserve">00 000 eur. Úver je splatný </w:t>
      </w:r>
      <w:r w:rsidR="00850123" w:rsidRPr="00594E92">
        <w:rPr>
          <w:rFonts w:ascii="Arial Narrow" w:hAnsi="Arial Narrow"/>
        </w:rPr>
        <w:t>1 rok</w:t>
      </w:r>
      <w:r w:rsidR="00754B0C" w:rsidRPr="00594E92">
        <w:rPr>
          <w:rFonts w:ascii="Arial Narrow" w:hAnsi="Arial Narrow"/>
        </w:rPr>
        <w:t>. Úroková sadzba</w:t>
      </w:r>
      <w:r w:rsidR="00A0033D" w:rsidRPr="00594E92">
        <w:rPr>
          <w:rFonts w:ascii="Arial Narrow" w:hAnsi="Arial Narrow"/>
        </w:rPr>
        <w:t>: premenná</w:t>
      </w:r>
      <w:r w:rsidR="00E50514" w:rsidRPr="00594E92">
        <w:rPr>
          <w:rFonts w:ascii="Arial Narrow" w:hAnsi="Arial Narrow"/>
        </w:rPr>
        <w:t>,</w:t>
      </w:r>
      <w:r w:rsidR="00A0033D" w:rsidRPr="00594E92">
        <w:rPr>
          <w:rFonts w:ascii="Arial Narrow" w:hAnsi="Arial Narrow"/>
        </w:rPr>
        <w:t xml:space="preserve"> Referenčná sadzba : 1M EURIBOR + marža 1,50% </w:t>
      </w:r>
      <w:proofErr w:type="spellStart"/>
      <w:r w:rsidR="00A0033D" w:rsidRPr="00594E92">
        <w:rPr>
          <w:rFonts w:ascii="Arial Narrow" w:hAnsi="Arial Narrow"/>
        </w:rPr>
        <w:t>p.a</w:t>
      </w:r>
      <w:proofErr w:type="spellEnd"/>
      <w:r w:rsidR="00A0033D" w:rsidRPr="00594E92">
        <w:rPr>
          <w:rFonts w:ascii="Arial Narrow" w:hAnsi="Arial Narrow"/>
        </w:rPr>
        <w:t>.</w:t>
      </w:r>
      <w:r w:rsidR="00E50514" w:rsidRPr="00594E92">
        <w:rPr>
          <w:rFonts w:ascii="Arial Narrow" w:hAnsi="Arial Narrow"/>
        </w:rPr>
        <w:t xml:space="preserve"> </w:t>
      </w:r>
      <w:r w:rsidR="00A0033D" w:rsidRPr="00594E92">
        <w:rPr>
          <w:rFonts w:ascii="Arial Narrow" w:hAnsi="Arial Narrow"/>
        </w:rPr>
        <w:t>.</w:t>
      </w:r>
      <w:r w:rsidR="00754B0C" w:rsidRPr="00594E92">
        <w:rPr>
          <w:rFonts w:ascii="Arial Narrow" w:hAnsi="Arial Narrow"/>
        </w:rPr>
        <w:t xml:space="preserve"> </w:t>
      </w:r>
      <w:r w:rsidR="002C39DE" w:rsidRPr="00594E92">
        <w:rPr>
          <w:rFonts w:ascii="Arial Narrow" w:hAnsi="Arial Narrow"/>
        </w:rPr>
        <w:t xml:space="preserve">Za účelom zabezpečenia </w:t>
      </w:r>
      <w:r w:rsidR="00A0033D" w:rsidRPr="00594E92">
        <w:rPr>
          <w:rFonts w:ascii="Arial Narrow" w:hAnsi="Arial Narrow"/>
        </w:rPr>
        <w:t>úveru</w:t>
      </w:r>
      <w:r w:rsidR="002C39DE" w:rsidRPr="00594E92">
        <w:rPr>
          <w:rFonts w:ascii="Arial Narrow" w:hAnsi="Arial Narrow"/>
        </w:rPr>
        <w:t xml:space="preserve"> bola vystavená</w:t>
      </w:r>
      <w:r w:rsidR="00EE3419" w:rsidRPr="00594E92">
        <w:rPr>
          <w:rFonts w:ascii="Arial Narrow" w:hAnsi="Arial Narrow"/>
        </w:rPr>
        <w:t xml:space="preserve"> </w:t>
      </w:r>
      <w:r w:rsidR="00A0033D" w:rsidRPr="00594E92">
        <w:rPr>
          <w:rFonts w:ascii="Arial Narrow" w:hAnsi="Arial Narrow"/>
        </w:rPr>
        <w:t>Záložná zmluva NCRZP</w:t>
      </w:r>
      <w:r w:rsidR="00E50514" w:rsidRPr="00594E92">
        <w:rPr>
          <w:rFonts w:ascii="Arial Narrow" w:hAnsi="Arial Narrow"/>
        </w:rPr>
        <w:t xml:space="preserve"> č.</w:t>
      </w:r>
      <w:r w:rsidR="000D61C7" w:rsidRPr="00594E92">
        <w:rPr>
          <w:rFonts w:ascii="Arial Narrow" w:hAnsi="Arial Narrow"/>
        </w:rPr>
        <w:t>1301/CC/16-ZZ1</w:t>
      </w:r>
      <w:r w:rsidR="00E50514" w:rsidRPr="00594E92">
        <w:rPr>
          <w:rFonts w:ascii="Arial Narrow" w:hAnsi="Arial Narrow"/>
        </w:rPr>
        <w:t xml:space="preserve">- </w:t>
      </w:r>
      <w:r w:rsidR="00A0033D" w:rsidRPr="00594E92">
        <w:rPr>
          <w:rFonts w:ascii="Arial Narrow" w:hAnsi="Arial Narrow"/>
        </w:rPr>
        <w:t>zálohom sú pohľadávky</w:t>
      </w:r>
      <w:r w:rsidR="000B6E36" w:rsidRPr="00594E92">
        <w:rPr>
          <w:rFonts w:ascii="Arial Narrow" w:hAnsi="Arial Narrow"/>
        </w:rPr>
        <w:t>.</w:t>
      </w:r>
      <w:r w:rsidR="00A0033D" w:rsidRPr="00594E92">
        <w:rPr>
          <w:rFonts w:ascii="Arial Narrow" w:hAnsi="Arial Narrow"/>
        </w:rPr>
        <w:t xml:space="preserve"> </w:t>
      </w:r>
      <w:r w:rsidR="00C60598" w:rsidRPr="00594E92">
        <w:rPr>
          <w:rFonts w:ascii="Arial Narrow" w:hAnsi="Arial Narrow"/>
        </w:rPr>
        <w:t xml:space="preserve">Za účelom zabezpečenia úveru bola vystavená </w:t>
      </w:r>
      <w:proofErr w:type="spellStart"/>
      <w:r w:rsidR="00C60598" w:rsidRPr="00594E92">
        <w:rPr>
          <w:rFonts w:ascii="Arial Narrow" w:hAnsi="Arial Narrow"/>
        </w:rPr>
        <w:t>blankozmenka</w:t>
      </w:r>
      <w:proofErr w:type="spellEnd"/>
      <w:r w:rsidR="00C60598" w:rsidRPr="00594E92">
        <w:rPr>
          <w:rFonts w:ascii="Arial Narrow" w:hAnsi="Arial Narrow"/>
        </w:rPr>
        <w:t xml:space="preserve">, ktorá bude až do úplného </w:t>
      </w:r>
      <w:r w:rsidR="000B6E36" w:rsidRPr="00594E92">
        <w:rPr>
          <w:rFonts w:ascii="Arial Narrow" w:hAnsi="Arial Narrow"/>
        </w:rPr>
        <w:t xml:space="preserve">splatenia pohľadávky </w:t>
      </w:r>
      <w:r w:rsidR="00C60598" w:rsidRPr="00594E92">
        <w:rPr>
          <w:rFonts w:ascii="Arial Narrow" w:hAnsi="Arial Narrow"/>
        </w:rPr>
        <w:t xml:space="preserve">uložená </w:t>
      </w:r>
      <w:r w:rsidR="000B6E36" w:rsidRPr="00594E92">
        <w:rPr>
          <w:rFonts w:ascii="Arial Narrow" w:hAnsi="Arial Narrow"/>
        </w:rPr>
        <w:t>v banke, ktorá úver poskytla</w:t>
      </w:r>
      <w:r w:rsidR="00C60598" w:rsidRPr="00594E92">
        <w:rPr>
          <w:rFonts w:ascii="Arial Narrow" w:hAnsi="Arial Narrow"/>
        </w:rPr>
        <w:t>.</w:t>
      </w:r>
    </w:p>
    <w:p w:rsidR="00A20833" w:rsidRPr="00594E92" w:rsidRDefault="00A20833" w:rsidP="00A20833">
      <w:pPr>
        <w:pStyle w:val="Default"/>
        <w:rPr>
          <w:rFonts w:ascii="Arial Narrow" w:hAnsi="Arial Narrow"/>
        </w:rPr>
      </w:pPr>
    </w:p>
    <w:p w:rsidR="00C040FD" w:rsidRPr="00594E92" w:rsidRDefault="00C040FD" w:rsidP="00A20833">
      <w:pPr>
        <w:pStyle w:val="Default"/>
        <w:rPr>
          <w:rFonts w:ascii="Arial Narrow" w:hAnsi="Arial Narrow"/>
        </w:rPr>
      </w:pPr>
    </w:p>
    <w:p w:rsidR="00C040FD" w:rsidRPr="00594E92" w:rsidRDefault="00C040FD" w:rsidP="00A20833">
      <w:pPr>
        <w:pStyle w:val="Default"/>
        <w:rPr>
          <w:rFonts w:ascii="Arial Narrow" w:hAnsi="Arial Narrow"/>
        </w:rPr>
      </w:pPr>
      <w:r w:rsidRPr="00594E92">
        <w:rPr>
          <w:rFonts w:ascii="Arial Narrow" w:hAnsi="Arial Narrow"/>
        </w:rPr>
        <w:t xml:space="preserve">Na základe Zmluvy o úvere spoločnosť BUDAMAR LOGISTICS, a.s. poskytol svojej dcérskej spoločnosti BUDAMAR SOUTH, </w:t>
      </w:r>
      <w:proofErr w:type="spellStart"/>
      <w:r w:rsidRPr="00594E92">
        <w:rPr>
          <w:rFonts w:ascii="Arial Narrow" w:hAnsi="Arial Narrow"/>
        </w:rPr>
        <w:t>s.r.o</w:t>
      </w:r>
      <w:proofErr w:type="spellEnd"/>
      <w:r w:rsidRPr="00594E92">
        <w:rPr>
          <w:rFonts w:ascii="Arial Narrow" w:hAnsi="Arial Narrow"/>
        </w:rPr>
        <w:t xml:space="preserve">. úver </w:t>
      </w:r>
      <w:r w:rsidR="00942295" w:rsidRPr="00594E92">
        <w:rPr>
          <w:rFonts w:ascii="Arial Narrow" w:hAnsi="Arial Narrow"/>
        </w:rPr>
        <w:t>vo výške 50 000 eur s úrokovou sadzbou 2,5</w:t>
      </w:r>
      <w:r w:rsidR="00942295" w:rsidRPr="00594E92">
        <w:rPr>
          <w:rFonts w:ascii="Arial Narrow" w:hAnsi="Arial Narrow"/>
        </w:rPr>
        <w:softHyphen/>
      </w:r>
      <w:r w:rsidR="00E86C4C" w:rsidRPr="00594E92">
        <w:rPr>
          <w:rFonts w:ascii="Arial Narrow" w:hAnsi="Arial Narrow"/>
        </w:rPr>
        <w:t>%</w:t>
      </w:r>
      <w:r w:rsidR="00942295" w:rsidRPr="00594E92">
        <w:rPr>
          <w:rFonts w:ascii="Arial Narrow" w:hAnsi="Arial Narrow"/>
        </w:rPr>
        <w:t xml:space="preserve"> ročne z nesplatenej istiny, ktorý bol splatený do 31.12.2016.</w:t>
      </w:r>
      <w:r w:rsidRPr="00594E92">
        <w:rPr>
          <w:rFonts w:ascii="Arial Narrow" w:hAnsi="Arial Narrow"/>
        </w:rPr>
        <w:t xml:space="preserve"> </w:t>
      </w:r>
    </w:p>
    <w:p w:rsidR="00C040FD" w:rsidRPr="00594E92" w:rsidRDefault="00C040FD" w:rsidP="00A20833">
      <w:pPr>
        <w:pStyle w:val="Default"/>
        <w:rPr>
          <w:rFonts w:ascii="Arial Narrow" w:hAnsi="Arial Narrow"/>
        </w:rPr>
      </w:pPr>
    </w:p>
    <w:p w:rsidR="00E26480" w:rsidRDefault="00E26480" w:rsidP="00A20833">
      <w:pPr>
        <w:pStyle w:val="Default"/>
        <w:rPr>
          <w:rFonts w:ascii="Arial Narrow" w:hAnsi="Arial Narrow"/>
        </w:rPr>
      </w:pPr>
    </w:p>
    <w:p w:rsidR="00E26480" w:rsidRDefault="00E26480" w:rsidP="00A20833">
      <w:pPr>
        <w:pStyle w:val="Default"/>
        <w:rPr>
          <w:rFonts w:ascii="Arial Narrow" w:hAnsi="Arial Narrow"/>
        </w:rPr>
      </w:pPr>
    </w:p>
    <w:p w:rsidR="00E26480" w:rsidRDefault="00E26480" w:rsidP="00A20833">
      <w:pPr>
        <w:pStyle w:val="Default"/>
        <w:rPr>
          <w:rFonts w:ascii="Arial Narrow" w:hAnsi="Arial Narrow"/>
        </w:rPr>
      </w:pPr>
    </w:p>
    <w:p w:rsidR="00A20833" w:rsidRDefault="00A20833" w:rsidP="00A20833">
      <w:pPr>
        <w:pStyle w:val="Default"/>
        <w:jc w:val="center"/>
        <w:rPr>
          <w:rFonts w:ascii="Arial Narrow" w:hAnsi="Arial Narrow"/>
          <w:b/>
          <w:bCs/>
        </w:rPr>
      </w:pPr>
      <w:r w:rsidRPr="002A40E6">
        <w:rPr>
          <w:rFonts w:ascii="Arial Narrow" w:hAnsi="Arial Narrow"/>
          <w:b/>
          <w:bCs/>
        </w:rPr>
        <w:t>Informácie o iných aktívach a iných pasívach</w:t>
      </w:r>
    </w:p>
    <w:p w:rsidR="001F6A64" w:rsidRPr="002A40E6" w:rsidRDefault="001F6A64" w:rsidP="00A20833">
      <w:pPr>
        <w:pStyle w:val="Default"/>
        <w:jc w:val="center"/>
        <w:rPr>
          <w:rFonts w:ascii="Arial Narrow" w:hAnsi="Arial Narrow"/>
          <w:b/>
          <w:bCs/>
        </w:rPr>
      </w:pPr>
    </w:p>
    <w:p w:rsidR="002829F4" w:rsidRDefault="002829F4" w:rsidP="00A20833">
      <w:pPr>
        <w:pStyle w:val="Default"/>
        <w:jc w:val="center"/>
        <w:rPr>
          <w:rFonts w:ascii="Arial Narrow" w:hAnsi="Arial Narrow"/>
        </w:rPr>
      </w:pPr>
    </w:p>
    <w:p w:rsidR="002829F4" w:rsidRDefault="00E26480" w:rsidP="002829F4">
      <w:pPr>
        <w:ind w:right="-468"/>
        <w:jc w:val="both"/>
        <w:rPr>
          <w:rFonts w:ascii="Arial Narrow" w:hAnsi="Arial Narrow" w:cs="Arial Narrow"/>
          <w:bCs/>
        </w:rPr>
      </w:pPr>
      <w:r w:rsidRPr="00E26480">
        <w:rPr>
          <w:rFonts w:ascii="Arial Narrow" w:hAnsi="Arial Narrow" w:cs="Arial Narrow"/>
          <w:bCs/>
        </w:rPr>
        <w:t>Spoločnosť má uzatvorené poistné zmluvy:</w:t>
      </w:r>
    </w:p>
    <w:tbl>
      <w:tblPr>
        <w:tblW w:w="487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93"/>
        <w:gridCol w:w="2410"/>
        <w:gridCol w:w="2268"/>
        <w:gridCol w:w="2268"/>
      </w:tblGrid>
      <w:tr w:rsidR="00103952" w:rsidRPr="00F50EF4" w:rsidTr="00A43995">
        <w:trPr>
          <w:trHeight w:val="831"/>
          <w:jc w:val="center"/>
        </w:trPr>
        <w:tc>
          <w:tcPr>
            <w:tcW w:w="24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</w:tcPr>
          <w:p w:rsidR="00103952" w:rsidRPr="00F50EF4" w:rsidRDefault="00103952" w:rsidP="00A43995">
            <w:pPr>
              <w:pStyle w:val="TopHeader"/>
              <w:rPr>
                <w:rFonts w:cs="Arial CE"/>
                <w:sz w:val="24"/>
                <w:szCs w:val="24"/>
              </w:rPr>
            </w:pPr>
            <w:r w:rsidRPr="00F50EF4">
              <w:rPr>
                <w:rFonts w:cs="Arial CE"/>
                <w:sz w:val="24"/>
                <w:szCs w:val="24"/>
              </w:rPr>
              <w:t>Názov poisťovne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</w:tcPr>
          <w:p w:rsidR="00103952" w:rsidRPr="00F50EF4" w:rsidRDefault="00103952" w:rsidP="00A43995">
            <w:pPr>
              <w:pStyle w:val="TopHeader"/>
              <w:rPr>
                <w:rFonts w:cs="Arial CE"/>
                <w:sz w:val="24"/>
                <w:szCs w:val="24"/>
              </w:rPr>
            </w:pPr>
            <w:r w:rsidRPr="00F50EF4">
              <w:rPr>
                <w:rFonts w:cs="Arial CE"/>
                <w:sz w:val="24"/>
                <w:szCs w:val="24"/>
              </w:rPr>
              <w:t>Predmet poistenia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103952" w:rsidRPr="00F50EF4" w:rsidRDefault="00103952" w:rsidP="00A43995">
            <w:pPr>
              <w:pStyle w:val="TopHeader"/>
              <w:rPr>
                <w:rFonts w:cs="Arial CE"/>
                <w:sz w:val="24"/>
                <w:szCs w:val="24"/>
              </w:rPr>
            </w:pPr>
            <w:r w:rsidRPr="00F50EF4">
              <w:rPr>
                <w:rFonts w:cs="Arial CE"/>
                <w:sz w:val="24"/>
                <w:szCs w:val="24"/>
              </w:rPr>
              <w:t>Poistná suma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</w:tcPr>
          <w:p w:rsidR="00103952" w:rsidRPr="00F50EF4" w:rsidRDefault="00103952" w:rsidP="00A43995">
            <w:pPr>
              <w:pStyle w:val="TopHeader"/>
              <w:rPr>
                <w:rFonts w:cs="Arial CE"/>
                <w:sz w:val="24"/>
                <w:szCs w:val="24"/>
              </w:rPr>
            </w:pPr>
            <w:r>
              <w:rPr>
                <w:rFonts w:cs="Arial CE"/>
                <w:sz w:val="24"/>
                <w:szCs w:val="24"/>
              </w:rPr>
              <w:t xml:space="preserve">Výška ročného </w:t>
            </w:r>
            <w:r w:rsidRPr="00F50EF4">
              <w:rPr>
                <w:rFonts w:cs="Arial CE"/>
                <w:sz w:val="24"/>
                <w:szCs w:val="24"/>
              </w:rPr>
              <w:t>poistenia</w:t>
            </w:r>
          </w:p>
        </w:tc>
      </w:tr>
      <w:tr w:rsidR="00103952" w:rsidRPr="00EC65D9" w:rsidTr="00A43995">
        <w:trPr>
          <w:trHeight w:val="476"/>
          <w:jc w:val="center"/>
        </w:trPr>
        <w:tc>
          <w:tcPr>
            <w:tcW w:w="24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bottom"/>
          </w:tcPr>
          <w:p w:rsidR="00103952" w:rsidRPr="00EC65D9" w:rsidRDefault="00103952" w:rsidP="00A43995">
            <w:pPr>
              <w:rPr>
                <w:rFonts w:ascii="Arial Narrow" w:hAnsi="Arial Narrow" w:cs="Arial CE"/>
              </w:rPr>
            </w:pPr>
            <w:r w:rsidRPr="00EC65D9">
              <w:rPr>
                <w:rFonts w:ascii="Arial Narrow" w:hAnsi="Arial Narrow" w:cs="Arial CE"/>
              </w:rPr>
              <w:t>Generali Poisťovňa, a.s.</w:t>
            </w:r>
            <w:r w:rsidR="006D1043" w:rsidRPr="00EC65D9">
              <w:rPr>
                <w:rFonts w:ascii="Arial Narrow" w:hAnsi="Arial Narrow" w:cs="Arial CE"/>
              </w:rPr>
              <w:t xml:space="preserve"> 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bottom"/>
          </w:tcPr>
          <w:p w:rsidR="00103952" w:rsidRPr="00EC65D9" w:rsidRDefault="006D1043" w:rsidP="00A43995">
            <w:pPr>
              <w:rPr>
                <w:rFonts w:ascii="Arial Narrow" w:hAnsi="Arial Narrow" w:cs="Arial CE"/>
              </w:rPr>
            </w:pPr>
            <w:r w:rsidRPr="00EC65D9">
              <w:rPr>
                <w:rFonts w:ascii="Arial Narrow" w:hAnsi="Arial Narrow" w:cs="Arial CE"/>
              </w:rPr>
              <w:t>Poistenie majetku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bottom"/>
          </w:tcPr>
          <w:p w:rsidR="00103952" w:rsidRPr="00EC65D9" w:rsidRDefault="00F9061A" w:rsidP="00A43995">
            <w:pPr>
              <w:jc w:val="right"/>
              <w:rPr>
                <w:rFonts w:ascii="Arial Narrow" w:hAnsi="Arial Narrow" w:cs="Arial CE"/>
              </w:rPr>
            </w:pPr>
            <w:r>
              <w:rPr>
                <w:rFonts w:ascii="Arial Narrow" w:hAnsi="Arial Narrow" w:cs="Arial CE"/>
              </w:rPr>
              <w:t>199 124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bottom"/>
          </w:tcPr>
          <w:p w:rsidR="00103952" w:rsidRPr="00EC65D9" w:rsidRDefault="00A25954" w:rsidP="00A43995">
            <w:pPr>
              <w:jc w:val="right"/>
              <w:rPr>
                <w:rFonts w:ascii="Arial Narrow" w:hAnsi="Arial Narrow" w:cs="Arial CE"/>
              </w:rPr>
            </w:pPr>
            <w:r>
              <w:rPr>
                <w:rFonts w:ascii="Arial Narrow" w:hAnsi="Arial Narrow" w:cs="Arial CE"/>
              </w:rPr>
              <w:t>4</w:t>
            </w:r>
            <w:r w:rsidR="00F9061A">
              <w:rPr>
                <w:rFonts w:ascii="Arial Narrow" w:hAnsi="Arial Narrow" w:cs="Arial CE"/>
              </w:rPr>
              <w:t xml:space="preserve"> </w:t>
            </w:r>
            <w:r>
              <w:rPr>
                <w:rFonts w:ascii="Arial Narrow" w:hAnsi="Arial Narrow" w:cs="Arial CE"/>
              </w:rPr>
              <w:t>290</w:t>
            </w:r>
          </w:p>
        </w:tc>
      </w:tr>
      <w:tr w:rsidR="006D1043" w:rsidRPr="00594E92" w:rsidTr="00A43995">
        <w:trPr>
          <w:trHeight w:val="476"/>
          <w:jc w:val="center"/>
        </w:trPr>
        <w:tc>
          <w:tcPr>
            <w:tcW w:w="24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bottom"/>
          </w:tcPr>
          <w:p w:rsidR="006D1043" w:rsidRPr="00594E92" w:rsidRDefault="006D1043" w:rsidP="00A43995">
            <w:pPr>
              <w:rPr>
                <w:rFonts w:ascii="Arial Narrow" w:hAnsi="Arial Narrow" w:cs="Arial CE"/>
              </w:rPr>
            </w:pPr>
            <w:r w:rsidRPr="00594E92">
              <w:rPr>
                <w:rFonts w:ascii="Arial Narrow" w:hAnsi="Arial Narrow" w:cs="Arial CE"/>
              </w:rPr>
              <w:t>Generali Poisťovňa, a.s.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bottom"/>
          </w:tcPr>
          <w:p w:rsidR="006D1043" w:rsidRPr="00594E92" w:rsidRDefault="006D1043" w:rsidP="00A43995">
            <w:pPr>
              <w:rPr>
                <w:rFonts w:ascii="Arial Narrow" w:hAnsi="Arial Narrow" w:cs="Arial CE"/>
              </w:rPr>
            </w:pPr>
            <w:r w:rsidRPr="00594E92">
              <w:rPr>
                <w:rFonts w:ascii="Arial Narrow" w:hAnsi="Arial Narrow" w:cs="Arial CE"/>
              </w:rPr>
              <w:t>Poistenie majetku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bottom"/>
          </w:tcPr>
          <w:p w:rsidR="006D1043" w:rsidRPr="00594E92" w:rsidRDefault="006D1043" w:rsidP="00A43995">
            <w:pPr>
              <w:jc w:val="right"/>
              <w:rPr>
                <w:rFonts w:ascii="Arial Narrow" w:hAnsi="Arial Narrow" w:cs="Arial CE"/>
              </w:rPr>
            </w:pPr>
            <w:r w:rsidRPr="00594E92">
              <w:rPr>
                <w:rFonts w:ascii="Arial Narrow" w:hAnsi="Arial Narrow" w:cs="Arial CE"/>
              </w:rPr>
              <w:t>Povinné zmluvné poistenie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bottom"/>
          </w:tcPr>
          <w:p w:rsidR="006D1043" w:rsidRPr="00594E92" w:rsidRDefault="00A25954" w:rsidP="00A43995">
            <w:pPr>
              <w:jc w:val="right"/>
              <w:rPr>
                <w:rFonts w:ascii="Arial Narrow" w:hAnsi="Arial Narrow" w:cs="Arial CE"/>
              </w:rPr>
            </w:pPr>
            <w:r w:rsidRPr="00594E92">
              <w:rPr>
                <w:rFonts w:ascii="Arial Narrow" w:hAnsi="Arial Narrow" w:cs="Arial CE"/>
              </w:rPr>
              <w:t>123</w:t>
            </w:r>
          </w:p>
        </w:tc>
      </w:tr>
      <w:tr w:rsidR="00103952" w:rsidRPr="00594E92" w:rsidTr="00A43995">
        <w:trPr>
          <w:jc w:val="center"/>
        </w:trPr>
        <w:tc>
          <w:tcPr>
            <w:tcW w:w="249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03952" w:rsidRPr="00594E92" w:rsidRDefault="006D1043" w:rsidP="00A43995">
            <w:pPr>
              <w:rPr>
                <w:rFonts w:ascii="Arial Narrow" w:hAnsi="Arial Narrow" w:cs="Arial CE"/>
              </w:rPr>
            </w:pPr>
            <w:r w:rsidRPr="00594E92">
              <w:rPr>
                <w:rFonts w:ascii="Arial Narrow" w:hAnsi="Arial Narrow" w:cs="Arial CE"/>
              </w:rPr>
              <w:t>Komunálna poisťovňa, a.s.</w:t>
            </w:r>
            <w:r w:rsidR="00103952" w:rsidRPr="00594E92">
              <w:rPr>
                <w:rFonts w:ascii="Arial Narrow" w:hAnsi="Arial Narrow" w:cs="Arial CE"/>
              </w:rPr>
              <w:t xml:space="preserve"> 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03952" w:rsidRPr="00594E92" w:rsidRDefault="006D1043" w:rsidP="00A43995">
            <w:pPr>
              <w:rPr>
                <w:rFonts w:ascii="Arial Narrow" w:hAnsi="Arial Narrow" w:cs="Arial CE"/>
              </w:rPr>
            </w:pPr>
            <w:r w:rsidRPr="00594E92">
              <w:rPr>
                <w:rFonts w:ascii="Arial Narrow" w:hAnsi="Arial Narrow" w:cs="Arial CE"/>
              </w:rPr>
              <w:t>Poistenie majetku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103952" w:rsidRPr="00594E92" w:rsidRDefault="006D1043" w:rsidP="00A43995">
            <w:pPr>
              <w:jc w:val="right"/>
              <w:rPr>
                <w:rFonts w:ascii="Arial Narrow" w:hAnsi="Arial Narrow" w:cs="Arial CE"/>
              </w:rPr>
            </w:pPr>
            <w:r w:rsidRPr="00594E92">
              <w:rPr>
                <w:rFonts w:ascii="Arial Narrow" w:hAnsi="Arial Narrow" w:cs="Arial CE"/>
              </w:rPr>
              <w:t>Povinné zmluvné poistenie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103952" w:rsidRPr="00594E92" w:rsidRDefault="006D1043" w:rsidP="00A43995">
            <w:pPr>
              <w:jc w:val="right"/>
              <w:rPr>
                <w:rFonts w:ascii="Arial Narrow" w:hAnsi="Arial Narrow" w:cs="Arial CE"/>
              </w:rPr>
            </w:pPr>
            <w:r w:rsidRPr="00594E92">
              <w:rPr>
                <w:rFonts w:ascii="Arial Narrow" w:hAnsi="Arial Narrow" w:cs="Arial CE"/>
              </w:rPr>
              <w:t>446</w:t>
            </w:r>
          </w:p>
        </w:tc>
      </w:tr>
      <w:tr w:rsidR="00103952" w:rsidRPr="00594E92" w:rsidTr="00A43995">
        <w:trPr>
          <w:jc w:val="center"/>
        </w:trPr>
        <w:tc>
          <w:tcPr>
            <w:tcW w:w="249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03952" w:rsidRPr="00594E92" w:rsidRDefault="006D1043" w:rsidP="00A43995">
            <w:pPr>
              <w:rPr>
                <w:rFonts w:ascii="Arial Narrow" w:hAnsi="Arial Narrow" w:cs="Arial CE"/>
              </w:rPr>
            </w:pPr>
            <w:proofErr w:type="spellStart"/>
            <w:r w:rsidRPr="00594E92">
              <w:rPr>
                <w:rFonts w:ascii="Arial Narrow" w:hAnsi="Arial Narrow" w:cs="Arial CE"/>
              </w:rPr>
              <w:t>Colonade</w:t>
            </w:r>
            <w:proofErr w:type="spellEnd"/>
            <w:r w:rsidRPr="00594E92">
              <w:rPr>
                <w:rFonts w:ascii="Arial Narrow" w:hAnsi="Arial Narrow" w:cs="Arial CE"/>
              </w:rPr>
              <w:t xml:space="preserve"> </w:t>
            </w:r>
            <w:proofErr w:type="spellStart"/>
            <w:r w:rsidRPr="00594E92">
              <w:rPr>
                <w:rFonts w:ascii="Arial Narrow" w:hAnsi="Arial Narrow" w:cs="Arial CE"/>
              </w:rPr>
              <w:t>Insurance</w:t>
            </w:r>
            <w:proofErr w:type="spellEnd"/>
            <w:r w:rsidRPr="00594E92">
              <w:rPr>
                <w:rFonts w:ascii="Arial Narrow" w:hAnsi="Arial Narrow" w:cs="Arial CE"/>
              </w:rPr>
              <w:t xml:space="preserve"> S.A.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103952" w:rsidRPr="00594E92" w:rsidRDefault="00103952" w:rsidP="00A43995">
            <w:pPr>
              <w:rPr>
                <w:rFonts w:ascii="Arial Narrow" w:hAnsi="Arial Narrow" w:cs="Arial CE"/>
              </w:rPr>
            </w:pPr>
            <w:r w:rsidRPr="00594E92">
              <w:rPr>
                <w:rFonts w:ascii="Arial Narrow" w:hAnsi="Arial Narrow" w:cs="Arial CE"/>
              </w:rPr>
              <w:t>Poistenie majetku</w:t>
            </w:r>
            <w:r w:rsidR="006D1043" w:rsidRPr="00594E92">
              <w:rPr>
                <w:rFonts w:ascii="Arial Narrow" w:hAnsi="Arial Narrow" w:cs="Arial CE"/>
              </w:rPr>
              <w:t xml:space="preserve">-finančná strata 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03952" w:rsidRPr="00594E92" w:rsidRDefault="006D1043" w:rsidP="00A43995">
            <w:pPr>
              <w:jc w:val="right"/>
              <w:rPr>
                <w:rFonts w:ascii="Arial Narrow" w:hAnsi="Arial Narrow" w:cs="Arial CE"/>
              </w:rPr>
            </w:pPr>
            <w:r w:rsidRPr="00594E92">
              <w:rPr>
                <w:rFonts w:ascii="Arial Narrow" w:hAnsi="Arial Narrow" w:cs="Arial CE"/>
              </w:rPr>
              <w:t>40 000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03952" w:rsidRPr="00594E92" w:rsidRDefault="006D1043" w:rsidP="00A43995">
            <w:pPr>
              <w:jc w:val="right"/>
              <w:rPr>
                <w:rFonts w:ascii="Arial Narrow" w:hAnsi="Arial Narrow" w:cs="Arial CE"/>
              </w:rPr>
            </w:pPr>
            <w:r w:rsidRPr="00594E92">
              <w:rPr>
                <w:rFonts w:ascii="Arial Narrow" w:hAnsi="Arial Narrow" w:cs="Arial CE"/>
              </w:rPr>
              <w:t>803</w:t>
            </w:r>
          </w:p>
        </w:tc>
      </w:tr>
    </w:tbl>
    <w:p w:rsidR="00EC65D9" w:rsidRPr="00594E92" w:rsidRDefault="00EC65D9" w:rsidP="002829F4">
      <w:pPr>
        <w:ind w:right="-468"/>
        <w:jc w:val="both"/>
        <w:rPr>
          <w:rFonts w:ascii="Arial Narrow" w:hAnsi="Arial Narrow" w:cs="Arial Narrow"/>
          <w:b/>
          <w:bCs/>
        </w:rPr>
      </w:pPr>
    </w:p>
    <w:p w:rsidR="00730EF1" w:rsidRPr="00594E92" w:rsidRDefault="00730EF1" w:rsidP="002829F4">
      <w:pPr>
        <w:ind w:right="-468"/>
        <w:jc w:val="both"/>
        <w:rPr>
          <w:rFonts w:ascii="Arial Narrow" w:hAnsi="Arial Narrow" w:cs="Arial Narrow"/>
          <w:b/>
          <w:bCs/>
        </w:rPr>
      </w:pPr>
    </w:p>
    <w:p w:rsidR="000755BE" w:rsidRPr="00594E92" w:rsidRDefault="000755BE" w:rsidP="00A20833">
      <w:pPr>
        <w:pStyle w:val="Default"/>
        <w:rPr>
          <w:rFonts w:ascii="Arial Narrow" w:hAnsi="Arial Narrow"/>
        </w:rPr>
      </w:pPr>
    </w:p>
    <w:p w:rsidR="000755BE" w:rsidRPr="00594E92" w:rsidRDefault="000755BE" w:rsidP="00A20833">
      <w:pPr>
        <w:pStyle w:val="Default"/>
        <w:rPr>
          <w:rFonts w:ascii="Arial Narrow" w:hAnsi="Arial Narrow"/>
        </w:rPr>
      </w:pPr>
    </w:p>
    <w:p w:rsidR="000D61C7" w:rsidRPr="00594E92" w:rsidRDefault="000D61C7" w:rsidP="000D61C7">
      <w:pPr>
        <w:pStyle w:val="Default"/>
        <w:jc w:val="center"/>
        <w:rPr>
          <w:rFonts w:ascii="Arial Narrow" w:hAnsi="Arial Narrow"/>
          <w:b/>
        </w:rPr>
      </w:pPr>
    </w:p>
    <w:p w:rsidR="000755BE" w:rsidRPr="00594E92" w:rsidRDefault="000D61C7" w:rsidP="000D61C7">
      <w:pPr>
        <w:pStyle w:val="Default"/>
        <w:jc w:val="center"/>
        <w:rPr>
          <w:rFonts w:ascii="Arial Narrow" w:hAnsi="Arial Narrow"/>
          <w:b/>
        </w:rPr>
      </w:pPr>
      <w:r w:rsidRPr="00594E92">
        <w:rPr>
          <w:rFonts w:ascii="Arial Narrow" w:hAnsi="Arial Narrow"/>
          <w:b/>
        </w:rPr>
        <w:t>Ostatné dôležité informácie o účtovnej jednotke</w:t>
      </w:r>
    </w:p>
    <w:p w:rsidR="000D61C7" w:rsidRPr="00594E92" w:rsidRDefault="000D61C7" w:rsidP="000D61C7">
      <w:pPr>
        <w:pStyle w:val="Default"/>
        <w:jc w:val="center"/>
        <w:rPr>
          <w:rFonts w:ascii="Arial Narrow" w:hAnsi="Arial Narrow"/>
          <w:b/>
        </w:rPr>
      </w:pPr>
    </w:p>
    <w:p w:rsidR="000D61C7" w:rsidRPr="000D61C7" w:rsidRDefault="000D61C7" w:rsidP="000D61C7">
      <w:pPr>
        <w:pStyle w:val="Default"/>
        <w:rPr>
          <w:rFonts w:ascii="Arial Narrow" w:hAnsi="Arial Narrow"/>
          <w:b/>
        </w:rPr>
      </w:pPr>
      <w:r w:rsidRPr="00594E92">
        <w:rPr>
          <w:rFonts w:ascii="Arial Narrow" w:hAnsi="Arial Narrow"/>
        </w:rPr>
        <w:t>V </w:t>
      </w:r>
      <w:r w:rsidR="001F6A64" w:rsidRPr="00594E92">
        <w:rPr>
          <w:rFonts w:ascii="Arial Narrow" w:hAnsi="Arial Narrow"/>
        </w:rPr>
        <w:t>s</w:t>
      </w:r>
      <w:r w:rsidRPr="00594E92">
        <w:rPr>
          <w:rFonts w:ascii="Arial Narrow" w:hAnsi="Arial Narrow"/>
        </w:rPr>
        <w:t xml:space="preserve">poločnosti prebieha kontrola zo strany Finančnej správy SR na zistenie oprávnenosti nároku na vrátenie nadmerného odpočtu </w:t>
      </w:r>
      <w:r w:rsidR="001F6A64" w:rsidRPr="00594E92">
        <w:rPr>
          <w:rFonts w:ascii="Arial Narrow" w:hAnsi="Arial Narrow"/>
        </w:rPr>
        <w:t>alebo jeho časti za kalendárne mesiace september 2016 a október 2016.</w:t>
      </w:r>
    </w:p>
    <w:p w:rsidR="000D61C7" w:rsidRPr="000D61C7" w:rsidRDefault="000D61C7" w:rsidP="000D61C7">
      <w:pPr>
        <w:pStyle w:val="Default"/>
        <w:jc w:val="center"/>
        <w:rPr>
          <w:rFonts w:ascii="Arial Narrow" w:hAnsi="Arial Narrow"/>
          <w:b/>
        </w:rPr>
      </w:pPr>
    </w:p>
    <w:p w:rsidR="00730EF1" w:rsidRDefault="00730EF1" w:rsidP="00A20833">
      <w:pPr>
        <w:pStyle w:val="Default"/>
        <w:rPr>
          <w:rFonts w:ascii="Arial Narrow" w:hAnsi="Arial Narrow"/>
        </w:rPr>
      </w:pPr>
    </w:p>
    <w:p w:rsidR="001F6A64" w:rsidRDefault="001F6A64" w:rsidP="00A20833">
      <w:pPr>
        <w:pStyle w:val="Default"/>
        <w:rPr>
          <w:rFonts w:ascii="Arial Narrow" w:hAnsi="Arial Narrow"/>
        </w:rPr>
      </w:pPr>
    </w:p>
    <w:p w:rsidR="001F6A64" w:rsidRDefault="001F6A64" w:rsidP="00A20833">
      <w:pPr>
        <w:pStyle w:val="Default"/>
        <w:rPr>
          <w:rFonts w:ascii="Arial Narrow" w:hAnsi="Arial Narrow"/>
        </w:rPr>
      </w:pPr>
    </w:p>
    <w:p w:rsidR="006371A1" w:rsidRPr="001F6A64" w:rsidRDefault="006371A1" w:rsidP="001F6A64">
      <w:pPr>
        <w:pStyle w:val="Default"/>
        <w:jc w:val="center"/>
        <w:rPr>
          <w:rFonts w:ascii="Arial Narrow" w:hAnsi="Arial Narrow"/>
          <w:b/>
        </w:rPr>
      </w:pPr>
      <w:r w:rsidRPr="00594E92">
        <w:rPr>
          <w:rFonts w:ascii="Arial Narrow" w:hAnsi="Arial Narrow"/>
          <w:b/>
        </w:rPr>
        <w:t>Ostatné finančné povinnosti</w:t>
      </w:r>
    </w:p>
    <w:p w:rsidR="00730EF1" w:rsidRDefault="00730EF1" w:rsidP="00A20833">
      <w:pPr>
        <w:pStyle w:val="Default"/>
        <w:rPr>
          <w:rFonts w:ascii="Arial Narrow" w:hAnsi="Arial Narrow"/>
        </w:rPr>
      </w:pPr>
    </w:p>
    <w:p w:rsidR="00F50EF4" w:rsidRPr="00F50EF4" w:rsidRDefault="00F50EF4" w:rsidP="00F50EF4">
      <w:pPr>
        <w:jc w:val="both"/>
        <w:rPr>
          <w:rFonts w:ascii="Arial Narrow" w:hAnsi="Arial Narrow" w:cs="Arial"/>
        </w:rPr>
      </w:pPr>
      <w:r w:rsidRPr="00F50EF4">
        <w:rPr>
          <w:rFonts w:ascii="Arial Narrow" w:hAnsi="Arial Narrow" w:cs="Arial"/>
        </w:rPr>
        <w:t xml:space="preserve">Vzhľadom na to, že viaceré oblasti slovenského daňového práva (napr. legislatíva ohľadom transferového oceňovania) doteraz neboli dostatočne overené praxou, existuje neistota v tom, ako ich budú daňové orgány aplikovať. Mieru tejto neistoty nie je možné kvantifikovať a zanikne až potom, keď budú k dispozícií právne precedensy, prípadne oficiálne interpretácie príslušných orgánov.  </w:t>
      </w:r>
    </w:p>
    <w:p w:rsidR="00730EF1" w:rsidRPr="002A40E6" w:rsidRDefault="00730EF1" w:rsidP="00A20833">
      <w:pPr>
        <w:pStyle w:val="Default"/>
        <w:rPr>
          <w:rFonts w:ascii="Arial Narrow" w:hAnsi="Arial Narrow"/>
        </w:rPr>
      </w:pPr>
    </w:p>
    <w:p w:rsidR="000943B0" w:rsidRPr="002A40E6" w:rsidRDefault="000943B0" w:rsidP="00A20833">
      <w:pPr>
        <w:pStyle w:val="Default"/>
        <w:rPr>
          <w:rFonts w:ascii="Arial Narrow" w:hAnsi="Arial Narrow"/>
        </w:rPr>
      </w:pPr>
    </w:p>
    <w:p w:rsidR="00A20833" w:rsidRPr="002A40E6" w:rsidRDefault="00A20833" w:rsidP="00650024">
      <w:pPr>
        <w:pStyle w:val="Default"/>
        <w:jc w:val="center"/>
        <w:rPr>
          <w:rFonts w:ascii="Arial Narrow" w:hAnsi="Arial Narrow"/>
        </w:rPr>
      </w:pPr>
    </w:p>
    <w:p w:rsidR="00A20833" w:rsidRPr="002A40E6" w:rsidRDefault="00A20833" w:rsidP="00650024">
      <w:pPr>
        <w:pStyle w:val="Default"/>
        <w:jc w:val="center"/>
        <w:rPr>
          <w:rFonts w:ascii="Arial Narrow" w:hAnsi="Arial Narrow"/>
        </w:rPr>
      </w:pPr>
      <w:r w:rsidRPr="002A40E6">
        <w:rPr>
          <w:rFonts w:ascii="Arial Narrow" w:hAnsi="Arial Narrow"/>
          <w:b/>
          <w:bCs/>
        </w:rPr>
        <w:t>Udalosti, ktoré nastali po dni, ku ktorému sa zostavuje účtovná závierka</w:t>
      </w:r>
    </w:p>
    <w:p w:rsidR="00A20833" w:rsidRPr="002A40E6" w:rsidRDefault="00A20833" w:rsidP="00A20833">
      <w:pPr>
        <w:pStyle w:val="Default"/>
        <w:spacing w:after="14"/>
        <w:rPr>
          <w:rFonts w:ascii="Arial Narrow" w:hAnsi="Arial Narrow"/>
        </w:rPr>
      </w:pPr>
      <w:r w:rsidRPr="002A40E6">
        <w:rPr>
          <w:rFonts w:ascii="Arial Narrow" w:hAnsi="Arial Narrow"/>
        </w:rPr>
        <w:t xml:space="preserve"> </w:t>
      </w:r>
    </w:p>
    <w:p w:rsidR="002A40E6" w:rsidRPr="002A40E6" w:rsidRDefault="002A40E6" w:rsidP="002A40E6">
      <w:pPr>
        <w:jc w:val="both"/>
        <w:rPr>
          <w:rFonts w:ascii="Arial Narrow" w:hAnsi="Arial Narrow" w:cs="Arial Narrow"/>
        </w:rPr>
      </w:pPr>
      <w:r w:rsidRPr="002A40E6">
        <w:rPr>
          <w:rFonts w:ascii="Arial Narrow" w:hAnsi="Arial Narrow" w:cs="Arial Narrow"/>
        </w:rPr>
        <w:t>Po 31. decembri 201</w:t>
      </w:r>
      <w:r w:rsidR="00D22235">
        <w:rPr>
          <w:rFonts w:ascii="Arial Narrow" w:hAnsi="Arial Narrow" w:cs="Arial Narrow"/>
        </w:rPr>
        <w:t>6</w:t>
      </w:r>
      <w:r w:rsidRPr="002A40E6">
        <w:rPr>
          <w:rFonts w:ascii="Arial Narrow" w:hAnsi="Arial Narrow" w:cs="Arial Narrow"/>
        </w:rPr>
        <w:t xml:space="preserve"> do dňa zostavenia účtovnej závierky nenastali udalosti, ktoré majú významný vplyv na verné zobrazenie skutočnosti, ktoré sú predmetom účtovníctva.</w:t>
      </w:r>
    </w:p>
    <w:p w:rsidR="00650024" w:rsidRPr="002A40E6" w:rsidRDefault="00650024" w:rsidP="00A20833">
      <w:pPr>
        <w:pStyle w:val="Default"/>
        <w:spacing w:after="14"/>
        <w:rPr>
          <w:rFonts w:ascii="Arial Narrow" w:hAnsi="Arial Narrow"/>
        </w:rPr>
      </w:pPr>
    </w:p>
    <w:p w:rsidR="00A20833" w:rsidRPr="002A40E6" w:rsidRDefault="00A20833" w:rsidP="00A20833">
      <w:pPr>
        <w:pStyle w:val="Default"/>
        <w:spacing w:after="14"/>
        <w:rPr>
          <w:rFonts w:ascii="Arial Narrow" w:hAnsi="Arial Narrow"/>
        </w:rPr>
      </w:pPr>
    </w:p>
    <w:p w:rsidR="00650024" w:rsidRPr="002A40E6" w:rsidRDefault="00650024" w:rsidP="00A20833">
      <w:pPr>
        <w:pStyle w:val="Default"/>
        <w:spacing w:after="14"/>
        <w:rPr>
          <w:rFonts w:ascii="Arial Narrow" w:hAnsi="Arial Narrow"/>
        </w:rPr>
      </w:pPr>
    </w:p>
    <w:p w:rsidR="00A20833" w:rsidRPr="002A40E6" w:rsidRDefault="00A20833" w:rsidP="00A20833">
      <w:pPr>
        <w:pStyle w:val="Default"/>
        <w:rPr>
          <w:rFonts w:ascii="Arial Narrow" w:hAnsi="Arial Narrow"/>
        </w:rPr>
      </w:pPr>
    </w:p>
    <w:p w:rsidR="002C4A44" w:rsidRPr="002A40E6" w:rsidRDefault="002C4A44" w:rsidP="00650024">
      <w:pPr>
        <w:pStyle w:val="Default"/>
        <w:ind w:firstLine="708"/>
        <w:rPr>
          <w:rFonts w:ascii="Arial Narrow" w:hAnsi="Arial Narrow"/>
        </w:rPr>
      </w:pPr>
    </w:p>
    <w:sectPr w:rsidR="002C4A44" w:rsidRPr="002A40E6" w:rsidSect="00A20833">
      <w:headerReference w:type="default" r:id="rId8"/>
      <w:pgSz w:w="11906" w:h="17338"/>
      <w:pgMar w:top="1834" w:right="1156" w:bottom="880" w:left="1205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732AC" w:rsidRDefault="00A732AC" w:rsidP="00650024">
      <w:r>
        <w:separator/>
      </w:r>
    </w:p>
  </w:endnote>
  <w:endnote w:type="continuationSeparator" w:id="0">
    <w:p w:rsidR="00A732AC" w:rsidRDefault="00A732AC" w:rsidP="006500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732AC" w:rsidRDefault="00A732AC" w:rsidP="00650024">
      <w:r>
        <w:separator/>
      </w:r>
    </w:p>
  </w:footnote>
  <w:footnote w:type="continuationSeparator" w:id="0">
    <w:p w:rsidR="00A732AC" w:rsidRDefault="00A732AC" w:rsidP="0065002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719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0"/>
      <w:gridCol w:w="280"/>
      <w:gridCol w:w="280"/>
      <w:gridCol w:w="560"/>
      <w:gridCol w:w="280"/>
      <w:gridCol w:w="280"/>
      <w:gridCol w:w="1599"/>
      <w:gridCol w:w="280"/>
      <w:gridCol w:w="280"/>
      <w:gridCol w:w="302"/>
      <w:gridCol w:w="302"/>
      <w:gridCol w:w="302"/>
      <w:gridCol w:w="302"/>
      <w:gridCol w:w="302"/>
      <w:gridCol w:w="302"/>
      <w:gridCol w:w="302"/>
      <w:gridCol w:w="302"/>
      <w:gridCol w:w="280"/>
      <w:gridCol w:w="280"/>
      <w:gridCol w:w="302"/>
      <w:gridCol w:w="302"/>
      <w:gridCol w:w="302"/>
      <w:gridCol w:w="302"/>
      <w:gridCol w:w="302"/>
      <w:gridCol w:w="302"/>
      <w:gridCol w:w="302"/>
      <w:gridCol w:w="302"/>
      <w:gridCol w:w="280"/>
      <w:gridCol w:w="302"/>
    </w:tblGrid>
    <w:tr w:rsidR="00650024" w:rsidRPr="00FC4B56" w:rsidTr="00280A63">
      <w:trPr>
        <w:trHeight w:val="300"/>
      </w:trPr>
      <w:tc>
        <w:tcPr>
          <w:tcW w:w="1400" w:type="dxa"/>
          <w:gridSpan w:val="4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jc w:val="center"/>
            <w:rPr>
              <w:rFonts w:ascii="Calibri" w:hAnsi="Calibri"/>
              <w:color w:val="000000"/>
            </w:rPr>
          </w:pPr>
          <w:proofErr w:type="spellStart"/>
          <w:r w:rsidRPr="00FC4B56">
            <w:rPr>
              <w:rFonts w:ascii="Calibri" w:hAnsi="Calibri"/>
              <w:color w:val="000000"/>
              <w:sz w:val="22"/>
            </w:rPr>
            <w:t>Úč</w:t>
          </w:r>
          <w:proofErr w:type="spellEnd"/>
          <w:r w:rsidRPr="00FC4B56">
            <w:rPr>
              <w:rFonts w:ascii="Calibri" w:hAnsi="Calibri"/>
              <w:color w:val="000000"/>
              <w:sz w:val="22"/>
            </w:rPr>
            <w:t xml:space="preserve"> POD 3-01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159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560" w:type="dxa"/>
          <w:gridSpan w:val="2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560" w:type="dxa"/>
          <w:gridSpan w:val="2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DIČ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</w:tr>
    <w:tr w:rsidR="00650024" w:rsidRPr="00FC4B56" w:rsidTr="00650024">
      <w:trPr>
        <w:trHeight w:val="331"/>
      </w:trPr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5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159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1E07CE">
            <w:rPr>
              <w:rFonts w:ascii="Calibri" w:hAnsi="Calibri"/>
              <w:color w:val="000000"/>
              <w:sz w:val="22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1E07CE">
            <w:rPr>
              <w:rFonts w:ascii="Calibri" w:hAnsi="Calibri"/>
              <w:color w:val="000000"/>
              <w:sz w:val="22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1E07CE">
            <w:rPr>
              <w:rFonts w:ascii="Calibri" w:hAnsi="Calibri"/>
              <w:color w:val="000000"/>
              <w:sz w:val="22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A07599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1E07CE">
            <w:rPr>
              <w:rFonts w:ascii="Calibri" w:hAnsi="Calibri"/>
              <w:color w:val="000000"/>
              <w:sz w:val="22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1E07CE">
            <w:rPr>
              <w:rFonts w:ascii="Calibri" w:hAnsi="Calibri"/>
              <w:color w:val="000000"/>
              <w:sz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1E07CE">
            <w:rPr>
              <w:rFonts w:ascii="Calibri" w:hAnsi="Calibri"/>
              <w:color w:val="000000"/>
              <w:sz w:val="22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1E07CE">
            <w:rPr>
              <w:rFonts w:ascii="Calibri" w:hAnsi="Calibri"/>
              <w:color w:val="000000"/>
              <w:sz w:val="22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1E07CE">
            <w:rPr>
              <w:rFonts w:ascii="Calibri" w:hAnsi="Calibri"/>
              <w:color w:val="000000"/>
              <w:sz w:val="22"/>
            </w:rPr>
            <w:t>9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A07599">
            <w:rPr>
              <w:rFonts w:ascii="Calibri" w:hAnsi="Calibri"/>
              <w:color w:val="000000"/>
              <w:sz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A07599">
            <w:rPr>
              <w:rFonts w:ascii="Calibri" w:hAnsi="Calibri"/>
              <w:color w:val="000000"/>
              <w:sz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A07599">
            <w:rPr>
              <w:rFonts w:ascii="Calibri" w:hAnsi="Calibri"/>
              <w:color w:val="000000"/>
              <w:sz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1E07CE">
            <w:rPr>
              <w:rFonts w:ascii="Calibri" w:hAnsi="Calibri"/>
              <w:color w:val="000000"/>
              <w:sz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1E07CE">
            <w:rPr>
              <w:rFonts w:ascii="Calibri" w:hAnsi="Calibri"/>
              <w:color w:val="000000"/>
              <w:sz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1E07CE">
            <w:rPr>
              <w:rFonts w:ascii="Calibri" w:hAnsi="Calibri"/>
              <w:color w:val="000000"/>
              <w:sz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1E07CE">
            <w:rPr>
              <w:rFonts w:ascii="Calibri" w:hAnsi="Calibri"/>
              <w:color w:val="000000"/>
              <w:sz w:val="22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1E07CE">
            <w:rPr>
              <w:rFonts w:ascii="Calibri" w:hAnsi="Calibri"/>
              <w:color w:val="000000"/>
              <w:sz w:val="22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1E07CE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1E07CE">
            <w:rPr>
              <w:rFonts w:ascii="Calibri" w:hAnsi="Calibri"/>
              <w:color w:val="000000"/>
              <w:sz w:val="22"/>
            </w:rPr>
            <w:t>6</w:t>
          </w:r>
        </w:p>
      </w:tc>
    </w:tr>
  </w:tbl>
  <w:p w:rsidR="00650024" w:rsidRDefault="00650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3C303A"/>
    <w:multiLevelType w:val="hybridMultilevel"/>
    <w:tmpl w:val="C674E9E8"/>
    <w:lvl w:ilvl="0" w:tplc="F3545EFA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1C6FAA"/>
    <w:multiLevelType w:val="hybridMultilevel"/>
    <w:tmpl w:val="2AF69DF0"/>
    <w:lvl w:ilvl="0" w:tplc="AD809B76">
      <w:start w:val="4"/>
      <w:numFmt w:val="decimal"/>
      <w:lvlText w:val="(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9220B6"/>
    <w:multiLevelType w:val="hybridMultilevel"/>
    <w:tmpl w:val="A296DF20"/>
    <w:lvl w:ilvl="0" w:tplc="7A080DD6">
      <w:start w:val="1"/>
      <w:numFmt w:val="decimal"/>
      <w:lvlText w:val="(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044F99"/>
    <w:multiLevelType w:val="hybridMultilevel"/>
    <w:tmpl w:val="BC465F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31774A4"/>
    <w:multiLevelType w:val="hybridMultilevel"/>
    <w:tmpl w:val="6E66B322"/>
    <w:lvl w:ilvl="0" w:tplc="DFAC747E">
      <w:start w:val="821"/>
      <w:numFmt w:val="bullet"/>
      <w:lvlText w:val="-"/>
      <w:lvlJc w:val="left"/>
      <w:pPr>
        <w:ind w:left="720" w:hanging="360"/>
      </w:pPr>
      <w:rPr>
        <w:rFonts w:ascii="Arial CE" w:eastAsia="Calibri" w:hAnsi="Arial CE" w:cs="Arial CE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4AA5213"/>
    <w:multiLevelType w:val="hybridMultilevel"/>
    <w:tmpl w:val="3C68E5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8987719"/>
    <w:multiLevelType w:val="hybridMultilevel"/>
    <w:tmpl w:val="5F46696E"/>
    <w:lvl w:ilvl="0" w:tplc="3E5A6006">
      <w:start w:val="2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2C01E57"/>
    <w:multiLevelType w:val="hybridMultilevel"/>
    <w:tmpl w:val="4718F3FC"/>
    <w:lvl w:ilvl="0" w:tplc="CC50CCBE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E1F620A"/>
    <w:multiLevelType w:val="hybridMultilevel"/>
    <w:tmpl w:val="D32A6AF4"/>
    <w:lvl w:ilvl="0" w:tplc="670E079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6C94739"/>
    <w:multiLevelType w:val="hybridMultilevel"/>
    <w:tmpl w:val="69BA7D46"/>
    <w:lvl w:ilvl="0" w:tplc="4DFAD10C">
      <w:start w:val="1"/>
      <w:numFmt w:val="lowerLetter"/>
      <w:lvlText w:val="%1)"/>
      <w:lvlJc w:val="left"/>
      <w:pPr>
        <w:ind w:left="9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78CD316A"/>
    <w:multiLevelType w:val="singleLevel"/>
    <w:tmpl w:val="041B000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</w:abstractNum>
  <w:num w:numId="1">
    <w:abstractNumId w:val="3"/>
  </w:num>
  <w:num w:numId="2">
    <w:abstractNumId w:val="5"/>
  </w:num>
  <w:num w:numId="3">
    <w:abstractNumId w:val="2"/>
  </w:num>
  <w:num w:numId="4">
    <w:abstractNumId w:val="4"/>
  </w:num>
  <w:num w:numId="5">
    <w:abstractNumId w:val="9"/>
  </w:num>
  <w:num w:numId="6">
    <w:abstractNumId w:val="7"/>
  </w:num>
  <w:num w:numId="7">
    <w:abstractNumId w:val="10"/>
  </w:num>
  <w:num w:numId="8">
    <w:abstractNumId w:val="1"/>
  </w:num>
  <w:num w:numId="9">
    <w:abstractNumId w:val="8"/>
  </w:num>
  <w:num w:numId="10">
    <w:abstractNumId w:val="0"/>
  </w:num>
  <w:num w:numId="1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20833"/>
    <w:rsid w:val="00010BBC"/>
    <w:rsid w:val="00011574"/>
    <w:rsid w:val="00014F35"/>
    <w:rsid w:val="0002137C"/>
    <w:rsid w:val="00035F08"/>
    <w:rsid w:val="000755BE"/>
    <w:rsid w:val="00081F6C"/>
    <w:rsid w:val="000824FC"/>
    <w:rsid w:val="000943B0"/>
    <w:rsid w:val="000B164F"/>
    <w:rsid w:val="000B6E36"/>
    <w:rsid w:val="000C0FFC"/>
    <w:rsid w:val="000C7344"/>
    <w:rsid w:val="000D61C7"/>
    <w:rsid w:val="000D65EB"/>
    <w:rsid w:val="000E4CE9"/>
    <w:rsid w:val="000F63C0"/>
    <w:rsid w:val="00103952"/>
    <w:rsid w:val="00104CBE"/>
    <w:rsid w:val="00104CF6"/>
    <w:rsid w:val="00106393"/>
    <w:rsid w:val="0010796B"/>
    <w:rsid w:val="00112954"/>
    <w:rsid w:val="001208CE"/>
    <w:rsid w:val="001222B9"/>
    <w:rsid w:val="001227EF"/>
    <w:rsid w:val="00123F1F"/>
    <w:rsid w:val="00124B4B"/>
    <w:rsid w:val="00131CEA"/>
    <w:rsid w:val="00154436"/>
    <w:rsid w:val="001569A8"/>
    <w:rsid w:val="0016214D"/>
    <w:rsid w:val="00163AC5"/>
    <w:rsid w:val="00170CB5"/>
    <w:rsid w:val="00196B75"/>
    <w:rsid w:val="001E07CE"/>
    <w:rsid w:val="001E7B4E"/>
    <w:rsid w:val="001F6A64"/>
    <w:rsid w:val="002052C4"/>
    <w:rsid w:val="002810B4"/>
    <w:rsid w:val="002829F4"/>
    <w:rsid w:val="00283E88"/>
    <w:rsid w:val="002A40E6"/>
    <w:rsid w:val="002C0150"/>
    <w:rsid w:val="002C39DE"/>
    <w:rsid w:val="002C4A44"/>
    <w:rsid w:val="002C5411"/>
    <w:rsid w:val="0031338E"/>
    <w:rsid w:val="003410C1"/>
    <w:rsid w:val="0035157C"/>
    <w:rsid w:val="00367247"/>
    <w:rsid w:val="003944AB"/>
    <w:rsid w:val="003C35F0"/>
    <w:rsid w:val="003D2C10"/>
    <w:rsid w:val="003E560F"/>
    <w:rsid w:val="0040300D"/>
    <w:rsid w:val="00416078"/>
    <w:rsid w:val="0042059E"/>
    <w:rsid w:val="00426E80"/>
    <w:rsid w:val="00427114"/>
    <w:rsid w:val="00446CCB"/>
    <w:rsid w:val="0045212C"/>
    <w:rsid w:val="00462BDC"/>
    <w:rsid w:val="00490066"/>
    <w:rsid w:val="004C135A"/>
    <w:rsid w:val="004C421B"/>
    <w:rsid w:val="004F3787"/>
    <w:rsid w:val="0054455A"/>
    <w:rsid w:val="005465A6"/>
    <w:rsid w:val="00563B9A"/>
    <w:rsid w:val="005914F3"/>
    <w:rsid w:val="00594E92"/>
    <w:rsid w:val="00596C57"/>
    <w:rsid w:val="005A6948"/>
    <w:rsid w:val="005B66D9"/>
    <w:rsid w:val="005C44C3"/>
    <w:rsid w:val="005E1C8A"/>
    <w:rsid w:val="005E6217"/>
    <w:rsid w:val="006059AF"/>
    <w:rsid w:val="006171F8"/>
    <w:rsid w:val="00624EF2"/>
    <w:rsid w:val="006371A1"/>
    <w:rsid w:val="00642C45"/>
    <w:rsid w:val="00650024"/>
    <w:rsid w:val="00651A4D"/>
    <w:rsid w:val="00672832"/>
    <w:rsid w:val="00684329"/>
    <w:rsid w:val="00693857"/>
    <w:rsid w:val="006A0AB4"/>
    <w:rsid w:val="006A7C8A"/>
    <w:rsid w:val="006B2197"/>
    <w:rsid w:val="006D1043"/>
    <w:rsid w:val="006D695C"/>
    <w:rsid w:val="007020CD"/>
    <w:rsid w:val="00705672"/>
    <w:rsid w:val="0071268D"/>
    <w:rsid w:val="00726416"/>
    <w:rsid w:val="00730EF1"/>
    <w:rsid w:val="00754B0C"/>
    <w:rsid w:val="00755C15"/>
    <w:rsid w:val="007619D7"/>
    <w:rsid w:val="0076277C"/>
    <w:rsid w:val="00777B34"/>
    <w:rsid w:val="00786CB1"/>
    <w:rsid w:val="007A0F50"/>
    <w:rsid w:val="007C1349"/>
    <w:rsid w:val="007D3F46"/>
    <w:rsid w:val="007D58EE"/>
    <w:rsid w:val="00820B98"/>
    <w:rsid w:val="00820DD2"/>
    <w:rsid w:val="0082580E"/>
    <w:rsid w:val="00834531"/>
    <w:rsid w:val="0084724E"/>
    <w:rsid w:val="00850123"/>
    <w:rsid w:val="008948EC"/>
    <w:rsid w:val="008A3238"/>
    <w:rsid w:val="008A6336"/>
    <w:rsid w:val="008B085D"/>
    <w:rsid w:val="008C12FE"/>
    <w:rsid w:val="008D6CEE"/>
    <w:rsid w:val="008F5FE5"/>
    <w:rsid w:val="00931E24"/>
    <w:rsid w:val="00942295"/>
    <w:rsid w:val="009546D2"/>
    <w:rsid w:val="00962DA0"/>
    <w:rsid w:val="009A56EF"/>
    <w:rsid w:val="009D09A4"/>
    <w:rsid w:val="00A0021D"/>
    <w:rsid w:val="00A0033D"/>
    <w:rsid w:val="00A07599"/>
    <w:rsid w:val="00A20833"/>
    <w:rsid w:val="00A22C05"/>
    <w:rsid w:val="00A25954"/>
    <w:rsid w:val="00A42978"/>
    <w:rsid w:val="00A42F9F"/>
    <w:rsid w:val="00A732AC"/>
    <w:rsid w:val="00A873AF"/>
    <w:rsid w:val="00A947DB"/>
    <w:rsid w:val="00AA4992"/>
    <w:rsid w:val="00AD23CF"/>
    <w:rsid w:val="00B05CDD"/>
    <w:rsid w:val="00B073A2"/>
    <w:rsid w:val="00B14B38"/>
    <w:rsid w:val="00B202C7"/>
    <w:rsid w:val="00B51618"/>
    <w:rsid w:val="00B9585B"/>
    <w:rsid w:val="00BA526D"/>
    <w:rsid w:val="00BA6F4E"/>
    <w:rsid w:val="00BA70E8"/>
    <w:rsid w:val="00BD039E"/>
    <w:rsid w:val="00BD7565"/>
    <w:rsid w:val="00BE7DAE"/>
    <w:rsid w:val="00BF23DF"/>
    <w:rsid w:val="00C040FD"/>
    <w:rsid w:val="00C074F5"/>
    <w:rsid w:val="00C60598"/>
    <w:rsid w:val="00CA36A9"/>
    <w:rsid w:val="00CB1405"/>
    <w:rsid w:val="00D05BDB"/>
    <w:rsid w:val="00D10215"/>
    <w:rsid w:val="00D20B35"/>
    <w:rsid w:val="00D22235"/>
    <w:rsid w:val="00D27FEA"/>
    <w:rsid w:val="00D30D1C"/>
    <w:rsid w:val="00D33BDB"/>
    <w:rsid w:val="00D4528D"/>
    <w:rsid w:val="00D50064"/>
    <w:rsid w:val="00D54976"/>
    <w:rsid w:val="00D62C46"/>
    <w:rsid w:val="00D71300"/>
    <w:rsid w:val="00D7166C"/>
    <w:rsid w:val="00D72985"/>
    <w:rsid w:val="00DB0895"/>
    <w:rsid w:val="00DD6796"/>
    <w:rsid w:val="00E000ED"/>
    <w:rsid w:val="00E13A49"/>
    <w:rsid w:val="00E162EC"/>
    <w:rsid w:val="00E23809"/>
    <w:rsid w:val="00E26480"/>
    <w:rsid w:val="00E50514"/>
    <w:rsid w:val="00E77D78"/>
    <w:rsid w:val="00E86C4C"/>
    <w:rsid w:val="00E93DD4"/>
    <w:rsid w:val="00EA5B96"/>
    <w:rsid w:val="00EC634A"/>
    <w:rsid w:val="00EC65D9"/>
    <w:rsid w:val="00EE3419"/>
    <w:rsid w:val="00F04986"/>
    <w:rsid w:val="00F07E51"/>
    <w:rsid w:val="00F11709"/>
    <w:rsid w:val="00F459B6"/>
    <w:rsid w:val="00F50EF4"/>
    <w:rsid w:val="00F714B3"/>
    <w:rsid w:val="00F728DF"/>
    <w:rsid w:val="00F76FE9"/>
    <w:rsid w:val="00F9061A"/>
    <w:rsid w:val="00FC03C1"/>
    <w:rsid w:val="00FC708C"/>
    <w:rsid w:val="00FD7708"/>
    <w:rsid w:val="00FE50F9"/>
    <w:rsid w:val="00FF69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21C319F"/>
  <w15:docId w15:val="{E5FB9020-04BC-4E95-B423-5A9F36EDCB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170CB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2">
    <w:name w:val="heading 2"/>
    <w:basedOn w:val="Normlny"/>
    <w:next w:val="Normlny"/>
    <w:link w:val="Nadpis2Char"/>
    <w:qFormat/>
    <w:rsid w:val="002829F4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20833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650024"/>
    <w:pPr>
      <w:tabs>
        <w:tab w:val="center" w:pos="4536"/>
        <w:tab w:val="right" w:pos="9072"/>
      </w:tabs>
    </w:pPr>
    <w:rPr>
      <w:rFonts w:eastAsia="Calibri"/>
      <w:szCs w:val="22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650024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65002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50024"/>
    <w:rPr>
      <w:rFonts w:ascii="Times New Roman" w:hAnsi="Times New Roman" w:cs="Times New Roman"/>
      <w:sz w:val="24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650024"/>
    <w:rPr>
      <w:rFonts w:eastAsia="Calibri"/>
      <w:sz w:val="20"/>
      <w:szCs w:val="20"/>
      <w:lang w:eastAsia="en-US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650024"/>
    <w:rPr>
      <w:rFonts w:ascii="Times New Roman" w:hAnsi="Times New Roman" w:cs="Times New Roman"/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unhideWhenUsed/>
    <w:rsid w:val="00650024"/>
    <w:rPr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650024"/>
    <w:rPr>
      <w:rFonts w:eastAsia="Calibri"/>
      <w:sz w:val="20"/>
      <w:szCs w:val="20"/>
      <w:lang w:eastAsia="en-US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650024"/>
    <w:rPr>
      <w:rFonts w:ascii="Times New Roman" w:hAnsi="Times New Roman" w:cs="Times New Roman"/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650024"/>
    <w:rPr>
      <w:vertAlign w:val="superscript"/>
    </w:rPr>
  </w:style>
  <w:style w:type="paragraph" w:customStyle="1" w:styleId="TopHeader">
    <w:name w:val="Top Header"/>
    <w:basedOn w:val="Normlny"/>
    <w:qFormat/>
    <w:rsid w:val="00170CB5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Value">
    <w:name w:val="Value"/>
    <w:basedOn w:val="Normlny"/>
    <w:link w:val="ValueChar"/>
    <w:qFormat/>
    <w:rsid w:val="00170CB5"/>
    <w:pPr>
      <w:jc w:val="right"/>
    </w:pPr>
    <w:rPr>
      <w:rFonts w:ascii="Arial Narrow" w:hAnsi="Arial Narrow"/>
      <w:sz w:val="20"/>
    </w:rPr>
  </w:style>
  <w:style w:type="character" w:customStyle="1" w:styleId="ValueChar">
    <w:name w:val="Value Char"/>
    <w:link w:val="Value"/>
    <w:locked/>
    <w:rsid w:val="00170CB5"/>
    <w:rPr>
      <w:rFonts w:ascii="Arial Narrow" w:eastAsia="Times New Roman" w:hAnsi="Arial Narrow" w:cs="Times New Roman"/>
      <w:sz w:val="20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1208CE"/>
    <w:pPr>
      <w:ind w:left="720"/>
      <w:contextualSpacing/>
    </w:pPr>
  </w:style>
  <w:style w:type="paragraph" w:styleId="Zkladntext">
    <w:name w:val="Body Text"/>
    <w:basedOn w:val="Normlny"/>
    <w:link w:val="ZkladntextChar"/>
    <w:uiPriority w:val="99"/>
    <w:rsid w:val="005914F3"/>
    <w:pPr>
      <w:jc w:val="both"/>
    </w:pPr>
    <w:rPr>
      <w:b/>
      <w:bCs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5914F3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customStyle="1" w:styleId="Pismenka">
    <w:name w:val="Pismenka"/>
    <w:basedOn w:val="Zkladntext"/>
    <w:rsid w:val="00010BBC"/>
    <w:rPr>
      <w:bCs w:val="0"/>
      <w:sz w:val="18"/>
      <w:szCs w:val="20"/>
      <w:lang w:eastAsia="en-US"/>
    </w:rPr>
  </w:style>
  <w:style w:type="paragraph" w:customStyle="1" w:styleId="Tabulka">
    <w:name w:val="Tabulka"/>
    <w:basedOn w:val="Normlny"/>
    <w:rsid w:val="00010BBC"/>
    <w:rPr>
      <w:color w:val="000000"/>
      <w:sz w:val="18"/>
      <w:szCs w:val="20"/>
      <w:lang w:eastAsia="en-US"/>
    </w:rPr>
  </w:style>
  <w:style w:type="character" w:customStyle="1" w:styleId="Nadpis2Char">
    <w:name w:val="Nadpis 2 Char"/>
    <w:basedOn w:val="Predvolenpsmoodseku"/>
    <w:link w:val="Nadpis2"/>
    <w:rsid w:val="002829F4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Nzov">
    <w:name w:val="Title"/>
    <w:basedOn w:val="Normlny"/>
    <w:next w:val="Normlny"/>
    <w:link w:val="NzovChar"/>
    <w:uiPriority w:val="99"/>
    <w:qFormat/>
    <w:rsid w:val="002829F4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2829F4"/>
    <w:rPr>
      <w:rFonts w:ascii="Arial Narrow" w:eastAsia="Times New Roman" w:hAnsi="Arial Narrow" w:cs="Arial Narrow"/>
      <w:b/>
      <w:bCs/>
      <w:kern w:val="28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E07C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E07CE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48469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211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3170DE2-A2F3-43DE-B463-3EAA1647DE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739</TotalTime>
  <Pages>1</Pages>
  <Words>1700</Words>
  <Characters>9693</Characters>
  <Application>Microsoft Office Word</Application>
  <DocSecurity>0</DocSecurity>
  <Lines>80</Lines>
  <Paragraphs>22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11371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Dana Skalická</cp:lastModifiedBy>
  <cp:revision>59</cp:revision>
  <cp:lastPrinted>2017-05-19T12:13:00Z</cp:lastPrinted>
  <dcterms:created xsi:type="dcterms:W3CDTF">2016-02-29T14:54:00Z</dcterms:created>
  <dcterms:modified xsi:type="dcterms:W3CDTF">2017-06-22T08:00:00Z</dcterms:modified>
  <cp:contentStatus/>
</cp:coreProperties>
</file>