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96164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961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961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961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961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961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961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696164" w:rsidRPr="00A55E63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</w:t>
      </w:r>
    </w:p>
    <w:p w:rsidR="00696164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2016 bol obstaraný dlhodobý majetok – osobné vozidlo, ktoré bolo zradené do príslušnej odpisovej skupiny. Uplatňované odpisy sú rovnomerné.</w:t>
      </w:r>
    </w:p>
    <w:p w:rsidR="00696164" w:rsidRPr="00A55E63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96164" w:rsidRPr="00A55E63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k tomu všetky predpoklady a podmienky.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96164" w:rsidRPr="00A55E63" w:rsidRDefault="006961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6961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696164" w:rsidRPr="00A55E63" w:rsidRDefault="0069616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696164" w:rsidRPr="00A55E63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Dlhodobé záväzky – </w:t>
      </w:r>
      <w:proofErr w:type="spellStart"/>
      <w:r>
        <w:rPr>
          <w:rFonts w:ascii="Arial" w:hAnsi="Arial" w:cs="Arial"/>
          <w:sz w:val="22"/>
          <w:szCs w:val="22"/>
        </w:rPr>
        <w:t>Autokredit</w:t>
      </w:r>
      <w:proofErr w:type="spellEnd"/>
      <w:r>
        <w:rPr>
          <w:rFonts w:ascii="Arial" w:hAnsi="Arial" w:cs="Arial"/>
          <w:sz w:val="22"/>
          <w:szCs w:val="22"/>
        </w:rPr>
        <w:t xml:space="preserve"> č. 908182 – 5 626,01 Eur.</w:t>
      </w: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sú evidované voči dodávateľom, pracovníkovi, sociálnej a zdravotnej poisťovni, daňovému úradu, ročná istina 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– všetky záväzky sú v lehote splatnosti.</w:t>
      </w: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ku koncu roka neboli evidované – všetky odberateľské faktúry boli uhradené do konca roka 2016.</w:t>
      </w: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96164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boli v sume 181 751,21 Eur, z toho tržby za služby – kontrolná inžinierska činnosť – 177 459,67 Eur.</w:t>
      </w:r>
    </w:p>
    <w:p w:rsidR="00696164" w:rsidRPr="00A55E63" w:rsidRDefault="00696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177 714,70 Eur – z toho náklady materiálové 27 739,20 Eur, cestovné náhrady – 12 455,58 Eur, ostatné služby – 115 729,73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A74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pacing w:val="-8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8"/>
          <w:sz w:val="22"/>
          <w:szCs w:val="22"/>
        </w:rPr>
        <w:t xml:space="preserve"> účtovné jednotky nemá spoločnosť obsahovú náplň.</w:t>
      </w:r>
    </w:p>
    <w:sectPr w:rsidR="00637F7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067" w:rsidRDefault="000F1067">
      <w:r>
        <w:separator/>
      </w:r>
    </w:p>
  </w:endnote>
  <w:endnote w:type="continuationSeparator" w:id="0">
    <w:p w:rsidR="000F1067" w:rsidRDefault="000F10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40DB">
    <w:pPr>
      <w:spacing w:line="200" w:lineRule="exact"/>
      <w:rPr>
        <w:sz w:val="20"/>
        <w:szCs w:val="20"/>
      </w:rPr>
    </w:pPr>
    <w:r w:rsidRPr="00A640D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40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40DB">
                  <w:fldChar w:fldCharType="separate"/>
                </w:r>
                <w:r w:rsidR="006A74FD">
                  <w:rPr>
                    <w:rFonts w:cs="Times New Roman"/>
                    <w:noProof/>
                  </w:rPr>
                  <w:t>2</w:t>
                </w:r>
                <w:r w:rsidR="00A640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067" w:rsidRDefault="000F1067">
      <w:r>
        <w:separator/>
      </w:r>
    </w:p>
  </w:footnote>
  <w:footnote w:type="continuationSeparator" w:id="0">
    <w:p w:rsidR="000F1067" w:rsidRDefault="000F10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96164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96164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1067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96164"/>
    <w:rsid w:val="006A74FD"/>
    <w:rsid w:val="00844508"/>
    <w:rsid w:val="008771A6"/>
    <w:rsid w:val="00913435"/>
    <w:rsid w:val="00916772"/>
    <w:rsid w:val="009A27D0"/>
    <w:rsid w:val="009D3D78"/>
    <w:rsid w:val="009D5C84"/>
    <w:rsid w:val="00A55E63"/>
    <w:rsid w:val="00A640DB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680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2017-06-22T13:19:00Z</cp:lastPrinted>
  <dcterms:created xsi:type="dcterms:W3CDTF">2017-06-22T13:20:00Z</dcterms:created>
  <dcterms:modified xsi:type="dcterms:W3CDTF">2017-06-22T13:20:00Z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