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50D7686" w14:textId="225EF3CB" w:rsidR="00615589" w:rsidRPr="00BC7729" w:rsidRDefault="00902E37" w:rsidP="006D62D1">
      <w:pPr>
        <w:pStyle w:val="Nadpis1"/>
        <w:numPr>
          <w:ilvl w:val="0"/>
          <w:numId w:val="2"/>
        </w:numPr>
        <w:spacing w:after="240"/>
        <w:rPr>
          <w:rFonts w:ascii="Arial" w:hAnsi="Arial" w:cs="Arial"/>
          <w:sz w:val="24"/>
        </w:rPr>
      </w:pPr>
      <w:bookmarkStart w:id="0" w:name="_Toc530739894"/>
      <w:r w:rsidRPr="00BC7729">
        <w:rPr>
          <w:rFonts w:ascii="Arial" w:hAnsi="Arial" w:cs="Arial"/>
          <w:sz w:val="24"/>
        </w:rPr>
        <w:t>INFORMÁCIE O ÚČTOVNEJ JEDNOTKE</w:t>
      </w:r>
      <w:bookmarkEnd w:id="0"/>
    </w:p>
    <w:p w14:paraId="4BB726A2" w14:textId="73B8E120" w:rsidR="008B74F7" w:rsidRPr="00BC7729" w:rsidRDefault="00732CBC" w:rsidP="00732CBC">
      <w:pPr>
        <w:pStyle w:val="Nadpis2"/>
        <w:spacing w:after="240"/>
        <w:jc w:val="both"/>
        <w:rPr>
          <w:rFonts w:ascii="Arial" w:hAnsi="Arial" w:cs="Arial"/>
        </w:rPr>
      </w:pPr>
      <w:bookmarkStart w:id="1" w:name="_Toc530739895"/>
      <w:r w:rsidRPr="00732CBC">
        <w:rPr>
          <w:rFonts w:ascii="Arial" w:hAnsi="Arial" w:cs="Arial"/>
        </w:rPr>
        <w:t xml:space="preserve">1. </w:t>
      </w:r>
      <w:r w:rsidR="00BE54AD" w:rsidRPr="00BC7729">
        <w:rPr>
          <w:rFonts w:ascii="Arial" w:hAnsi="Arial" w:cs="Arial"/>
        </w:rPr>
        <w:t xml:space="preserve">Obchodné meno a sídlo Spoločnosti, </w:t>
      </w:r>
      <w:r w:rsidR="00E57CD5">
        <w:rPr>
          <w:rFonts w:ascii="Arial" w:hAnsi="Arial" w:cs="Arial"/>
        </w:rPr>
        <w:t>opis hlavných činnosti Spoločnosti</w:t>
      </w:r>
      <w:r w:rsidR="00BE54AD" w:rsidRPr="00BC7729">
        <w:rPr>
          <w:rFonts w:ascii="Arial" w:hAnsi="Arial" w:cs="Arial"/>
        </w:rPr>
        <w:t>:</w:t>
      </w:r>
      <w:bookmarkStart w:id="2" w:name="_Toc530739896"/>
      <w:bookmarkEnd w:id="1"/>
    </w:p>
    <w:p w14:paraId="5FB03DA2" w14:textId="77777777" w:rsidR="00AF318D" w:rsidRPr="004061CB" w:rsidRDefault="00AF318D" w:rsidP="00AF318D">
      <w:pPr>
        <w:pStyle w:val="Zkladntext"/>
        <w:rPr>
          <w:rFonts w:ascii="Verdana" w:hAnsi="Verdana" w:cs="Arial"/>
          <w:sz w:val="16"/>
          <w:szCs w:val="16"/>
        </w:rPr>
      </w:pPr>
      <w:r w:rsidRPr="004061CB">
        <w:rPr>
          <w:rFonts w:ascii="Verdana" w:hAnsi="Verdana" w:cs="Arial"/>
          <w:sz w:val="16"/>
          <w:szCs w:val="16"/>
        </w:rPr>
        <w:t>Účtovná jednotka</w:t>
      </w:r>
      <w:r>
        <w:rPr>
          <w:rFonts w:ascii="Verdana" w:hAnsi="Verdana" w:cs="Arial"/>
          <w:sz w:val="16"/>
          <w:szCs w:val="16"/>
        </w:rPr>
        <w:t xml:space="preserve"> Primo amore, s.r.o.</w:t>
      </w:r>
      <w:r w:rsidRPr="004061CB">
        <w:rPr>
          <w:rFonts w:ascii="Verdana" w:hAnsi="Verdana" w:cs="Arial"/>
          <w:color w:val="0000FF"/>
          <w:sz w:val="16"/>
          <w:szCs w:val="16"/>
        </w:rPr>
        <w:t xml:space="preserve"> </w:t>
      </w:r>
      <w:r w:rsidRPr="004061CB">
        <w:rPr>
          <w:rFonts w:ascii="Verdana" w:hAnsi="Verdana" w:cs="Arial"/>
          <w:sz w:val="16"/>
          <w:szCs w:val="16"/>
        </w:rPr>
        <w:t xml:space="preserve">(ďalej len „spoločnosť“) je </w:t>
      </w:r>
      <w:r w:rsidRPr="0096062E">
        <w:rPr>
          <w:rFonts w:ascii="Verdana" w:hAnsi="Verdana" w:cs="Arial"/>
          <w:sz w:val="16"/>
          <w:szCs w:val="16"/>
        </w:rPr>
        <w:t>spoločnosť s ručením obmedzeným</w:t>
      </w:r>
      <w:r w:rsidRPr="004061CB">
        <w:rPr>
          <w:rFonts w:ascii="Verdana" w:hAnsi="Verdana" w:cs="Arial"/>
          <w:sz w:val="16"/>
          <w:szCs w:val="16"/>
        </w:rPr>
        <w:t xml:space="preserve"> so sídlom </w:t>
      </w:r>
      <w:r>
        <w:rPr>
          <w:rFonts w:ascii="Verdana" w:hAnsi="Verdana" w:cs="Arial"/>
          <w:sz w:val="16"/>
          <w:szCs w:val="16"/>
        </w:rPr>
        <w:t>v Bratislave.</w:t>
      </w:r>
      <w:r w:rsidRPr="004061CB">
        <w:rPr>
          <w:rFonts w:ascii="Verdana" w:hAnsi="Verdana" w:cs="Arial"/>
          <w:sz w:val="16"/>
          <w:szCs w:val="16"/>
        </w:rPr>
        <w:t xml:space="preserve"> Založená bola dňa</w:t>
      </w:r>
      <w:r>
        <w:rPr>
          <w:rFonts w:ascii="Verdana" w:hAnsi="Verdana" w:cs="Arial"/>
          <w:sz w:val="16"/>
          <w:szCs w:val="16"/>
        </w:rPr>
        <w:t xml:space="preserve"> 14.08.2008</w:t>
      </w:r>
      <w:r w:rsidRPr="004061CB">
        <w:rPr>
          <w:rFonts w:ascii="Verdana" w:hAnsi="Verdana" w:cs="Arial"/>
          <w:sz w:val="16"/>
          <w:szCs w:val="16"/>
        </w:rPr>
        <w:t xml:space="preserve"> </w:t>
      </w:r>
      <w:r w:rsidRPr="0096062E">
        <w:rPr>
          <w:rFonts w:ascii="Verdana" w:hAnsi="Verdana" w:cs="Arial"/>
          <w:sz w:val="16"/>
          <w:szCs w:val="16"/>
        </w:rPr>
        <w:t>zakladateľskou listinou</w:t>
      </w:r>
      <w:r w:rsidRPr="004061CB">
        <w:rPr>
          <w:rFonts w:ascii="Verdana" w:hAnsi="Verdana" w:cs="Arial"/>
          <w:color w:val="800000"/>
          <w:sz w:val="16"/>
          <w:szCs w:val="16"/>
        </w:rPr>
        <w:t xml:space="preserve"> </w:t>
      </w:r>
      <w:r w:rsidRPr="004061CB">
        <w:rPr>
          <w:rFonts w:ascii="Verdana" w:hAnsi="Verdana" w:cs="Arial"/>
          <w:sz w:val="16"/>
          <w:szCs w:val="16"/>
        </w:rPr>
        <w:t xml:space="preserve">vo forme notárskej zápisnice. Deň vzniku je </w:t>
      </w:r>
      <w:r>
        <w:rPr>
          <w:rFonts w:ascii="Verdana" w:hAnsi="Verdana" w:cs="Arial"/>
          <w:sz w:val="16"/>
          <w:szCs w:val="16"/>
        </w:rPr>
        <w:t>14.08.2008.</w:t>
      </w:r>
      <w:r w:rsidRPr="004061CB">
        <w:rPr>
          <w:rFonts w:ascii="Verdana" w:hAnsi="Verdana" w:cs="Arial"/>
          <w:sz w:val="16"/>
          <w:szCs w:val="16"/>
        </w:rPr>
        <w:t xml:space="preserve"> IČO</w:t>
      </w:r>
      <w:r>
        <w:rPr>
          <w:rFonts w:ascii="Verdana" w:hAnsi="Verdana" w:cs="Arial"/>
          <w:sz w:val="16"/>
          <w:szCs w:val="16"/>
        </w:rPr>
        <w:t xml:space="preserve"> 44330740</w:t>
      </w:r>
      <w:r w:rsidRPr="004061CB">
        <w:rPr>
          <w:rFonts w:ascii="Verdana" w:hAnsi="Verdana" w:cs="Arial"/>
          <w:sz w:val="16"/>
          <w:szCs w:val="16"/>
        </w:rPr>
        <w:t xml:space="preserve">. Spoločnosť je zapísaná v Obchodnom registri Okresného súdu </w:t>
      </w:r>
      <w:r>
        <w:rPr>
          <w:rFonts w:ascii="Verdana" w:hAnsi="Verdana" w:cs="Arial"/>
          <w:sz w:val="16"/>
          <w:szCs w:val="16"/>
        </w:rPr>
        <w:t>Bratislava I, Oddiel Sro.</w:t>
      </w:r>
    </w:p>
    <w:p w14:paraId="07396A10" w14:textId="77777777" w:rsidR="00AF318D" w:rsidRDefault="00AF318D" w:rsidP="00AF318D">
      <w:pPr>
        <w:pStyle w:val="Zkladntext"/>
        <w:rPr>
          <w:rFonts w:ascii="Verdana" w:hAnsi="Verdana" w:cs="Arial"/>
          <w:sz w:val="16"/>
          <w:szCs w:val="16"/>
        </w:rPr>
      </w:pPr>
    </w:p>
    <w:p w14:paraId="40A6A51B" w14:textId="77777777" w:rsidR="00AF318D" w:rsidRDefault="00AF318D" w:rsidP="00AF318D">
      <w:pPr>
        <w:pStyle w:val="Zkladntext"/>
        <w:rPr>
          <w:rFonts w:ascii="Verdana" w:hAnsi="Verdana" w:cs="Arial"/>
          <w:sz w:val="16"/>
          <w:szCs w:val="16"/>
        </w:rPr>
      </w:pPr>
    </w:p>
    <w:p w14:paraId="5418C69D" w14:textId="77777777" w:rsidR="00AF318D" w:rsidRDefault="00AF318D" w:rsidP="00AF318D">
      <w:pPr>
        <w:pStyle w:val="Zkladntext"/>
        <w:numPr>
          <w:ilvl w:val="0"/>
          <w:numId w:val="7"/>
        </w:numPr>
        <w:tabs>
          <w:tab w:val="clear" w:pos="720"/>
          <w:tab w:val="num" w:pos="360"/>
        </w:tabs>
        <w:ind w:hanging="720"/>
        <w:rPr>
          <w:rFonts w:ascii="Verdana" w:hAnsi="Verdana" w:cs="Arial"/>
          <w:sz w:val="16"/>
          <w:szCs w:val="16"/>
        </w:rPr>
      </w:pPr>
      <w:r>
        <w:rPr>
          <w:rFonts w:ascii="Verdana" w:hAnsi="Verdana" w:cs="Arial"/>
          <w:sz w:val="16"/>
          <w:szCs w:val="16"/>
        </w:rPr>
        <w:t xml:space="preserve">HLAVNÝ PREDMET ČINNOSTI </w:t>
      </w:r>
    </w:p>
    <w:p w14:paraId="55884BA7" w14:textId="77777777" w:rsidR="00AF318D" w:rsidRDefault="00AF318D" w:rsidP="00AF318D">
      <w:pPr>
        <w:pStyle w:val="Zkladntext"/>
        <w:rPr>
          <w:rFonts w:ascii="Verdana" w:hAnsi="Verdana" w:cs="Arial"/>
          <w:sz w:val="16"/>
          <w:szCs w:val="16"/>
        </w:rPr>
      </w:pPr>
    </w:p>
    <w:p w14:paraId="68CB1E9B" w14:textId="77777777" w:rsidR="00AF318D" w:rsidRPr="004061CB" w:rsidRDefault="00AF318D" w:rsidP="00AF318D">
      <w:pPr>
        <w:pStyle w:val="Zkladntext"/>
        <w:rPr>
          <w:rFonts w:ascii="Verdana" w:hAnsi="Verdana" w:cs="Arial"/>
          <w:sz w:val="16"/>
          <w:szCs w:val="16"/>
        </w:rPr>
      </w:pPr>
      <w:r w:rsidRPr="004061CB">
        <w:rPr>
          <w:rFonts w:ascii="Verdana" w:hAnsi="Verdana" w:cs="Arial"/>
          <w:sz w:val="16"/>
          <w:szCs w:val="16"/>
        </w:rPr>
        <w:t>Hlavným predmetom činnosti spoločnosti je:</w:t>
      </w:r>
    </w:p>
    <w:p w14:paraId="53621173" w14:textId="77777777" w:rsidR="00AF318D" w:rsidRDefault="00AF318D" w:rsidP="00AF318D">
      <w:pPr>
        <w:numPr>
          <w:ilvl w:val="0"/>
          <w:numId w:val="8"/>
        </w:numPr>
        <w:spacing w:after="0" w:line="240" w:lineRule="auto"/>
        <w:jc w:val="both"/>
        <w:rPr>
          <w:rFonts w:ascii="Verdana" w:hAnsi="Verdana" w:cs="Arial"/>
          <w:color w:val="0000FF"/>
          <w:sz w:val="16"/>
          <w:szCs w:val="16"/>
        </w:rPr>
      </w:pPr>
      <w:r>
        <w:rPr>
          <w:rStyle w:val="ra"/>
        </w:rPr>
        <w:t>pohostinská činnosť</w:t>
      </w:r>
    </w:p>
    <w:p w14:paraId="74444D41" w14:textId="77777777" w:rsidR="00AF318D" w:rsidRDefault="00AF318D" w:rsidP="00AF318D">
      <w:pPr>
        <w:numPr>
          <w:ilvl w:val="0"/>
          <w:numId w:val="8"/>
        </w:numPr>
        <w:spacing w:after="0" w:line="240" w:lineRule="auto"/>
        <w:jc w:val="both"/>
        <w:rPr>
          <w:rFonts w:ascii="Verdana" w:hAnsi="Verdana" w:cs="Arial"/>
          <w:color w:val="0000FF"/>
          <w:sz w:val="16"/>
          <w:szCs w:val="16"/>
        </w:rPr>
      </w:pPr>
      <w:r>
        <w:rPr>
          <w:rStyle w:val="ra"/>
        </w:rPr>
        <w:t>sprostredkovateľská činnosť v oblasti obchodu</w:t>
      </w:r>
    </w:p>
    <w:p w14:paraId="7B54A6B4" w14:textId="77777777" w:rsidR="00AF318D" w:rsidRDefault="00AF318D" w:rsidP="00AF318D">
      <w:pPr>
        <w:numPr>
          <w:ilvl w:val="0"/>
          <w:numId w:val="8"/>
        </w:numPr>
        <w:spacing w:after="0" w:line="240" w:lineRule="auto"/>
        <w:jc w:val="both"/>
        <w:rPr>
          <w:rStyle w:val="ra"/>
        </w:rPr>
      </w:pPr>
      <w:r>
        <w:rPr>
          <w:rStyle w:val="ra"/>
        </w:rPr>
        <w:t>kúpa tovaru na účely jeho predaja konečnému spotrebiteľovi (maloobchod) alebo na účely jeho predaja iným prevádzkovateľom živnosti (veľkoobchod)</w:t>
      </w:r>
    </w:p>
    <w:p w14:paraId="798C3D66" w14:textId="77777777" w:rsidR="00AF318D" w:rsidRPr="006400E8" w:rsidRDefault="00AF318D" w:rsidP="00AF318D">
      <w:pPr>
        <w:numPr>
          <w:ilvl w:val="0"/>
          <w:numId w:val="8"/>
        </w:numPr>
        <w:spacing w:after="0" w:line="240" w:lineRule="auto"/>
        <w:jc w:val="both"/>
        <w:rPr>
          <w:rStyle w:val="ra"/>
          <w:rFonts w:ascii="Verdana" w:hAnsi="Verdana" w:cs="Arial"/>
          <w:color w:val="0000FF"/>
          <w:sz w:val="16"/>
          <w:szCs w:val="16"/>
        </w:rPr>
      </w:pPr>
      <w:r>
        <w:rPr>
          <w:rStyle w:val="ra"/>
        </w:rPr>
        <w:t>sprostredkovateľská činnosť v oblasti výroby</w:t>
      </w:r>
    </w:p>
    <w:p w14:paraId="141C758F" w14:textId="77777777" w:rsidR="00AF318D" w:rsidRPr="006400E8" w:rsidRDefault="00AF318D" w:rsidP="00AF318D">
      <w:pPr>
        <w:numPr>
          <w:ilvl w:val="0"/>
          <w:numId w:val="8"/>
        </w:numPr>
        <w:spacing w:after="0" w:line="240" w:lineRule="auto"/>
        <w:jc w:val="both"/>
        <w:rPr>
          <w:rStyle w:val="ra"/>
          <w:rFonts w:ascii="Verdana" w:hAnsi="Verdana" w:cs="Arial"/>
          <w:color w:val="0000FF"/>
          <w:sz w:val="16"/>
          <w:szCs w:val="16"/>
        </w:rPr>
      </w:pPr>
      <w:r>
        <w:rPr>
          <w:rStyle w:val="ra"/>
        </w:rPr>
        <w:t>organizovanie kultúrnych a spoločenských podujatí a výstav</w:t>
      </w:r>
    </w:p>
    <w:p w14:paraId="22D69A09" w14:textId="77777777" w:rsidR="00AF318D" w:rsidRPr="006400E8" w:rsidRDefault="00AF318D" w:rsidP="00AF318D">
      <w:pPr>
        <w:numPr>
          <w:ilvl w:val="0"/>
          <w:numId w:val="8"/>
        </w:numPr>
        <w:spacing w:after="0" w:line="240" w:lineRule="auto"/>
        <w:jc w:val="both"/>
        <w:rPr>
          <w:rStyle w:val="ra"/>
          <w:rFonts w:ascii="Verdana" w:hAnsi="Verdana" w:cs="Arial"/>
          <w:color w:val="0000FF"/>
          <w:sz w:val="16"/>
          <w:szCs w:val="16"/>
        </w:rPr>
      </w:pPr>
      <w:r>
        <w:rPr>
          <w:rStyle w:val="ra"/>
        </w:rPr>
        <w:t>podnikateľské poradenstvo</w:t>
      </w:r>
    </w:p>
    <w:p w14:paraId="7067F85F" w14:textId="77777777" w:rsidR="00AF318D" w:rsidRDefault="00AF318D" w:rsidP="004C28E9">
      <w:pPr>
        <w:spacing w:after="0"/>
        <w:rPr>
          <w:rFonts w:ascii="Arial" w:hAnsi="Arial" w:cs="Arial"/>
          <w:b/>
        </w:rPr>
      </w:pPr>
    </w:p>
    <w:p w14:paraId="24B2214C" w14:textId="1482A54F" w:rsidR="008B74F7" w:rsidRDefault="00BE54AD" w:rsidP="00AF318D">
      <w:pPr>
        <w:spacing w:after="0"/>
        <w:rPr>
          <w:rFonts w:ascii="Arial" w:hAnsi="Arial" w:cs="Arial"/>
          <w:b/>
        </w:rPr>
      </w:pPr>
      <w:r w:rsidRPr="00E57CD5">
        <w:rPr>
          <w:rFonts w:ascii="Arial" w:hAnsi="Arial" w:cs="Arial"/>
          <w:b/>
        </w:rPr>
        <w:t>Hlavnými činnosťami Spoločnosti sú</w:t>
      </w:r>
      <w:r w:rsidR="00AF318D">
        <w:rPr>
          <w:rFonts w:ascii="Arial" w:hAnsi="Arial" w:cs="Arial"/>
          <w:b/>
        </w:rPr>
        <w:t>:</w:t>
      </w:r>
      <w:bookmarkEnd w:id="2"/>
    </w:p>
    <w:p w14:paraId="730C8BA8" w14:textId="6E74E93A" w:rsidR="00AF318D" w:rsidRDefault="00AF318D" w:rsidP="00AF318D">
      <w:pPr>
        <w:spacing w:after="0"/>
        <w:rPr>
          <w:rFonts w:ascii="Arial" w:hAnsi="Arial" w:cs="Arial"/>
          <w:b/>
        </w:rPr>
      </w:pPr>
      <w:r>
        <w:rPr>
          <w:rFonts w:ascii="Arial" w:hAnsi="Arial" w:cs="Arial"/>
          <w:b/>
        </w:rPr>
        <w:t>Pohostinskú činnosť</w:t>
      </w:r>
    </w:p>
    <w:p w14:paraId="55F9E28C" w14:textId="77777777" w:rsidR="00AF318D" w:rsidRDefault="00AF318D" w:rsidP="00AF318D">
      <w:pPr>
        <w:spacing w:after="0"/>
        <w:rPr>
          <w:rFonts w:ascii="Arial" w:hAnsi="Arial" w:cs="Arial"/>
          <w:color w:val="FF0000"/>
        </w:rPr>
      </w:pPr>
    </w:p>
    <w:p w14:paraId="58F222E4" w14:textId="5AB506B2" w:rsidR="00E57CD5" w:rsidRPr="00BC7729" w:rsidRDefault="00732CBC" w:rsidP="00E57CD5">
      <w:pPr>
        <w:pStyle w:val="Nadpis2"/>
        <w:spacing w:after="240"/>
        <w:ind w:left="426" w:hanging="426"/>
        <w:rPr>
          <w:rFonts w:ascii="Arial" w:hAnsi="Arial" w:cs="Arial"/>
        </w:rPr>
      </w:pPr>
      <w:r>
        <w:rPr>
          <w:rFonts w:ascii="Arial" w:hAnsi="Arial" w:cs="Arial"/>
        </w:rPr>
        <w:t xml:space="preserve">2. </w:t>
      </w:r>
      <w:r w:rsidR="00E57CD5" w:rsidRPr="00BC7729">
        <w:rPr>
          <w:rFonts w:ascii="Arial" w:hAnsi="Arial" w:cs="Arial"/>
        </w:rPr>
        <w:t>Dátum schválenia účtovnej závierky za predchádzajúce účtovné obdobie</w:t>
      </w:r>
    </w:p>
    <w:p w14:paraId="5C315F7D" w14:textId="0BE4D3D3" w:rsidR="00E57CD5" w:rsidRDefault="00E57CD5" w:rsidP="00E57CD5">
      <w:pPr>
        <w:spacing w:after="240" w:line="276" w:lineRule="auto"/>
        <w:jc w:val="both"/>
        <w:rPr>
          <w:rFonts w:ascii="Arial" w:hAnsi="Arial" w:cs="Arial"/>
        </w:rPr>
      </w:pPr>
      <w:r w:rsidRPr="00BC7729">
        <w:rPr>
          <w:rFonts w:ascii="Arial" w:hAnsi="Arial" w:cs="Arial"/>
        </w:rPr>
        <w:t>Účtovná závierka Spoločnosti k</w:t>
      </w:r>
      <w:r w:rsidR="00AF318D">
        <w:rPr>
          <w:rFonts w:ascii="Arial" w:hAnsi="Arial" w:cs="Arial"/>
        </w:rPr>
        <w:t> 27.06.2016</w:t>
      </w:r>
      <w:r>
        <w:rPr>
          <w:rFonts w:ascii="Arial" w:hAnsi="Arial" w:cs="Arial"/>
        </w:rPr>
        <w:fldChar w:fldCharType="begin"/>
      </w:r>
      <w:r>
        <w:rPr>
          <w:rFonts w:ascii="Arial" w:hAnsi="Arial" w:cs="Arial"/>
        </w:rPr>
        <w:instrText xml:space="preserve"> LINK Excel.Sheet.12 C:\\Users\\vancova\\Desktop\\UZ\\BDO_Financne_vykazy_template.xlsx Input!R619C7 \a \f 4 \r \* MERGEFORMAT </w:instrText>
      </w:r>
      <w:r>
        <w:rPr>
          <w:rFonts w:ascii="Arial" w:hAnsi="Arial" w:cs="Arial"/>
        </w:rPr>
        <w:fldChar w:fldCharType="end"/>
      </w:r>
      <w:r w:rsidRPr="00BC7729">
        <w:rPr>
          <w:rFonts w:ascii="Arial" w:hAnsi="Arial" w:cs="Arial"/>
        </w:rPr>
        <w:t xml:space="preserve">, za predchádzajúce účtovné obdobie, bola schválená valným zhromaždením Spoločnosti </w:t>
      </w:r>
      <w:r>
        <w:rPr>
          <w:rFonts w:ascii="Arial" w:hAnsi="Arial" w:cs="Arial"/>
        </w:rPr>
        <w:fldChar w:fldCharType="begin"/>
      </w:r>
      <w:r>
        <w:rPr>
          <w:rFonts w:ascii="Arial" w:hAnsi="Arial" w:cs="Arial"/>
        </w:rPr>
        <w:instrText xml:space="preserve"> LINK Excel.Sheet.12 C:\\Users\\vancova\\Desktop\\UZ\\BDO_Financne_vykazy_template.xlsx Input!R629C7 \a \f 4 \r </w:instrText>
      </w:r>
      <w:r>
        <w:rPr>
          <w:rFonts w:ascii="Arial" w:hAnsi="Arial" w:cs="Arial"/>
        </w:rPr>
        <w:fldChar w:fldCharType="separate"/>
      </w:r>
      <w:r w:rsidRPr="00BF7F40">
        <w:rPr>
          <w:rFonts w:ascii="Arial" w:eastAsiaTheme="minorEastAsia" w:hAnsi="Arial" w:cs="Arial"/>
          <w:color w:val="000000"/>
        </w:rPr>
        <w:t xml:space="preserve">.  </w:t>
      </w:r>
      <w:r>
        <w:rPr>
          <w:rFonts w:ascii="Arial" w:hAnsi="Arial" w:cs="Arial"/>
        </w:rPr>
        <w:fldChar w:fldCharType="end"/>
      </w:r>
      <w:r>
        <w:rPr>
          <w:rFonts w:ascii="Arial" w:hAnsi="Arial" w:cs="Arial"/>
        </w:rPr>
        <w:fldChar w:fldCharType="begin"/>
      </w:r>
      <w:r>
        <w:rPr>
          <w:rFonts w:ascii="Arial" w:hAnsi="Arial" w:cs="Arial"/>
        </w:rPr>
        <w:instrText xml:space="preserve"> LINK Excel.Sheet.12 C:\\Users\\vancova\\Desktop\\UZ\\BDO_Financne_vykazy_template.xlsx Input!R623C7 \a \f 4 \r \* MERGEFORMAT </w:instrText>
      </w:r>
      <w:r>
        <w:rPr>
          <w:rFonts w:ascii="Arial" w:hAnsi="Arial" w:cs="Arial"/>
        </w:rPr>
        <w:fldChar w:fldCharType="end"/>
      </w:r>
    </w:p>
    <w:p w14:paraId="3D82A65D" w14:textId="644B1FCA" w:rsidR="00E57CD5" w:rsidRPr="00BC7729" w:rsidRDefault="00732CBC" w:rsidP="00E57CD5">
      <w:pPr>
        <w:pStyle w:val="Nadpis2"/>
        <w:spacing w:after="240"/>
        <w:ind w:left="426" w:hanging="426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 w:rsidR="00E57CD5" w:rsidRPr="00BC7729">
        <w:rPr>
          <w:rFonts w:ascii="Arial" w:hAnsi="Arial" w:cs="Arial"/>
        </w:rPr>
        <w:t>Právny dôvod na zostavenie účtovnej závierky</w:t>
      </w:r>
    </w:p>
    <w:p w14:paraId="58350D48" w14:textId="4850C889" w:rsidR="00E57CD5" w:rsidRPr="00BC7729" w:rsidRDefault="00E57CD5" w:rsidP="00E57CD5">
      <w:pPr>
        <w:spacing w:after="240" w:line="276" w:lineRule="auto"/>
        <w:jc w:val="both"/>
        <w:rPr>
          <w:rFonts w:ascii="Arial" w:hAnsi="Arial" w:cs="Arial"/>
        </w:rPr>
      </w:pPr>
      <w:r w:rsidRPr="00BC7729">
        <w:rPr>
          <w:rFonts w:ascii="Arial" w:hAnsi="Arial" w:cs="Arial"/>
        </w:rPr>
        <w:t xml:space="preserve">Účtovná závierka Spoločnosti </w:t>
      </w:r>
      <w:r w:rsidRPr="00400A63">
        <w:rPr>
          <w:rFonts w:ascii="Arial" w:hAnsi="Arial" w:cs="Arial"/>
        </w:rPr>
        <w:t xml:space="preserve">k </w:t>
      </w:r>
      <w:r w:rsidRPr="00400A63">
        <w:rPr>
          <w:rFonts w:ascii="Arial" w:eastAsiaTheme="minorEastAsia" w:hAnsi="Arial" w:cs="Arial"/>
          <w:color w:val="000000"/>
          <w:lang w:val="en-US"/>
        </w:rPr>
        <w:fldChar w:fldCharType="begin"/>
      </w:r>
      <w:r w:rsidRPr="00BF7F40">
        <w:rPr>
          <w:rFonts w:ascii="Arial" w:eastAsiaTheme="minorEastAsia" w:hAnsi="Arial" w:cs="Arial"/>
          <w:color w:val="000000"/>
        </w:rPr>
        <w:instrText xml:space="preserve"> LINK Excel.Sheet.12 C:\\Users\\vancova\\Desktop\\UZ\\BDO_Financne_vykazy_template.xlsx Input!R627C7 \a \f 4 \r  \* MERGEFORMAT </w:instrText>
      </w:r>
      <w:r w:rsidRPr="00400A63">
        <w:rPr>
          <w:rFonts w:ascii="Arial" w:eastAsiaTheme="minorEastAsia" w:hAnsi="Arial" w:cs="Arial"/>
          <w:color w:val="000000"/>
          <w:lang w:val="en-US"/>
        </w:rPr>
        <w:fldChar w:fldCharType="separate"/>
      </w:r>
      <w:r w:rsidRPr="00BF7F40">
        <w:rPr>
          <w:rFonts w:ascii="Arial" w:eastAsiaTheme="minorEastAsia" w:hAnsi="Arial" w:cs="Arial"/>
          <w:color w:val="000000"/>
        </w:rPr>
        <w:t xml:space="preserve">.  </w:t>
      </w:r>
      <w:r w:rsidRPr="00400A63">
        <w:rPr>
          <w:rFonts w:ascii="Arial" w:eastAsiaTheme="minorEastAsia" w:hAnsi="Arial" w:cs="Arial"/>
          <w:color w:val="000000"/>
          <w:lang w:val="en-US"/>
        </w:rPr>
        <w:fldChar w:fldCharType="end"/>
      </w:r>
      <w:r w:rsidRPr="00BF7F40">
        <w:rPr>
          <w:rFonts w:ascii="Arial" w:eastAsiaTheme="minorEastAsia" w:hAnsi="Arial" w:cs="Arial"/>
          <w:color w:val="000000"/>
        </w:rPr>
        <w:t xml:space="preserve"> </w:t>
      </w:r>
      <w:r w:rsidRPr="00BC7729">
        <w:rPr>
          <w:rFonts w:ascii="Arial" w:hAnsi="Arial" w:cs="Arial"/>
        </w:rPr>
        <w:t>je zostavená ako riadna účtovná závierka podľa § 17 ods. 6 zákona NR SR č. 431/2002 Z. z. o účtovníctve, za účtovné obdobie</w:t>
      </w:r>
      <w:r>
        <w:rPr>
          <w:rFonts w:ascii="Arial" w:hAnsi="Arial" w:cs="Arial"/>
        </w:rPr>
        <w:fldChar w:fldCharType="begin"/>
      </w:r>
      <w:r>
        <w:rPr>
          <w:rFonts w:ascii="Arial" w:hAnsi="Arial" w:cs="Arial"/>
        </w:rPr>
        <w:instrText xml:space="preserve"> LINK Excel.Sheet.12 C:\\Users\\vancova\\Desktop\\UZ\\BDO_Financne_vykazy_template.xlsx Input!R570C6 \a \t \u \* MERGEFORMAT </w:instrText>
      </w:r>
      <w:r>
        <w:rPr>
          <w:rFonts w:ascii="Arial" w:hAnsi="Arial" w:cs="Arial"/>
        </w:rPr>
        <w:fldChar w:fldCharType="end"/>
      </w:r>
      <w:r w:rsidRPr="00BC7729">
        <w:rPr>
          <w:rFonts w:ascii="Arial" w:hAnsi="Arial" w:cs="Arial"/>
        </w:rPr>
        <w:t xml:space="preserve"> od</w:t>
      </w:r>
      <w:r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fldChar w:fldCharType="begin"/>
      </w:r>
      <w:r>
        <w:rPr>
          <w:rFonts w:ascii="Arial" w:hAnsi="Arial" w:cs="Arial"/>
        </w:rPr>
        <w:instrText xml:space="preserve"> LINK Excel.Sheet.12 C:\\Users\\vancova\\Desktop\\UZ\\BDO_Financne_vykazy_template.xlsx Input!R638C7 \a \f 4 \r </w:instrText>
      </w:r>
      <w:r>
        <w:rPr>
          <w:rFonts w:ascii="Arial" w:hAnsi="Arial" w:cs="Arial"/>
        </w:rPr>
        <w:fldChar w:fldCharType="separate"/>
      </w:r>
      <w:r w:rsidR="00AF318D">
        <w:rPr>
          <w:rFonts w:ascii="Arial" w:eastAsiaTheme="minorEastAsia" w:hAnsi="Arial" w:cs="Arial"/>
          <w:color w:val="000000"/>
        </w:rPr>
        <w:t>01.01.2016</w:t>
      </w:r>
      <w:r w:rsidRPr="00BF7F40">
        <w:rPr>
          <w:rFonts w:ascii="Arial" w:eastAsiaTheme="minorEastAsia" w:hAnsi="Arial" w:cs="Arial"/>
          <w:color w:val="000000"/>
        </w:rPr>
        <w:t xml:space="preserve">  </w:t>
      </w:r>
      <w:r>
        <w:rPr>
          <w:rFonts w:ascii="Arial" w:hAnsi="Arial" w:cs="Arial"/>
        </w:rPr>
        <w:fldChar w:fldCharType="end"/>
      </w:r>
      <w:r>
        <w:rPr>
          <w:rFonts w:ascii="Arial" w:hAnsi="Arial" w:cs="Arial"/>
        </w:rPr>
        <w:t xml:space="preserve"> </w:t>
      </w:r>
      <w:r w:rsidRPr="00BC7729">
        <w:rPr>
          <w:rFonts w:ascii="Arial" w:hAnsi="Arial" w:cs="Arial"/>
        </w:rPr>
        <w:t>do</w:t>
      </w:r>
      <w:r w:rsidR="00AF318D">
        <w:rPr>
          <w:rFonts w:ascii="Arial" w:hAnsi="Arial" w:cs="Arial"/>
        </w:rPr>
        <w:t>31</w:t>
      </w:r>
      <w:r>
        <w:rPr>
          <w:rFonts w:ascii="Arial" w:hAnsi="Arial" w:cs="Arial"/>
        </w:rPr>
        <w:t xml:space="preserve"> </w:t>
      </w:r>
      <w:r w:rsidR="00AF318D">
        <w:rPr>
          <w:rFonts w:ascii="Arial" w:hAnsi="Arial" w:cs="Arial"/>
        </w:rPr>
        <w:t>12</w:t>
      </w:r>
      <w:r>
        <w:rPr>
          <w:rFonts w:ascii="Arial" w:hAnsi="Arial" w:cs="Arial"/>
        </w:rPr>
        <w:fldChar w:fldCharType="begin"/>
      </w:r>
      <w:r>
        <w:rPr>
          <w:rFonts w:ascii="Arial" w:hAnsi="Arial" w:cs="Arial"/>
        </w:rPr>
        <w:instrText xml:space="preserve"> LINK Excel.Sheet.12 C:\\Users\\vancova\\Desktop\\UZ\\BDO_Financne_vykazy_template.xlsx Input!R639C7 \a \f 4 \r </w:instrText>
      </w:r>
      <w:r>
        <w:rPr>
          <w:rFonts w:ascii="Arial" w:hAnsi="Arial" w:cs="Arial"/>
        </w:rPr>
        <w:fldChar w:fldCharType="separate"/>
      </w:r>
      <w:r w:rsidRPr="0035029C">
        <w:rPr>
          <w:rFonts w:ascii="Arial" w:eastAsiaTheme="minorEastAsia" w:hAnsi="Arial" w:cs="Arial"/>
          <w:color w:val="000000"/>
          <w:lang w:val="en-US"/>
        </w:rPr>
        <w:t>.</w:t>
      </w:r>
      <w:r w:rsidR="00AF318D">
        <w:rPr>
          <w:rFonts w:ascii="Arial" w:eastAsiaTheme="minorEastAsia" w:hAnsi="Arial" w:cs="Arial"/>
          <w:color w:val="000000"/>
          <w:lang w:val="en-US"/>
        </w:rPr>
        <w:t>2016</w:t>
      </w:r>
      <w:r w:rsidRPr="0035029C">
        <w:rPr>
          <w:rFonts w:ascii="Arial" w:eastAsiaTheme="minorEastAsia" w:hAnsi="Arial" w:cs="Arial"/>
          <w:color w:val="000000"/>
          <w:lang w:val="en-US"/>
        </w:rPr>
        <w:t xml:space="preserve">  </w:t>
      </w:r>
      <w:r>
        <w:rPr>
          <w:rFonts w:ascii="Arial" w:hAnsi="Arial" w:cs="Arial"/>
        </w:rPr>
        <w:fldChar w:fldCharType="end"/>
      </w:r>
      <w:r w:rsidRPr="00BC7729">
        <w:rPr>
          <w:rFonts w:ascii="Arial" w:hAnsi="Arial" w:cs="Arial"/>
        </w:rPr>
        <w:t>.</w:t>
      </w:r>
    </w:p>
    <w:p w14:paraId="18602497" w14:textId="38BF11A1" w:rsidR="00E57CD5" w:rsidRPr="0016486B" w:rsidRDefault="00732CBC" w:rsidP="00E57CD5">
      <w:pPr>
        <w:pStyle w:val="Nadpis2"/>
        <w:spacing w:after="240"/>
        <w:ind w:left="426" w:hanging="426"/>
        <w:rPr>
          <w:rFonts w:ascii="Times New Roman" w:hAnsi="Times New Roman" w:cs="Times New Roman"/>
          <w:sz w:val="24"/>
        </w:rPr>
      </w:pPr>
      <w:r>
        <w:rPr>
          <w:rFonts w:ascii="Arial" w:hAnsi="Arial" w:cs="Arial"/>
        </w:rPr>
        <w:t xml:space="preserve">4. </w:t>
      </w:r>
      <w:r w:rsidR="00E57CD5">
        <w:rPr>
          <w:rFonts w:ascii="Arial" w:hAnsi="Arial" w:cs="Arial"/>
        </w:rPr>
        <w:t>Informácie o konsolidovanom celku</w:t>
      </w:r>
    </w:p>
    <w:p w14:paraId="7A7ED82A" w14:textId="77777777" w:rsidR="00E57CD5" w:rsidRPr="00AF318D" w:rsidRDefault="00E57CD5" w:rsidP="00E57CD5">
      <w:pPr>
        <w:spacing w:after="0"/>
        <w:jc w:val="both"/>
        <w:rPr>
          <w:rFonts w:ascii="Arial" w:hAnsi="Arial" w:cs="Arial"/>
        </w:rPr>
      </w:pPr>
      <w:r w:rsidRPr="00AF318D">
        <w:rPr>
          <w:rFonts w:ascii="Arial" w:hAnsi="Arial" w:cs="Arial"/>
        </w:rPr>
        <w:fldChar w:fldCharType="begin"/>
      </w:r>
      <w:r w:rsidRPr="00AF318D">
        <w:rPr>
          <w:rFonts w:ascii="Arial" w:hAnsi="Arial" w:cs="Arial"/>
        </w:rPr>
        <w:instrText xml:space="preserve"> LINK Excel.Sheet.12 C:\\Users\\vancova\\Desktop\\UZ\\BDO_Financne_vykazy_template.xlsx Input!R673C6 \a \f 4 \r </w:instrText>
      </w:r>
      <w:r w:rsidRPr="00AF318D">
        <w:rPr>
          <w:rFonts w:ascii="Arial" w:hAnsi="Arial" w:cs="Arial"/>
        </w:rPr>
        <w:fldChar w:fldCharType="separate"/>
      </w:r>
      <w:r w:rsidRPr="00AF318D">
        <w:rPr>
          <w:rFonts w:ascii="Arial" w:eastAsiaTheme="minorEastAsia" w:hAnsi="Arial" w:cs="Arial"/>
          <w:lang w:val="fr-FR"/>
        </w:rPr>
        <w:t>Spoločnosť nie je súčasťou konsolidovaného celku</w:t>
      </w:r>
      <w:r w:rsidRPr="00AF318D">
        <w:rPr>
          <w:rFonts w:ascii="Arial" w:hAnsi="Arial" w:cs="Arial"/>
        </w:rPr>
        <w:fldChar w:fldCharType="end"/>
      </w:r>
    </w:p>
    <w:p w14:paraId="6092BF24" w14:textId="36CA8FC9" w:rsidR="00615589" w:rsidRPr="00831F54" w:rsidRDefault="00732CBC" w:rsidP="00921BC3">
      <w:pPr>
        <w:pStyle w:val="Nadpis2"/>
        <w:spacing w:after="240"/>
        <w:ind w:left="426" w:hanging="426"/>
        <w:rPr>
          <w:rFonts w:ascii="Arial" w:hAnsi="Arial" w:cs="Arial"/>
        </w:rPr>
      </w:pPr>
      <w:r>
        <w:rPr>
          <w:rFonts w:ascii="Arial" w:hAnsi="Arial" w:cs="Arial"/>
        </w:rPr>
        <w:t xml:space="preserve">5. </w:t>
      </w:r>
      <w:r w:rsidR="00615589" w:rsidRPr="00831F54">
        <w:rPr>
          <w:rFonts w:ascii="Arial" w:hAnsi="Arial" w:cs="Arial"/>
        </w:rPr>
        <w:t>Počet zamestnancov</w:t>
      </w:r>
    </w:p>
    <w:p w14:paraId="3EB211BF" w14:textId="15142708" w:rsidR="004C693F" w:rsidRPr="004C693F" w:rsidRDefault="00386E4E" w:rsidP="00831F54">
      <w:pPr>
        <w:spacing w:after="240" w:line="276" w:lineRule="auto"/>
        <w:jc w:val="both"/>
        <w:rPr>
          <w:rFonts w:ascii="Arial" w:hAnsi="Arial" w:cs="Arial"/>
        </w:rPr>
      </w:pPr>
      <w:r>
        <w:rPr>
          <w:rFonts w:ascii="Arial" w:hAnsi="Arial" w:cs="Arial"/>
          <w:sz w:val="18"/>
          <w:szCs w:val="18"/>
        </w:rPr>
        <w:fldChar w:fldCharType="begin"/>
      </w:r>
      <w:r>
        <w:rPr>
          <w:rFonts w:ascii="Arial" w:hAnsi="Arial" w:cs="Arial"/>
          <w:sz w:val="18"/>
          <w:szCs w:val="18"/>
        </w:rPr>
        <w:instrText xml:space="preserve"> LINK </w:instrText>
      </w:r>
      <w:r w:rsidR="004C693F">
        <w:rPr>
          <w:rFonts w:ascii="Arial" w:hAnsi="Arial" w:cs="Arial"/>
          <w:sz w:val="18"/>
          <w:szCs w:val="18"/>
        </w:rPr>
        <w:instrText xml:space="preserve">Excel.Sheet.12 C:\\Users\\vancova\\Desktop\\UZ\\BDO_Financne_vykazy_template.xlsx #zamestnancov!R3C2:R6C4 </w:instrText>
      </w:r>
      <w:r>
        <w:rPr>
          <w:rFonts w:ascii="Arial" w:hAnsi="Arial" w:cs="Arial"/>
          <w:sz w:val="18"/>
          <w:szCs w:val="18"/>
        </w:rPr>
        <w:instrText xml:space="preserve">\a \f 4 \h \* MERGEFORMAT </w:instrText>
      </w:r>
      <w:r>
        <w:rPr>
          <w:rFonts w:ascii="Arial" w:hAnsi="Arial" w:cs="Arial"/>
          <w:sz w:val="18"/>
          <w:szCs w:val="18"/>
        </w:rPr>
        <w:fldChar w:fldCharType="separate"/>
      </w:r>
    </w:p>
    <w:tbl>
      <w:tblPr>
        <w:tblW w:w="5088" w:type="pct"/>
        <w:tblInd w:w="-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99"/>
        <w:gridCol w:w="2705"/>
        <w:gridCol w:w="2705"/>
      </w:tblGrid>
      <w:tr w:rsidR="00831F54" w:rsidRPr="00DD7D6D" w14:paraId="0058FEA5" w14:textId="77777777" w:rsidTr="00831F54">
        <w:trPr>
          <w:divId w:val="354306498"/>
          <w:trHeight w:val="540"/>
        </w:trPr>
        <w:tc>
          <w:tcPr>
            <w:tcW w:w="3799" w:type="dxa"/>
            <w:tcBorders>
              <w:top w:val="single" w:sz="4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B234CCB" w14:textId="77777777" w:rsidR="00831F54" w:rsidRPr="00DD7D6D" w:rsidRDefault="00831F54" w:rsidP="00831F54">
            <w:pPr>
              <w:spacing w:before="60" w:after="60" w:line="276" w:lineRule="auto"/>
              <w:ind w:left="426" w:hanging="426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D7D6D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Názov položky</w:t>
            </w:r>
          </w:p>
        </w:tc>
        <w:tc>
          <w:tcPr>
            <w:tcW w:w="2705" w:type="dxa"/>
            <w:tcBorders>
              <w:top w:val="single" w:sz="4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445D333" w14:textId="77777777" w:rsidR="00831F54" w:rsidRPr="00DD7D6D" w:rsidRDefault="00831F54" w:rsidP="00831F54">
            <w:pPr>
              <w:spacing w:before="60" w:after="60" w:line="276" w:lineRule="auto"/>
              <w:ind w:left="16" w:hanging="16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D7D6D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2705" w:type="dxa"/>
            <w:tcBorders>
              <w:top w:val="single" w:sz="4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5C421FE" w14:textId="77777777" w:rsidR="00831F54" w:rsidRPr="00DD7D6D" w:rsidRDefault="00831F54" w:rsidP="00831F54">
            <w:pPr>
              <w:spacing w:before="60" w:after="60" w:line="276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D7D6D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AF318D" w:rsidRPr="00DD7D6D" w14:paraId="7EC2099C" w14:textId="77777777" w:rsidTr="00831F54">
        <w:trPr>
          <w:divId w:val="354306498"/>
          <w:trHeight w:val="345"/>
        </w:trPr>
        <w:tc>
          <w:tcPr>
            <w:tcW w:w="379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12DACAC" w14:textId="77777777" w:rsidR="00AF318D" w:rsidRPr="00DD7D6D" w:rsidRDefault="00AF318D" w:rsidP="00AF318D">
            <w:pPr>
              <w:spacing w:before="60" w:after="60" w:line="276" w:lineRule="auto"/>
              <w:ind w:left="426" w:hanging="426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DD7D6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Priemerný prepočítaný počet zamestnancov</w:t>
            </w:r>
          </w:p>
        </w:tc>
        <w:tc>
          <w:tcPr>
            <w:tcW w:w="270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0462D30" w14:textId="560BC8DA" w:rsidR="00AF318D" w:rsidRPr="00DD7D6D" w:rsidRDefault="00AF318D" w:rsidP="00AF318D">
            <w:pPr>
              <w:spacing w:before="60" w:after="60" w:line="276" w:lineRule="auto"/>
              <w:ind w:left="426" w:hanging="426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  <w:t>10</w:t>
            </w:r>
          </w:p>
        </w:tc>
        <w:tc>
          <w:tcPr>
            <w:tcW w:w="270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1F403F1D" w14:textId="456DCDEB" w:rsidR="00AF318D" w:rsidRPr="00DD7D6D" w:rsidRDefault="00AF318D" w:rsidP="00AF318D">
            <w:pPr>
              <w:spacing w:before="60" w:after="60" w:line="276" w:lineRule="auto"/>
              <w:ind w:left="426" w:hanging="426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  <w:r w:rsidRPr="00F76669">
              <w:rPr>
                <w:rFonts w:ascii="Verdana" w:hAnsi="Verdana" w:cs="Arial"/>
                <w:sz w:val="16"/>
                <w:szCs w:val="16"/>
              </w:rPr>
              <w:t>8</w:t>
            </w:r>
          </w:p>
        </w:tc>
      </w:tr>
      <w:tr w:rsidR="00AF318D" w:rsidRPr="00DD7D6D" w14:paraId="6642BDD5" w14:textId="77777777" w:rsidTr="00831F54">
        <w:trPr>
          <w:divId w:val="354306498"/>
          <w:trHeight w:val="615"/>
        </w:trPr>
        <w:tc>
          <w:tcPr>
            <w:tcW w:w="379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4F7983C" w14:textId="77777777" w:rsidR="00AF318D" w:rsidRPr="00DD7D6D" w:rsidRDefault="00AF318D" w:rsidP="00AF318D">
            <w:pPr>
              <w:spacing w:before="60" w:after="60" w:line="276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DD7D6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Stav zamestnancov ku dňu, ku ktorému sa zostavuje účtovná závierka, z toho:</w:t>
            </w:r>
          </w:p>
        </w:tc>
        <w:tc>
          <w:tcPr>
            <w:tcW w:w="270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9982BA8" w14:textId="1D253E45" w:rsidR="00AF318D" w:rsidRPr="00BF7F40" w:rsidRDefault="00AF318D" w:rsidP="00AF318D">
            <w:pPr>
              <w:spacing w:before="60" w:after="60" w:line="276" w:lineRule="auto"/>
              <w:ind w:left="426" w:hanging="426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8</w:t>
            </w:r>
          </w:p>
        </w:tc>
        <w:tc>
          <w:tcPr>
            <w:tcW w:w="270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DCFC198" w14:textId="20818FFB" w:rsidR="00AF318D" w:rsidRPr="00BF7F40" w:rsidRDefault="00AF318D" w:rsidP="00AF318D">
            <w:pPr>
              <w:spacing w:before="60" w:after="60" w:line="276" w:lineRule="auto"/>
              <w:ind w:left="426" w:hanging="426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F76669">
              <w:rPr>
                <w:rFonts w:ascii="Verdana" w:hAnsi="Verdana" w:cs="Arial"/>
                <w:sz w:val="16"/>
                <w:szCs w:val="16"/>
              </w:rPr>
              <w:t>10</w:t>
            </w:r>
          </w:p>
        </w:tc>
      </w:tr>
      <w:tr w:rsidR="00AF318D" w:rsidRPr="00DD7D6D" w14:paraId="14C6FBD7" w14:textId="77777777" w:rsidTr="00831F54">
        <w:trPr>
          <w:divId w:val="354306498"/>
          <w:trHeight w:val="330"/>
        </w:trPr>
        <w:tc>
          <w:tcPr>
            <w:tcW w:w="379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9797783" w14:textId="77777777" w:rsidR="00AF318D" w:rsidRPr="00DD7D6D" w:rsidRDefault="00AF318D" w:rsidP="00AF318D">
            <w:pPr>
              <w:spacing w:before="60" w:after="60" w:line="276" w:lineRule="auto"/>
              <w:ind w:left="426" w:hanging="426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DD7D6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Počet vedúcich zamestnancov</w:t>
            </w:r>
          </w:p>
        </w:tc>
        <w:tc>
          <w:tcPr>
            <w:tcW w:w="270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3EA9BFB" w14:textId="38D2A632" w:rsidR="00AF318D" w:rsidRPr="00DD7D6D" w:rsidRDefault="00AF318D" w:rsidP="00AF318D">
            <w:pPr>
              <w:spacing w:before="60" w:after="60" w:line="276" w:lineRule="auto"/>
              <w:ind w:left="426" w:hanging="426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  <w:t>1</w:t>
            </w:r>
          </w:p>
        </w:tc>
        <w:tc>
          <w:tcPr>
            <w:tcW w:w="270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4A6EB949" w14:textId="257D6155" w:rsidR="00AF318D" w:rsidRPr="00DD7D6D" w:rsidRDefault="00AF318D" w:rsidP="00AF318D">
            <w:pPr>
              <w:spacing w:before="60" w:after="60" w:line="276" w:lineRule="auto"/>
              <w:ind w:left="426" w:hanging="426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  <w:r w:rsidRPr="00F76669">
              <w:rPr>
                <w:rFonts w:ascii="Verdana" w:hAnsi="Verdana" w:cs="Arial"/>
                <w:sz w:val="16"/>
                <w:szCs w:val="16"/>
              </w:rPr>
              <w:t>1</w:t>
            </w:r>
          </w:p>
        </w:tc>
      </w:tr>
    </w:tbl>
    <w:p w14:paraId="6FF3F68E" w14:textId="4ACD5690" w:rsidR="008A68DB" w:rsidRPr="00BC7729" w:rsidRDefault="00386E4E" w:rsidP="00CE4DA3">
      <w:pPr>
        <w:spacing w:after="120" w:line="276" w:lineRule="auto"/>
      </w:pPr>
      <w:r>
        <w:rPr>
          <w:rFonts w:ascii="Arial" w:hAnsi="Arial" w:cs="Arial"/>
          <w:sz w:val="18"/>
          <w:szCs w:val="18"/>
        </w:rPr>
        <w:fldChar w:fldCharType="end"/>
      </w:r>
      <w:r>
        <w:fldChar w:fldCharType="begin"/>
      </w:r>
      <w:r>
        <w:instrText xml:space="preserve"> LINK </w:instrText>
      </w:r>
      <w:r w:rsidR="004C693F">
        <w:instrText xml:space="preserve">Excel.Sheet.12 C:\\Users\\vancova\\Desktop\\UZ\\BDO_Financne_vykazy_template.xlsx Input!R564C6 </w:instrText>
      </w:r>
      <w:r>
        <w:instrText xml:space="preserve">\a \t \u \* MERGEFORMAT </w:instrText>
      </w:r>
      <w:r>
        <w:fldChar w:fldCharType="end"/>
      </w:r>
    </w:p>
    <w:p w14:paraId="0BA23456" w14:textId="7EED02FA" w:rsidR="00831F54" w:rsidRDefault="00831F54" w:rsidP="006D62D1">
      <w:pPr>
        <w:pStyle w:val="Nadpis1"/>
        <w:numPr>
          <w:ilvl w:val="0"/>
          <w:numId w:val="2"/>
        </w:numPr>
        <w:spacing w:after="240"/>
        <w:jc w:val="both"/>
        <w:rPr>
          <w:rFonts w:ascii="Arial" w:hAnsi="Arial" w:cs="Arial"/>
          <w:sz w:val="24"/>
        </w:rPr>
      </w:pPr>
      <w:r w:rsidRPr="00BC7729">
        <w:rPr>
          <w:rFonts w:ascii="Arial" w:hAnsi="Arial" w:cs="Arial"/>
          <w:sz w:val="24"/>
        </w:rPr>
        <w:t>INFORMÁCIE O</w:t>
      </w:r>
      <w:r>
        <w:rPr>
          <w:rFonts w:ascii="Arial" w:hAnsi="Arial" w:cs="Arial"/>
          <w:sz w:val="24"/>
        </w:rPr>
        <w:t> ORGÁNOCH SPOLOČNOSTI</w:t>
      </w:r>
    </w:p>
    <w:p w14:paraId="3DBC3F22" w14:textId="77777777" w:rsidR="0038671A" w:rsidRPr="00AF318D" w:rsidRDefault="0038671A" w:rsidP="0038671A">
      <w:pPr>
        <w:spacing w:after="0"/>
        <w:rPr>
          <w:rFonts w:ascii="Arial" w:hAnsi="Arial" w:cs="Arial"/>
          <w:i/>
          <w:sz w:val="16"/>
          <w:szCs w:val="16"/>
        </w:rPr>
      </w:pPr>
      <w:r w:rsidRPr="00AF318D">
        <w:rPr>
          <w:rFonts w:ascii="Arial" w:hAnsi="Arial" w:cs="Arial"/>
          <w:i/>
          <w:sz w:val="16"/>
          <w:szCs w:val="16"/>
        </w:rPr>
        <w:t>Informácie o orgánoch účtovnej jednotky, a to:</w:t>
      </w:r>
    </w:p>
    <w:p w14:paraId="79CEC382" w14:textId="77777777" w:rsidR="0038671A" w:rsidRPr="00AF318D" w:rsidRDefault="0038671A" w:rsidP="0038671A">
      <w:pPr>
        <w:spacing w:after="0"/>
        <w:rPr>
          <w:rFonts w:ascii="Arial" w:hAnsi="Arial" w:cs="Arial"/>
          <w:i/>
          <w:sz w:val="16"/>
          <w:szCs w:val="16"/>
        </w:rPr>
      </w:pPr>
      <w:r w:rsidRPr="00AF318D">
        <w:rPr>
          <w:rFonts w:ascii="Arial" w:hAnsi="Arial" w:cs="Arial"/>
          <w:i/>
          <w:sz w:val="16"/>
          <w:szCs w:val="16"/>
        </w:rPr>
        <w:t>a) výške jednotlivých druhov záruk alebo iných zabezpečení poskytnutých pre členov štatutárneho orgánu,</w:t>
      </w:r>
    </w:p>
    <w:p w14:paraId="0C2F4000" w14:textId="77777777" w:rsidR="0038671A" w:rsidRPr="00AF318D" w:rsidRDefault="0038671A" w:rsidP="0038671A">
      <w:pPr>
        <w:spacing w:after="0"/>
        <w:rPr>
          <w:rFonts w:ascii="Arial" w:hAnsi="Arial" w:cs="Arial"/>
          <w:i/>
          <w:sz w:val="16"/>
          <w:szCs w:val="16"/>
        </w:rPr>
      </w:pPr>
      <w:r w:rsidRPr="00AF318D">
        <w:rPr>
          <w:rFonts w:ascii="Arial" w:hAnsi="Arial" w:cs="Arial"/>
          <w:i/>
          <w:sz w:val="16"/>
          <w:szCs w:val="16"/>
        </w:rPr>
        <w:lastRenderedPageBreak/>
        <w:t>dozorného orgánu a iného orgánu účtovnej jednotky, a to v členení za jednotlivé orgány,</w:t>
      </w:r>
    </w:p>
    <w:p w14:paraId="0BB6F786" w14:textId="77777777" w:rsidR="0038671A" w:rsidRPr="00AF318D" w:rsidRDefault="0038671A" w:rsidP="0038671A">
      <w:pPr>
        <w:spacing w:after="0"/>
        <w:rPr>
          <w:rFonts w:ascii="Arial" w:hAnsi="Arial" w:cs="Arial"/>
          <w:i/>
          <w:sz w:val="16"/>
          <w:szCs w:val="16"/>
        </w:rPr>
      </w:pPr>
      <w:r w:rsidRPr="00AF318D">
        <w:rPr>
          <w:rFonts w:ascii="Arial" w:hAnsi="Arial" w:cs="Arial"/>
          <w:i/>
          <w:sz w:val="16"/>
          <w:szCs w:val="16"/>
        </w:rPr>
        <w:t>b) pôžičkách poskytnutých členom štatutárneho orgánu, dozorného orgánu a iného orgánu účtovnej</w:t>
      </w:r>
    </w:p>
    <w:p w14:paraId="05429A03" w14:textId="77777777" w:rsidR="0038671A" w:rsidRPr="00AF318D" w:rsidRDefault="0038671A" w:rsidP="0038671A">
      <w:pPr>
        <w:spacing w:after="0"/>
        <w:rPr>
          <w:rFonts w:ascii="Arial" w:hAnsi="Arial" w:cs="Arial"/>
          <w:i/>
          <w:sz w:val="16"/>
          <w:szCs w:val="16"/>
        </w:rPr>
      </w:pPr>
      <w:r w:rsidRPr="00AF318D">
        <w:rPr>
          <w:rFonts w:ascii="Arial" w:hAnsi="Arial" w:cs="Arial"/>
          <w:i/>
          <w:sz w:val="16"/>
          <w:szCs w:val="16"/>
        </w:rPr>
        <w:t>jednotky, a to o</w:t>
      </w:r>
    </w:p>
    <w:p w14:paraId="671B1FC2" w14:textId="77777777" w:rsidR="0038671A" w:rsidRPr="00AF318D" w:rsidRDefault="0038671A" w:rsidP="0038671A">
      <w:pPr>
        <w:spacing w:after="0"/>
        <w:rPr>
          <w:rFonts w:ascii="Arial" w:hAnsi="Arial" w:cs="Arial"/>
          <w:i/>
          <w:sz w:val="16"/>
          <w:szCs w:val="16"/>
        </w:rPr>
      </w:pPr>
      <w:r w:rsidRPr="00AF318D">
        <w:rPr>
          <w:rFonts w:ascii="Arial" w:hAnsi="Arial" w:cs="Arial"/>
          <w:i/>
          <w:sz w:val="16"/>
          <w:szCs w:val="16"/>
        </w:rPr>
        <w:t>1. celkovej sume poskytnutých pôžičiek k poslednému dňu účtovného obdobia v členení za jednotlivé</w:t>
      </w:r>
    </w:p>
    <w:p w14:paraId="169E37EF" w14:textId="77777777" w:rsidR="0038671A" w:rsidRPr="00AF318D" w:rsidRDefault="0038671A" w:rsidP="0038671A">
      <w:pPr>
        <w:spacing w:after="0"/>
        <w:rPr>
          <w:rFonts w:ascii="Arial" w:hAnsi="Arial" w:cs="Arial"/>
          <w:i/>
          <w:sz w:val="16"/>
          <w:szCs w:val="16"/>
        </w:rPr>
      </w:pPr>
      <w:r w:rsidRPr="00AF318D">
        <w:rPr>
          <w:rFonts w:ascii="Arial" w:hAnsi="Arial" w:cs="Arial"/>
          <w:i/>
          <w:sz w:val="16"/>
          <w:szCs w:val="16"/>
        </w:rPr>
        <w:t>orgány,</w:t>
      </w:r>
    </w:p>
    <w:p w14:paraId="4ED49939" w14:textId="77777777" w:rsidR="0038671A" w:rsidRPr="00AF318D" w:rsidRDefault="0038671A" w:rsidP="0038671A">
      <w:pPr>
        <w:spacing w:after="0"/>
        <w:rPr>
          <w:rFonts w:ascii="Arial" w:hAnsi="Arial" w:cs="Arial"/>
          <w:i/>
          <w:sz w:val="16"/>
          <w:szCs w:val="16"/>
        </w:rPr>
      </w:pPr>
      <w:r w:rsidRPr="00AF318D">
        <w:rPr>
          <w:rFonts w:ascii="Arial" w:hAnsi="Arial" w:cs="Arial"/>
          <w:i/>
          <w:sz w:val="16"/>
          <w:szCs w:val="16"/>
        </w:rPr>
        <w:t>2. celkovej sume splatených pôžičiek k poslednému dňu účtovného obdobia v členení za jednotlivé</w:t>
      </w:r>
    </w:p>
    <w:p w14:paraId="4D0711E6" w14:textId="77777777" w:rsidR="0038671A" w:rsidRPr="00AF318D" w:rsidRDefault="0038671A" w:rsidP="0038671A">
      <w:pPr>
        <w:spacing w:after="0"/>
        <w:rPr>
          <w:rFonts w:ascii="Arial" w:hAnsi="Arial" w:cs="Arial"/>
          <w:i/>
          <w:sz w:val="16"/>
          <w:szCs w:val="16"/>
        </w:rPr>
      </w:pPr>
      <w:r w:rsidRPr="00AF318D">
        <w:rPr>
          <w:rFonts w:ascii="Arial" w:hAnsi="Arial" w:cs="Arial"/>
          <w:i/>
          <w:sz w:val="16"/>
          <w:szCs w:val="16"/>
        </w:rPr>
        <w:t>orgány,</w:t>
      </w:r>
    </w:p>
    <w:p w14:paraId="23467781" w14:textId="77777777" w:rsidR="0038671A" w:rsidRPr="00AF318D" w:rsidRDefault="0038671A" w:rsidP="0038671A">
      <w:pPr>
        <w:spacing w:after="0"/>
        <w:rPr>
          <w:rFonts w:ascii="Arial" w:hAnsi="Arial" w:cs="Arial"/>
          <w:i/>
          <w:sz w:val="16"/>
          <w:szCs w:val="16"/>
        </w:rPr>
      </w:pPr>
    </w:p>
    <w:p w14:paraId="61634642" w14:textId="77777777" w:rsidR="0038671A" w:rsidRPr="00AF318D" w:rsidRDefault="0038671A" w:rsidP="0038671A">
      <w:pPr>
        <w:spacing w:after="0"/>
        <w:rPr>
          <w:rFonts w:ascii="Arial" w:hAnsi="Arial" w:cs="Arial"/>
          <w:i/>
          <w:sz w:val="16"/>
          <w:szCs w:val="16"/>
        </w:rPr>
      </w:pPr>
      <w:r w:rsidRPr="00AF318D">
        <w:rPr>
          <w:rFonts w:ascii="Arial" w:hAnsi="Arial" w:cs="Arial"/>
          <w:i/>
          <w:sz w:val="16"/>
          <w:szCs w:val="16"/>
        </w:rPr>
        <w:t>2) Nariadenie Európskeho parlamentu a Rady (ES) č. 1606/2002 z 19. júla 2002 o uplatňovaní medzinárodných</w:t>
      </w:r>
    </w:p>
    <w:p w14:paraId="388B4D3C" w14:textId="77777777" w:rsidR="0038671A" w:rsidRPr="00AF318D" w:rsidRDefault="0038671A" w:rsidP="0038671A">
      <w:pPr>
        <w:spacing w:after="0"/>
        <w:rPr>
          <w:rFonts w:ascii="Arial" w:hAnsi="Arial" w:cs="Arial"/>
          <w:i/>
          <w:sz w:val="16"/>
          <w:szCs w:val="16"/>
        </w:rPr>
      </w:pPr>
      <w:r w:rsidRPr="00AF318D">
        <w:rPr>
          <w:rFonts w:ascii="Arial" w:hAnsi="Arial" w:cs="Arial"/>
          <w:i/>
          <w:sz w:val="16"/>
          <w:szCs w:val="16"/>
        </w:rPr>
        <w:t>účtovných noriem (Mimoriadne vydanie Ú. v. EÚ, kap. 13/zv. 29) v znení nariadenia Európskeho parlamentu</w:t>
      </w:r>
    </w:p>
    <w:p w14:paraId="531EC8EB" w14:textId="77777777" w:rsidR="0038671A" w:rsidRPr="00AF318D" w:rsidRDefault="0038671A" w:rsidP="0038671A">
      <w:pPr>
        <w:spacing w:after="0"/>
        <w:rPr>
          <w:rFonts w:ascii="Arial" w:hAnsi="Arial" w:cs="Arial"/>
          <w:i/>
          <w:sz w:val="16"/>
          <w:szCs w:val="16"/>
        </w:rPr>
      </w:pPr>
      <w:r w:rsidRPr="00AF318D">
        <w:rPr>
          <w:rFonts w:ascii="Arial" w:hAnsi="Arial" w:cs="Arial"/>
          <w:i/>
          <w:sz w:val="16"/>
          <w:szCs w:val="16"/>
        </w:rPr>
        <w:t>a Rady (ES) č. 297/2008 z 11. marca 2008 (Ú. v. EÚ L 97, 9. 4. 2008).</w:t>
      </w:r>
    </w:p>
    <w:p w14:paraId="5F0EBC35" w14:textId="77777777" w:rsidR="0038671A" w:rsidRPr="00AF318D" w:rsidRDefault="0038671A" w:rsidP="0038671A">
      <w:pPr>
        <w:spacing w:after="0"/>
        <w:rPr>
          <w:rFonts w:ascii="Arial" w:hAnsi="Arial" w:cs="Arial"/>
          <w:i/>
          <w:sz w:val="16"/>
          <w:szCs w:val="16"/>
        </w:rPr>
      </w:pPr>
      <w:r w:rsidRPr="00AF318D">
        <w:rPr>
          <w:rFonts w:ascii="Arial" w:hAnsi="Arial" w:cs="Arial"/>
          <w:i/>
          <w:sz w:val="16"/>
          <w:szCs w:val="16"/>
        </w:rPr>
        <w:t>Nariadenie Komisie (ES) č. 1126/2008 z 3. novembra 2008, ktorým sa v súlade s nariadením Európskeho</w:t>
      </w:r>
    </w:p>
    <w:p w14:paraId="5357191D" w14:textId="77777777" w:rsidR="0038671A" w:rsidRPr="00AF318D" w:rsidRDefault="0038671A" w:rsidP="0038671A">
      <w:pPr>
        <w:spacing w:after="0"/>
        <w:rPr>
          <w:rFonts w:ascii="Arial" w:hAnsi="Arial" w:cs="Arial"/>
          <w:i/>
          <w:sz w:val="16"/>
          <w:szCs w:val="16"/>
        </w:rPr>
      </w:pPr>
      <w:r w:rsidRPr="00AF318D">
        <w:rPr>
          <w:rFonts w:ascii="Arial" w:hAnsi="Arial" w:cs="Arial"/>
          <w:i/>
          <w:sz w:val="16"/>
          <w:szCs w:val="16"/>
        </w:rPr>
        <w:t>parlamentu a Rady (ES) č. 1606/2002 prijímajú určité medzinárodné účtovné štandardy (Ú. v. EÚ L 320, 29. 11.</w:t>
      </w:r>
    </w:p>
    <w:p w14:paraId="4F6B61E6" w14:textId="77777777" w:rsidR="0038671A" w:rsidRPr="00AF318D" w:rsidRDefault="0038671A" w:rsidP="0038671A">
      <w:pPr>
        <w:spacing w:after="0"/>
        <w:rPr>
          <w:rFonts w:ascii="Arial" w:hAnsi="Arial" w:cs="Arial"/>
          <w:i/>
          <w:sz w:val="16"/>
          <w:szCs w:val="16"/>
        </w:rPr>
      </w:pPr>
      <w:r w:rsidRPr="00AF318D">
        <w:rPr>
          <w:rFonts w:ascii="Arial" w:hAnsi="Arial" w:cs="Arial"/>
          <w:i/>
          <w:sz w:val="16"/>
          <w:szCs w:val="16"/>
        </w:rPr>
        <w:t>2008) v platnom znení.</w:t>
      </w:r>
    </w:p>
    <w:p w14:paraId="670B04B3" w14:textId="6E4B97C9" w:rsidR="0038671A" w:rsidRPr="00AF318D" w:rsidRDefault="0038671A" w:rsidP="0038671A">
      <w:pPr>
        <w:spacing w:after="0"/>
        <w:rPr>
          <w:rFonts w:ascii="Arial" w:hAnsi="Arial" w:cs="Arial"/>
          <w:i/>
          <w:sz w:val="16"/>
          <w:szCs w:val="16"/>
        </w:rPr>
      </w:pPr>
    </w:p>
    <w:p w14:paraId="2CC024C4" w14:textId="77777777" w:rsidR="0038671A" w:rsidRPr="00AF318D" w:rsidRDefault="0038671A" w:rsidP="0038671A">
      <w:pPr>
        <w:spacing w:after="0"/>
        <w:rPr>
          <w:rFonts w:ascii="Arial" w:hAnsi="Arial" w:cs="Arial"/>
          <w:i/>
          <w:sz w:val="16"/>
          <w:szCs w:val="16"/>
        </w:rPr>
      </w:pPr>
      <w:r w:rsidRPr="00AF318D">
        <w:rPr>
          <w:rFonts w:ascii="Arial" w:hAnsi="Arial" w:cs="Arial"/>
          <w:i/>
          <w:sz w:val="16"/>
          <w:szCs w:val="16"/>
        </w:rPr>
        <w:t>3. celkovej sume odpustených pôžičiek a odpísaných pôžičiek k poslednému dňu účtovného obdobia v</w:t>
      </w:r>
    </w:p>
    <w:p w14:paraId="624F2F98" w14:textId="77777777" w:rsidR="0038671A" w:rsidRPr="00AF318D" w:rsidRDefault="0038671A" w:rsidP="0038671A">
      <w:pPr>
        <w:spacing w:after="0"/>
        <w:rPr>
          <w:rFonts w:ascii="Arial" w:hAnsi="Arial" w:cs="Arial"/>
          <w:i/>
          <w:sz w:val="16"/>
          <w:szCs w:val="16"/>
        </w:rPr>
      </w:pPr>
      <w:r w:rsidRPr="00AF318D">
        <w:rPr>
          <w:rFonts w:ascii="Arial" w:hAnsi="Arial" w:cs="Arial"/>
          <w:i/>
          <w:sz w:val="16"/>
          <w:szCs w:val="16"/>
        </w:rPr>
        <w:t>členení za jednotlivé orgány,</w:t>
      </w:r>
    </w:p>
    <w:p w14:paraId="12E1C37F" w14:textId="77777777" w:rsidR="0038671A" w:rsidRPr="00AF318D" w:rsidRDefault="0038671A" w:rsidP="0038671A">
      <w:pPr>
        <w:spacing w:after="0"/>
        <w:rPr>
          <w:rFonts w:ascii="Arial" w:hAnsi="Arial" w:cs="Arial"/>
          <w:i/>
          <w:sz w:val="16"/>
          <w:szCs w:val="16"/>
        </w:rPr>
      </w:pPr>
      <w:r w:rsidRPr="00AF318D">
        <w:rPr>
          <w:rFonts w:ascii="Arial" w:hAnsi="Arial" w:cs="Arial"/>
          <w:i/>
          <w:sz w:val="16"/>
          <w:szCs w:val="16"/>
        </w:rPr>
        <w:t>c) hlavných podmienkach, na základe ktorých boli osobám uvedeným v písmene a) záruky alebo iné</w:t>
      </w:r>
    </w:p>
    <w:p w14:paraId="7A159A7A" w14:textId="77777777" w:rsidR="0038671A" w:rsidRPr="00AF318D" w:rsidRDefault="0038671A" w:rsidP="0038671A">
      <w:pPr>
        <w:spacing w:after="0"/>
        <w:rPr>
          <w:rFonts w:ascii="Arial" w:hAnsi="Arial" w:cs="Arial"/>
          <w:i/>
          <w:sz w:val="16"/>
          <w:szCs w:val="16"/>
        </w:rPr>
      </w:pPr>
      <w:r w:rsidRPr="00AF318D">
        <w:rPr>
          <w:rFonts w:ascii="Arial" w:hAnsi="Arial" w:cs="Arial"/>
          <w:i/>
          <w:sz w:val="16"/>
          <w:szCs w:val="16"/>
        </w:rPr>
        <w:t>zabezpečenie a pôžičky poskytnuté; pri pôžičkách sa uvádzajú úrokové sadzby,</w:t>
      </w:r>
    </w:p>
    <w:p w14:paraId="29D43521" w14:textId="77777777" w:rsidR="0038671A" w:rsidRPr="00AF318D" w:rsidRDefault="0038671A" w:rsidP="0038671A">
      <w:pPr>
        <w:spacing w:after="0"/>
        <w:rPr>
          <w:rFonts w:ascii="Arial" w:hAnsi="Arial" w:cs="Arial"/>
          <w:i/>
          <w:sz w:val="16"/>
          <w:szCs w:val="16"/>
        </w:rPr>
      </w:pPr>
      <w:r w:rsidRPr="00AF318D">
        <w:rPr>
          <w:rFonts w:ascii="Arial" w:hAnsi="Arial" w:cs="Arial"/>
          <w:i/>
          <w:sz w:val="16"/>
          <w:szCs w:val="16"/>
        </w:rPr>
        <w:t>d) celkovej sume použitých finančných prostriedkov alebo iného plnenia na súkromné účely členmi</w:t>
      </w:r>
    </w:p>
    <w:p w14:paraId="23D64FDE" w14:textId="4D0701BD" w:rsidR="0038671A" w:rsidRPr="00AF318D" w:rsidRDefault="0038671A" w:rsidP="0038671A">
      <w:pPr>
        <w:spacing w:after="0"/>
        <w:rPr>
          <w:rFonts w:ascii="Arial" w:hAnsi="Arial" w:cs="Arial"/>
          <w:i/>
          <w:sz w:val="16"/>
          <w:szCs w:val="16"/>
        </w:rPr>
      </w:pPr>
      <w:r w:rsidRPr="00AF318D">
        <w:rPr>
          <w:rFonts w:ascii="Arial" w:hAnsi="Arial" w:cs="Arial"/>
          <w:i/>
          <w:sz w:val="16"/>
          <w:szCs w:val="16"/>
        </w:rPr>
        <w:t>štatutárneho orgánu, dozorného orgánu a iného orgánu účtovnej jednotky, ktoré je potrebné vyúčtovať.</w:t>
      </w:r>
    </w:p>
    <w:p w14:paraId="650AE730" w14:textId="77777777" w:rsidR="0038671A" w:rsidRPr="0038671A" w:rsidRDefault="0038671A" w:rsidP="0038671A">
      <w:pPr>
        <w:spacing w:after="0"/>
        <w:rPr>
          <w:rFonts w:ascii="Arial" w:hAnsi="Arial" w:cs="Arial"/>
          <w:i/>
          <w:color w:val="FF0000"/>
          <w:sz w:val="18"/>
          <w:szCs w:val="18"/>
        </w:rPr>
      </w:pPr>
    </w:p>
    <w:tbl>
      <w:tblPr>
        <w:tblW w:w="4994" w:type="pct"/>
        <w:tblInd w:w="28" w:type="dxa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965"/>
        <w:gridCol w:w="2245"/>
        <w:gridCol w:w="2551"/>
        <w:gridCol w:w="2268"/>
      </w:tblGrid>
      <w:tr w:rsidR="0038671A" w:rsidRPr="0016486B" w14:paraId="6EA16FDD" w14:textId="77777777" w:rsidTr="0038671A">
        <w:trPr>
          <w:trHeight w:val="495"/>
        </w:trPr>
        <w:tc>
          <w:tcPr>
            <w:tcW w:w="196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6A518BFC" w14:textId="77777777" w:rsidR="0038671A" w:rsidRPr="0016486B" w:rsidRDefault="0038671A" w:rsidP="00831F54">
            <w:pPr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16486B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Druh príjmu, výhody</w:t>
            </w:r>
          </w:p>
        </w:tc>
        <w:tc>
          <w:tcPr>
            <w:tcW w:w="7064" w:type="dxa"/>
            <w:gridSpan w:val="3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557430C4" w14:textId="77777777" w:rsidR="0038671A" w:rsidRPr="0016486B" w:rsidRDefault="0038671A" w:rsidP="00831F54">
            <w:pPr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16486B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Hodnota príjmu, výhody súčasných členov orgánov</w:t>
            </w:r>
          </w:p>
        </w:tc>
      </w:tr>
      <w:tr w:rsidR="0038671A" w:rsidRPr="0016486B" w14:paraId="44B567ED" w14:textId="77777777" w:rsidTr="0038671A">
        <w:trPr>
          <w:trHeight w:val="251"/>
        </w:trPr>
        <w:tc>
          <w:tcPr>
            <w:tcW w:w="1965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424D58B0" w14:textId="77777777" w:rsidR="0038671A" w:rsidRPr="0016486B" w:rsidRDefault="0038671A" w:rsidP="00831F54">
            <w:pPr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</w:p>
        </w:tc>
        <w:tc>
          <w:tcPr>
            <w:tcW w:w="7064" w:type="dxa"/>
            <w:gridSpan w:val="3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C5024E4" w14:textId="77777777" w:rsidR="0038671A" w:rsidRPr="0016486B" w:rsidRDefault="0038671A" w:rsidP="00831F54">
            <w:pPr>
              <w:spacing w:after="0"/>
              <w:jc w:val="center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16486B">
              <w:rPr>
                <w:rFonts w:ascii="Times New Roman" w:hAnsi="Times New Roman" w:cs="Times New Roman"/>
                <w:bCs/>
                <w:sz w:val="18"/>
                <w:szCs w:val="18"/>
              </w:rPr>
              <w:t>b</w:t>
            </w:r>
          </w:p>
        </w:tc>
      </w:tr>
      <w:tr w:rsidR="0038671A" w:rsidRPr="0016486B" w14:paraId="70747074" w14:textId="77777777" w:rsidTr="0038671A">
        <w:trPr>
          <w:trHeight w:val="330"/>
        </w:trPr>
        <w:tc>
          <w:tcPr>
            <w:tcW w:w="196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E60C99C" w14:textId="77777777" w:rsidR="0038671A" w:rsidRPr="0016486B" w:rsidRDefault="0038671A" w:rsidP="00831F54">
            <w:pPr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</w:p>
        </w:tc>
        <w:tc>
          <w:tcPr>
            <w:tcW w:w="22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234FB2" w14:textId="77777777" w:rsidR="0038671A" w:rsidRPr="0016486B" w:rsidRDefault="0038671A" w:rsidP="00831F54">
            <w:pPr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16486B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štatutárnych</w:t>
            </w:r>
          </w:p>
        </w:tc>
        <w:tc>
          <w:tcPr>
            <w:tcW w:w="25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B53A66" w14:textId="77777777" w:rsidR="0038671A" w:rsidRPr="0016486B" w:rsidRDefault="0038671A" w:rsidP="00831F54">
            <w:pPr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16486B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dozorných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8E59FB" w14:textId="77777777" w:rsidR="0038671A" w:rsidRPr="0016486B" w:rsidRDefault="0038671A" w:rsidP="00831F54">
            <w:pPr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16486B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iných</w:t>
            </w:r>
          </w:p>
        </w:tc>
      </w:tr>
      <w:tr w:rsidR="0038671A" w:rsidRPr="0016486B" w14:paraId="1F737F32" w14:textId="77777777" w:rsidTr="0038671A">
        <w:trPr>
          <w:trHeight w:val="330"/>
        </w:trPr>
        <w:tc>
          <w:tcPr>
            <w:tcW w:w="1965" w:type="dxa"/>
            <w:vMerge/>
            <w:tcBorders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3E0B1137" w14:textId="77777777" w:rsidR="0038671A" w:rsidRPr="0016486B" w:rsidRDefault="0038671A" w:rsidP="00831F54">
            <w:pPr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</w:p>
        </w:tc>
        <w:tc>
          <w:tcPr>
            <w:tcW w:w="7064" w:type="dxa"/>
            <w:gridSpan w:val="3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49A03FB9" w14:textId="77777777" w:rsidR="0038671A" w:rsidRPr="0016486B" w:rsidRDefault="0038671A" w:rsidP="00831F54">
            <w:pPr>
              <w:spacing w:after="0"/>
              <w:jc w:val="center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16486B">
              <w:rPr>
                <w:rFonts w:ascii="Times New Roman" w:hAnsi="Times New Roman" w:cs="Times New Roman"/>
                <w:bCs/>
                <w:sz w:val="18"/>
                <w:szCs w:val="18"/>
              </w:rPr>
              <w:t>Časť 1 - Bežné účtovné obdobie</w:t>
            </w:r>
          </w:p>
        </w:tc>
      </w:tr>
      <w:tr w:rsidR="0038671A" w:rsidRPr="0016486B" w14:paraId="7BFB563F" w14:textId="77777777" w:rsidTr="0038671A">
        <w:trPr>
          <w:trHeight w:val="345"/>
        </w:trPr>
        <w:tc>
          <w:tcPr>
            <w:tcW w:w="196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E355EA" w14:textId="77777777" w:rsidR="0038671A" w:rsidRPr="0016486B" w:rsidRDefault="0038671A" w:rsidP="00831F54">
            <w:pPr>
              <w:spacing w:after="0"/>
              <w:jc w:val="center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16486B">
              <w:rPr>
                <w:rFonts w:ascii="Times New Roman" w:hAnsi="Times New Roman" w:cs="Times New Roman"/>
                <w:bCs/>
                <w:sz w:val="18"/>
                <w:szCs w:val="18"/>
              </w:rPr>
              <w:t>a</w:t>
            </w:r>
          </w:p>
        </w:tc>
        <w:tc>
          <w:tcPr>
            <w:tcW w:w="7064" w:type="dxa"/>
            <w:gridSpan w:val="3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63C70E" w14:textId="77777777" w:rsidR="0038671A" w:rsidRPr="0016486B" w:rsidRDefault="0038671A" w:rsidP="00831F54">
            <w:pPr>
              <w:spacing w:after="0"/>
              <w:jc w:val="center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16486B">
              <w:rPr>
                <w:rFonts w:ascii="Times New Roman" w:hAnsi="Times New Roman" w:cs="Times New Roman"/>
                <w:bCs/>
                <w:sz w:val="18"/>
                <w:szCs w:val="18"/>
              </w:rPr>
              <w:t>Časť 2 - Bezprostredne predchádzajúce účtovné obdobie</w:t>
            </w:r>
          </w:p>
        </w:tc>
      </w:tr>
      <w:tr w:rsidR="0038671A" w:rsidRPr="0016486B" w14:paraId="00A74185" w14:textId="77777777" w:rsidTr="0038671A">
        <w:trPr>
          <w:trHeight w:val="330"/>
        </w:trPr>
        <w:tc>
          <w:tcPr>
            <w:tcW w:w="1965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35FF4B" w14:textId="3A3469FA" w:rsidR="0038671A" w:rsidRPr="0016486B" w:rsidRDefault="0038671A" w:rsidP="00831F54">
            <w:pPr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  <w:r w:rsidRPr="0016486B">
              <w:rPr>
                <w:rFonts w:ascii="Times New Roman" w:hAnsi="Times New Roman" w:cs="Times New Roman"/>
                <w:sz w:val="18"/>
                <w:szCs w:val="18"/>
              </w:rPr>
              <w:t>Poskytnuté záruky</w:t>
            </w:r>
          </w:p>
        </w:tc>
        <w:tc>
          <w:tcPr>
            <w:tcW w:w="224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8FD3B6" w14:textId="77777777" w:rsidR="0038671A" w:rsidRPr="0016486B" w:rsidRDefault="0038671A" w:rsidP="00831F54">
            <w:pPr>
              <w:spacing w:after="0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55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B9C36F" w14:textId="77777777" w:rsidR="0038671A" w:rsidRPr="0016486B" w:rsidRDefault="0038671A" w:rsidP="00831F54">
            <w:pPr>
              <w:spacing w:after="0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8B5CC2" w14:textId="77777777" w:rsidR="0038671A" w:rsidRPr="0016486B" w:rsidRDefault="0038671A" w:rsidP="00831F54">
            <w:pPr>
              <w:spacing w:after="0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38671A" w:rsidRPr="0016486B" w14:paraId="1EE3706C" w14:textId="77777777" w:rsidTr="0038671A">
        <w:trPr>
          <w:trHeight w:val="330"/>
        </w:trPr>
        <w:tc>
          <w:tcPr>
            <w:tcW w:w="1965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893B59" w14:textId="77777777" w:rsidR="0038671A" w:rsidRPr="0016486B" w:rsidRDefault="0038671A" w:rsidP="00831F54">
            <w:pPr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24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AB6895E" w14:textId="77777777" w:rsidR="0038671A" w:rsidRPr="0016486B" w:rsidRDefault="0038671A" w:rsidP="00831F54">
            <w:pPr>
              <w:spacing w:after="0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7C0BDCA" w14:textId="77777777" w:rsidR="0038671A" w:rsidRPr="0016486B" w:rsidRDefault="0038671A" w:rsidP="00831F54">
            <w:pPr>
              <w:spacing w:after="0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3DE06D" w14:textId="77777777" w:rsidR="0038671A" w:rsidRPr="0016486B" w:rsidRDefault="0038671A" w:rsidP="00831F54">
            <w:pPr>
              <w:spacing w:after="0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38671A" w:rsidRPr="0016486B" w14:paraId="3D58216D" w14:textId="77777777" w:rsidTr="0038671A">
        <w:trPr>
          <w:trHeight w:val="330"/>
        </w:trPr>
        <w:tc>
          <w:tcPr>
            <w:tcW w:w="1965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5C98B5" w14:textId="2EDC12DF" w:rsidR="0038671A" w:rsidRPr="0016486B" w:rsidRDefault="0038671A" w:rsidP="000813DF">
            <w:pPr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  <w:r w:rsidRPr="0016486B">
              <w:rPr>
                <w:rFonts w:ascii="Times New Roman" w:hAnsi="Times New Roman" w:cs="Times New Roman"/>
                <w:sz w:val="18"/>
                <w:szCs w:val="18"/>
              </w:rPr>
              <w:t xml:space="preserve">Poskytnuté 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pôžičky</w:t>
            </w:r>
          </w:p>
        </w:tc>
        <w:tc>
          <w:tcPr>
            <w:tcW w:w="224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5B1771" w14:textId="77777777" w:rsidR="0038671A" w:rsidRPr="0016486B" w:rsidRDefault="0038671A" w:rsidP="00831F54">
            <w:pPr>
              <w:spacing w:after="0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55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9F3307" w14:textId="77777777" w:rsidR="0038671A" w:rsidRPr="0016486B" w:rsidRDefault="0038671A" w:rsidP="00831F54">
            <w:pPr>
              <w:spacing w:after="0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755974" w14:textId="77777777" w:rsidR="0038671A" w:rsidRPr="0016486B" w:rsidRDefault="0038671A" w:rsidP="00831F54">
            <w:pPr>
              <w:spacing w:after="0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38671A" w:rsidRPr="0016486B" w14:paraId="6D80B01F" w14:textId="77777777" w:rsidTr="0038671A">
        <w:trPr>
          <w:trHeight w:val="330"/>
        </w:trPr>
        <w:tc>
          <w:tcPr>
            <w:tcW w:w="1965" w:type="dxa"/>
            <w:vMerge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79071581" w14:textId="77777777" w:rsidR="0038671A" w:rsidRPr="0016486B" w:rsidRDefault="0038671A" w:rsidP="00831F54">
            <w:pPr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2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D0FDEF" w14:textId="77777777" w:rsidR="0038671A" w:rsidRPr="0016486B" w:rsidRDefault="0038671A" w:rsidP="00831F54">
            <w:pPr>
              <w:spacing w:after="0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AA8E45" w14:textId="77777777" w:rsidR="0038671A" w:rsidRPr="0016486B" w:rsidRDefault="0038671A" w:rsidP="00831F54">
            <w:pPr>
              <w:spacing w:after="0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20BBBE" w14:textId="77777777" w:rsidR="0038671A" w:rsidRPr="0016486B" w:rsidRDefault="0038671A" w:rsidP="00831F54">
            <w:pPr>
              <w:spacing w:after="0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38671A" w:rsidRPr="0016486B" w14:paraId="5C79170A" w14:textId="77777777" w:rsidTr="0038671A">
        <w:trPr>
          <w:trHeight w:val="330"/>
        </w:trPr>
        <w:tc>
          <w:tcPr>
            <w:tcW w:w="1965" w:type="dxa"/>
            <w:vMerge w:val="restar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F188B9" w14:textId="22C08676" w:rsidR="0038671A" w:rsidRPr="0016486B" w:rsidRDefault="0038671A" w:rsidP="00831F54">
            <w:pPr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Úroky z poskytnutých pôžičiek</w:t>
            </w:r>
          </w:p>
        </w:tc>
        <w:tc>
          <w:tcPr>
            <w:tcW w:w="22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171DF6" w14:textId="77777777" w:rsidR="0038671A" w:rsidRPr="0016486B" w:rsidRDefault="0038671A" w:rsidP="00831F54">
            <w:pPr>
              <w:spacing w:after="0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E550D7" w14:textId="77777777" w:rsidR="0038671A" w:rsidRPr="0016486B" w:rsidRDefault="0038671A" w:rsidP="00831F54">
            <w:pPr>
              <w:spacing w:after="0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5B2638" w14:textId="77777777" w:rsidR="0038671A" w:rsidRPr="0016486B" w:rsidRDefault="0038671A" w:rsidP="00831F54">
            <w:pPr>
              <w:spacing w:after="0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38671A" w:rsidRPr="0016486B" w14:paraId="59BB98FA" w14:textId="77777777" w:rsidTr="0038671A">
        <w:trPr>
          <w:trHeight w:val="330"/>
        </w:trPr>
        <w:tc>
          <w:tcPr>
            <w:tcW w:w="1965" w:type="dxa"/>
            <w:vMerge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2C75D37E" w14:textId="77777777" w:rsidR="0038671A" w:rsidRPr="0016486B" w:rsidRDefault="0038671A" w:rsidP="00831F54">
            <w:pPr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2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3F6217" w14:textId="77777777" w:rsidR="0038671A" w:rsidRPr="0016486B" w:rsidRDefault="0038671A" w:rsidP="00831F54">
            <w:pPr>
              <w:spacing w:after="0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A2D39C" w14:textId="77777777" w:rsidR="0038671A" w:rsidRPr="0016486B" w:rsidRDefault="0038671A" w:rsidP="00831F54">
            <w:pPr>
              <w:spacing w:after="0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9CFDE8" w14:textId="77777777" w:rsidR="0038671A" w:rsidRPr="0016486B" w:rsidRDefault="0038671A" w:rsidP="00831F54">
            <w:pPr>
              <w:spacing w:after="0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38671A" w:rsidRPr="0016486B" w14:paraId="69F6684B" w14:textId="77777777" w:rsidTr="0038671A">
        <w:trPr>
          <w:trHeight w:val="330"/>
        </w:trPr>
        <w:tc>
          <w:tcPr>
            <w:tcW w:w="1965" w:type="dxa"/>
            <w:vMerge w:val="restar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E88B6F" w14:textId="0C038E13" w:rsidR="0038671A" w:rsidRPr="0016486B" w:rsidRDefault="0038671A" w:rsidP="00831F54">
            <w:pPr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Finančné/nefinančné prostriedky použité na súkromné účely</w:t>
            </w:r>
          </w:p>
        </w:tc>
        <w:tc>
          <w:tcPr>
            <w:tcW w:w="22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39E848" w14:textId="77777777" w:rsidR="0038671A" w:rsidRPr="0016486B" w:rsidRDefault="0038671A" w:rsidP="00831F54">
            <w:pPr>
              <w:spacing w:after="0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90EC85" w14:textId="77777777" w:rsidR="0038671A" w:rsidRPr="0016486B" w:rsidRDefault="0038671A" w:rsidP="00831F54">
            <w:pPr>
              <w:spacing w:after="0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CE8667" w14:textId="77777777" w:rsidR="0038671A" w:rsidRPr="0016486B" w:rsidRDefault="0038671A" w:rsidP="00831F54">
            <w:pPr>
              <w:spacing w:after="0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38671A" w:rsidRPr="0016486B" w14:paraId="05DBD1C2" w14:textId="77777777" w:rsidTr="0038671A">
        <w:trPr>
          <w:trHeight w:val="345"/>
        </w:trPr>
        <w:tc>
          <w:tcPr>
            <w:tcW w:w="1965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0BEF1F" w14:textId="77777777" w:rsidR="0038671A" w:rsidRPr="0016486B" w:rsidRDefault="0038671A" w:rsidP="00831F54">
            <w:pPr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2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DE144FD" w14:textId="77777777" w:rsidR="0038671A" w:rsidRPr="0016486B" w:rsidRDefault="0038671A" w:rsidP="00831F54">
            <w:pPr>
              <w:spacing w:after="0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62077C1" w14:textId="77777777" w:rsidR="0038671A" w:rsidRPr="0016486B" w:rsidRDefault="0038671A" w:rsidP="00831F54">
            <w:pPr>
              <w:spacing w:after="0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9ED26C" w14:textId="77777777" w:rsidR="0038671A" w:rsidRPr="0016486B" w:rsidRDefault="0038671A" w:rsidP="00831F54">
            <w:pPr>
              <w:spacing w:after="0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</w:tbl>
    <w:p w14:paraId="7BF75611" w14:textId="5F09351B" w:rsidR="001112E8" w:rsidRPr="00BC7729" w:rsidRDefault="004D4AB8" w:rsidP="006D62D1">
      <w:pPr>
        <w:pStyle w:val="Nadpis1"/>
        <w:numPr>
          <w:ilvl w:val="0"/>
          <w:numId w:val="2"/>
        </w:numPr>
        <w:spacing w:after="240"/>
        <w:ind w:left="426" w:hanging="426"/>
        <w:rPr>
          <w:rFonts w:ascii="Arial" w:hAnsi="Arial" w:cs="Arial"/>
          <w:sz w:val="24"/>
        </w:rPr>
      </w:pPr>
      <w:r w:rsidRPr="00BC7729">
        <w:rPr>
          <w:rFonts w:ascii="Arial" w:hAnsi="Arial" w:cs="Arial"/>
          <w:sz w:val="24"/>
        </w:rPr>
        <w:t xml:space="preserve">INFORMÁCIE O ÚČTOVNÝCH </w:t>
      </w:r>
      <w:r w:rsidR="00630BBC">
        <w:rPr>
          <w:rFonts w:ascii="Arial" w:hAnsi="Arial" w:cs="Arial"/>
          <w:sz w:val="24"/>
        </w:rPr>
        <w:t xml:space="preserve">ZÁSADÁCH </w:t>
      </w:r>
      <w:r w:rsidRPr="00BC7729">
        <w:rPr>
          <w:rFonts w:ascii="Arial" w:hAnsi="Arial" w:cs="Arial"/>
          <w:sz w:val="24"/>
        </w:rPr>
        <w:t xml:space="preserve">A ÚČTOVNÝCH </w:t>
      </w:r>
      <w:r w:rsidR="00630BBC">
        <w:rPr>
          <w:rFonts w:ascii="Arial" w:hAnsi="Arial" w:cs="Arial"/>
          <w:sz w:val="24"/>
        </w:rPr>
        <w:t>METÓDACH</w:t>
      </w:r>
    </w:p>
    <w:p w14:paraId="314BD5A9" w14:textId="35EB4A7E" w:rsidR="001C42AC" w:rsidRPr="00282C6B" w:rsidRDefault="00282C6B" w:rsidP="006D62D1">
      <w:pPr>
        <w:pStyle w:val="Odsekzoznamu"/>
        <w:numPr>
          <w:ilvl w:val="0"/>
          <w:numId w:val="6"/>
        </w:numPr>
        <w:spacing w:after="240" w:line="276" w:lineRule="auto"/>
        <w:ind w:left="284" w:hanging="284"/>
        <w:jc w:val="both"/>
        <w:rPr>
          <w:rFonts w:ascii="Arial" w:hAnsi="Arial" w:cs="Arial"/>
          <w:b/>
        </w:rPr>
      </w:pPr>
      <w:r w:rsidRPr="00282C6B">
        <w:rPr>
          <w:rFonts w:ascii="Arial" w:hAnsi="Arial" w:cs="Arial"/>
          <w:b/>
        </w:rPr>
        <w:t>Predpoklad nepretržitého pokračovania v činnosti</w:t>
      </w:r>
    </w:p>
    <w:p w14:paraId="5A05A84B" w14:textId="4D49DB1B" w:rsidR="001112E8" w:rsidRPr="001C42AC" w:rsidRDefault="001112E8" w:rsidP="001C42AC">
      <w:pPr>
        <w:spacing w:after="240" w:line="276" w:lineRule="auto"/>
        <w:jc w:val="both"/>
        <w:rPr>
          <w:rFonts w:ascii="Arial" w:hAnsi="Arial" w:cs="Arial"/>
        </w:rPr>
      </w:pPr>
      <w:r w:rsidRPr="001C42AC">
        <w:rPr>
          <w:rFonts w:ascii="Arial" w:hAnsi="Arial" w:cs="Arial"/>
        </w:rPr>
        <w:t>Účtovná závierka bola zostavená za predpokladu, že Spoločnosť bude nepretržite pokračovať vo svojej činnosti (going concern).</w:t>
      </w:r>
    </w:p>
    <w:p w14:paraId="1016BE24" w14:textId="77777777" w:rsidR="009912A2" w:rsidRPr="009912A2" w:rsidRDefault="009912A2" w:rsidP="009912A2">
      <w:pPr>
        <w:pStyle w:val="Odsekzoznamu"/>
        <w:spacing w:after="240" w:line="276" w:lineRule="auto"/>
        <w:ind w:left="284"/>
        <w:jc w:val="both"/>
        <w:rPr>
          <w:rFonts w:ascii="Arial" w:hAnsi="Arial" w:cs="Arial"/>
        </w:rPr>
      </w:pPr>
    </w:p>
    <w:p w14:paraId="5DAEA12D" w14:textId="0F43A634" w:rsidR="001C42AC" w:rsidRPr="001C42AC" w:rsidRDefault="001C42AC" w:rsidP="006D62D1">
      <w:pPr>
        <w:pStyle w:val="Odsekzoznamu"/>
        <w:numPr>
          <w:ilvl w:val="0"/>
          <w:numId w:val="6"/>
        </w:numPr>
        <w:spacing w:after="240" w:line="276" w:lineRule="auto"/>
        <w:ind w:left="284" w:hanging="284"/>
        <w:jc w:val="both"/>
        <w:rPr>
          <w:rFonts w:ascii="Arial" w:hAnsi="Arial" w:cs="Arial"/>
          <w:b/>
        </w:rPr>
      </w:pPr>
      <w:r w:rsidRPr="001C42AC">
        <w:rPr>
          <w:rFonts w:ascii="Arial" w:hAnsi="Arial" w:cs="Arial"/>
          <w:b/>
        </w:rPr>
        <w:t>Účtovné metódy a účtovné zásady</w:t>
      </w:r>
    </w:p>
    <w:p w14:paraId="37030ADC" w14:textId="4FE58343" w:rsidR="004F13BB" w:rsidRDefault="001112E8" w:rsidP="00282C6B">
      <w:pPr>
        <w:spacing w:after="240" w:line="276" w:lineRule="auto"/>
        <w:jc w:val="both"/>
        <w:rPr>
          <w:rFonts w:ascii="Arial" w:hAnsi="Arial" w:cs="Arial"/>
        </w:rPr>
      </w:pPr>
      <w:r w:rsidRPr="001C42AC">
        <w:rPr>
          <w:rFonts w:ascii="Arial" w:hAnsi="Arial" w:cs="Arial"/>
        </w:rPr>
        <w:t>Účtovné metódy a všeobecné účtovné zásady boli účtovnou jednotkou konzistentne aplikované.</w:t>
      </w:r>
    </w:p>
    <w:p w14:paraId="24C3F535" w14:textId="7DA2B40C" w:rsidR="000F39AA" w:rsidRPr="00AF318D" w:rsidRDefault="000F39AA" w:rsidP="000F39AA">
      <w:pPr>
        <w:spacing w:after="0"/>
        <w:rPr>
          <w:rFonts w:ascii="Arial" w:hAnsi="Arial" w:cs="Arial"/>
          <w:i/>
          <w:sz w:val="16"/>
          <w:szCs w:val="16"/>
        </w:rPr>
      </w:pPr>
      <w:r w:rsidRPr="00AF318D">
        <w:rPr>
          <w:rFonts w:ascii="Arial" w:hAnsi="Arial" w:cs="Arial"/>
          <w:i/>
          <w:sz w:val="16"/>
          <w:szCs w:val="16"/>
        </w:rPr>
        <w:t>Ak v dôsledku zmeny účtovných zásad a účtovných metód nie sú hodnoty za bezprostredne predchádzajúce účtovné obdobie v jednotlivých súčastiach účtovnej závierky porovnateľné, uvádza sa vysvetlenie o neporovnateľných hodnotách.</w:t>
      </w:r>
    </w:p>
    <w:p w14:paraId="639086F9" w14:textId="77777777" w:rsidR="000F39AA" w:rsidRPr="000F39AA" w:rsidRDefault="000F39AA" w:rsidP="000F39AA">
      <w:pPr>
        <w:spacing w:after="0"/>
        <w:rPr>
          <w:rFonts w:ascii="Arial" w:hAnsi="Arial" w:cs="Arial"/>
          <w:i/>
          <w:color w:val="FF0000"/>
          <w:sz w:val="18"/>
          <w:szCs w:val="18"/>
        </w:rPr>
      </w:pPr>
    </w:p>
    <w:p w14:paraId="3490EDE4" w14:textId="0F1A2D30" w:rsidR="004F13BB" w:rsidRDefault="004F13BB" w:rsidP="004F13BB">
      <w:pPr>
        <w:pStyle w:val="Zkladntext"/>
        <w:spacing w:after="240" w:line="276" w:lineRule="auto"/>
        <w:ind w:left="0"/>
        <w:rPr>
          <w:rFonts w:ascii="Arial" w:eastAsiaTheme="minorHAnsi" w:hAnsi="Arial" w:cs="Arial"/>
          <w:sz w:val="22"/>
          <w:szCs w:val="22"/>
          <w:lang w:val="sk-SK"/>
        </w:rPr>
      </w:pPr>
      <w:r w:rsidRPr="00BC7729">
        <w:rPr>
          <w:rFonts w:ascii="Arial" w:eastAsiaTheme="minorHAnsi" w:hAnsi="Arial" w:cs="Arial"/>
          <w:sz w:val="22"/>
          <w:szCs w:val="22"/>
          <w:lang w:val="sk-SK"/>
        </w:rPr>
        <w:lastRenderedPageBreak/>
        <w:t>Účtovníctvo sa vedie na základe dodržania časovej a vecnej súvislosti nákladov a výnosov. Za základ sa berú všetky náklady a výnosy, ktoré sa vzťahujú na účtovné obdobie bez ohľadu na dátum ich plate</w:t>
      </w:r>
      <w:r>
        <w:rPr>
          <w:rFonts w:ascii="Arial" w:eastAsiaTheme="minorHAnsi" w:hAnsi="Arial" w:cs="Arial"/>
          <w:sz w:val="22"/>
          <w:szCs w:val="22"/>
          <w:lang w:val="sk-SK"/>
        </w:rPr>
        <w:t xml:space="preserve">nia. </w:t>
      </w:r>
    </w:p>
    <w:p w14:paraId="477300D9" w14:textId="32E979D5" w:rsidR="00B8390B" w:rsidRPr="004F13BB" w:rsidRDefault="00B8390B" w:rsidP="004F13BB">
      <w:pPr>
        <w:pStyle w:val="Zkladntext"/>
        <w:spacing w:after="240" w:line="276" w:lineRule="auto"/>
        <w:ind w:left="0"/>
        <w:rPr>
          <w:rFonts w:ascii="Arial" w:eastAsiaTheme="minorHAnsi" w:hAnsi="Arial" w:cs="Arial"/>
          <w:sz w:val="22"/>
          <w:szCs w:val="22"/>
          <w:lang w:val="sk-SK"/>
        </w:rPr>
      </w:pPr>
      <w:r w:rsidRPr="00BC7729">
        <w:rPr>
          <w:rFonts w:ascii="Arial" w:eastAsiaTheme="minorHAnsi" w:hAnsi="Arial" w:cs="Arial"/>
          <w:sz w:val="22"/>
          <w:szCs w:val="22"/>
          <w:lang w:val="sk-SK"/>
        </w:rPr>
        <w:t xml:space="preserve">Účtovníctvo sa vedie na základe dodržania časovej a vecnej súvislosti nákladov a výnosov. Za základ sa berú všetky náklady a výnosy, ktoré sa vzťahujú na účtovné obdobie bez ohľadu na dátum ich platenia. </w:t>
      </w:r>
    </w:p>
    <w:p w14:paraId="27A3ED29" w14:textId="77777777" w:rsidR="009912A2" w:rsidRPr="00AF318D" w:rsidRDefault="009912A2" w:rsidP="009912A2">
      <w:pPr>
        <w:pStyle w:val="Odsekzoznamu"/>
        <w:rPr>
          <w:rFonts w:ascii="Arial" w:hAnsi="Arial" w:cs="Arial"/>
          <w:sz w:val="16"/>
          <w:szCs w:val="16"/>
        </w:rPr>
      </w:pPr>
    </w:p>
    <w:p w14:paraId="41F3A7B6" w14:textId="42005190" w:rsidR="00282C6B" w:rsidRPr="00AF318D" w:rsidRDefault="00282C6B" w:rsidP="006D62D1">
      <w:pPr>
        <w:pStyle w:val="Odsekzoznamu"/>
        <w:numPr>
          <w:ilvl w:val="0"/>
          <w:numId w:val="6"/>
        </w:numPr>
        <w:spacing w:after="240" w:line="276" w:lineRule="auto"/>
        <w:ind w:left="284" w:hanging="284"/>
        <w:jc w:val="both"/>
        <w:rPr>
          <w:rFonts w:ascii="Arial" w:hAnsi="Arial" w:cs="Arial"/>
          <w:b/>
          <w:i/>
        </w:rPr>
      </w:pPr>
      <w:r w:rsidRPr="00AF318D">
        <w:rPr>
          <w:rFonts w:ascii="Arial" w:hAnsi="Arial" w:cs="Arial"/>
          <w:b/>
          <w:i/>
        </w:rPr>
        <w:t>Transakcie, ktoré sa neuvádzajú v súvahe</w:t>
      </w:r>
    </w:p>
    <w:p w14:paraId="7160BF9D" w14:textId="5D53AD2C" w:rsidR="009912A2" w:rsidRDefault="009912A2" w:rsidP="00282C6B">
      <w:pPr>
        <w:spacing w:after="240" w:line="276" w:lineRule="auto"/>
        <w:jc w:val="both"/>
        <w:rPr>
          <w:rFonts w:ascii="Arial" w:hAnsi="Arial" w:cs="Arial"/>
          <w:i/>
          <w:sz w:val="16"/>
          <w:szCs w:val="16"/>
        </w:rPr>
      </w:pPr>
      <w:r w:rsidRPr="00AF318D">
        <w:rPr>
          <w:rFonts w:ascii="Arial" w:hAnsi="Arial" w:cs="Arial"/>
          <w:i/>
          <w:sz w:val="16"/>
          <w:szCs w:val="16"/>
        </w:rPr>
        <w:t>Informácia o charaktere a účele transakcií, ktoré sa neuvádzajú v súvahe, pričom sa uvádza finančný vplyv</w:t>
      </w:r>
      <w:r w:rsidR="004F13BB" w:rsidRPr="00AF318D">
        <w:rPr>
          <w:rFonts w:ascii="Arial" w:hAnsi="Arial" w:cs="Arial"/>
          <w:i/>
          <w:sz w:val="16"/>
          <w:szCs w:val="16"/>
        </w:rPr>
        <w:t xml:space="preserve"> </w:t>
      </w:r>
      <w:r w:rsidRPr="00AF318D">
        <w:rPr>
          <w:rFonts w:ascii="Arial" w:hAnsi="Arial" w:cs="Arial"/>
          <w:i/>
          <w:sz w:val="16"/>
          <w:szCs w:val="16"/>
        </w:rPr>
        <w:t>týchto transakcií na účtovnú jednotku, ak sú riziká alebo prínosy vyplývajúce z týchto transakcií významné</w:t>
      </w:r>
      <w:r w:rsidR="004F13BB" w:rsidRPr="00AF318D">
        <w:rPr>
          <w:rFonts w:ascii="Arial" w:hAnsi="Arial" w:cs="Arial"/>
          <w:i/>
          <w:sz w:val="16"/>
          <w:szCs w:val="16"/>
        </w:rPr>
        <w:t xml:space="preserve"> </w:t>
      </w:r>
      <w:r w:rsidRPr="00AF318D">
        <w:rPr>
          <w:rFonts w:ascii="Arial" w:hAnsi="Arial" w:cs="Arial"/>
          <w:i/>
          <w:sz w:val="16"/>
          <w:szCs w:val="16"/>
        </w:rPr>
        <w:t>a ak uvedenie týchto rizík alebo prínosov je potrebné na účely posúdenia finančnej situácie účtovnej</w:t>
      </w:r>
      <w:r w:rsidR="004F13BB" w:rsidRPr="00AF318D">
        <w:rPr>
          <w:rFonts w:ascii="Arial" w:hAnsi="Arial" w:cs="Arial"/>
          <w:i/>
          <w:sz w:val="16"/>
          <w:szCs w:val="16"/>
        </w:rPr>
        <w:t xml:space="preserve"> </w:t>
      </w:r>
      <w:r w:rsidRPr="00AF318D">
        <w:rPr>
          <w:rFonts w:ascii="Arial" w:hAnsi="Arial" w:cs="Arial"/>
          <w:i/>
          <w:sz w:val="16"/>
          <w:szCs w:val="16"/>
        </w:rPr>
        <w:t>jednotky.</w:t>
      </w:r>
    </w:p>
    <w:p w14:paraId="28360DFD" w14:textId="3CC370FC" w:rsidR="00AF318D" w:rsidRPr="00AF318D" w:rsidRDefault="00AF318D" w:rsidP="00282C6B">
      <w:pPr>
        <w:spacing w:after="240" w:line="276" w:lineRule="auto"/>
        <w:jc w:val="both"/>
        <w:rPr>
          <w:rFonts w:ascii="Arial" w:hAnsi="Arial" w:cs="Arial"/>
          <w:i/>
          <w:sz w:val="16"/>
          <w:szCs w:val="16"/>
        </w:rPr>
      </w:pPr>
      <w:r>
        <w:rPr>
          <w:rFonts w:ascii="Arial" w:hAnsi="Arial" w:cs="Arial"/>
          <w:i/>
          <w:sz w:val="16"/>
          <w:szCs w:val="16"/>
        </w:rPr>
        <w:t>Spoločnosti sa netýka.</w:t>
      </w:r>
    </w:p>
    <w:p w14:paraId="79F93F6A" w14:textId="52D1E486" w:rsidR="004F13BB" w:rsidRPr="00282C6B" w:rsidRDefault="004F13BB" w:rsidP="006D62D1">
      <w:pPr>
        <w:pStyle w:val="Zkladntext"/>
        <w:numPr>
          <w:ilvl w:val="0"/>
          <w:numId w:val="6"/>
        </w:numPr>
        <w:spacing w:after="240" w:line="276" w:lineRule="auto"/>
        <w:ind w:left="284" w:hanging="284"/>
        <w:rPr>
          <w:rFonts w:ascii="Arial" w:eastAsiaTheme="minorHAnsi" w:hAnsi="Arial" w:cs="Arial"/>
          <w:b/>
          <w:sz w:val="22"/>
          <w:szCs w:val="22"/>
          <w:lang w:val="sk-SK"/>
        </w:rPr>
      </w:pPr>
      <w:r w:rsidRPr="00282C6B">
        <w:rPr>
          <w:rFonts w:ascii="Arial" w:eastAsiaTheme="minorHAnsi" w:hAnsi="Arial" w:cs="Arial"/>
          <w:b/>
          <w:sz w:val="22"/>
          <w:szCs w:val="22"/>
          <w:lang w:val="sk-SK"/>
        </w:rPr>
        <w:t>Spôsob a určenie ocenenia majetku a záväzkov</w:t>
      </w:r>
    </w:p>
    <w:p w14:paraId="60FDF756" w14:textId="508EC285" w:rsidR="001112E8" w:rsidRPr="00BC7729" w:rsidRDefault="001112E8" w:rsidP="00B8390B">
      <w:pPr>
        <w:pStyle w:val="Zkladntext"/>
        <w:spacing w:after="240" w:line="276" w:lineRule="auto"/>
        <w:ind w:left="0" w:right="-2"/>
        <w:rPr>
          <w:rFonts w:ascii="Arial" w:eastAsiaTheme="minorHAnsi" w:hAnsi="Arial" w:cs="Arial"/>
          <w:sz w:val="22"/>
          <w:szCs w:val="22"/>
          <w:lang w:val="sk-SK"/>
        </w:rPr>
      </w:pPr>
      <w:r w:rsidRPr="00BC7729">
        <w:rPr>
          <w:rFonts w:ascii="Arial" w:eastAsiaTheme="minorHAnsi" w:hAnsi="Arial" w:cs="Arial"/>
          <w:sz w:val="22"/>
          <w:szCs w:val="22"/>
          <w:lang w:val="sk-SK"/>
        </w:rPr>
        <w:t>Pri oceňovaní majetku a záväzkov sa uplatňuje zásada opatrnosti, t. j. berú sa za základ všetky riziká, straty a zníženia hodnoty, ktoré sa týkajú majetku a záväzkov a sú známe ku dňu, ku ktorému</w:t>
      </w:r>
      <w:r w:rsidR="008D2673" w:rsidRPr="00BC7729">
        <w:rPr>
          <w:rFonts w:ascii="Arial" w:eastAsiaTheme="minorHAnsi" w:hAnsi="Arial" w:cs="Arial"/>
          <w:sz w:val="22"/>
          <w:szCs w:val="22"/>
          <w:lang w:val="sk-SK"/>
        </w:rPr>
        <w:t xml:space="preserve"> sa zostavuje účtovná závierka.</w:t>
      </w:r>
    </w:p>
    <w:tbl>
      <w:tblPr>
        <w:tblW w:w="9072" w:type="dxa"/>
        <w:tblInd w:w="-1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86"/>
        <w:gridCol w:w="5386"/>
      </w:tblGrid>
      <w:tr w:rsidR="001C42AC" w:rsidRPr="00B8390B" w14:paraId="2FF4BD26" w14:textId="77777777" w:rsidTr="001C42AC">
        <w:trPr>
          <w:trHeight w:val="705"/>
        </w:trPr>
        <w:tc>
          <w:tcPr>
            <w:tcW w:w="36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CFD6AEB" w14:textId="77777777" w:rsidR="00B8390B" w:rsidRPr="00B8390B" w:rsidRDefault="00B8390B" w:rsidP="00B8390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B8390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5386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0FB9E4C" w14:textId="77777777" w:rsidR="00B8390B" w:rsidRPr="00B8390B" w:rsidRDefault="00B8390B" w:rsidP="00B8390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B8390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Spôsob ocenenia</w:t>
            </w:r>
          </w:p>
        </w:tc>
      </w:tr>
      <w:tr w:rsidR="001C42AC" w:rsidRPr="00B8390B" w14:paraId="6CAEBA65" w14:textId="77777777" w:rsidTr="001C42AC">
        <w:trPr>
          <w:trHeight w:val="390"/>
        </w:trPr>
        <w:tc>
          <w:tcPr>
            <w:tcW w:w="368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B093817" w14:textId="77777777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DNM obstaraný kúpou</w:t>
            </w:r>
          </w:p>
        </w:tc>
        <w:tc>
          <w:tcPr>
            <w:tcW w:w="5386" w:type="dxa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BB9A9AB" w14:textId="77777777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B8390B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obstarávacou cenou (OC)+ náklady súvisiace s obstaraním</w:t>
            </w:r>
          </w:p>
        </w:tc>
      </w:tr>
      <w:tr w:rsidR="001C42AC" w:rsidRPr="00B8390B" w14:paraId="1716A333" w14:textId="77777777" w:rsidTr="001C42AC">
        <w:trPr>
          <w:trHeight w:val="390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6319427" w14:textId="77777777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DNM obstaraný vlastnou činnosťou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70D5F88" w14:textId="77777777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B8390B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vlastnými nákladmi (VN)/ reprodukčnou obstarávaciou cenou (ROC)</w:t>
            </w:r>
          </w:p>
        </w:tc>
      </w:tr>
      <w:tr w:rsidR="001C42AC" w:rsidRPr="00B8390B" w14:paraId="299011A2" w14:textId="77777777" w:rsidTr="001C42AC">
        <w:trPr>
          <w:trHeight w:val="390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A7F973E" w14:textId="77777777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DNM obstaraný iným spôsobom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BDA1CCF" w14:textId="77777777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B8390B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reprodukčnou obstarávaciou cenou (ROC)</w:t>
            </w:r>
          </w:p>
        </w:tc>
      </w:tr>
      <w:tr w:rsidR="001C42AC" w:rsidRPr="00B8390B" w14:paraId="505D3E87" w14:textId="77777777" w:rsidTr="001C42AC">
        <w:trPr>
          <w:trHeight w:val="390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7014500" w14:textId="77777777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DHM obstaraný kúpou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6C0DFFA" w14:textId="77777777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B8390B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obstarávacou cenou (OC)+ náklady súvisiace s obstaraním</w:t>
            </w:r>
          </w:p>
        </w:tc>
      </w:tr>
      <w:tr w:rsidR="001C42AC" w:rsidRPr="00B8390B" w14:paraId="0F968CB9" w14:textId="77777777" w:rsidTr="001C42AC">
        <w:trPr>
          <w:trHeight w:val="390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434B08A" w14:textId="77777777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DHM obstaraný vlastnou činnosťou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4655C67" w14:textId="77777777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B8390B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vlastnými nákladmi (VN)</w:t>
            </w:r>
          </w:p>
        </w:tc>
      </w:tr>
      <w:tr w:rsidR="001C42AC" w:rsidRPr="00B8390B" w14:paraId="66DAD831" w14:textId="77777777" w:rsidTr="001C42AC">
        <w:trPr>
          <w:trHeight w:val="390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DA15C9E" w14:textId="77777777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DHM obstaraný iným spôsobom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26AD0D8" w14:textId="77777777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B8390B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reprodukčnou obstarávaciou cenou (ROC)</w:t>
            </w:r>
          </w:p>
        </w:tc>
      </w:tr>
      <w:tr w:rsidR="001C42AC" w:rsidRPr="00B8390B" w14:paraId="4D404834" w14:textId="77777777" w:rsidTr="001C42AC">
        <w:trPr>
          <w:trHeight w:val="390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4A4B4F3" w14:textId="77777777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Dlhodobý finančný majetok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DBED6B8" w14:textId="77777777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B8390B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obstarávacou cenou (OC)+ náklady súvisiace s obstaraním</w:t>
            </w:r>
          </w:p>
        </w:tc>
      </w:tr>
      <w:tr w:rsidR="001C42AC" w:rsidRPr="00B8390B" w14:paraId="5DBDA2CC" w14:textId="77777777" w:rsidTr="001C42AC">
        <w:trPr>
          <w:trHeight w:val="390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61EDA5E" w14:textId="77777777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Zásoby obstarané kúpou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8AC1C11" w14:textId="77777777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B8390B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obstarávacou cenou (OC)+ náklady súvisiace s obstaraním</w:t>
            </w:r>
          </w:p>
        </w:tc>
      </w:tr>
      <w:tr w:rsidR="001C42AC" w:rsidRPr="00B8390B" w14:paraId="31066319" w14:textId="77777777" w:rsidTr="001C42AC">
        <w:trPr>
          <w:trHeight w:val="390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F1B5828" w14:textId="77777777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Zásoby vytvorené vlastnou činnosťou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711CD85" w14:textId="77777777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B8390B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vlastnými nákladmi (VN)</w:t>
            </w:r>
          </w:p>
        </w:tc>
      </w:tr>
      <w:tr w:rsidR="001C42AC" w:rsidRPr="00B8390B" w14:paraId="1835AD3D" w14:textId="77777777" w:rsidTr="001C42AC">
        <w:trPr>
          <w:trHeight w:val="390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D14929E" w14:textId="77777777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Zásoby obstarané iným spôsobom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9499DBF" w14:textId="77777777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B8390B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reprodukčnou obstarávaciou cenou (ROC)</w:t>
            </w:r>
          </w:p>
        </w:tc>
      </w:tr>
      <w:tr w:rsidR="00616185" w:rsidRPr="00B8390B" w14:paraId="612DDA37" w14:textId="77777777" w:rsidTr="001C42AC">
        <w:trPr>
          <w:trHeight w:val="390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14:paraId="5F9DED87" w14:textId="4141E3A4" w:rsidR="00616185" w:rsidRPr="00B8390B" w:rsidRDefault="00616185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61618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Peňažné prostriedky a ceniny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</w:tcPr>
          <w:p w14:paraId="48AE48DB" w14:textId="48FA87FD" w:rsidR="00616185" w:rsidRPr="001C42AC" w:rsidRDefault="00616185" w:rsidP="00B8390B">
            <w:pPr>
              <w:spacing w:after="0" w:line="240" w:lineRule="auto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1C42AC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Peňažné prostriedky a ceniny sa oceňujú ich menovitou hodnotou. Zníženie ich hodnoty sa vyjadruje opravnou položkou.</w:t>
            </w:r>
          </w:p>
        </w:tc>
      </w:tr>
      <w:tr w:rsidR="001C42AC" w:rsidRPr="00B8390B" w14:paraId="7E265502" w14:textId="77777777" w:rsidTr="001C42AC">
        <w:trPr>
          <w:trHeight w:val="1133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5E43B295" w14:textId="77777777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Zákazková výroba</w:t>
            </w:r>
          </w:p>
        </w:tc>
        <w:tc>
          <w:tcPr>
            <w:tcW w:w="538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hideMark/>
          </w:tcPr>
          <w:p w14:paraId="64364414" w14:textId="77777777" w:rsidR="00B8390B" w:rsidRPr="00AF318D" w:rsidRDefault="00B8390B" w:rsidP="00B8390B">
            <w:pPr>
              <w:spacing w:after="240" w:line="276" w:lineRule="auto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AF318D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AF318D">
              <w:rPr>
                <w:rFonts w:ascii="Arial" w:hAnsi="Arial" w:cs="Arial"/>
                <w:sz w:val="18"/>
                <w:szCs w:val="18"/>
              </w:rPr>
              <w:instrText xml:space="preserve"> LINK Excel.Sheet.12 C:\\Users\\vancova\\Desktop\\UZ\\BDO_Financne_vykazy_template.xlsx Input!R969C6 \a \f 4 \r \* MERGEFORMAT </w:instrText>
            </w:r>
            <w:r w:rsidRPr="00AF318D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AF318D">
              <w:rPr>
                <w:rFonts w:ascii="Arial" w:eastAsiaTheme="minorEastAsia" w:hAnsi="Arial" w:cs="Arial"/>
                <w:sz w:val="18"/>
                <w:szCs w:val="18"/>
              </w:rPr>
              <w:t>Spoločnosť neúčtovala o zákazkovej výrobe.</w:t>
            </w:r>
            <w:r w:rsidRPr="00AF318D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  <w:p w14:paraId="6626EB86" w14:textId="10DE8F6E" w:rsidR="00B8390B" w:rsidRPr="00AF318D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AF318D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Zákazková výroba sa vykazuje použitím metódy stupňa dokončenia zákazky (angl. percentage­of­completion­method) alebo použitím metódy nulového zisku.</w:t>
            </w:r>
          </w:p>
        </w:tc>
      </w:tr>
      <w:tr w:rsidR="001C42AC" w:rsidRPr="00B8390B" w14:paraId="23F0BB38" w14:textId="77777777" w:rsidTr="001C42AC">
        <w:trPr>
          <w:trHeight w:val="510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1F982C0F" w14:textId="77777777" w:rsidR="00B8390B" w:rsidRPr="00B8390B" w:rsidRDefault="00B8390B" w:rsidP="001C42A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Zákazková výstav. nehnuteľ. určenej na predaj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2C08519" w14:textId="53C3A350" w:rsidR="00B8390B" w:rsidRPr="00AF318D" w:rsidRDefault="00B8390B" w:rsidP="00B8390B">
            <w:pPr>
              <w:spacing w:after="240" w:line="276" w:lineRule="auto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AF318D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AF318D">
              <w:rPr>
                <w:rFonts w:ascii="Arial" w:hAnsi="Arial" w:cs="Arial"/>
                <w:sz w:val="18"/>
                <w:szCs w:val="18"/>
              </w:rPr>
              <w:instrText xml:space="preserve"> LINK Excel.Sheet.12 C:\\Users\\vancova\\Desktop\\UZ\\BDO_Financne_vykazy_template.xlsx Input!R987C6 \a \f 4 \r </w:instrText>
            </w:r>
            <w:r w:rsidR="001C42AC" w:rsidRPr="00AF318D">
              <w:rPr>
                <w:rFonts w:ascii="Arial" w:hAnsi="Arial" w:cs="Arial"/>
                <w:sz w:val="18"/>
                <w:szCs w:val="18"/>
              </w:rPr>
              <w:instrText xml:space="preserve"> \* MERGEFORMAT </w:instrText>
            </w:r>
            <w:r w:rsidRPr="00AF318D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AF318D">
              <w:rPr>
                <w:rFonts w:ascii="Arial" w:eastAsiaTheme="minorEastAsia" w:hAnsi="Arial" w:cs="Arial"/>
                <w:sz w:val="18"/>
                <w:szCs w:val="18"/>
              </w:rPr>
              <w:t>Spoločnosť neúčtovala o zákazkovej výrobe nehnuteľností.</w:t>
            </w:r>
            <w:r w:rsidRPr="00AF318D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  <w:p w14:paraId="2BDEF884" w14:textId="77777777" w:rsidR="00B8390B" w:rsidRPr="00AF318D" w:rsidRDefault="00B8390B" w:rsidP="00B8390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AF318D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-</w:t>
            </w:r>
          </w:p>
        </w:tc>
      </w:tr>
      <w:tr w:rsidR="001C42AC" w:rsidRPr="00B8390B" w14:paraId="0002686C" w14:textId="77777777" w:rsidTr="00282C6B">
        <w:trPr>
          <w:trHeight w:val="1827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654B0FF5" w14:textId="77777777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lastRenderedPageBreak/>
              <w:t>Pohľadávky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hideMark/>
          </w:tcPr>
          <w:p w14:paraId="3866E69F" w14:textId="30D257BA" w:rsidR="00B8390B" w:rsidRPr="001C42AC" w:rsidRDefault="00B8390B" w:rsidP="00B8390B">
            <w:pPr>
              <w:spacing w:after="240" w:line="276" w:lineRule="auto"/>
              <w:jc w:val="both"/>
              <w:rPr>
                <w:rFonts w:ascii="Arial" w:hAnsi="Arial" w:cs="Arial"/>
                <w:color w:val="FF0000"/>
                <w:sz w:val="18"/>
                <w:szCs w:val="18"/>
              </w:rPr>
            </w:pPr>
          </w:p>
          <w:p w14:paraId="31E72354" w14:textId="0B43203D" w:rsidR="00B8390B" w:rsidRPr="001C42AC" w:rsidRDefault="00B8390B" w:rsidP="001C42AC">
            <w:pPr>
              <w:spacing w:after="0" w:line="240" w:lineRule="auto"/>
              <w:rPr>
                <w:rFonts w:ascii="Arial" w:eastAsia="Times New Roman" w:hAnsi="Arial" w:cs="Arial"/>
                <w:bCs/>
                <w:color w:val="2F75B5"/>
                <w:sz w:val="18"/>
                <w:szCs w:val="18"/>
                <w:lang w:eastAsia="sk-SK"/>
              </w:rPr>
            </w:pPr>
            <w:r w:rsidRPr="001C42AC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Pohľadávky pri ich vzniku sa oceňujú ich menovitou hodnotou; postúpené pohľadávky a pohľadávky nadobudnuté vkladom do základného imania sa oceňujú obstarávacou cenou vrátane nákladov súvisiacich s obstaraním. Toto ocenenie sa znižuje o pochybné a nevymožiteľné pohľadávky.</w:t>
            </w:r>
          </w:p>
        </w:tc>
      </w:tr>
      <w:tr w:rsidR="001C42AC" w:rsidRPr="00B8390B" w14:paraId="324B6DDE" w14:textId="77777777" w:rsidTr="001C42AC">
        <w:trPr>
          <w:trHeight w:val="1545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776CA670" w14:textId="77777777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Krátkodobý finančný majetok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hideMark/>
          </w:tcPr>
          <w:p w14:paraId="2A0A8CB8" w14:textId="77777777" w:rsidR="00B8390B" w:rsidRPr="001C42AC" w:rsidRDefault="00B8390B" w:rsidP="00B8390B">
            <w:pPr>
              <w:spacing w:after="240" w:line="276" w:lineRule="auto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1C42AC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1C42AC">
              <w:rPr>
                <w:rFonts w:ascii="Arial" w:hAnsi="Arial" w:cs="Arial"/>
                <w:sz w:val="18"/>
                <w:szCs w:val="18"/>
              </w:rPr>
              <w:instrText xml:space="preserve"> LINK Excel.Sheet.12 C:\\Users\\vancova\\Desktop\\UZ\\BDO_Financne_vykazy_template.xlsx Input!R923C6 \a \f 4 \r \* MERGEFORMAT </w:instrText>
            </w:r>
            <w:r w:rsidRPr="001C42AC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BF7F40">
              <w:rPr>
                <w:rFonts w:ascii="Arial" w:eastAsiaTheme="minorEastAsia" w:hAnsi="Arial" w:cs="Arial"/>
                <w:color w:val="FF0000"/>
                <w:sz w:val="18"/>
                <w:szCs w:val="18"/>
              </w:rPr>
              <w:t>Spoločnosť neúčtovala o cenných papieroch a podieloch.</w:t>
            </w:r>
            <w:r w:rsidRPr="001C42AC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  <w:p w14:paraId="71C52F6E" w14:textId="77777777" w:rsidR="00B8390B" w:rsidRPr="001C42AC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1C42AC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 xml:space="preserve">Cenné papiere a podiely (okrem cenných papierov na obchodovanie) sa oceňujú obstarávacími cenami vrátane nákladov súvisiacich s obstaraním. Od obstarávacej ceny je odpočítané zníženie hodnoty cenných papierov a podielov. </w:t>
            </w:r>
          </w:p>
          <w:p w14:paraId="1E3A012A" w14:textId="358E2273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1C42AC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Cenné papiere na obchodovanie sa pri ich obst</w:t>
            </w:r>
            <w:r w:rsidR="001C42AC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araní oceňujú reálnou hodnotou.</w:t>
            </w:r>
          </w:p>
        </w:tc>
      </w:tr>
      <w:tr w:rsidR="001C42AC" w:rsidRPr="00B8390B" w14:paraId="3B68B758" w14:textId="77777777" w:rsidTr="001C42AC">
        <w:trPr>
          <w:trHeight w:val="1099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12C2ADAD" w14:textId="77777777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Časové rozlíšenie na strane aktív súvahy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hideMark/>
          </w:tcPr>
          <w:p w14:paraId="20DA3C35" w14:textId="51BC6A71" w:rsidR="00B8390B" w:rsidRPr="001C42AC" w:rsidRDefault="00616185" w:rsidP="00AF318D">
            <w:pPr>
              <w:spacing w:after="240" w:line="276" w:lineRule="auto"/>
              <w:jc w:val="both"/>
              <w:rPr>
                <w:rFonts w:ascii="Arial" w:eastAsia="Times New Roman" w:hAnsi="Arial" w:cs="Arial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1C42AC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Náklady budúcich období a príjmy budúcich období sa vykazujú vo výške, ktorá je potrebná na dodržanie zásady vecnej a časovej</w:t>
            </w:r>
            <w:r w:rsidR="001C42AC" w:rsidRPr="001C42AC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 xml:space="preserve"> súvislosti s účtovným obdobím.</w:t>
            </w:r>
          </w:p>
        </w:tc>
      </w:tr>
      <w:tr w:rsidR="001C42AC" w:rsidRPr="00B8390B" w14:paraId="220162FC" w14:textId="77777777" w:rsidTr="001C42AC">
        <w:trPr>
          <w:trHeight w:val="1200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3B4E6E7B" w14:textId="77777777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Záväzky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7915956" w14:textId="107C4ECB" w:rsidR="00B8390B" w:rsidRPr="001C42AC" w:rsidRDefault="00B8390B" w:rsidP="00B8390B">
            <w:pPr>
              <w:spacing w:after="240" w:line="276" w:lineRule="auto"/>
              <w:jc w:val="both"/>
              <w:rPr>
                <w:rFonts w:ascii="Arial" w:hAnsi="Arial" w:cs="Arial"/>
                <w:sz w:val="18"/>
                <w:szCs w:val="18"/>
              </w:rPr>
            </w:pPr>
          </w:p>
          <w:p w14:paraId="4AF13169" w14:textId="0E1CFB15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1C42AC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Záväzky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</w:t>
            </w:r>
          </w:p>
        </w:tc>
      </w:tr>
      <w:tr w:rsidR="001C42AC" w:rsidRPr="00B8390B" w14:paraId="7B3D0A85" w14:textId="77777777" w:rsidTr="001C42AC">
        <w:trPr>
          <w:trHeight w:val="750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2A3F2F38" w14:textId="77777777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Rezervy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2616CE1" w14:textId="444C5EBF" w:rsidR="00B8390B" w:rsidRPr="001C42AC" w:rsidRDefault="00B8390B" w:rsidP="00B8390B">
            <w:pPr>
              <w:spacing w:after="240" w:line="276" w:lineRule="auto"/>
              <w:jc w:val="both"/>
              <w:rPr>
                <w:rFonts w:ascii="Arial" w:hAnsi="Arial" w:cs="Arial"/>
                <w:sz w:val="18"/>
                <w:szCs w:val="18"/>
              </w:rPr>
            </w:pPr>
          </w:p>
          <w:p w14:paraId="550350BB" w14:textId="5E9AC4BC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1C42AC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Rezervy sú záväzky s neurčitým časovým vymedzením alebo výškou; tvoria sa na krytie známych rizík alebo strát z podnikania. Oceňujú sa v očakávanej výške záväzku.</w:t>
            </w:r>
          </w:p>
        </w:tc>
      </w:tr>
      <w:tr w:rsidR="001C42AC" w:rsidRPr="00B8390B" w14:paraId="5B5152CD" w14:textId="77777777" w:rsidTr="001C42AC">
        <w:trPr>
          <w:trHeight w:val="645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6FC9826E" w14:textId="77777777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Časové rozlíšenie na strane pasív súvahy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09DA861" w14:textId="4CB31191" w:rsidR="00B8390B" w:rsidRPr="00AF318D" w:rsidRDefault="00616185" w:rsidP="00B8390B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AF318D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  <w:tr w:rsidR="001C42AC" w:rsidRPr="00B8390B" w14:paraId="3F52714B" w14:textId="77777777" w:rsidTr="001C42AC">
        <w:trPr>
          <w:trHeight w:val="390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59E259D6" w14:textId="51DF7DD3" w:rsidR="00B8390B" w:rsidRPr="00B8390B" w:rsidRDefault="00616185" w:rsidP="0061618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Finančné nástroje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68749B8" w14:textId="1EED8F8B" w:rsidR="00B8390B" w:rsidRPr="00AF318D" w:rsidRDefault="00B8390B" w:rsidP="00B8390B">
            <w:pPr>
              <w:spacing w:after="240" w:line="276" w:lineRule="auto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AF318D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AF318D">
              <w:rPr>
                <w:rFonts w:ascii="Arial" w:hAnsi="Arial" w:cs="Arial"/>
                <w:sz w:val="18"/>
                <w:szCs w:val="18"/>
              </w:rPr>
              <w:instrText xml:space="preserve"> LINK Excel.Sheet.12 C:\\Users\\vancova\\Desktop\\UZ\\BDO_Financne_vykazy_template.xlsx Input!R1344C6 \a \f 4 \r \* MERGEFORMAT </w:instrText>
            </w:r>
            <w:r w:rsidRPr="00AF318D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AF318D">
              <w:rPr>
                <w:rFonts w:ascii="Arial" w:eastAsiaTheme="minorEastAsia" w:hAnsi="Arial" w:cs="Arial"/>
                <w:sz w:val="18"/>
                <w:szCs w:val="18"/>
                <w:lang w:val="en-US"/>
              </w:rPr>
              <w:t xml:space="preserve">Spoločnosť neúčtovala o </w:t>
            </w:r>
            <w:r w:rsidR="00616185" w:rsidRPr="00AF318D">
              <w:rPr>
                <w:rFonts w:ascii="Arial" w:eastAsiaTheme="minorEastAsia" w:hAnsi="Arial" w:cs="Arial"/>
                <w:sz w:val="18"/>
                <w:szCs w:val="18"/>
                <w:lang w:val="en-US"/>
              </w:rPr>
              <w:t>finančných nástrojoch</w:t>
            </w:r>
            <w:r w:rsidRPr="00AF318D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  <w:p w14:paraId="7F23E4F1" w14:textId="77777777" w:rsidR="00B8390B" w:rsidRPr="00AF318D" w:rsidRDefault="00B8390B" w:rsidP="00B8390B">
            <w:pPr>
              <w:spacing w:after="240" w:line="276" w:lineRule="auto"/>
              <w:jc w:val="both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AF318D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Deriváty sa oceňujú reálnou hodnotou.</w:t>
            </w:r>
          </w:p>
          <w:p w14:paraId="1F12EE3C" w14:textId="77777777" w:rsidR="00B8390B" w:rsidRPr="00AF318D" w:rsidRDefault="00B8390B" w:rsidP="00B8390B">
            <w:pPr>
              <w:spacing w:after="240" w:line="276" w:lineRule="auto"/>
              <w:jc w:val="both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AF318D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Zmeny reálnych hodnôt zabezpečovacích derivátov sa účtujú bez vplyvu na výsledok hospodárenia, priamo do vlastného imania.</w:t>
            </w:r>
          </w:p>
          <w:p w14:paraId="344A30DD" w14:textId="77777777" w:rsidR="00B8390B" w:rsidRPr="00AF318D" w:rsidRDefault="00B8390B" w:rsidP="00B8390B">
            <w:pPr>
              <w:spacing w:after="240" w:line="276" w:lineRule="auto"/>
              <w:jc w:val="both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AF318D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Zmeny reálnych hodnôt derivátov určených na obchodovanie na tuzemskej burze, zahraničnej burze alebo na inom verejnom trhu sa účtujú s vplyvom na výsledok hospodárenia.</w:t>
            </w:r>
          </w:p>
          <w:p w14:paraId="5B9D5F00" w14:textId="31134E64" w:rsidR="00B8390B" w:rsidRPr="00AF318D" w:rsidRDefault="00B8390B" w:rsidP="001C42AC">
            <w:pPr>
              <w:spacing w:after="0" w:line="276" w:lineRule="auto"/>
              <w:jc w:val="both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AF318D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Zmeny reálnych hodnôt derivátov určených na obchodovanie na neverejnom trhu sa účtujú bez vplyvu na výsledok hospodárenia, priamo do vlastného imania.</w:t>
            </w:r>
          </w:p>
        </w:tc>
      </w:tr>
      <w:tr w:rsidR="001C42AC" w:rsidRPr="00B8390B" w14:paraId="08E78B29" w14:textId="77777777" w:rsidTr="001C42AC">
        <w:trPr>
          <w:trHeight w:val="390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58D13278" w14:textId="77777777" w:rsidR="00B8390B" w:rsidRPr="00B8390B" w:rsidRDefault="00B8390B" w:rsidP="001C42A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Majetok a záväzky zabezpečené derivátmi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C8A18D5" w14:textId="0300AEA3" w:rsidR="00B8390B" w:rsidRPr="00AF318D" w:rsidRDefault="00616185" w:rsidP="00616185">
            <w:pPr>
              <w:spacing w:after="240" w:line="276" w:lineRule="auto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AF318D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AF318D">
              <w:rPr>
                <w:rFonts w:ascii="Arial" w:hAnsi="Arial" w:cs="Arial"/>
                <w:sz w:val="18"/>
                <w:szCs w:val="18"/>
              </w:rPr>
              <w:instrText xml:space="preserve"> LINK Excel.Sheet.12 C:\\Users\\vancova\\Desktop\\UZ\\BDO_Financne_vykazy_template.xlsx Input!R1376C6 \a \f 4 \r \* MERGEFORMAT </w:instrText>
            </w:r>
            <w:r w:rsidRPr="00AF318D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AF318D">
              <w:rPr>
                <w:rFonts w:ascii="Arial" w:eastAsiaTheme="minorEastAsia" w:hAnsi="Arial" w:cs="Arial"/>
                <w:sz w:val="18"/>
                <w:szCs w:val="18"/>
              </w:rPr>
              <w:t>Spoločnosť neúčtovala o majetkoch a záväzkoch zabezpečených derivátmi.</w:t>
            </w:r>
            <w:r w:rsidRPr="00AF318D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1C42AC" w:rsidRPr="00B8390B" w14:paraId="05671D4E" w14:textId="77777777" w:rsidTr="001C42AC">
        <w:trPr>
          <w:trHeight w:val="5796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35D24709" w14:textId="77777777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lastRenderedPageBreak/>
              <w:t>Prenajatý majetok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hideMark/>
          </w:tcPr>
          <w:p w14:paraId="6CBBAEB0" w14:textId="77777777" w:rsidR="00616185" w:rsidRPr="00BC7729" w:rsidRDefault="00616185" w:rsidP="00616185">
            <w:pPr>
              <w:spacing w:after="240" w:line="276" w:lineRule="auto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fldChar w:fldCharType="begin"/>
            </w:r>
            <w:r>
              <w:rPr>
                <w:rFonts w:ascii="Arial" w:hAnsi="Arial" w:cs="Arial"/>
              </w:rPr>
              <w:instrText xml:space="preserve"> LINK Excel.Sheet.12 C:\\Users\\vancova\\Desktop\\UZ\\BDO_Financne_vykazy_template.xlsx Input!R1390C6 \a \f 4 \r \* MERGEFORMAT </w:instrText>
            </w:r>
            <w:r>
              <w:rPr>
                <w:rFonts w:ascii="Arial" w:hAnsi="Arial" w:cs="Arial"/>
              </w:rPr>
              <w:fldChar w:fldCharType="separate"/>
            </w:r>
            <w:r w:rsidRPr="00AF318D">
              <w:rPr>
                <w:rFonts w:ascii="Arial" w:eastAsiaTheme="minorEastAsia" w:hAnsi="Arial" w:cs="Arial"/>
              </w:rPr>
              <w:t>Spoločnosť neúčtovala o prenájme (lízingu).</w:t>
            </w:r>
            <w:r>
              <w:rPr>
                <w:rFonts w:ascii="Arial" w:hAnsi="Arial" w:cs="Arial"/>
              </w:rPr>
              <w:fldChar w:fldCharType="end"/>
            </w:r>
          </w:p>
          <w:p w14:paraId="77298414" w14:textId="77777777" w:rsidR="00616185" w:rsidRPr="001C42AC" w:rsidRDefault="00616185" w:rsidP="00616185">
            <w:pPr>
              <w:spacing w:after="240" w:line="276" w:lineRule="auto"/>
              <w:jc w:val="both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1C42AC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Majetok prenajatý na základe operatívneho prenájmu vykazuje ako svoj majetok jeho vlastník, nie nájomca.</w:t>
            </w:r>
          </w:p>
          <w:p w14:paraId="0EBCF412" w14:textId="77777777" w:rsidR="00616185" w:rsidRPr="001C42AC" w:rsidRDefault="00616185" w:rsidP="00616185">
            <w:pPr>
              <w:spacing w:after="240" w:line="276" w:lineRule="auto"/>
              <w:jc w:val="both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1C42AC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 xml:space="preserve">Finančný prenájom je obstaranie dlhodobého hmotného majetku na základe nájomnej zmluvy s dojednaným právom kúpy prenajatej veci za dohodnuté platby počas dohodnutej doby nájmu. Majetok prenajatý  formou finančného prenájmu vykazuje ako svoj majetok a odpisuje ho jeho nájomca, nie vlastník. </w:t>
            </w:r>
          </w:p>
          <w:p w14:paraId="01EC134F" w14:textId="77777777" w:rsidR="00616185" w:rsidRPr="001C42AC" w:rsidRDefault="00616185" w:rsidP="00616185">
            <w:pPr>
              <w:spacing w:after="240" w:line="276" w:lineRule="auto"/>
              <w:jc w:val="both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1C42AC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Prijatie majetku nájomcom sa v účtovníctve nájomcu účtuje v deň prijatia majetku na ťarchu príslušného účtu majetku so súvzťažným zápisom v prospech účtu 474 – Záväzky z nájmu vo výške dohodnutých platieb znížených o nerealizované finančné náklady.</w:t>
            </w:r>
          </w:p>
          <w:p w14:paraId="5EFC0560" w14:textId="58AD7D16" w:rsidR="00B8390B" w:rsidRPr="00B8390B" w:rsidRDefault="00616185" w:rsidP="001C42AC">
            <w:pPr>
              <w:spacing w:after="0" w:line="276" w:lineRule="auto"/>
              <w:jc w:val="both"/>
              <w:rPr>
                <w:rFonts w:ascii="Arial" w:eastAsia="Times New Roman" w:hAnsi="Arial" w:cs="Arial"/>
                <w:b/>
                <w:bCs/>
                <w:color w:val="2F75B5"/>
                <w:sz w:val="16"/>
                <w:szCs w:val="16"/>
                <w:lang w:eastAsia="sk-SK"/>
              </w:rPr>
            </w:pPr>
            <w:r w:rsidRPr="001C42AC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Súčasťou dohodnutých platieb je aj kúpna cena, za ktorú na konci dohodnutej doby finančného prenájmu prechádza vlastnícke právo k prenajatému majetku z prenajímateľa na nájomcu. Dohodnutá doba nájmu je najmenej 60 % doby odpisovania podľa daňových predpisov, minimálne však 3 roky. Platba nájomného je alokovaná medzi splátku istiny a finančné náklady, vypočítané metódou efektívnej úrokovej miery. Finančné náklady sa účtujú na ťarchu účtu 562 – Úroky.</w:t>
            </w:r>
          </w:p>
        </w:tc>
      </w:tr>
      <w:tr w:rsidR="001C42AC" w:rsidRPr="00B8390B" w14:paraId="03BDA25B" w14:textId="77777777" w:rsidTr="001C42AC">
        <w:trPr>
          <w:trHeight w:val="585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FDBDC40" w14:textId="77777777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Majetok obstar. zmluvou o kúpe prenajatej veci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09D75D2" w14:textId="77777777" w:rsidR="00B8390B" w:rsidRPr="00B8390B" w:rsidRDefault="00B8390B" w:rsidP="001C42AC">
            <w:pPr>
              <w:spacing w:after="240" w:line="276" w:lineRule="auto"/>
              <w:jc w:val="both"/>
              <w:rPr>
                <w:rFonts w:ascii="Arial" w:eastAsia="Times New Roman" w:hAnsi="Arial" w:cs="Arial"/>
                <w:b/>
                <w:bCs/>
                <w:color w:val="2F75B5"/>
                <w:sz w:val="16"/>
                <w:szCs w:val="16"/>
                <w:lang w:eastAsia="sk-SK"/>
              </w:rPr>
            </w:pPr>
            <w:r w:rsidRPr="00B8390B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obstarávacou cenou (OC)+ náklady súvisiace s obstaraním</w:t>
            </w:r>
          </w:p>
        </w:tc>
      </w:tr>
      <w:tr w:rsidR="001C42AC" w:rsidRPr="00B8390B" w14:paraId="4D1BD682" w14:textId="77777777" w:rsidTr="00AF318D">
        <w:trPr>
          <w:trHeight w:val="1095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54CF12D" w14:textId="77777777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Výnosy</w:t>
            </w:r>
          </w:p>
        </w:tc>
        <w:tc>
          <w:tcPr>
            <w:tcW w:w="5386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hideMark/>
          </w:tcPr>
          <w:p w14:paraId="26F70986" w14:textId="6E350EF4" w:rsidR="00B8390B" w:rsidRPr="001C42AC" w:rsidRDefault="00B8390B" w:rsidP="001C42AC">
            <w:pPr>
              <w:spacing w:after="0" w:line="276" w:lineRule="auto"/>
              <w:jc w:val="both"/>
              <w:rPr>
                <w:rFonts w:ascii="Arial" w:hAnsi="Arial" w:cs="Arial"/>
              </w:rPr>
            </w:pPr>
            <w:r w:rsidRPr="001C42AC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Tržby za vlastné výkony a tovar neobsahujú daň z pridanej hodnoty. Sú tiež znížené o zľavy a zrážky (rabaty, bonusy, skontá, dobropisy a pod.), bez ohľadu na to, či zákazník mal vopred na zľavu nárok, alebo či ide o dodatočne uznanú zľavu.</w:t>
            </w:r>
          </w:p>
        </w:tc>
      </w:tr>
      <w:tr w:rsidR="00616185" w:rsidRPr="00B8390B" w14:paraId="41FEB033" w14:textId="77777777" w:rsidTr="001C42AC">
        <w:trPr>
          <w:trHeight w:val="4030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</w:tcPr>
          <w:p w14:paraId="00BEDFF8" w14:textId="58B6E5C1" w:rsidR="00616185" w:rsidRPr="00B8390B" w:rsidRDefault="00616185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Dotácie</w:t>
            </w:r>
          </w:p>
        </w:tc>
        <w:tc>
          <w:tcPr>
            <w:tcW w:w="5386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</w:tcPr>
          <w:p w14:paraId="1AB12AD2" w14:textId="77777777" w:rsidR="00616185" w:rsidRPr="00AF318D" w:rsidRDefault="00616185" w:rsidP="00616185">
            <w:pPr>
              <w:spacing w:after="240" w:line="276" w:lineRule="auto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AF318D">
              <w:rPr>
                <w:rFonts w:ascii="Arial" w:hAnsi="Arial" w:cs="Arial"/>
                <w:sz w:val="16"/>
                <w:szCs w:val="16"/>
              </w:rPr>
              <w:fldChar w:fldCharType="begin"/>
            </w:r>
            <w:r w:rsidRPr="00AF318D">
              <w:rPr>
                <w:rFonts w:ascii="Arial" w:hAnsi="Arial" w:cs="Arial"/>
                <w:sz w:val="16"/>
                <w:szCs w:val="16"/>
              </w:rPr>
              <w:instrText xml:space="preserve"> LINK Excel.Sheet.12 C:\\Users\\vancova\\Desktop\\UZ\\BDO_Financne_vykazy_template.xlsx Input!R1438C6 \a \f 4 \r \* MERGEFORMAT </w:instrText>
            </w:r>
            <w:r w:rsidRPr="00AF318D">
              <w:rPr>
                <w:rFonts w:ascii="Arial" w:hAnsi="Arial" w:cs="Arial"/>
                <w:sz w:val="16"/>
                <w:szCs w:val="16"/>
              </w:rPr>
              <w:fldChar w:fldCharType="separate"/>
            </w:r>
            <w:r w:rsidRPr="00AF318D">
              <w:rPr>
                <w:rFonts w:ascii="Arial" w:eastAsiaTheme="minorEastAsia" w:hAnsi="Arial" w:cs="Arial"/>
                <w:sz w:val="16"/>
                <w:szCs w:val="16"/>
              </w:rPr>
              <w:t>Spoločnosť neúčtovala o dotáciách zo štátneho rozpočtu.</w:t>
            </w:r>
            <w:r w:rsidRPr="00AF318D">
              <w:rPr>
                <w:rFonts w:ascii="Arial" w:hAnsi="Arial" w:cs="Arial"/>
                <w:sz w:val="16"/>
                <w:szCs w:val="16"/>
              </w:rPr>
              <w:fldChar w:fldCharType="end"/>
            </w:r>
          </w:p>
          <w:p w14:paraId="19C48179" w14:textId="77777777" w:rsidR="00616185" w:rsidRPr="00AF318D" w:rsidRDefault="00616185" w:rsidP="001C42AC">
            <w:pPr>
              <w:spacing w:after="240" w:line="276" w:lineRule="auto"/>
              <w:jc w:val="both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AF318D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 xml:space="preserve">O nároku na dotácie zo štátneho rozpočtu sa účtuje, ak je takmer isté, že sa splnia všetky podmienky súvisiace s dotáciou a súčasne, že sa dotácia poskytne. </w:t>
            </w:r>
          </w:p>
          <w:p w14:paraId="22A7C7DD" w14:textId="77777777" w:rsidR="00616185" w:rsidRPr="00AF318D" w:rsidRDefault="00616185" w:rsidP="001C42AC">
            <w:pPr>
              <w:spacing w:after="240" w:line="276" w:lineRule="auto"/>
              <w:jc w:val="both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AF318D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Dotácie na hospodársku činnosť Spoločnosti sa najskôr vykazujú ako výnosy budúcich období a do výkazu ziskov a strát sa rozpúšťajú ako výnosy z hospodárskej činnosti v časovej a vecnej súvislosti s vynaložením nákladov na príslušný účel.</w:t>
            </w:r>
          </w:p>
          <w:p w14:paraId="35A2CF7D" w14:textId="11F3D962" w:rsidR="00616185" w:rsidRPr="00AF318D" w:rsidRDefault="00616185" w:rsidP="001C42AC">
            <w:pPr>
              <w:spacing w:after="0" w:line="276" w:lineRule="auto"/>
              <w:jc w:val="both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AF318D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 xml:space="preserve">Dotácie na obstaranie dlhodobého hmotného majetku a dlhodobého nehmotného majetku sa najskôr vykazujú ako výnosy budúcich období a do výkazu ziskov a strát sa rozpúšťajú v časovej a vecnej súvislosti so zaúčtovaním odpisov z tohto dlhodobého majetku. </w:t>
            </w:r>
          </w:p>
        </w:tc>
      </w:tr>
    </w:tbl>
    <w:p w14:paraId="0A8B75A1" w14:textId="77777777" w:rsidR="00B8390B" w:rsidRDefault="00B8390B" w:rsidP="00295BBB">
      <w:pPr>
        <w:pStyle w:val="Zkladntext"/>
        <w:spacing w:after="240" w:line="276" w:lineRule="auto"/>
        <w:ind w:left="0"/>
        <w:rPr>
          <w:rFonts w:ascii="Arial" w:eastAsiaTheme="minorHAnsi" w:hAnsi="Arial" w:cs="Arial"/>
          <w:sz w:val="22"/>
          <w:szCs w:val="22"/>
          <w:lang w:val="sk-SK"/>
        </w:rPr>
      </w:pPr>
    </w:p>
    <w:p w14:paraId="33186224" w14:textId="17C8EB73" w:rsidR="001112E8" w:rsidRPr="00AF318D" w:rsidRDefault="001112E8" w:rsidP="000F39AA">
      <w:pPr>
        <w:spacing w:after="0" w:line="240" w:lineRule="auto"/>
        <w:rPr>
          <w:rFonts w:ascii="Arial" w:hAnsi="Arial" w:cs="Arial"/>
          <w:i/>
        </w:rPr>
      </w:pPr>
      <w:r w:rsidRPr="00AF318D">
        <w:rPr>
          <w:rFonts w:ascii="Arial" w:hAnsi="Arial" w:cs="Arial"/>
          <w:b/>
        </w:rPr>
        <w:t>Použitie odhadov</w:t>
      </w:r>
      <w:r w:rsidR="00616185" w:rsidRPr="00AF318D">
        <w:rPr>
          <w:rFonts w:ascii="Arial" w:hAnsi="Arial" w:cs="Arial"/>
          <w:b/>
        </w:rPr>
        <w:t xml:space="preserve"> </w:t>
      </w:r>
      <w:r w:rsidR="000F39AA" w:rsidRPr="00AF318D">
        <w:rPr>
          <w:rFonts w:ascii="Arial" w:hAnsi="Arial" w:cs="Arial"/>
          <w:b/>
        </w:rPr>
        <w:t>a predpokladov</w:t>
      </w:r>
      <w:r w:rsidR="00E31F73" w:rsidRPr="00AF318D">
        <w:rPr>
          <w:rFonts w:ascii="Arial" w:hAnsi="Arial" w:cs="Arial"/>
          <w:b/>
        </w:rPr>
        <w:t>:</w:t>
      </w:r>
      <w:r w:rsidR="00E31F73" w:rsidRPr="00AF318D">
        <w:rPr>
          <w:rFonts w:ascii="Arial" w:hAnsi="Arial" w:cs="Arial"/>
        </w:rPr>
        <w:t xml:space="preserve"> </w:t>
      </w:r>
      <w:r w:rsidR="000F39AA" w:rsidRPr="00AF318D">
        <w:rPr>
          <w:rFonts w:ascii="Arial" w:hAnsi="Arial" w:cs="Arial"/>
          <w:i/>
        </w:rPr>
        <w:t>Popísať informácie o účtovných odhadoch a predpokladoch použitých pri ich výpočte aplikované spoločnosťou</w:t>
      </w:r>
    </w:p>
    <w:p w14:paraId="24106F79" w14:textId="25913EFD" w:rsidR="00AF318D" w:rsidRPr="00AF318D" w:rsidRDefault="00AF318D" w:rsidP="000F39AA">
      <w:pPr>
        <w:spacing w:after="0" w:line="240" w:lineRule="auto"/>
        <w:rPr>
          <w:rFonts w:ascii="Arial" w:hAnsi="Arial" w:cs="Arial"/>
        </w:rPr>
      </w:pPr>
      <w:r w:rsidRPr="00AF318D">
        <w:rPr>
          <w:rFonts w:ascii="Arial" w:hAnsi="Arial" w:cs="Arial"/>
          <w:i/>
        </w:rPr>
        <w:t>Spoločnosti sa netýka</w:t>
      </w:r>
    </w:p>
    <w:p w14:paraId="35B3759A" w14:textId="77777777" w:rsidR="000F39AA" w:rsidRPr="00AF318D" w:rsidRDefault="000F39AA" w:rsidP="000F39AA">
      <w:pPr>
        <w:spacing w:after="0" w:line="240" w:lineRule="auto"/>
        <w:rPr>
          <w:rFonts w:ascii="Arial" w:hAnsi="Arial" w:cs="Arial"/>
        </w:rPr>
      </w:pPr>
    </w:p>
    <w:p w14:paraId="6898FAA9" w14:textId="502A3511" w:rsidR="00616185" w:rsidRPr="00AF318D" w:rsidRDefault="00616185" w:rsidP="00295BBB">
      <w:pPr>
        <w:pStyle w:val="Zkladntext"/>
        <w:spacing w:after="240" w:line="276" w:lineRule="auto"/>
        <w:ind w:left="0"/>
        <w:rPr>
          <w:rFonts w:ascii="Arial" w:eastAsiaTheme="minorHAnsi" w:hAnsi="Arial" w:cs="Arial"/>
          <w:b/>
          <w:i/>
          <w:sz w:val="22"/>
          <w:szCs w:val="22"/>
          <w:lang w:val="sk-SK"/>
        </w:rPr>
      </w:pPr>
      <w:r w:rsidRPr="00AF318D">
        <w:rPr>
          <w:rFonts w:ascii="Arial" w:eastAsiaTheme="minorHAnsi" w:hAnsi="Arial" w:cs="Arial"/>
          <w:b/>
          <w:sz w:val="22"/>
          <w:szCs w:val="22"/>
          <w:lang w:val="sk-SK"/>
        </w:rPr>
        <w:t>Tvorba opravnej položky:</w:t>
      </w:r>
      <w:r w:rsidR="000F39AA" w:rsidRPr="00AF318D">
        <w:rPr>
          <w:rFonts w:ascii="Arial" w:eastAsiaTheme="minorHAnsi" w:hAnsi="Arial" w:cs="Arial"/>
          <w:b/>
          <w:sz w:val="22"/>
          <w:szCs w:val="22"/>
          <w:lang w:val="sk-SK"/>
        </w:rPr>
        <w:t xml:space="preserve"> </w:t>
      </w:r>
      <w:r w:rsidR="000F39AA" w:rsidRPr="00AF318D">
        <w:rPr>
          <w:rFonts w:ascii="Arial" w:eastAsiaTheme="minorHAnsi" w:hAnsi="Arial" w:cs="Arial"/>
          <w:i/>
          <w:sz w:val="22"/>
          <w:szCs w:val="22"/>
          <w:lang w:val="sk-SK"/>
        </w:rPr>
        <w:t>Popísať postupy tvorby opravných položiek aplikované spoločnosťou</w:t>
      </w:r>
      <w:r w:rsidR="00AF318D" w:rsidRPr="00AF318D">
        <w:rPr>
          <w:rFonts w:ascii="Arial" w:eastAsiaTheme="minorHAnsi" w:hAnsi="Arial" w:cs="Arial"/>
          <w:i/>
          <w:sz w:val="22"/>
          <w:szCs w:val="22"/>
          <w:lang w:val="sk-SK"/>
        </w:rPr>
        <w:t>. Spoločnsoti sa netýka.</w:t>
      </w:r>
    </w:p>
    <w:p w14:paraId="1E7792C4" w14:textId="6B7BA2D1" w:rsidR="000F39AA" w:rsidRPr="000F39AA" w:rsidRDefault="000F39AA" w:rsidP="000F39AA">
      <w:pPr>
        <w:spacing w:after="0" w:line="276" w:lineRule="auto"/>
        <w:jc w:val="both"/>
        <w:rPr>
          <w:rFonts w:ascii="Arial" w:hAnsi="Arial" w:cs="Arial"/>
          <w:b/>
        </w:rPr>
      </w:pPr>
      <w:r w:rsidRPr="000F39AA">
        <w:rPr>
          <w:rFonts w:ascii="Arial" w:hAnsi="Arial" w:cs="Arial"/>
          <w:b/>
        </w:rPr>
        <w:lastRenderedPageBreak/>
        <w:t>Tvorba odpisového plánu pre dlhodobý majetok:</w:t>
      </w:r>
    </w:p>
    <w:p w14:paraId="653F58C4" w14:textId="0BAFD0E3" w:rsidR="004C693F" w:rsidRPr="001C42AC" w:rsidRDefault="007E6D78" w:rsidP="004C693F">
      <w:pPr>
        <w:spacing w:after="240" w:line="276" w:lineRule="auto"/>
        <w:jc w:val="both"/>
        <w:rPr>
          <w:rFonts w:ascii="Arial" w:hAnsi="Arial" w:cs="Arial"/>
        </w:rPr>
      </w:pPr>
      <w:r w:rsidRPr="00BC7729">
        <w:rPr>
          <w:rFonts w:ascii="Arial" w:hAnsi="Arial" w:cs="Arial"/>
        </w:rPr>
        <w:t xml:space="preserve">Odpisy dlhodobého majetku sú stanovené vychádzajúc z predpokladanej doby jeho používania a predpokladaného priebehu jeho opotrebenia. Odpisovať sa začína prvým dňom mesiaca nasledujúceho po uvedení dlhodobého majetku do používania. Drobný dlhodobý nehmotný majetok, ktorého obstarávacia cena (resp. vlastné náklady) je 2 400 EUR a nižšia, sa odpisuje jednorazovo pri uvedení do používania. </w:t>
      </w:r>
      <w:r w:rsidR="00FE4F3E">
        <w:rPr>
          <w:rFonts w:ascii="Arial" w:hAnsi="Arial" w:cs="Arial"/>
        </w:rPr>
        <w:t xml:space="preserve">Drobný dlhodobý hmotný majetok, ktorého obstarávacia cena (resp. vlastné náklady) je 1 700 EUR a nižšia, sa odpisuje jednorazovo pri uvedení do používania. </w:t>
      </w:r>
      <w:r w:rsidRPr="00BC7729">
        <w:rPr>
          <w:rFonts w:ascii="Arial" w:hAnsi="Arial" w:cs="Arial"/>
        </w:rPr>
        <w:t>Predpokladaná doba používania, metóda odpisovania a odpisová sadzba</w:t>
      </w:r>
      <w:r w:rsidR="00FE4F3E">
        <w:rPr>
          <w:rFonts w:ascii="Arial" w:hAnsi="Arial" w:cs="Arial"/>
        </w:rPr>
        <w:t xml:space="preserve"> dlhodobého majetku</w:t>
      </w:r>
      <w:r w:rsidRPr="00BC7729">
        <w:rPr>
          <w:rFonts w:ascii="Arial" w:hAnsi="Arial" w:cs="Arial"/>
        </w:rPr>
        <w:t xml:space="preserve"> sú uvedené v nasledujúcej tabuľke:</w:t>
      </w:r>
      <w:r w:rsidR="00386E4E">
        <w:rPr>
          <w:rFonts w:ascii="Arial" w:hAnsi="Arial" w:cs="Arial"/>
          <w:sz w:val="18"/>
          <w:szCs w:val="18"/>
        </w:rPr>
        <w:fldChar w:fldCharType="begin"/>
      </w:r>
      <w:r w:rsidR="00386E4E">
        <w:rPr>
          <w:rFonts w:ascii="Arial" w:hAnsi="Arial" w:cs="Arial"/>
          <w:sz w:val="18"/>
          <w:szCs w:val="18"/>
        </w:rPr>
        <w:instrText xml:space="preserve"> LINK </w:instrText>
      </w:r>
      <w:r w:rsidR="004C693F">
        <w:rPr>
          <w:rFonts w:ascii="Arial" w:hAnsi="Arial" w:cs="Arial"/>
          <w:sz w:val="18"/>
          <w:szCs w:val="18"/>
        </w:rPr>
        <w:instrText xml:space="preserve">Excel.Sheet.12 C:\\Users\\vancova\\Desktop\\UZ\\BDO_Financne_vykazy_template.xlsx Odpisovanie!R3C2:R8C5 </w:instrText>
      </w:r>
      <w:r w:rsidR="00386E4E">
        <w:rPr>
          <w:rFonts w:ascii="Arial" w:hAnsi="Arial" w:cs="Arial"/>
          <w:sz w:val="18"/>
          <w:szCs w:val="18"/>
        </w:rPr>
        <w:instrText xml:space="preserve">\a \f 4 \h \* MERGEFORMAT </w:instrText>
      </w:r>
      <w:r w:rsidR="00386E4E">
        <w:rPr>
          <w:rFonts w:ascii="Arial" w:hAnsi="Arial" w:cs="Arial"/>
          <w:sz w:val="18"/>
          <w:szCs w:val="18"/>
        </w:rPr>
        <w:fldChar w:fldCharType="separate"/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77"/>
        <w:gridCol w:w="2065"/>
        <w:gridCol w:w="2059"/>
        <w:gridCol w:w="2053"/>
      </w:tblGrid>
      <w:tr w:rsidR="00616185" w:rsidRPr="004C693F" w14:paraId="39B91895" w14:textId="77777777" w:rsidTr="00616185">
        <w:trPr>
          <w:divId w:val="658075984"/>
          <w:trHeight w:val="726"/>
        </w:trPr>
        <w:tc>
          <w:tcPr>
            <w:tcW w:w="2877" w:type="dxa"/>
            <w:tcBorders>
              <w:top w:val="single" w:sz="4" w:space="0" w:color="auto"/>
              <w:left w:val="single" w:sz="6" w:space="0" w:color="auto"/>
              <w:bottom w:val="double" w:sz="6" w:space="0" w:color="000000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286E04CC" w14:textId="77777777" w:rsidR="00616185" w:rsidRPr="004C693F" w:rsidRDefault="00616185" w:rsidP="004C693F">
            <w:pPr>
              <w:spacing w:before="60" w:after="60" w:line="276" w:lineRule="auto"/>
              <w:jc w:val="both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4C693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065" w:type="dxa"/>
            <w:tcBorders>
              <w:top w:val="single" w:sz="4" w:space="0" w:color="auto"/>
              <w:left w:val="single" w:sz="6" w:space="0" w:color="auto"/>
              <w:bottom w:val="double" w:sz="4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7F4B868F" w14:textId="77777777" w:rsidR="00616185" w:rsidRPr="004C693F" w:rsidRDefault="00616185" w:rsidP="004C693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C693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Predpokladaná</w:t>
            </w:r>
          </w:p>
          <w:p w14:paraId="1FBAD60F" w14:textId="0F761E07" w:rsidR="00616185" w:rsidRPr="004C693F" w:rsidRDefault="00616185" w:rsidP="004C693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C693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doba používania</w:t>
            </w:r>
          </w:p>
        </w:tc>
        <w:tc>
          <w:tcPr>
            <w:tcW w:w="2059" w:type="dxa"/>
            <w:tcBorders>
              <w:top w:val="single" w:sz="4" w:space="0" w:color="auto"/>
              <w:left w:val="single" w:sz="6" w:space="0" w:color="auto"/>
              <w:bottom w:val="double" w:sz="4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32B4D1E6" w14:textId="77777777" w:rsidR="00616185" w:rsidRPr="004C693F" w:rsidRDefault="00616185" w:rsidP="004C693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C693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Metóda</w:t>
            </w:r>
          </w:p>
          <w:p w14:paraId="5DB2D005" w14:textId="5DE5339A" w:rsidR="00616185" w:rsidRPr="004C693F" w:rsidRDefault="00616185" w:rsidP="004C693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C693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odpisovania</w:t>
            </w:r>
          </w:p>
        </w:tc>
        <w:tc>
          <w:tcPr>
            <w:tcW w:w="2053" w:type="dxa"/>
            <w:tcBorders>
              <w:top w:val="single" w:sz="4" w:space="0" w:color="auto"/>
              <w:left w:val="single" w:sz="6" w:space="0" w:color="auto"/>
              <w:bottom w:val="double" w:sz="4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1FBAD6EE" w14:textId="77777777" w:rsidR="00616185" w:rsidRPr="004C693F" w:rsidRDefault="00616185" w:rsidP="004C693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C693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Ročná odpisová</w:t>
            </w:r>
          </w:p>
          <w:p w14:paraId="2FE3301A" w14:textId="5DD4296C" w:rsidR="00616185" w:rsidRPr="004C693F" w:rsidRDefault="00616185" w:rsidP="004C693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C693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sadzba v %</w:t>
            </w:r>
          </w:p>
        </w:tc>
      </w:tr>
      <w:tr w:rsidR="004C693F" w:rsidRPr="004C693F" w14:paraId="2E0BA1FE" w14:textId="77777777" w:rsidTr="00616185">
        <w:trPr>
          <w:divId w:val="658075984"/>
          <w:trHeight w:val="345"/>
        </w:trPr>
        <w:tc>
          <w:tcPr>
            <w:tcW w:w="2877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54B18793" w14:textId="77777777" w:rsidR="004C693F" w:rsidRPr="004C693F" w:rsidRDefault="004C693F" w:rsidP="004C693F">
            <w:pPr>
              <w:spacing w:before="60" w:after="60" w:line="276" w:lineRule="auto"/>
              <w:jc w:val="both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4C693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Softvér</w:t>
            </w:r>
          </w:p>
        </w:tc>
        <w:tc>
          <w:tcPr>
            <w:tcW w:w="2065" w:type="dxa"/>
            <w:tcBorders>
              <w:top w:val="doub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39AAE9B2" w14:textId="77777777" w:rsidR="004C693F" w:rsidRPr="004C693F" w:rsidRDefault="004C693F" w:rsidP="004C693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4C693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059" w:type="dxa"/>
            <w:tcBorders>
              <w:top w:val="doub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6CD41C97" w14:textId="77777777" w:rsidR="004C693F" w:rsidRPr="004C693F" w:rsidRDefault="004C693F" w:rsidP="004C693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4C693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053" w:type="dxa"/>
            <w:tcBorders>
              <w:top w:val="doub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2059BF46" w14:textId="77777777" w:rsidR="004C693F" w:rsidRPr="004C693F" w:rsidRDefault="004C693F" w:rsidP="004C693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4C693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4C693F" w:rsidRPr="004C693F" w14:paraId="197B6546" w14:textId="77777777" w:rsidTr="00616185">
        <w:trPr>
          <w:divId w:val="658075984"/>
          <w:trHeight w:val="330"/>
        </w:trPr>
        <w:tc>
          <w:tcPr>
            <w:tcW w:w="28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0F5264A5" w14:textId="77777777" w:rsidR="004C693F" w:rsidRPr="004C693F" w:rsidRDefault="004C693F" w:rsidP="004C693F">
            <w:pPr>
              <w:spacing w:before="60" w:after="60" w:line="276" w:lineRule="auto"/>
              <w:jc w:val="both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4C693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Stroje, prístroje a zariadenia</w:t>
            </w:r>
          </w:p>
        </w:tc>
        <w:tc>
          <w:tcPr>
            <w:tcW w:w="20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66EBB979" w14:textId="77777777" w:rsidR="004C693F" w:rsidRPr="004C693F" w:rsidRDefault="004C693F" w:rsidP="004C693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4C693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7C374540" w14:textId="77777777" w:rsidR="004C693F" w:rsidRPr="004C693F" w:rsidRDefault="004C693F" w:rsidP="004C693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4C693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6F689079" w14:textId="77777777" w:rsidR="004C693F" w:rsidRPr="004C693F" w:rsidRDefault="004C693F" w:rsidP="004C693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4C693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4C693F" w:rsidRPr="004C693F" w14:paraId="7F44A46C" w14:textId="77777777" w:rsidTr="00616185">
        <w:trPr>
          <w:divId w:val="658075984"/>
          <w:trHeight w:val="330"/>
        </w:trPr>
        <w:tc>
          <w:tcPr>
            <w:tcW w:w="28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2DE8F6E3" w14:textId="77777777" w:rsidR="004C693F" w:rsidRPr="004C693F" w:rsidRDefault="004C693F" w:rsidP="004C693F">
            <w:pPr>
              <w:spacing w:before="60" w:after="60" w:line="276" w:lineRule="auto"/>
              <w:jc w:val="both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4C693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Budovy, haly, stavby</w:t>
            </w:r>
          </w:p>
        </w:tc>
        <w:tc>
          <w:tcPr>
            <w:tcW w:w="20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5D542EBE" w14:textId="77777777" w:rsidR="004C693F" w:rsidRPr="004C693F" w:rsidRDefault="004C693F" w:rsidP="004C693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4C693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0192056B" w14:textId="77777777" w:rsidR="004C693F" w:rsidRPr="004C693F" w:rsidRDefault="004C693F" w:rsidP="004C693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4C693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59E69DE8" w14:textId="77777777" w:rsidR="004C693F" w:rsidRPr="004C693F" w:rsidRDefault="004C693F" w:rsidP="004C693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4C693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4C693F" w:rsidRPr="004C693F" w14:paraId="5BC30FBB" w14:textId="77777777" w:rsidTr="00616185">
        <w:trPr>
          <w:divId w:val="658075984"/>
          <w:trHeight w:val="330"/>
        </w:trPr>
        <w:tc>
          <w:tcPr>
            <w:tcW w:w="28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0764B20F" w14:textId="77777777" w:rsidR="004C693F" w:rsidRPr="004C693F" w:rsidRDefault="004C693F" w:rsidP="004C693F">
            <w:pPr>
              <w:spacing w:before="60" w:after="60" w:line="276" w:lineRule="auto"/>
              <w:jc w:val="both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4C693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Drobný dlhodobý hmotný majetok</w:t>
            </w:r>
          </w:p>
        </w:tc>
        <w:tc>
          <w:tcPr>
            <w:tcW w:w="20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3D0F8F70" w14:textId="77777777" w:rsidR="004C693F" w:rsidRPr="004C693F" w:rsidRDefault="004C693F" w:rsidP="004C693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4C693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18FE990D" w14:textId="77777777" w:rsidR="004C693F" w:rsidRPr="004C693F" w:rsidRDefault="004C693F" w:rsidP="004C693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4C693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7A4247A2" w14:textId="77777777" w:rsidR="004C693F" w:rsidRPr="004C693F" w:rsidRDefault="004C693F" w:rsidP="004C693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4C693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</w:tbl>
    <w:p w14:paraId="66F394C6" w14:textId="77777777" w:rsidR="001A43D3" w:rsidRPr="00FE4F3E" w:rsidRDefault="00386E4E" w:rsidP="001A43D3">
      <w:pPr>
        <w:spacing w:after="120"/>
        <w:rPr>
          <w:rFonts w:ascii="Arial" w:hAnsi="Arial" w:cs="Arial"/>
          <w:color w:val="FF0000"/>
          <w:sz w:val="18"/>
          <w:szCs w:val="18"/>
        </w:rPr>
      </w:pPr>
      <w:r>
        <w:rPr>
          <w:rFonts w:ascii="Arial" w:hAnsi="Arial" w:cs="Arial"/>
          <w:sz w:val="18"/>
          <w:szCs w:val="18"/>
        </w:rPr>
        <w:fldChar w:fldCharType="end"/>
      </w:r>
    </w:p>
    <w:p w14:paraId="7E42C01D" w14:textId="61D10ACD" w:rsidR="00AF318D" w:rsidRDefault="00AF318D" w:rsidP="00AF318D">
      <w:pPr>
        <w:pStyle w:val="Zkladntext"/>
        <w:spacing w:after="240" w:line="276" w:lineRule="auto"/>
        <w:ind w:left="284"/>
        <w:rPr>
          <w:rFonts w:ascii="Arial" w:eastAsiaTheme="minorHAnsi" w:hAnsi="Arial" w:cs="Arial"/>
          <w:b/>
          <w:sz w:val="22"/>
          <w:szCs w:val="22"/>
          <w:lang w:val="sk-SK"/>
        </w:rPr>
      </w:pPr>
      <w:r>
        <w:rPr>
          <w:rFonts w:ascii="Arial" w:eastAsiaTheme="minorHAnsi" w:hAnsi="Arial" w:cs="Arial"/>
          <w:b/>
          <w:sz w:val="22"/>
          <w:szCs w:val="22"/>
          <w:lang w:val="sk-SK"/>
        </w:rPr>
        <w:t>Spoločnosti sa netýka</w:t>
      </w:r>
    </w:p>
    <w:p w14:paraId="7991F8DD" w14:textId="77777777" w:rsidR="00E31F73" w:rsidRPr="00AF318D" w:rsidRDefault="00E31F73" w:rsidP="00AF318D">
      <w:pPr>
        <w:pStyle w:val="Zkladntext"/>
        <w:spacing w:after="240" w:line="276" w:lineRule="auto"/>
        <w:ind w:left="284"/>
        <w:rPr>
          <w:rFonts w:ascii="Arial" w:eastAsiaTheme="minorHAnsi" w:hAnsi="Arial" w:cs="Arial"/>
          <w:b/>
          <w:sz w:val="22"/>
          <w:szCs w:val="22"/>
          <w:lang w:val="sk-SK"/>
        </w:rPr>
      </w:pPr>
      <w:r w:rsidRPr="00AF318D">
        <w:rPr>
          <w:rFonts w:ascii="Arial" w:eastAsiaTheme="minorHAnsi" w:hAnsi="Arial" w:cs="Arial"/>
          <w:b/>
          <w:sz w:val="22"/>
          <w:szCs w:val="22"/>
          <w:lang w:val="sk-SK"/>
        </w:rPr>
        <w:t>Opravy chýb minulých období</w:t>
      </w:r>
    </w:p>
    <w:p w14:paraId="11E5D84C" w14:textId="0921727B" w:rsidR="008E6D3B" w:rsidRDefault="00E31F73" w:rsidP="00295BBB">
      <w:pPr>
        <w:spacing w:after="240" w:line="276" w:lineRule="auto"/>
        <w:jc w:val="both"/>
        <w:rPr>
          <w:rFonts w:ascii="Arial" w:hAnsi="Arial" w:cs="Arial"/>
          <w:i/>
          <w:sz w:val="18"/>
          <w:szCs w:val="18"/>
        </w:rPr>
      </w:pPr>
      <w:r w:rsidRPr="00AF318D">
        <w:rPr>
          <w:rFonts w:ascii="Arial" w:hAnsi="Arial" w:cs="Arial"/>
          <w:i/>
          <w:sz w:val="18"/>
          <w:szCs w:val="18"/>
        </w:rPr>
        <w:t>Údaje o oprave významných chýb minulých účtovných období účtovanej v bežnom účtovnom období s uvedením sumy vplyvu na nerozdelený zisk minulých rokov alebo na neuhradenú stratu minulých rokov; súčasne môže účtovná jednotka uviesť aj informácie o oprave nevýznamných chýb minulých účtovných období účtovanej v bežnom účtovnom období s uvedením sumy vplyvu na výsledok hospodárenia bežného účtovného obdobia</w:t>
      </w:r>
      <w:r w:rsidR="00AF318D">
        <w:rPr>
          <w:rFonts w:ascii="Arial" w:hAnsi="Arial" w:cs="Arial"/>
          <w:i/>
          <w:sz w:val="18"/>
          <w:szCs w:val="18"/>
        </w:rPr>
        <w:t>.</w:t>
      </w:r>
    </w:p>
    <w:p w14:paraId="2B983477" w14:textId="63318377" w:rsidR="00AF318D" w:rsidRPr="00AF318D" w:rsidRDefault="00AF318D" w:rsidP="00295BBB">
      <w:pPr>
        <w:spacing w:after="240" w:line="276" w:lineRule="auto"/>
        <w:jc w:val="both"/>
        <w:rPr>
          <w:rFonts w:ascii="Arial" w:hAnsi="Arial" w:cs="Arial"/>
          <w:i/>
          <w:sz w:val="18"/>
          <w:szCs w:val="18"/>
        </w:rPr>
      </w:pPr>
      <w:r>
        <w:rPr>
          <w:rFonts w:ascii="Arial" w:hAnsi="Arial" w:cs="Arial"/>
          <w:i/>
          <w:sz w:val="18"/>
          <w:szCs w:val="18"/>
        </w:rPr>
        <w:t>Spoločnosti sa netýka.</w:t>
      </w:r>
    </w:p>
    <w:p w14:paraId="72ED5D84" w14:textId="77777777" w:rsidR="001C42AC" w:rsidRPr="004F13BB" w:rsidRDefault="001C42AC" w:rsidP="00295BBB">
      <w:pPr>
        <w:spacing w:after="240" w:line="276" w:lineRule="auto"/>
        <w:jc w:val="both"/>
        <w:rPr>
          <w:rFonts w:ascii="Arial" w:hAnsi="Arial" w:cs="Arial"/>
          <w:i/>
          <w:sz w:val="18"/>
          <w:szCs w:val="18"/>
        </w:rPr>
      </w:pPr>
    </w:p>
    <w:p w14:paraId="6D540336" w14:textId="6EBFBA1C" w:rsidR="008E6D3B" w:rsidRPr="00BC7729" w:rsidRDefault="00B04503" w:rsidP="006D62D1">
      <w:pPr>
        <w:pStyle w:val="Nadpis1"/>
        <w:numPr>
          <w:ilvl w:val="0"/>
          <w:numId w:val="2"/>
        </w:numPr>
        <w:spacing w:after="240"/>
        <w:ind w:left="426" w:hanging="426"/>
        <w:rPr>
          <w:rFonts w:ascii="Arial" w:hAnsi="Arial" w:cs="Arial"/>
          <w:sz w:val="24"/>
        </w:rPr>
      </w:pPr>
      <w:r w:rsidRPr="00BC7729">
        <w:rPr>
          <w:rFonts w:ascii="Arial" w:hAnsi="Arial" w:cs="Arial"/>
          <w:sz w:val="24"/>
        </w:rPr>
        <w:t>INFORMÁCIE</w:t>
      </w:r>
      <w:r w:rsidR="000813DF">
        <w:rPr>
          <w:rFonts w:ascii="Arial" w:hAnsi="Arial" w:cs="Arial"/>
          <w:sz w:val="24"/>
        </w:rPr>
        <w:t>, KTORÉ VYSVETĽUJÚ A DOPĹŇAJÚ SÚVAHU A VÝKAZ ZISKOV A STRÁT</w:t>
      </w:r>
      <w:r w:rsidRPr="00BC7729">
        <w:rPr>
          <w:rFonts w:ascii="Arial" w:hAnsi="Arial" w:cs="Arial"/>
          <w:sz w:val="24"/>
        </w:rPr>
        <w:t xml:space="preserve"> </w:t>
      </w:r>
    </w:p>
    <w:p w14:paraId="4B0C27C7" w14:textId="59B8CD05" w:rsidR="00B04503" w:rsidRPr="00BC7729" w:rsidRDefault="000813DF" w:rsidP="006D62D1">
      <w:pPr>
        <w:pStyle w:val="Nadpis2"/>
        <w:numPr>
          <w:ilvl w:val="0"/>
          <w:numId w:val="3"/>
        </w:numPr>
        <w:spacing w:after="240"/>
        <w:rPr>
          <w:rFonts w:ascii="Arial" w:hAnsi="Arial" w:cs="Arial"/>
        </w:rPr>
      </w:pPr>
      <w:r>
        <w:rPr>
          <w:rFonts w:ascii="Arial" w:hAnsi="Arial" w:cs="Arial"/>
        </w:rPr>
        <w:t>Goodwill/ Záporný goodwill</w:t>
      </w:r>
    </w:p>
    <w:p w14:paraId="2D0123FD" w14:textId="219E1E46" w:rsidR="007C1000" w:rsidRPr="00AF318D" w:rsidRDefault="00B42145" w:rsidP="00295BBB">
      <w:pPr>
        <w:spacing w:after="240" w:line="276" w:lineRule="auto"/>
        <w:jc w:val="both"/>
        <w:rPr>
          <w:rFonts w:ascii="Arial" w:hAnsi="Arial" w:cs="Arial"/>
        </w:rPr>
      </w:pPr>
      <w:r w:rsidRPr="00AF318D">
        <w:rPr>
          <w:rFonts w:ascii="Arial" w:hAnsi="Arial" w:cs="Arial"/>
        </w:rPr>
        <w:fldChar w:fldCharType="begin"/>
      </w:r>
      <w:r w:rsidRPr="00AF318D">
        <w:rPr>
          <w:rFonts w:ascii="Arial" w:hAnsi="Arial" w:cs="Arial"/>
        </w:rPr>
        <w:instrText xml:space="preserve"> LINK </w:instrText>
      </w:r>
      <w:r w:rsidR="004C693F" w:rsidRPr="00AF318D">
        <w:rPr>
          <w:rFonts w:ascii="Arial" w:hAnsi="Arial" w:cs="Arial"/>
        </w:rPr>
        <w:instrText xml:space="preserve">Excel.Sheet.12 C:\\Users\\vancova\\Desktop\\UZ\\BDO_Financne_vykazy_template.xlsx Input!R796C6 </w:instrText>
      </w:r>
      <w:r w:rsidRPr="00AF318D">
        <w:rPr>
          <w:rFonts w:ascii="Arial" w:hAnsi="Arial" w:cs="Arial"/>
        </w:rPr>
        <w:instrText xml:space="preserve">\a \f 4 \r \* MERGEFORMAT </w:instrText>
      </w:r>
      <w:r w:rsidRPr="00AF318D">
        <w:rPr>
          <w:rFonts w:ascii="Arial" w:hAnsi="Arial" w:cs="Arial"/>
        </w:rPr>
        <w:fldChar w:fldCharType="separate"/>
      </w:r>
      <w:r w:rsidR="0035029C" w:rsidRPr="00AF318D">
        <w:rPr>
          <w:rFonts w:ascii="Arial" w:eastAsiaTheme="minorEastAsia" w:hAnsi="Arial" w:cs="Arial"/>
        </w:rPr>
        <w:t>Spoločnosť neúčtovala o dlhodobom nehmotnom majetku</w:t>
      </w:r>
      <w:r w:rsidR="000813DF" w:rsidRPr="00AF318D">
        <w:rPr>
          <w:rFonts w:ascii="Arial" w:eastAsiaTheme="minorEastAsia" w:hAnsi="Arial" w:cs="Arial"/>
        </w:rPr>
        <w:t>, ktorým je goodwill</w:t>
      </w:r>
      <w:r w:rsidR="0035029C" w:rsidRPr="00AF318D">
        <w:rPr>
          <w:rFonts w:ascii="Arial" w:eastAsiaTheme="minorEastAsia" w:hAnsi="Arial" w:cs="Arial"/>
        </w:rPr>
        <w:t>.</w:t>
      </w:r>
      <w:r w:rsidRPr="00AF318D">
        <w:rPr>
          <w:rFonts w:ascii="Arial" w:hAnsi="Arial" w:cs="Arial"/>
        </w:rPr>
        <w:fldChar w:fldCharType="end"/>
      </w:r>
    </w:p>
    <w:p w14:paraId="5CB0DE44" w14:textId="287DC457" w:rsidR="000813DF" w:rsidRDefault="000813DF" w:rsidP="00295BBB">
      <w:pPr>
        <w:spacing w:after="240" w:line="276" w:lineRule="auto"/>
        <w:jc w:val="both"/>
        <w:rPr>
          <w:rFonts w:ascii="Arial" w:hAnsi="Arial" w:cs="Arial"/>
        </w:rPr>
      </w:pPr>
      <w:r w:rsidRPr="000813DF">
        <w:rPr>
          <w:rFonts w:ascii="Arial" w:hAnsi="Arial" w:cs="Arial"/>
          <w:highlight w:val="yellow"/>
        </w:rPr>
        <w:t xml:space="preserve">Ak spoločnosť účtovala o goodwille, uviesť </w:t>
      </w:r>
      <w:r w:rsidRPr="000813DF">
        <w:rPr>
          <w:rFonts w:ascii="Arial" w:hAnsi="Arial" w:cs="Arial"/>
          <w:b/>
          <w:highlight w:val="yellow"/>
        </w:rPr>
        <w:t>dôvod jeho vzniku, spôsob výpočtu, prehodnotenie opodstatnenosti jeho výšky a odpisu jeho hodnoty</w:t>
      </w:r>
      <w:r w:rsidRPr="000813DF">
        <w:rPr>
          <w:rFonts w:ascii="Arial" w:hAnsi="Arial" w:cs="Arial"/>
          <w:highlight w:val="yellow"/>
        </w:rPr>
        <w:t>.</w:t>
      </w:r>
    </w:p>
    <w:p w14:paraId="3BDFABE2" w14:textId="77777777" w:rsidR="000813DF" w:rsidRPr="00BC7729" w:rsidRDefault="000813DF" w:rsidP="006D62D1">
      <w:pPr>
        <w:pStyle w:val="Nadpis2"/>
        <w:numPr>
          <w:ilvl w:val="0"/>
          <w:numId w:val="3"/>
        </w:numPr>
        <w:spacing w:after="240"/>
        <w:rPr>
          <w:rFonts w:ascii="Arial" w:hAnsi="Arial" w:cs="Arial"/>
        </w:rPr>
      </w:pPr>
      <w:r w:rsidRPr="00BC7729">
        <w:rPr>
          <w:rFonts w:ascii="Arial" w:hAnsi="Arial" w:cs="Arial"/>
        </w:rPr>
        <w:t>Deriváty</w:t>
      </w:r>
    </w:p>
    <w:p w14:paraId="0ED1D54C" w14:textId="77777777" w:rsidR="000813DF" w:rsidRPr="00BC7729" w:rsidRDefault="000813DF" w:rsidP="000813DF">
      <w:pPr>
        <w:spacing w:after="240" w:line="276" w:lineRule="auto"/>
        <w:jc w:val="both"/>
        <w:rPr>
          <w:rFonts w:ascii="Arial" w:hAnsi="Arial" w:cs="Arial"/>
          <w:color w:val="FF0000"/>
        </w:rPr>
      </w:pPr>
      <w:r>
        <w:rPr>
          <w:rFonts w:ascii="Arial" w:hAnsi="Arial" w:cs="Arial"/>
          <w:color w:val="FF0000"/>
        </w:rPr>
        <w:fldChar w:fldCharType="begin"/>
      </w:r>
      <w:r>
        <w:rPr>
          <w:rFonts w:ascii="Arial" w:hAnsi="Arial" w:cs="Arial"/>
          <w:color w:val="FF0000"/>
        </w:rPr>
        <w:instrText xml:space="preserve"> LINK Excel.Sheet.12 C:\\Users\\vancova\\Desktop\\UZ\\BDO_Financne_vykazy_template.xlsx Input!R1344C6 \a \f 4 \r </w:instrText>
      </w:r>
      <w:r>
        <w:rPr>
          <w:rFonts w:ascii="Arial" w:hAnsi="Arial" w:cs="Arial"/>
          <w:color w:val="FF0000"/>
        </w:rPr>
        <w:fldChar w:fldCharType="separate"/>
      </w:r>
      <w:r w:rsidRPr="00AF318D">
        <w:rPr>
          <w:rFonts w:ascii="Arial" w:eastAsiaTheme="minorEastAsia" w:hAnsi="Arial" w:cs="Arial"/>
        </w:rPr>
        <w:t>Spoločnosť neúčtovala o derivátoch</w:t>
      </w:r>
      <w:r>
        <w:rPr>
          <w:rFonts w:ascii="Arial" w:hAnsi="Arial" w:cs="Arial"/>
          <w:color w:val="FF0000"/>
        </w:rPr>
        <w:fldChar w:fldCharType="end"/>
      </w:r>
    </w:p>
    <w:p w14:paraId="22F07012" w14:textId="6F7129F0" w:rsidR="00AF318D" w:rsidRPr="00BC7729" w:rsidRDefault="000813DF" w:rsidP="00AF318D">
      <w:pPr>
        <w:spacing w:after="240" w:line="276" w:lineRule="auto"/>
        <w:jc w:val="both"/>
        <w:rPr>
          <w:rFonts w:ascii="Arial" w:hAnsi="Arial" w:cs="Arial"/>
          <w:sz w:val="18"/>
          <w:szCs w:val="18"/>
        </w:rPr>
      </w:pPr>
      <w:r w:rsidRPr="00BC7729">
        <w:rPr>
          <w:rFonts w:ascii="Arial" w:hAnsi="Arial" w:cs="Arial"/>
        </w:rPr>
        <w:t>Prehľad o derivátoch určených na obchodovan</w:t>
      </w:r>
      <w:r w:rsidR="00AF318D">
        <w:rPr>
          <w:rFonts w:ascii="Arial" w:hAnsi="Arial" w:cs="Arial"/>
        </w:rPr>
        <w:t>ie a zabezpečovacích derivá</w:t>
      </w:r>
      <w:r w:rsidR="00AF318D" w:rsidRPr="00BC7729">
        <w:rPr>
          <w:rFonts w:ascii="Arial" w:hAnsi="Arial" w:cs="Arial"/>
          <w:sz w:val="18"/>
          <w:szCs w:val="18"/>
        </w:rPr>
        <w:t xml:space="preserve"> </w:t>
      </w:r>
    </w:p>
    <w:p w14:paraId="04994872" w14:textId="58BD469C" w:rsidR="000813DF" w:rsidRPr="00BC7729" w:rsidRDefault="000813DF" w:rsidP="000813DF">
      <w:pPr>
        <w:spacing w:after="240" w:line="276" w:lineRule="auto"/>
        <w:rPr>
          <w:rFonts w:ascii="Arial" w:hAnsi="Arial" w:cs="Arial"/>
          <w:sz w:val="18"/>
          <w:szCs w:val="18"/>
        </w:rPr>
      </w:pPr>
    </w:p>
    <w:p w14:paraId="077CE3A2" w14:textId="77777777" w:rsidR="000813DF" w:rsidRPr="004C693F" w:rsidRDefault="000813DF" w:rsidP="000813DF">
      <w:pPr>
        <w:pStyle w:val="Nadpis3"/>
        <w:spacing w:line="276" w:lineRule="auto"/>
        <w:rPr>
          <w:rFonts w:asciiTheme="minorHAnsi" w:eastAsiaTheme="minorHAnsi" w:hAnsiTheme="minorHAnsi" w:cstheme="minorBidi"/>
          <w:color w:val="auto"/>
          <w:sz w:val="22"/>
          <w:szCs w:val="22"/>
        </w:rPr>
      </w:pPr>
      <w:r>
        <w:lastRenderedPageBreak/>
        <w:fldChar w:fldCharType="begin"/>
      </w:r>
      <w:r>
        <w:instrText xml:space="preserve"> LINK Excel.Sheet.12 C:\\Users\\vancova\\Desktop\\UZ\\BDO_Financne_vykazy_template.xlsx Derivaty!R17C7:R28C11 \a \f 4 \h \* MERGEFORMAT </w:instrText>
      </w:r>
      <w:r>
        <w:fldChar w:fldCharType="separate"/>
      </w:r>
    </w:p>
    <w:tbl>
      <w:tblPr>
        <w:tblW w:w="5000" w:type="pct"/>
        <w:tblInd w:w="5" w:type="dxa"/>
        <w:tblLook w:val="04A0" w:firstRow="1" w:lastRow="0" w:firstColumn="1" w:lastColumn="0" w:noHBand="0" w:noVBand="1"/>
      </w:tblPr>
      <w:tblGrid>
        <w:gridCol w:w="3338"/>
        <w:gridCol w:w="1397"/>
        <w:gridCol w:w="1482"/>
        <w:gridCol w:w="1397"/>
        <w:gridCol w:w="1446"/>
      </w:tblGrid>
      <w:tr w:rsidR="000813DF" w:rsidRPr="004C693F" w14:paraId="5B8BCC86" w14:textId="77777777" w:rsidTr="00732CBC">
        <w:trPr>
          <w:trHeight w:val="600"/>
        </w:trPr>
        <w:tc>
          <w:tcPr>
            <w:tcW w:w="3480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D356364" w14:textId="77777777" w:rsidR="000813DF" w:rsidRPr="004C693F" w:rsidRDefault="000813DF" w:rsidP="00AF318D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4C693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Názov položky</w:t>
            </w:r>
          </w:p>
        </w:tc>
        <w:tc>
          <w:tcPr>
            <w:tcW w:w="28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32CD3D" w14:textId="77777777" w:rsidR="000813DF" w:rsidRPr="004C693F" w:rsidRDefault="000813DF" w:rsidP="00AF318D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4C693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Bežné účtovné obdobie</w:t>
            </w:r>
          </w:p>
        </w:tc>
        <w:tc>
          <w:tcPr>
            <w:tcW w:w="26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BF89C2B" w14:textId="77777777" w:rsidR="000813DF" w:rsidRPr="004C693F" w:rsidRDefault="000813DF" w:rsidP="00AF318D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4C693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Bezprostredne predchádzajúce účtovné obdobie</w:t>
            </w:r>
          </w:p>
        </w:tc>
      </w:tr>
      <w:tr w:rsidR="000813DF" w:rsidRPr="004C693F" w14:paraId="11E7C19A" w14:textId="77777777" w:rsidTr="00732CBC">
        <w:trPr>
          <w:trHeight w:val="585"/>
        </w:trPr>
        <w:tc>
          <w:tcPr>
            <w:tcW w:w="3480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D3225A5" w14:textId="77777777" w:rsidR="000813DF" w:rsidRPr="004C693F" w:rsidRDefault="000813DF" w:rsidP="00AF318D">
            <w:pPr>
              <w:spacing w:before="60" w:after="6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82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7DAF32D" w14:textId="77777777" w:rsidR="000813DF" w:rsidRPr="004C693F" w:rsidRDefault="000813DF" w:rsidP="00AF318D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4C693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Zmena reálnej hodnoty (+/-) s vplyvom na</w:t>
            </w:r>
          </w:p>
        </w:tc>
        <w:tc>
          <w:tcPr>
            <w:tcW w:w="266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AFBCB9" w14:textId="77777777" w:rsidR="000813DF" w:rsidRPr="004C693F" w:rsidRDefault="000813DF" w:rsidP="00AF318D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4C693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Zmena reálnej hodnoty (+/-) s vplyvom na</w:t>
            </w:r>
          </w:p>
        </w:tc>
      </w:tr>
      <w:tr w:rsidR="000813DF" w:rsidRPr="004C693F" w14:paraId="0D839027" w14:textId="77777777" w:rsidTr="00732CBC">
        <w:trPr>
          <w:trHeight w:val="525"/>
        </w:trPr>
        <w:tc>
          <w:tcPr>
            <w:tcW w:w="3480" w:type="dxa"/>
            <w:vMerge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FAF3DC" w14:textId="77777777" w:rsidR="000813DF" w:rsidRPr="004C693F" w:rsidRDefault="000813DF" w:rsidP="00AF318D">
            <w:pPr>
              <w:spacing w:before="60" w:after="6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69FA43" w14:textId="77777777" w:rsidR="000813DF" w:rsidRPr="004C693F" w:rsidRDefault="000813DF" w:rsidP="00AF318D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4C693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výsledok hospodárenia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CB2D727" w14:textId="77777777" w:rsidR="000813DF" w:rsidRPr="004C693F" w:rsidRDefault="000813DF" w:rsidP="00AF318D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4C693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vlastné imanie</w:t>
            </w:r>
          </w:p>
        </w:tc>
        <w:tc>
          <w:tcPr>
            <w:tcW w:w="1160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3F4B27B" w14:textId="77777777" w:rsidR="000813DF" w:rsidRPr="004C693F" w:rsidRDefault="000813DF" w:rsidP="00AF318D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4C693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výsledok hospodárenia</w:t>
            </w:r>
          </w:p>
        </w:tc>
        <w:tc>
          <w:tcPr>
            <w:tcW w:w="1500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70052E" w14:textId="77777777" w:rsidR="000813DF" w:rsidRPr="004C693F" w:rsidRDefault="000813DF" w:rsidP="00AF318D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4C693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vlastné imanie</w:t>
            </w:r>
          </w:p>
        </w:tc>
      </w:tr>
      <w:tr w:rsidR="000813DF" w:rsidRPr="004C693F" w14:paraId="2B359E41" w14:textId="77777777" w:rsidTr="00616185">
        <w:trPr>
          <w:trHeight w:val="270"/>
        </w:trPr>
        <w:tc>
          <w:tcPr>
            <w:tcW w:w="3480" w:type="dxa"/>
            <w:tcBorders>
              <w:top w:val="double" w:sz="4" w:space="0" w:color="auto"/>
              <w:left w:val="single" w:sz="4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0B3DE4DD" w14:textId="77777777" w:rsidR="000813DF" w:rsidRPr="004C693F" w:rsidRDefault="000813DF" w:rsidP="00AF318D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4C693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</w:t>
            </w:r>
          </w:p>
        </w:tc>
        <w:tc>
          <w:tcPr>
            <w:tcW w:w="1280" w:type="dxa"/>
            <w:tcBorders>
              <w:top w:val="double" w:sz="4" w:space="0" w:color="auto"/>
              <w:left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6081AAB4" w14:textId="77777777" w:rsidR="000813DF" w:rsidRPr="004C693F" w:rsidRDefault="000813DF" w:rsidP="00AF318D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4C693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b</w:t>
            </w:r>
          </w:p>
        </w:tc>
        <w:tc>
          <w:tcPr>
            <w:tcW w:w="1540" w:type="dxa"/>
            <w:tcBorders>
              <w:top w:val="double" w:sz="4" w:space="0" w:color="auto"/>
              <w:left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697EB2F9" w14:textId="77777777" w:rsidR="000813DF" w:rsidRPr="004C693F" w:rsidRDefault="000813DF" w:rsidP="00AF318D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4C693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c</w:t>
            </w:r>
          </w:p>
        </w:tc>
        <w:tc>
          <w:tcPr>
            <w:tcW w:w="1160" w:type="dxa"/>
            <w:tcBorders>
              <w:top w:val="double" w:sz="4" w:space="0" w:color="auto"/>
              <w:left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3CA4F6C3" w14:textId="77777777" w:rsidR="000813DF" w:rsidRPr="004C693F" w:rsidRDefault="000813DF" w:rsidP="00AF318D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4C693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d</w:t>
            </w:r>
          </w:p>
        </w:tc>
        <w:tc>
          <w:tcPr>
            <w:tcW w:w="1500" w:type="dxa"/>
            <w:tcBorders>
              <w:top w:val="double" w:sz="4" w:space="0" w:color="auto"/>
              <w:left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1F9B7DCB" w14:textId="77777777" w:rsidR="000813DF" w:rsidRPr="004C693F" w:rsidRDefault="000813DF" w:rsidP="00AF318D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4C693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e</w:t>
            </w:r>
          </w:p>
        </w:tc>
      </w:tr>
      <w:tr w:rsidR="00732CBC" w:rsidRPr="004C693F" w14:paraId="6E2D5338" w14:textId="77777777" w:rsidTr="00732CBC">
        <w:trPr>
          <w:trHeight w:val="270"/>
        </w:trPr>
        <w:tc>
          <w:tcPr>
            <w:tcW w:w="3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304DE5B" w14:textId="77777777" w:rsidR="000813DF" w:rsidRPr="004C693F" w:rsidRDefault="000813DF" w:rsidP="00AF318D">
            <w:pPr>
              <w:spacing w:before="60" w:after="6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4C693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Deriváty určené na obchodovanie, z toho: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CD3327C" w14:textId="77777777" w:rsidR="000813DF" w:rsidRPr="004C693F" w:rsidRDefault="000813DF" w:rsidP="00AF318D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4C693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448854" w14:textId="77777777" w:rsidR="000813DF" w:rsidRPr="004C693F" w:rsidRDefault="000813DF" w:rsidP="00AF318D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4C693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1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92ECAB9" w14:textId="77777777" w:rsidR="000813DF" w:rsidRPr="004C693F" w:rsidRDefault="000813DF" w:rsidP="00AF318D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4C693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1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323C444" w14:textId="77777777" w:rsidR="000813DF" w:rsidRPr="004C693F" w:rsidRDefault="000813DF" w:rsidP="00AF318D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4C693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 </w:t>
            </w:r>
          </w:p>
        </w:tc>
      </w:tr>
      <w:tr w:rsidR="000813DF" w:rsidRPr="004C693F" w14:paraId="3659657C" w14:textId="77777777" w:rsidTr="00616185">
        <w:trPr>
          <w:trHeight w:val="270"/>
        </w:trPr>
        <w:tc>
          <w:tcPr>
            <w:tcW w:w="3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BDE8879" w14:textId="77777777" w:rsidR="000813DF" w:rsidRPr="004C693F" w:rsidRDefault="000813DF" w:rsidP="00AF318D">
            <w:pPr>
              <w:spacing w:before="60" w:after="6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4C693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32670FD" w14:textId="77777777" w:rsidR="000813DF" w:rsidRPr="004C693F" w:rsidRDefault="000813DF" w:rsidP="00AF318D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4C693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C94404" w14:textId="77777777" w:rsidR="000813DF" w:rsidRPr="004C693F" w:rsidRDefault="000813DF" w:rsidP="00AF318D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4C693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84350CD" w14:textId="77777777" w:rsidR="000813DF" w:rsidRPr="004C693F" w:rsidRDefault="000813DF" w:rsidP="00AF318D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4C693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7FC945" w14:textId="77777777" w:rsidR="000813DF" w:rsidRPr="004C693F" w:rsidRDefault="000813DF" w:rsidP="00AF318D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4C693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</w:tr>
      <w:tr w:rsidR="000813DF" w:rsidRPr="004C693F" w14:paraId="3522F3CC" w14:textId="77777777" w:rsidTr="00616185">
        <w:trPr>
          <w:trHeight w:val="270"/>
        </w:trPr>
        <w:tc>
          <w:tcPr>
            <w:tcW w:w="3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E9724FC" w14:textId="77777777" w:rsidR="000813DF" w:rsidRPr="004C693F" w:rsidRDefault="000813DF" w:rsidP="00AF318D">
            <w:pPr>
              <w:spacing w:before="60" w:after="6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4C693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7729058" w14:textId="77777777" w:rsidR="000813DF" w:rsidRPr="004C693F" w:rsidRDefault="000813DF" w:rsidP="00AF318D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4C693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1184DAB" w14:textId="77777777" w:rsidR="000813DF" w:rsidRPr="004C693F" w:rsidRDefault="000813DF" w:rsidP="00AF318D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4C693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C6880D2" w14:textId="77777777" w:rsidR="000813DF" w:rsidRPr="004C693F" w:rsidRDefault="000813DF" w:rsidP="00AF318D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4C693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50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022E11D" w14:textId="77777777" w:rsidR="000813DF" w:rsidRPr="004C693F" w:rsidRDefault="000813DF" w:rsidP="00AF318D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4C693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</w:tr>
      <w:tr w:rsidR="000813DF" w:rsidRPr="004C693F" w14:paraId="7962B1BB" w14:textId="77777777" w:rsidTr="00616185">
        <w:trPr>
          <w:trHeight w:val="270"/>
        </w:trPr>
        <w:tc>
          <w:tcPr>
            <w:tcW w:w="3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8EF9FEB" w14:textId="77777777" w:rsidR="000813DF" w:rsidRPr="004C693F" w:rsidRDefault="000813DF" w:rsidP="00AF318D">
            <w:pPr>
              <w:spacing w:before="60" w:after="6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4C693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D6C6CC" w14:textId="77777777" w:rsidR="000813DF" w:rsidRPr="004C693F" w:rsidRDefault="000813DF" w:rsidP="00AF318D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4C693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9956470" w14:textId="77777777" w:rsidR="000813DF" w:rsidRPr="004C693F" w:rsidRDefault="000813DF" w:rsidP="00AF318D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4C693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33AFED8" w14:textId="77777777" w:rsidR="000813DF" w:rsidRPr="004C693F" w:rsidRDefault="000813DF" w:rsidP="00AF318D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4C693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50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4F7C5B" w14:textId="77777777" w:rsidR="000813DF" w:rsidRPr="004C693F" w:rsidRDefault="000813DF" w:rsidP="00AF318D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4C693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</w:tr>
      <w:tr w:rsidR="000813DF" w:rsidRPr="004C693F" w14:paraId="0AF93242" w14:textId="77777777" w:rsidTr="00732CBC">
        <w:trPr>
          <w:trHeight w:val="270"/>
        </w:trPr>
        <w:tc>
          <w:tcPr>
            <w:tcW w:w="3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A494ABE" w14:textId="77777777" w:rsidR="000813DF" w:rsidRPr="004C693F" w:rsidRDefault="000813DF" w:rsidP="00AF318D">
            <w:pPr>
              <w:spacing w:before="60" w:after="6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4C693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Zabezpečovacie deriváty, z toho: 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8C545F2" w14:textId="77777777" w:rsidR="000813DF" w:rsidRPr="004C693F" w:rsidRDefault="000813DF" w:rsidP="00AF318D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4C693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3193678" w14:textId="77777777" w:rsidR="000813DF" w:rsidRPr="004C693F" w:rsidRDefault="000813DF" w:rsidP="00AF318D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4C693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1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94B8678" w14:textId="77777777" w:rsidR="000813DF" w:rsidRPr="004C693F" w:rsidRDefault="000813DF" w:rsidP="00AF318D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4C693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1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1725A26" w14:textId="77777777" w:rsidR="000813DF" w:rsidRPr="004C693F" w:rsidRDefault="000813DF" w:rsidP="00AF318D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4C693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 </w:t>
            </w:r>
          </w:p>
        </w:tc>
      </w:tr>
      <w:tr w:rsidR="000813DF" w:rsidRPr="004C693F" w14:paraId="2EA70608" w14:textId="77777777" w:rsidTr="00732CBC">
        <w:trPr>
          <w:trHeight w:val="270"/>
        </w:trPr>
        <w:tc>
          <w:tcPr>
            <w:tcW w:w="3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09C846" w14:textId="77777777" w:rsidR="000813DF" w:rsidRPr="004C693F" w:rsidRDefault="000813DF" w:rsidP="00AF318D">
            <w:pPr>
              <w:spacing w:before="60" w:after="6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4C693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354E50B" w14:textId="77777777" w:rsidR="000813DF" w:rsidRPr="004C693F" w:rsidRDefault="000813DF" w:rsidP="00AF318D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4C693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AE3B900" w14:textId="77777777" w:rsidR="000813DF" w:rsidRPr="004C693F" w:rsidRDefault="000813DF" w:rsidP="00AF318D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4C693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D3D2551" w14:textId="77777777" w:rsidR="000813DF" w:rsidRPr="004C693F" w:rsidRDefault="000813DF" w:rsidP="00AF318D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4C693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DCD78FA" w14:textId="77777777" w:rsidR="000813DF" w:rsidRPr="004C693F" w:rsidRDefault="000813DF" w:rsidP="00AF318D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4C693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</w:tr>
      <w:tr w:rsidR="000813DF" w:rsidRPr="004C693F" w14:paraId="5ABC4D4C" w14:textId="77777777" w:rsidTr="00732CBC">
        <w:trPr>
          <w:trHeight w:val="270"/>
        </w:trPr>
        <w:tc>
          <w:tcPr>
            <w:tcW w:w="3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89F3A5F" w14:textId="77777777" w:rsidR="000813DF" w:rsidRPr="004C693F" w:rsidRDefault="000813DF" w:rsidP="00AF318D">
            <w:pPr>
              <w:spacing w:before="60" w:after="6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4C693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F8F23B4" w14:textId="77777777" w:rsidR="000813DF" w:rsidRPr="004C693F" w:rsidRDefault="000813DF" w:rsidP="00AF318D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4C693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1599E62" w14:textId="77777777" w:rsidR="000813DF" w:rsidRPr="004C693F" w:rsidRDefault="000813DF" w:rsidP="00AF318D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4C693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61E0851" w14:textId="77777777" w:rsidR="000813DF" w:rsidRPr="004C693F" w:rsidRDefault="000813DF" w:rsidP="00AF318D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4C693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931E8CA" w14:textId="77777777" w:rsidR="000813DF" w:rsidRPr="004C693F" w:rsidRDefault="000813DF" w:rsidP="00AF318D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4C693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</w:tr>
      <w:tr w:rsidR="000813DF" w:rsidRPr="004C693F" w14:paraId="4EA8B75F" w14:textId="77777777" w:rsidTr="00732CBC">
        <w:trPr>
          <w:trHeight w:val="270"/>
        </w:trPr>
        <w:tc>
          <w:tcPr>
            <w:tcW w:w="3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4EE3421" w14:textId="77777777" w:rsidR="000813DF" w:rsidRPr="004C693F" w:rsidRDefault="000813DF" w:rsidP="00AF318D">
            <w:pPr>
              <w:spacing w:before="60" w:after="6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4C693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528F75" w14:textId="77777777" w:rsidR="000813DF" w:rsidRPr="004C693F" w:rsidRDefault="000813DF" w:rsidP="00AF318D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4C693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756618F" w14:textId="77777777" w:rsidR="000813DF" w:rsidRPr="004C693F" w:rsidRDefault="000813DF" w:rsidP="00AF318D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4C693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7E96D8F" w14:textId="77777777" w:rsidR="000813DF" w:rsidRPr="004C693F" w:rsidRDefault="000813DF" w:rsidP="00AF318D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4C693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11CF326" w14:textId="77777777" w:rsidR="000813DF" w:rsidRPr="004C693F" w:rsidRDefault="000813DF" w:rsidP="00AF318D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4C693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</w:tr>
    </w:tbl>
    <w:p w14:paraId="51E23CB0" w14:textId="65F388A0" w:rsidR="000813DF" w:rsidRPr="004C693F" w:rsidRDefault="000813DF" w:rsidP="000813DF">
      <w:pPr>
        <w:rPr>
          <w:rFonts w:asciiTheme="majorHAnsi" w:eastAsiaTheme="majorEastAsia" w:hAnsiTheme="majorHAnsi" w:cstheme="majorBidi"/>
          <w:sz w:val="24"/>
          <w:szCs w:val="24"/>
        </w:rPr>
      </w:pPr>
      <w:r>
        <w:fldChar w:fldCharType="end"/>
      </w:r>
      <w:r w:rsidRPr="006A69D6">
        <w:rPr>
          <w:rFonts w:ascii="Arial" w:hAnsi="Arial" w:cs="Arial"/>
          <w:sz w:val="18"/>
          <w:szCs w:val="18"/>
        </w:rPr>
        <w:fldChar w:fldCharType="begin"/>
      </w:r>
      <w:r w:rsidRPr="006A69D6">
        <w:rPr>
          <w:rFonts w:ascii="Arial" w:hAnsi="Arial" w:cs="Arial"/>
          <w:sz w:val="18"/>
          <w:szCs w:val="18"/>
        </w:rPr>
        <w:instrText xml:space="preserve"> LINK </w:instrText>
      </w:r>
      <w:r>
        <w:rPr>
          <w:rFonts w:ascii="Arial" w:hAnsi="Arial" w:cs="Arial"/>
          <w:sz w:val="18"/>
          <w:szCs w:val="18"/>
        </w:rPr>
        <w:instrText xml:space="preserve">Excel.Sheet.12 C:\\Users\\vancova\\Desktop\\UZ\\BDO_Financne_vykazy_template.xlsx Derivaty!R17C7:R28C11 </w:instrText>
      </w:r>
      <w:r w:rsidRPr="006A69D6">
        <w:rPr>
          <w:rFonts w:ascii="Arial" w:hAnsi="Arial" w:cs="Arial"/>
          <w:sz w:val="18"/>
          <w:szCs w:val="18"/>
        </w:rPr>
        <w:instrText xml:space="preserve">\a \f 4 \h \* MERGEFORMAT </w:instrText>
      </w:r>
      <w:r w:rsidRPr="006A69D6">
        <w:rPr>
          <w:rFonts w:ascii="Arial" w:hAnsi="Arial" w:cs="Arial"/>
          <w:sz w:val="18"/>
          <w:szCs w:val="18"/>
        </w:rPr>
        <w:fldChar w:fldCharType="separate"/>
      </w:r>
    </w:p>
    <w:tbl>
      <w:tblPr>
        <w:tblW w:w="9055" w:type="dxa"/>
        <w:tblLook w:val="04A0" w:firstRow="1" w:lastRow="0" w:firstColumn="1" w:lastColumn="0" w:noHBand="0" w:noVBand="1"/>
      </w:tblPr>
      <w:tblGrid>
        <w:gridCol w:w="2405"/>
        <w:gridCol w:w="1746"/>
        <w:gridCol w:w="1635"/>
        <w:gridCol w:w="1634"/>
        <w:gridCol w:w="1635"/>
      </w:tblGrid>
      <w:tr w:rsidR="000813DF" w:rsidRPr="004C693F" w14:paraId="65CE2997" w14:textId="77777777" w:rsidTr="00616185">
        <w:trPr>
          <w:trHeight w:val="904"/>
        </w:trPr>
        <w:tc>
          <w:tcPr>
            <w:tcW w:w="2405" w:type="dxa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F3F033A" w14:textId="77777777" w:rsidR="000813DF" w:rsidRPr="004C693F" w:rsidRDefault="000813DF" w:rsidP="00AF318D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 w:rsidRPr="004C693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  <w:t>Názov položky</w:t>
            </w:r>
          </w:p>
        </w:tc>
        <w:tc>
          <w:tcPr>
            <w:tcW w:w="3381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F6BB95C" w14:textId="77777777" w:rsidR="000813DF" w:rsidRPr="004C693F" w:rsidRDefault="000813DF" w:rsidP="00AF318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 w:rsidRPr="004C693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  <w:t>Bežné účtovné obdobie</w:t>
            </w:r>
          </w:p>
        </w:tc>
        <w:tc>
          <w:tcPr>
            <w:tcW w:w="3269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2B2F0D6" w14:textId="77777777" w:rsidR="000813DF" w:rsidRPr="004C693F" w:rsidRDefault="000813DF" w:rsidP="00AF318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 w:rsidRPr="004C693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  <w:t>Bezprostredne predchádzajúce účtovné obdobie</w:t>
            </w:r>
          </w:p>
        </w:tc>
      </w:tr>
      <w:tr w:rsidR="000813DF" w:rsidRPr="004C693F" w14:paraId="374F186C" w14:textId="77777777" w:rsidTr="00616185">
        <w:trPr>
          <w:trHeight w:val="881"/>
        </w:trPr>
        <w:tc>
          <w:tcPr>
            <w:tcW w:w="2405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311E7C9E" w14:textId="77777777" w:rsidR="000813DF" w:rsidRPr="004C693F" w:rsidRDefault="000813DF" w:rsidP="00AF318D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3381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9F8F6A" w14:textId="77777777" w:rsidR="000813DF" w:rsidRPr="004C693F" w:rsidRDefault="000813DF" w:rsidP="00AF318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 w:rsidRPr="004C693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  <w:t>Zmena reálnej hodnoty (+/-) s vplyvom na</w:t>
            </w:r>
          </w:p>
        </w:tc>
        <w:tc>
          <w:tcPr>
            <w:tcW w:w="326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4DC36D" w14:textId="77777777" w:rsidR="000813DF" w:rsidRPr="004C693F" w:rsidRDefault="000813DF" w:rsidP="00AF318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 w:rsidRPr="004C693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  <w:t>Zmena reálnej hodnoty (+/-) s vplyvom na</w:t>
            </w:r>
          </w:p>
        </w:tc>
      </w:tr>
      <w:tr w:rsidR="00616185" w:rsidRPr="004C693F" w14:paraId="00AF1B76" w14:textId="77777777" w:rsidTr="00616185">
        <w:trPr>
          <w:trHeight w:val="791"/>
        </w:trPr>
        <w:tc>
          <w:tcPr>
            <w:tcW w:w="2405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68A965" w14:textId="77777777" w:rsidR="000813DF" w:rsidRPr="004C693F" w:rsidRDefault="000813DF" w:rsidP="00AF318D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7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A377070" w14:textId="77777777" w:rsidR="000813DF" w:rsidRPr="004C693F" w:rsidRDefault="000813DF" w:rsidP="00AF318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 w:rsidRPr="004C693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  <w:t>výsledok hospodárenia</w:t>
            </w:r>
          </w:p>
        </w:tc>
        <w:tc>
          <w:tcPr>
            <w:tcW w:w="16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E1767E" w14:textId="77777777" w:rsidR="000813DF" w:rsidRPr="004C693F" w:rsidRDefault="000813DF" w:rsidP="00AF318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 w:rsidRPr="004C693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  <w:t>vlastné imanie</w:t>
            </w:r>
          </w:p>
        </w:tc>
        <w:tc>
          <w:tcPr>
            <w:tcW w:w="16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38B98B6" w14:textId="77777777" w:rsidR="000813DF" w:rsidRPr="004C693F" w:rsidRDefault="000813DF" w:rsidP="00AF318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 w:rsidRPr="004C693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  <w:t>výsledok hospodárenia</w:t>
            </w:r>
          </w:p>
        </w:tc>
        <w:tc>
          <w:tcPr>
            <w:tcW w:w="16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D6E6F43" w14:textId="77777777" w:rsidR="000813DF" w:rsidRPr="004C693F" w:rsidRDefault="000813DF" w:rsidP="00AF318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 w:rsidRPr="004C693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  <w:t>vlastné imanie</w:t>
            </w:r>
          </w:p>
        </w:tc>
      </w:tr>
      <w:tr w:rsidR="000813DF" w:rsidRPr="004C693F" w14:paraId="0149019E" w14:textId="77777777" w:rsidTr="00616185">
        <w:trPr>
          <w:trHeight w:val="361"/>
        </w:trPr>
        <w:tc>
          <w:tcPr>
            <w:tcW w:w="2405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8BD213B" w14:textId="77777777" w:rsidR="000813DF" w:rsidRPr="004C693F" w:rsidRDefault="000813DF" w:rsidP="00AF318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4C693F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a</w:t>
            </w:r>
          </w:p>
        </w:tc>
        <w:tc>
          <w:tcPr>
            <w:tcW w:w="1746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B0CA72" w14:textId="77777777" w:rsidR="000813DF" w:rsidRPr="004C693F" w:rsidRDefault="000813DF" w:rsidP="00AF318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4C693F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b</w:t>
            </w:r>
          </w:p>
        </w:tc>
        <w:tc>
          <w:tcPr>
            <w:tcW w:w="1635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535FF1" w14:textId="77777777" w:rsidR="000813DF" w:rsidRPr="004C693F" w:rsidRDefault="000813DF" w:rsidP="00AF318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4C693F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c</w:t>
            </w:r>
          </w:p>
        </w:tc>
        <w:tc>
          <w:tcPr>
            <w:tcW w:w="1634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89462EF" w14:textId="77777777" w:rsidR="000813DF" w:rsidRPr="004C693F" w:rsidRDefault="000813DF" w:rsidP="00AF318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4C693F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d</w:t>
            </w:r>
          </w:p>
        </w:tc>
        <w:tc>
          <w:tcPr>
            <w:tcW w:w="1635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FA4687B" w14:textId="77777777" w:rsidR="000813DF" w:rsidRPr="004C693F" w:rsidRDefault="000813DF" w:rsidP="00AF318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4C693F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e</w:t>
            </w:r>
          </w:p>
        </w:tc>
      </w:tr>
      <w:tr w:rsidR="000813DF" w:rsidRPr="004C693F" w14:paraId="55ED8DEA" w14:textId="77777777" w:rsidTr="00616185">
        <w:trPr>
          <w:trHeight w:val="723"/>
        </w:trPr>
        <w:tc>
          <w:tcPr>
            <w:tcW w:w="2405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8CFB016" w14:textId="77777777" w:rsidR="000813DF" w:rsidRPr="00BF7F40" w:rsidRDefault="000813DF" w:rsidP="00AF318D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BF7F40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Deriváty určené na obchodovanie, z toho:</w:t>
            </w:r>
          </w:p>
        </w:tc>
        <w:tc>
          <w:tcPr>
            <w:tcW w:w="1746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A323D9" w14:textId="77777777" w:rsidR="000813DF" w:rsidRPr="00BF7F40" w:rsidRDefault="000813DF" w:rsidP="00AF318D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BF7F40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1635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7A2F155" w14:textId="77777777" w:rsidR="000813DF" w:rsidRPr="00BF7F40" w:rsidRDefault="000813DF" w:rsidP="00AF318D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BF7F40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1634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1117E2" w14:textId="77777777" w:rsidR="000813DF" w:rsidRPr="00BF7F40" w:rsidRDefault="000813DF" w:rsidP="00AF318D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BF7F40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1635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7CE06F4" w14:textId="77777777" w:rsidR="000813DF" w:rsidRPr="00BF7F40" w:rsidRDefault="000813DF" w:rsidP="00AF318D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BF7F40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 </w:t>
            </w:r>
          </w:p>
        </w:tc>
      </w:tr>
      <w:tr w:rsidR="000813DF" w:rsidRPr="004C693F" w14:paraId="0D64067B" w14:textId="77777777" w:rsidTr="00616185">
        <w:trPr>
          <w:trHeight w:val="361"/>
        </w:trPr>
        <w:tc>
          <w:tcPr>
            <w:tcW w:w="2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6A2A98" w14:textId="77777777" w:rsidR="000813DF" w:rsidRPr="00BF7F40" w:rsidRDefault="000813DF" w:rsidP="00AF318D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BF7F40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17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4F0C1DE" w14:textId="77777777" w:rsidR="000813DF" w:rsidRPr="00BF7F40" w:rsidRDefault="000813DF" w:rsidP="00AF318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BF7F40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6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34A216A" w14:textId="77777777" w:rsidR="000813DF" w:rsidRPr="00BF7F40" w:rsidRDefault="000813DF" w:rsidP="00AF318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BF7F40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6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DF0A917" w14:textId="77777777" w:rsidR="000813DF" w:rsidRPr="00BF7F40" w:rsidRDefault="000813DF" w:rsidP="00AF318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BF7F40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6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939911" w14:textId="77777777" w:rsidR="000813DF" w:rsidRPr="00BF7F40" w:rsidRDefault="000813DF" w:rsidP="00AF318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BF7F40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</w:tr>
      <w:tr w:rsidR="000813DF" w:rsidRPr="004C693F" w14:paraId="4D4B0D29" w14:textId="77777777" w:rsidTr="00616185">
        <w:trPr>
          <w:trHeight w:val="361"/>
        </w:trPr>
        <w:tc>
          <w:tcPr>
            <w:tcW w:w="2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596656" w14:textId="77777777" w:rsidR="000813DF" w:rsidRPr="00BF7F40" w:rsidRDefault="000813DF" w:rsidP="00AF318D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BF7F40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17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DB7E049" w14:textId="77777777" w:rsidR="000813DF" w:rsidRPr="00BF7F40" w:rsidRDefault="000813DF" w:rsidP="00AF318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BF7F40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6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22431B4" w14:textId="77777777" w:rsidR="000813DF" w:rsidRPr="00BF7F40" w:rsidRDefault="000813DF" w:rsidP="00AF318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BF7F40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6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1939080" w14:textId="77777777" w:rsidR="000813DF" w:rsidRPr="00BF7F40" w:rsidRDefault="000813DF" w:rsidP="00AF318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BF7F40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6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1B2444" w14:textId="77777777" w:rsidR="000813DF" w:rsidRPr="00BF7F40" w:rsidRDefault="000813DF" w:rsidP="00AF318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BF7F40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</w:tr>
      <w:tr w:rsidR="000813DF" w:rsidRPr="004C693F" w14:paraId="3E638271" w14:textId="77777777" w:rsidTr="00616185">
        <w:trPr>
          <w:trHeight w:val="361"/>
        </w:trPr>
        <w:tc>
          <w:tcPr>
            <w:tcW w:w="2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344B5AC" w14:textId="77777777" w:rsidR="000813DF" w:rsidRPr="00BF7F40" w:rsidRDefault="000813DF" w:rsidP="00AF318D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BF7F40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17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DFA6C7E" w14:textId="77777777" w:rsidR="000813DF" w:rsidRPr="00BF7F40" w:rsidRDefault="000813DF" w:rsidP="00AF318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BF7F40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6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B20CB8E" w14:textId="77777777" w:rsidR="000813DF" w:rsidRPr="00BF7F40" w:rsidRDefault="000813DF" w:rsidP="00AF318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BF7F40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6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42DDFC1" w14:textId="77777777" w:rsidR="000813DF" w:rsidRPr="00BF7F40" w:rsidRDefault="000813DF" w:rsidP="00AF318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BF7F40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6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EEDA86F" w14:textId="77777777" w:rsidR="000813DF" w:rsidRPr="00BF7F40" w:rsidRDefault="000813DF" w:rsidP="00AF318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BF7F40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</w:tr>
      <w:tr w:rsidR="000813DF" w:rsidRPr="004C693F" w14:paraId="31E1CCCC" w14:textId="77777777" w:rsidTr="00616185">
        <w:trPr>
          <w:trHeight w:val="361"/>
        </w:trPr>
        <w:tc>
          <w:tcPr>
            <w:tcW w:w="2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A8FF3E8" w14:textId="77777777" w:rsidR="000813DF" w:rsidRPr="004C693F" w:rsidRDefault="000813DF" w:rsidP="00AF318D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 w:rsidRPr="004C693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  <w:t>Zabezpečovacie deriváty, z toho: </w:t>
            </w:r>
          </w:p>
        </w:tc>
        <w:tc>
          <w:tcPr>
            <w:tcW w:w="17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F8CD05D" w14:textId="77777777" w:rsidR="000813DF" w:rsidRPr="004C693F" w:rsidRDefault="000813DF" w:rsidP="00AF318D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 w:rsidRPr="004C693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6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8226BC1" w14:textId="77777777" w:rsidR="000813DF" w:rsidRPr="004C693F" w:rsidRDefault="000813DF" w:rsidP="00AF318D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 w:rsidRPr="004C693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6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B8CC181" w14:textId="77777777" w:rsidR="000813DF" w:rsidRPr="004C693F" w:rsidRDefault="000813DF" w:rsidP="00AF318D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 w:rsidRPr="004C693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6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1E8250A" w14:textId="77777777" w:rsidR="000813DF" w:rsidRPr="004C693F" w:rsidRDefault="000813DF" w:rsidP="00AF318D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 w:rsidRPr="004C693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0813DF" w:rsidRPr="004C693F" w14:paraId="7208CCBD" w14:textId="77777777" w:rsidTr="00616185">
        <w:trPr>
          <w:trHeight w:val="361"/>
        </w:trPr>
        <w:tc>
          <w:tcPr>
            <w:tcW w:w="2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E7A719F" w14:textId="77777777" w:rsidR="000813DF" w:rsidRPr="004C693F" w:rsidRDefault="000813DF" w:rsidP="00AF318D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 w:rsidRPr="004C693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7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A65AD7C" w14:textId="77777777" w:rsidR="000813DF" w:rsidRPr="004C693F" w:rsidRDefault="000813DF" w:rsidP="00AF318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4C693F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6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BD6E40" w14:textId="77777777" w:rsidR="000813DF" w:rsidRPr="004C693F" w:rsidRDefault="000813DF" w:rsidP="00AF318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4C693F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6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33B5EFF" w14:textId="77777777" w:rsidR="000813DF" w:rsidRPr="004C693F" w:rsidRDefault="000813DF" w:rsidP="00AF318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4C693F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6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7B83CFE" w14:textId="77777777" w:rsidR="000813DF" w:rsidRPr="004C693F" w:rsidRDefault="000813DF" w:rsidP="00AF318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4C693F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0813DF" w:rsidRPr="004C693F" w14:paraId="1D372A00" w14:textId="77777777" w:rsidTr="00616185">
        <w:trPr>
          <w:trHeight w:val="361"/>
        </w:trPr>
        <w:tc>
          <w:tcPr>
            <w:tcW w:w="2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6A36139" w14:textId="77777777" w:rsidR="000813DF" w:rsidRPr="004C693F" w:rsidRDefault="000813DF" w:rsidP="00AF318D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 w:rsidRPr="004C693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7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4D5BD91" w14:textId="77777777" w:rsidR="000813DF" w:rsidRPr="004C693F" w:rsidRDefault="000813DF" w:rsidP="00AF318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4C693F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6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6D6592A" w14:textId="77777777" w:rsidR="000813DF" w:rsidRPr="004C693F" w:rsidRDefault="000813DF" w:rsidP="00AF318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4C693F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6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82772E8" w14:textId="77777777" w:rsidR="000813DF" w:rsidRPr="004C693F" w:rsidRDefault="000813DF" w:rsidP="00AF318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4C693F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6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C6FEF2B" w14:textId="77777777" w:rsidR="000813DF" w:rsidRPr="004C693F" w:rsidRDefault="000813DF" w:rsidP="00AF318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4C693F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0813DF" w:rsidRPr="004C693F" w14:paraId="7D24BC75" w14:textId="77777777" w:rsidTr="00616185">
        <w:trPr>
          <w:trHeight w:val="361"/>
        </w:trPr>
        <w:tc>
          <w:tcPr>
            <w:tcW w:w="2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85312B2" w14:textId="77777777" w:rsidR="000813DF" w:rsidRPr="004C693F" w:rsidRDefault="000813DF" w:rsidP="00AF318D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 w:rsidRPr="004C693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7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601288E" w14:textId="77777777" w:rsidR="000813DF" w:rsidRPr="004C693F" w:rsidRDefault="000813DF" w:rsidP="00AF318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4C693F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6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57DAD07" w14:textId="77777777" w:rsidR="000813DF" w:rsidRPr="004C693F" w:rsidRDefault="000813DF" w:rsidP="00AF318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4C693F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6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638610" w14:textId="77777777" w:rsidR="000813DF" w:rsidRPr="004C693F" w:rsidRDefault="000813DF" w:rsidP="00AF318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4C693F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6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21AE736" w14:textId="77777777" w:rsidR="000813DF" w:rsidRPr="004C693F" w:rsidRDefault="000813DF" w:rsidP="00AF318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4C693F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 </w:t>
            </w:r>
          </w:p>
        </w:tc>
      </w:tr>
    </w:tbl>
    <w:p w14:paraId="055EDD67" w14:textId="77777777" w:rsidR="000813DF" w:rsidRDefault="000813DF" w:rsidP="000813DF">
      <w:pPr>
        <w:pStyle w:val="Nadpis3"/>
        <w:spacing w:after="240" w:line="276" w:lineRule="auto"/>
        <w:rPr>
          <w:rFonts w:ascii="Arial" w:hAnsi="Arial" w:cs="Arial"/>
          <w:color w:val="auto"/>
          <w:sz w:val="18"/>
          <w:szCs w:val="18"/>
        </w:rPr>
      </w:pPr>
      <w:r w:rsidRPr="006A69D6">
        <w:rPr>
          <w:rFonts w:ascii="Arial" w:hAnsi="Arial" w:cs="Arial"/>
          <w:color w:val="auto"/>
          <w:sz w:val="18"/>
          <w:szCs w:val="18"/>
        </w:rPr>
        <w:lastRenderedPageBreak/>
        <w:fldChar w:fldCharType="end"/>
      </w:r>
    </w:p>
    <w:p w14:paraId="23606680" w14:textId="77777777" w:rsidR="000813DF" w:rsidRDefault="000813DF" w:rsidP="000813DF">
      <w:pPr>
        <w:pStyle w:val="Nadpis3"/>
        <w:spacing w:after="240" w:line="276" w:lineRule="auto"/>
        <w:rPr>
          <w:rFonts w:ascii="Arial" w:hAnsi="Arial" w:cs="Arial"/>
          <w:color w:val="auto"/>
          <w:szCs w:val="18"/>
        </w:rPr>
      </w:pPr>
      <w:r w:rsidRPr="006A69D6">
        <w:rPr>
          <w:rFonts w:ascii="Arial" w:hAnsi="Arial" w:cs="Arial"/>
          <w:color w:val="auto"/>
          <w:sz w:val="22"/>
          <w:szCs w:val="18"/>
        </w:rPr>
        <w:t>Informácie o položkách zabezpečených derivátmi</w:t>
      </w:r>
      <w:r w:rsidRPr="006A69D6">
        <w:rPr>
          <w:rFonts w:ascii="Arial" w:hAnsi="Arial" w:cs="Arial"/>
          <w:color w:val="auto"/>
          <w:szCs w:val="18"/>
        </w:rPr>
        <w:t>:</w:t>
      </w:r>
    </w:p>
    <w:p w14:paraId="44490B2D" w14:textId="0B32FEB8" w:rsidR="000813DF" w:rsidRDefault="000813DF" w:rsidP="000813DF">
      <w:pPr>
        <w:pStyle w:val="Nadpis3"/>
        <w:rPr>
          <w:rFonts w:ascii="Arial" w:hAnsi="Arial" w:cs="Arial"/>
          <w:color w:val="auto"/>
          <w:szCs w:val="18"/>
        </w:rPr>
      </w:pPr>
    </w:p>
    <w:p w14:paraId="413E8C8C" w14:textId="77777777" w:rsidR="000813DF" w:rsidRPr="004C693F" w:rsidRDefault="000813DF" w:rsidP="000813DF">
      <w:pPr>
        <w:pStyle w:val="Nadpis3"/>
        <w:rPr>
          <w:rFonts w:ascii="Arial" w:hAnsi="Arial" w:cs="Arial"/>
          <w:color w:val="auto"/>
          <w:szCs w:val="18"/>
        </w:rPr>
      </w:pPr>
      <w:r>
        <w:rPr>
          <w:rFonts w:eastAsia="Times New Roman"/>
          <w:lang w:eastAsia="sk-SK"/>
        </w:rPr>
        <w:fldChar w:fldCharType="begin"/>
      </w:r>
      <w:r w:rsidRPr="006A69D6">
        <w:rPr>
          <w:rFonts w:eastAsia="Times New Roman"/>
          <w:lang w:eastAsia="sk-SK"/>
        </w:rPr>
        <w:instrText xml:space="preserve"> LINK </w:instrText>
      </w:r>
      <w:r>
        <w:rPr>
          <w:rFonts w:eastAsia="Times New Roman"/>
          <w:lang w:eastAsia="sk-SK"/>
        </w:rPr>
        <w:instrText xml:space="preserve">Excel.Sheet.12 C:\\Users\\vancova\\Desktop\\UZ\\BDO_Financne_vykazy_template.xlsx Derivaty!R30C13:R37C15 </w:instrText>
      </w:r>
      <w:r w:rsidRPr="006A69D6">
        <w:rPr>
          <w:rFonts w:eastAsia="Times New Roman"/>
          <w:lang w:eastAsia="sk-SK"/>
        </w:rPr>
        <w:instrText xml:space="preserve">\a \f 4 \h \* MERGEFORMAT </w:instrText>
      </w:r>
      <w:r>
        <w:rPr>
          <w:rFonts w:eastAsia="Times New Roman"/>
          <w:lang w:eastAsia="sk-SK"/>
        </w:rPr>
        <w:fldChar w:fldCharType="separate"/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054"/>
        <w:gridCol w:w="2003"/>
        <w:gridCol w:w="2003"/>
      </w:tblGrid>
      <w:tr w:rsidR="000813DF" w:rsidRPr="004C693F" w14:paraId="0ABF32C0" w14:textId="77777777" w:rsidTr="00732CBC">
        <w:trPr>
          <w:trHeight w:val="270"/>
        </w:trPr>
        <w:tc>
          <w:tcPr>
            <w:tcW w:w="4240" w:type="dxa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7A2B07A" w14:textId="77777777" w:rsidR="000813DF" w:rsidRPr="004C693F" w:rsidRDefault="000813DF" w:rsidP="00AF318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C693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Zabezpečovaná položka</w:t>
            </w:r>
          </w:p>
        </w:tc>
        <w:tc>
          <w:tcPr>
            <w:tcW w:w="3360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758F516" w14:textId="77777777" w:rsidR="000813DF" w:rsidRPr="004C693F" w:rsidRDefault="000813DF" w:rsidP="00AF318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C693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Reálna hodnota</w:t>
            </w:r>
          </w:p>
        </w:tc>
      </w:tr>
      <w:tr w:rsidR="000813DF" w:rsidRPr="004C693F" w14:paraId="2A087944" w14:textId="77777777" w:rsidTr="00732CBC">
        <w:trPr>
          <w:trHeight w:val="810"/>
        </w:trPr>
        <w:tc>
          <w:tcPr>
            <w:tcW w:w="42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0A967C" w14:textId="77777777" w:rsidR="000813DF" w:rsidRPr="004C693F" w:rsidRDefault="000813DF" w:rsidP="00AF318D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53C0FBB" w14:textId="77777777" w:rsidR="000813DF" w:rsidRPr="004C693F" w:rsidRDefault="000813DF" w:rsidP="00AF318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C693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1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C3435FF" w14:textId="77777777" w:rsidR="000813DF" w:rsidRPr="004C693F" w:rsidRDefault="000813DF" w:rsidP="00AF318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C693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0813DF" w:rsidRPr="004C693F" w14:paraId="6C5E42A4" w14:textId="77777777" w:rsidTr="00732CBC">
        <w:trPr>
          <w:trHeight w:val="285"/>
        </w:trPr>
        <w:tc>
          <w:tcPr>
            <w:tcW w:w="4240" w:type="dxa"/>
            <w:tcBorders>
              <w:top w:val="single" w:sz="4" w:space="0" w:color="auto"/>
              <w:left w:val="single" w:sz="4" w:space="0" w:color="auto"/>
              <w:bottom w:val="double" w:sz="6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220E279" w14:textId="77777777" w:rsidR="000813DF" w:rsidRPr="004C693F" w:rsidRDefault="000813DF" w:rsidP="00AF318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4C693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680" w:type="dxa"/>
            <w:tcBorders>
              <w:top w:val="single" w:sz="4" w:space="0" w:color="auto"/>
              <w:left w:val="single" w:sz="4" w:space="0" w:color="auto"/>
              <w:bottom w:val="double" w:sz="6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29CFB58" w14:textId="77777777" w:rsidR="000813DF" w:rsidRPr="004C693F" w:rsidRDefault="000813DF" w:rsidP="00AF318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4C693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680" w:type="dxa"/>
            <w:tcBorders>
              <w:top w:val="single" w:sz="4" w:space="0" w:color="auto"/>
              <w:left w:val="single" w:sz="4" w:space="0" w:color="auto"/>
              <w:bottom w:val="double" w:sz="6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63526F" w14:textId="77777777" w:rsidR="000813DF" w:rsidRPr="004C693F" w:rsidRDefault="000813DF" w:rsidP="00AF318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4C693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c</w:t>
            </w:r>
          </w:p>
        </w:tc>
      </w:tr>
      <w:tr w:rsidR="000813DF" w:rsidRPr="004C693F" w14:paraId="08883C7C" w14:textId="77777777" w:rsidTr="00CE4DA3">
        <w:trPr>
          <w:trHeight w:val="285"/>
        </w:trPr>
        <w:tc>
          <w:tcPr>
            <w:tcW w:w="42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72F7101" w14:textId="77777777" w:rsidR="000813DF" w:rsidRPr="004C693F" w:rsidRDefault="000813DF" w:rsidP="00AF318D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4C693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Majetok vykázaný v súvahe</w:t>
            </w:r>
          </w:p>
        </w:tc>
        <w:tc>
          <w:tcPr>
            <w:tcW w:w="168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14:paraId="720F3510" w14:textId="2FA7D73E" w:rsidR="000813DF" w:rsidRPr="004C693F" w:rsidRDefault="000813DF" w:rsidP="00AF318D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68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14:paraId="4C7390D6" w14:textId="5157C831" w:rsidR="000813DF" w:rsidRPr="004C693F" w:rsidRDefault="000813DF" w:rsidP="00AF318D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</w:tr>
      <w:tr w:rsidR="000813DF" w:rsidRPr="004C693F" w14:paraId="6C32DEA3" w14:textId="77777777" w:rsidTr="00732CBC">
        <w:trPr>
          <w:trHeight w:val="270"/>
        </w:trPr>
        <w:tc>
          <w:tcPr>
            <w:tcW w:w="4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D85133F" w14:textId="77777777" w:rsidR="000813DF" w:rsidRPr="004C693F" w:rsidRDefault="000813DF" w:rsidP="00AF318D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4C693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Záväzok vykázaný v súvahe</w:t>
            </w:r>
          </w:p>
        </w:tc>
        <w:tc>
          <w:tcPr>
            <w:tcW w:w="1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25404C8D" w14:textId="77777777" w:rsidR="000813DF" w:rsidRPr="004C693F" w:rsidRDefault="000813DF" w:rsidP="00AF318D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4C693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C59005" w14:textId="77777777" w:rsidR="000813DF" w:rsidRPr="004C693F" w:rsidRDefault="000813DF" w:rsidP="00AF318D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4C693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</w:tr>
      <w:tr w:rsidR="000813DF" w:rsidRPr="004C693F" w14:paraId="5AD5475F" w14:textId="77777777" w:rsidTr="00732CBC">
        <w:trPr>
          <w:trHeight w:val="270"/>
        </w:trPr>
        <w:tc>
          <w:tcPr>
            <w:tcW w:w="4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69416B6" w14:textId="77777777" w:rsidR="000813DF" w:rsidRPr="004C693F" w:rsidRDefault="000813DF" w:rsidP="00AF318D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4C693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Zmluvy, ktoré sa neúčtujú na súvahových účtoch</w:t>
            </w:r>
          </w:p>
        </w:tc>
        <w:tc>
          <w:tcPr>
            <w:tcW w:w="1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A383BEE" w14:textId="77777777" w:rsidR="000813DF" w:rsidRPr="004C693F" w:rsidRDefault="000813DF" w:rsidP="00AF318D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4C693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A5FDE05" w14:textId="77777777" w:rsidR="000813DF" w:rsidRPr="004C693F" w:rsidRDefault="000813DF" w:rsidP="00AF318D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4C693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</w:tr>
      <w:tr w:rsidR="000813DF" w:rsidRPr="004C693F" w14:paraId="48C085DC" w14:textId="77777777" w:rsidTr="00732CBC">
        <w:trPr>
          <w:trHeight w:val="270"/>
        </w:trPr>
        <w:tc>
          <w:tcPr>
            <w:tcW w:w="4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31FF462" w14:textId="77777777" w:rsidR="000813DF" w:rsidRPr="004C693F" w:rsidRDefault="000813DF" w:rsidP="00AF318D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4C693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Očakávané budúce obchody dosiaľ zmluvne nezabezpečené</w:t>
            </w:r>
          </w:p>
        </w:tc>
        <w:tc>
          <w:tcPr>
            <w:tcW w:w="1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EF2A85" w14:textId="77777777" w:rsidR="000813DF" w:rsidRPr="004C693F" w:rsidRDefault="000813DF" w:rsidP="00AF318D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4C693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13EFEC4" w14:textId="77777777" w:rsidR="000813DF" w:rsidRPr="004C693F" w:rsidRDefault="000813DF" w:rsidP="00AF318D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4C693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</w:tr>
      <w:tr w:rsidR="000813DF" w:rsidRPr="004C693F" w14:paraId="42A60242" w14:textId="77777777" w:rsidTr="00732CBC">
        <w:trPr>
          <w:trHeight w:val="270"/>
        </w:trPr>
        <w:tc>
          <w:tcPr>
            <w:tcW w:w="4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CDC2EE7" w14:textId="77777777" w:rsidR="000813DF" w:rsidRPr="004C693F" w:rsidRDefault="000813DF" w:rsidP="00AF318D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C693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Spolu</w:t>
            </w:r>
          </w:p>
        </w:tc>
        <w:tc>
          <w:tcPr>
            <w:tcW w:w="1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46000F90" w14:textId="77777777" w:rsidR="000813DF" w:rsidRPr="004C693F" w:rsidRDefault="000813DF" w:rsidP="00AF318D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C693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B61D145" w14:textId="77777777" w:rsidR="000813DF" w:rsidRPr="004C693F" w:rsidRDefault="000813DF" w:rsidP="00AF318D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C693F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 </w:t>
            </w:r>
          </w:p>
        </w:tc>
      </w:tr>
    </w:tbl>
    <w:p w14:paraId="090264BF" w14:textId="444484D4" w:rsidR="000813DF" w:rsidRDefault="000813DF" w:rsidP="00295BBB">
      <w:pPr>
        <w:spacing w:after="240" w:line="276" w:lineRule="auto"/>
        <w:jc w:val="both"/>
        <w:rPr>
          <w:rFonts w:ascii="Arial" w:hAnsi="Arial" w:cs="Arial"/>
          <w:color w:val="FF0000"/>
        </w:rPr>
      </w:pPr>
      <w:r>
        <w:rPr>
          <w:rFonts w:ascii="Arial" w:hAnsi="Arial" w:cs="Arial"/>
          <w:sz w:val="18"/>
          <w:szCs w:val="18"/>
        </w:rPr>
        <w:fldChar w:fldCharType="end"/>
      </w:r>
    </w:p>
    <w:p w14:paraId="0C963A7D" w14:textId="77777777" w:rsidR="00DA5249" w:rsidRPr="00BC7729" w:rsidRDefault="00DA5249" w:rsidP="006D62D1">
      <w:pPr>
        <w:pStyle w:val="Nadpis2"/>
        <w:numPr>
          <w:ilvl w:val="0"/>
          <w:numId w:val="3"/>
        </w:numPr>
        <w:spacing w:after="240"/>
        <w:rPr>
          <w:rFonts w:ascii="Arial" w:hAnsi="Arial" w:cs="Arial"/>
        </w:rPr>
      </w:pPr>
      <w:r w:rsidRPr="00BC7729">
        <w:rPr>
          <w:rFonts w:ascii="Arial" w:hAnsi="Arial" w:cs="Arial"/>
        </w:rPr>
        <w:t>Záväzky</w:t>
      </w:r>
    </w:p>
    <w:p w14:paraId="7A4E8AB3" w14:textId="6AA0155D" w:rsidR="00DA5249" w:rsidRPr="00BC7729" w:rsidRDefault="00DA5249" w:rsidP="00DA5249">
      <w:pPr>
        <w:spacing w:after="240" w:line="276" w:lineRule="auto"/>
        <w:rPr>
          <w:rFonts w:ascii="Arial" w:hAnsi="Arial" w:cs="Arial"/>
        </w:rPr>
      </w:pPr>
    </w:p>
    <w:p w14:paraId="19570A6F" w14:textId="4B071AE8" w:rsidR="00F37617" w:rsidRDefault="00DA5249" w:rsidP="00295BBB">
      <w:pPr>
        <w:spacing w:after="240" w:line="276" w:lineRule="auto"/>
        <w:jc w:val="both"/>
        <w:rPr>
          <w:rFonts w:ascii="Arial" w:hAnsi="Arial" w:cs="Arial"/>
          <w:color w:val="000000" w:themeColor="text1"/>
        </w:rPr>
      </w:pPr>
      <w:r w:rsidRPr="00DA5249">
        <w:rPr>
          <w:rFonts w:ascii="Arial" w:hAnsi="Arial" w:cs="Arial"/>
          <w:color w:val="000000" w:themeColor="text1"/>
        </w:rPr>
        <w:t xml:space="preserve">Spoločnosť eviduje záväzky so zostatkovou dobou splatnosti dlhšou ako päť rokov v sume </w:t>
      </w:r>
      <w:r w:rsidR="00CE4DA3">
        <w:rPr>
          <w:rFonts w:ascii="Arial" w:hAnsi="Arial" w:cs="Arial"/>
          <w:color w:val="000000" w:themeColor="text1"/>
        </w:rPr>
        <w:t xml:space="preserve">NEEVIDUJE </w:t>
      </w:r>
      <w:r w:rsidRPr="00DA5249">
        <w:rPr>
          <w:rFonts w:ascii="Arial" w:hAnsi="Arial" w:cs="Arial"/>
          <w:color w:val="000000" w:themeColor="text1"/>
        </w:rPr>
        <w:t>EUR.</w:t>
      </w:r>
    </w:p>
    <w:p w14:paraId="2F4B2D2E" w14:textId="5ED8D4D6" w:rsidR="00DA5249" w:rsidRPr="00DA5249" w:rsidRDefault="00DA5249" w:rsidP="00295BBB">
      <w:pPr>
        <w:spacing w:after="240" w:line="276" w:lineRule="auto"/>
        <w:jc w:val="both"/>
        <w:rPr>
          <w:rFonts w:ascii="Arial" w:hAnsi="Arial" w:cs="Arial"/>
          <w:color w:val="000000" w:themeColor="text1"/>
        </w:rPr>
      </w:pPr>
      <w:r>
        <w:rPr>
          <w:rFonts w:ascii="Arial" w:hAnsi="Arial" w:cs="Arial"/>
          <w:color w:val="000000" w:themeColor="text1"/>
        </w:rPr>
        <w:t xml:space="preserve">Spoločnosť má zabezpečené záväzky v celkovej hodnote </w:t>
      </w:r>
      <w:r w:rsidRPr="00DA5249">
        <w:rPr>
          <w:rFonts w:ascii="Arial" w:hAnsi="Arial" w:cs="Arial"/>
          <w:color w:val="000000" w:themeColor="text1"/>
          <w:highlight w:val="yellow"/>
        </w:rPr>
        <w:t>xxx</w:t>
      </w:r>
      <w:r>
        <w:rPr>
          <w:rFonts w:ascii="Arial" w:hAnsi="Arial" w:cs="Arial"/>
          <w:color w:val="000000" w:themeColor="text1"/>
        </w:rPr>
        <w:t xml:space="preserve"> EUR. Záväzky sú zabezpečené formou </w:t>
      </w:r>
      <w:r w:rsidRPr="00DA5249">
        <w:rPr>
          <w:rFonts w:ascii="Arial" w:hAnsi="Arial" w:cs="Arial"/>
          <w:color w:val="000000" w:themeColor="text1"/>
          <w:highlight w:val="yellow"/>
        </w:rPr>
        <w:t>xxx</w:t>
      </w:r>
      <w:r>
        <w:rPr>
          <w:rFonts w:ascii="Arial" w:hAnsi="Arial" w:cs="Arial"/>
          <w:color w:val="000000" w:themeColor="text1"/>
        </w:rPr>
        <w:t>.</w:t>
      </w:r>
      <w:r w:rsidR="00CE4DA3">
        <w:rPr>
          <w:rFonts w:ascii="Arial" w:hAnsi="Arial" w:cs="Arial"/>
          <w:color w:val="000000" w:themeColor="text1"/>
        </w:rPr>
        <w:t xml:space="preserve"> Netýka sa spoločnsoti</w:t>
      </w:r>
    </w:p>
    <w:p w14:paraId="5429694A" w14:textId="4F89E55D" w:rsidR="00662096" w:rsidRDefault="00662096" w:rsidP="006D62D1">
      <w:pPr>
        <w:pStyle w:val="Odsekzoznamu"/>
        <w:numPr>
          <w:ilvl w:val="0"/>
          <w:numId w:val="3"/>
        </w:numPr>
        <w:spacing w:after="240" w:line="276" w:lineRule="auto"/>
        <w:ind w:left="426" w:hanging="426"/>
        <w:jc w:val="both"/>
        <w:rPr>
          <w:rFonts w:ascii="Arial" w:hAnsi="Arial" w:cs="Arial"/>
          <w:b/>
          <w:szCs w:val="18"/>
        </w:rPr>
      </w:pPr>
      <w:r w:rsidRPr="00662096">
        <w:rPr>
          <w:rFonts w:ascii="Arial" w:hAnsi="Arial" w:cs="Arial"/>
          <w:b/>
          <w:szCs w:val="18"/>
        </w:rPr>
        <w:t>Vlastné akcie</w:t>
      </w:r>
    </w:p>
    <w:p w14:paraId="75DE20DC" w14:textId="56D3B075" w:rsidR="009C1802" w:rsidRPr="00CE4DA3" w:rsidRDefault="009C1802" w:rsidP="009C1802">
      <w:pPr>
        <w:spacing w:after="240" w:line="276" w:lineRule="auto"/>
        <w:jc w:val="both"/>
        <w:rPr>
          <w:rFonts w:ascii="Arial" w:hAnsi="Arial" w:cs="Arial"/>
          <w:szCs w:val="18"/>
        </w:rPr>
      </w:pPr>
      <w:r w:rsidRPr="00CE4DA3">
        <w:rPr>
          <w:rFonts w:ascii="Arial" w:hAnsi="Arial" w:cs="Arial"/>
          <w:szCs w:val="18"/>
        </w:rPr>
        <w:t>Spoločnosť nenadobudla vlastn</w:t>
      </w:r>
      <w:r w:rsidR="00CE4DA3" w:rsidRPr="00CE4DA3">
        <w:rPr>
          <w:rFonts w:ascii="Arial" w:hAnsi="Arial" w:cs="Arial"/>
          <w:szCs w:val="18"/>
        </w:rPr>
        <w:t>é akcie počas účtovného obdobia.</w:t>
      </w:r>
    </w:p>
    <w:p w14:paraId="135A0E9C" w14:textId="1304D7E4" w:rsidR="00DA5249" w:rsidRPr="00CE4DA3" w:rsidRDefault="00DA5249" w:rsidP="006D62D1">
      <w:pPr>
        <w:pStyle w:val="Odsekzoznamu"/>
        <w:numPr>
          <w:ilvl w:val="0"/>
          <w:numId w:val="3"/>
        </w:numPr>
        <w:spacing w:after="240" w:line="276" w:lineRule="auto"/>
        <w:ind w:left="426" w:hanging="426"/>
        <w:jc w:val="both"/>
        <w:rPr>
          <w:rFonts w:ascii="Arial" w:hAnsi="Arial" w:cs="Arial"/>
        </w:rPr>
      </w:pPr>
      <w:r w:rsidRPr="00CE4DA3">
        <w:rPr>
          <w:rFonts w:ascii="Arial" w:hAnsi="Arial" w:cs="Arial"/>
          <w:b/>
          <w:szCs w:val="18"/>
        </w:rPr>
        <w:t>Informácie o nákladoch a výnosoch</w:t>
      </w:r>
    </w:p>
    <w:p w14:paraId="32EB8223" w14:textId="4B927FAD" w:rsidR="008E25E7" w:rsidRPr="00CE4DA3" w:rsidRDefault="00DA5249" w:rsidP="00DA5249">
      <w:pPr>
        <w:spacing w:after="240" w:line="276" w:lineRule="auto"/>
        <w:jc w:val="both"/>
        <w:rPr>
          <w:rFonts w:ascii="Arial" w:hAnsi="Arial" w:cs="Arial"/>
          <w:i/>
          <w:sz w:val="18"/>
          <w:szCs w:val="18"/>
        </w:rPr>
      </w:pPr>
      <w:r w:rsidRPr="00CE4DA3">
        <w:rPr>
          <w:rFonts w:ascii="Arial" w:hAnsi="Arial" w:cs="Arial"/>
          <w:i/>
          <w:sz w:val="18"/>
          <w:szCs w:val="18"/>
        </w:rPr>
        <w:t xml:space="preserve">Informácie o sume a dôvodoch vzniku jednotlivých položiek nákladov alebo výnosov, ktoré majú výnimočný rozsah alebo výskyt, napríklad výnosy z predaja podniku alebo časti podniku, náklady z dôvodu predaja podniku alebo </w:t>
      </w:r>
      <w:r w:rsidR="008E25E7" w:rsidRPr="00CE4DA3">
        <w:rPr>
          <w:rFonts w:ascii="Arial" w:hAnsi="Arial" w:cs="Arial"/>
          <w:i/>
          <w:sz w:val="18"/>
          <w:szCs w:val="18"/>
        </w:rPr>
        <w:t>časti podniku, náklady z dôvodu predaja podniku alebo časti podniku, škody z dôvodu živelných pohrôm.</w:t>
      </w:r>
    </w:p>
    <w:p w14:paraId="750E86F3" w14:textId="49CB31DE" w:rsidR="008E25E7" w:rsidRPr="00CE4DA3" w:rsidRDefault="008E25E7" w:rsidP="00DA5249">
      <w:pPr>
        <w:spacing w:after="240" w:line="276" w:lineRule="auto"/>
        <w:jc w:val="both"/>
        <w:rPr>
          <w:rFonts w:ascii="Arial" w:hAnsi="Arial" w:cs="Arial"/>
        </w:rPr>
      </w:pPr>
      <w:r w:rsidRPr="00CE4DA3">
        <w:rPr>
          <w:rFonts w:ascii="Arial" w:hAnsi="Arial" w:cs="Arial"/>
        </w:rPr>
        <w:t xml:space="preserve">Spoločnosť neúčtovala </w:t>
      </w:r>
      <w:r w:rsidR="00616185" w:rsidRPr="00CE4DA3">
        <w:rPr>
          <w:rFonts w:ascii="Arial" w:hAnsi="Arial" w:cs="Arial"/>
        </w:rPr>
        <w:t xml:space="preserve">počas účtovného obdobia </w:t>
      </w:r>
      <w:r w:rsidRPr="00CE4DA3">
        <w:rPr>
          <w:rFonts w:ascii="Arial" w:hAnsi="Arial" w:cs="Arial"/>
        </w:rPr>
        <w:t>o nákladoch a výnosoch, ktoré majú výnimočný rozsah alebo výskyt.</w:t>
      </w:r>
    </w:p>
    <w:p w14:paraId="172994FB" w14:textId="77777777" w:rsidR="001C42AC" w:rsidRPr="00DA5249" w:rsidRDefault="001C42AC" w:rsidP="00DA5249">
      <w:pPr>
        <w:spacing w:after="240" w:line="276" w:lineRule="auto"/>
        <w:jc w:val="both"/>
        <w:rPr>
          <w:rFonts w:ascii="Arial" w:hAnsi="Arial" w:cs="Arial"/>
          <w:color w:val="FF0000"/>
        </w:rPr>
      </w:pPr>
    </w:p>
    <w:p w14:paraId="7EEBD5A4" w14:textId="39657891" w:rsidR="00C72E5C" w:rsidRPr="00BC7729" w:rsidRDefault="008B5784" w:rsidP="006D62D1">
      <w:pPr>
        <w:pStyle w:val="Nadpis1"/>
        <w:numPr>
          <w:ilvl w:val="0"/>
          <w:numId w:val="2"/>
        </w:numPr>
        <w:spacing w:after="240"/>
        <w:rPr>
          <w:rFonts w:ascii="Arial" w:hAnsi="Arial" w:cs="Arial"/>
          <w:sz w:val="24"/>
        </w:rPr>
      </w:pPr>
      <w:r w:rsidRPr="00BC7729">
        <w:rPr>
          <w:rFonts w:ascii="Arial" w:hAnsi="Arial" w:cs="Arial"/>
          <w:sz w:val="24"/>
        </w:rPr>
        <w:t>INFORMÁCIE O INÝCH AKTÍVACH A INÝCH PASÍVACH</w:t>
      </w:r>
    </w:p>
    <w:p w14:paraId="5102F8CF" w14:textId="5E96D750" w:rsidR="008E7276" w:rsidRPr="00CE4DA3" w:rsidRDefault="00B779FF" w:rsidP="00921BC3">
      <w:pPr>
        <w:spacing w:after="240" w:line="276" w:lineRule="auto"/>
        <w:rPr>
          <w:rFonts w:ascii="Arial" w:hAnsi="Arial" w:cs="Arial"/>
        </w:rPr>
      </w:pPr>
      <w:r w:rsidRPr="00CE4DA3">
        <w:rPr>
          <w:rFonts w:ascii="Arial" w:hAnsi="Arial" w:cs="Arial"/>
        </w:rPr>
        <w:fldChar w:fldCharType="begin"/>
      </w:r>
      <w:r w:rsidRPr="00CE4DA3">
        <w:rPr>
          <w:rFonts w:ascii="Arial" w:hAnsi="Arial" w:cs="Arial"/>
        </w:rPr>
        <w:instrText xml:space="preserve"> LINK </w:instrText>
      </w:r>
      <w:r w:rsidR="004C693F" w:rsidRPr="00CE4DA3">
        <w:rPr>
          <w:rFonts w:ascii="Arial" w:hAnsi="Arial" w:cs="Arial"/>
        </w:rPr>
        <w:instrText xml:space="preserve">Excel.Sheet.12 C:\\Users\\vancova\\Desktop\\UZ\\BDO_Financne_vykazy_template.xlsx Input!R1625C6 </w:instrText>
      </w:r>
      <w:r w:rsidRPr="00CE4DA3">
        <w:rPr>
          <w:rFonts w:ascii="Arial" w:hAnsi="Arial" w:cs="Arial"/>
        </w:rPr>
        <w:instrText xml:space="preserve">\a \f 4 \r \* MERGEFORMAT </w:instrText>
      </w:r>
      <w:r w:rsidRPr="00CE4DA3">
        <w:rPr>
          <w:rFonts w:ascii="Arial" w:hAnsi="Arial" w:cs="Arial"/>
        </w:rPr>
        <w:fldChar w:fldCharType="separate"/>
      </w:r>
      <w:r w:rsidR="0035029C" w:rsidRPr="00CE4DA3">
        <w:rPr>
          <w:rFonts w:ascii="Arial" w:eastAsiaTheme="minorEastAsia" w:hAnsi="Arial" w:cs="Arial"/>
        </w:rPr>
        <w:t>Spoločnosť neúčtuje o iných aktívach a iných pasívach.</w:t>
      </w:r>
      <w:r w:rsidRPr="00CE4DA3">
        <w:rPr>
          <w:rFonts w:ascii="Arial" w:hAnsi="Arial" w:cs="Arial"/>
        </w:rPr>
        <w:fldChar w:fldCharType="end"/>
      </w:r>
    </w:p>
    <w:p w14:paraId="6EFA57D1" w14:textId="611CE667" w:rsidR="00DD0232" w:rsidRDefault="002F7601" w:rsidP="00921BC3">
      <w:pPr>
        <w:tabs>
          <w:tab w:val="left" w:pos="426"/>
        </w:tabs>
        <w:spacing w:after="240"/>
        <w:rPr>
          <w:rFonts w:ascii="Arial" w:hAnsi="Arial" w:cs="Arial"/>
          <w:b/>
        </w:rPr>
      </w:pPr>
      <w:r w:rsidRPr="00BC7729">
        <w:rPr>
          <w:rFonts w:ascii="Arial" w:hAnsi="Arial" w:cs="Arial"/>
          <w:b/>
        </w:rPr>
        <w:t xml:space="preserve">1. </w:t>
      </w:r>
      <w:r w:rsidRPr="00BC7729">
        <w:rPr>
          <w:rFonts w:ascii="Arial" w:hAnsi="Arial" w:cs="Arial"/>
          <w:b/>
        </w:rPr>
        <w:tab/>
      </w:r>
      <w:r w:rsidR="00DD0232">
        <w:rPr>
          <w:rFonts w:ascii="Arial" w:hAnsi="Arial" w:cs="Arial"/>
          <w:b/>
        </w:rPr>
        <w:t>Podmienený majetok a podmienené záväzky</w:t>
      </w:r>
    </w:p>
    <w:p w14:paraId="0BDF7FB1" w14:textId="04530ABB" w:rsidR="00DD0232" w:rsidRPr="00CE4DA3" w:rsidRDefault="008B5784" w:rsidP="006D62D1">
      <w:pPr>
        <w:pStyle w:val="Odsekzoznamu"/>
        <w:numPr>
          <w:ilvl w:val="0"/>
          <w:numId w:val="4"/>
        </w:numPr>
        <w:tabs>
          <w:tab w:val="left" w:pos="426"/>
        </w:tabs>
        <w:spacing w:after="240"/>
        <w:rPr>
          <w:rFonts w:ascii="Arial" w:hAnsi="Arial" w:cs="Arial"/>
          <w:b/>
        </w:rPr>
      </w:pPr>
      <w:r w:rsidRPr="00CE4DA3">
        <w:rPr>
          <w:rFonts w:ascii="Arial" w:hAnsi="Arial" w:cs="Arial"/>
          <w:b/>
        </w:rPr>
        <w:lastRenderedPageBreak/>
        <w:t>Podmienen</w:t>
      </w:r>
      <w:r w:rsidR="00DD0232" w:rsidRPr="00CE4DA3">
        <w:rPr>
          <w:rFonts w:ascii="Arial" w:hAnsi="Arial" w:cs="Arial"/>
          <w:b/>
        </w:rPr>
        <w:t>ý</w:t>
      </w:r>
      <w:r w:rsidRPr="00CE4DA3">
        <w:rPr>
          <w:rFonts w:ascii="Arial" w:hAnsi="Arial" w:cs="Arial"/>
          <w:b/>
        </w:rPr>
        <w:t xml:space="preserve"> </w:t>
      </w:r>
      <w:r w:rsidR="00DD0232" w:rsidRPr="00CE4DA3">
        <w:rPr>
          <w:rFonts w:ascii="Arial" w:hAnsi="Arial" w:cs="Arial"/>
          <w:b/>
        </w:rPr>
        <w:t>majetok</w:t>
      </w:r>
    </w:p>
    <w:p w14:paraId="119C7438" w14:textId="53C4B68B" w:rsidR="005E1DE5" w:rsidRPr="00CE4DA3" w:rsidRDefault="00F666B2" w:rsidP="00837F2C">
      <w:pPr>
        <w:spacing w:after="240" w:line="276" w:lineRule="auto"/>
        <w:jc w:val="both"/>
        <w:rPr>
          <w:rFonts w:ascii="Arial" w:hAnsi="Arial" w:cs="Arial"/>
        </w:rPr>
      </w:pPr>
      <w:r w:rsidRPr="00CE4DA3">
        <w:rPr>
          <w:rFonts w:ascii="Arial" w:hAnsi="Arial" w:cs="Arial"/>
        </w:rPr>
        <w:fldChar w:fldCharType="begin"/>
      </w:r>
      <w:r w:rsidRPr="00CE4DA3">
        <w:rPr>
          <w:rFonts w:ascii="Arial" w:hAnsi="Arial" w:cs="Arial"/>
        </w:rPr>
        <w:instrText xml:space="preserve"> LINK </w:instrText>
      </w:r>
      <w:r w:rsidR="004C693F" w:rsidRPr="00CE4DA3">
        <w:rPr>
          <w:rFonts w:ascii="Arial" w:hAnsi="Arial" w:cs="Arial"/>
        </w:rPr>
        <w:instrText xml:space="preserve">Excel.Sheet.12 C:\\Users\\vancova\\Desktop\\UZ\\BDO_Financne_vykazy_template.xlsx Input!R1630C3 </w:instrText>
      </w:r>
      <w:r w:rsidRPr="00CE4DA3">
        <w:rPr>
          <w:rFonts w:ascii="Arial" w:hAnsi="Arial" w:cs="Arial"/>
        </w:rPr>
        <w:instrText xml:space="preserve">\a \f 4 \r \* MERGEFORMAT </w:instrText>
      </w:r>
      <w:r w:rsidRPr="00CE4DA3">
        <w:rPr>
          <w:rFonts w:ascii="Arial" w:hAnsi="Arial" w:cs="Arial"/>
        </w:rPr>
        <w:fldChar w:fldCharType="separate"/>
      </w:r>
      <w:r w:rsidR="0035029C" w:rsidRPr="00CE4DA3">
        <w:rPr>
          <w:rFonts w:ascii="Arial" w:eastAsiaTheme="minorEastAsia" w:hAnsi="Arial" w:cs="Arial"/>
          <w:lang w:val="en-US"/>
        </w:rPr>
        <w:t>Vložte text / komentár</w:t>
      </w:r>
      <w:r w:rsidRPr="00CE4DA3">
        <w:rPr>
          <w:rFonts w:ascii="Arial" w:hAnsi="Arial" w:cs="Arial"/>
        </w:rPr>
        <w:fldChar w:fldCharType="end"/>
      </w:r>
      <w:r w:rsidRPr="00CE4DA3">
        <w:rPr>
          <w:rFonts w:ascii="Arial" w:hAnsi="Arial" w:cs="Arial"/>
        </w:rPr>
        <w:t xml:space="preserve">. </w:t>
      </w:r>
      <w:r w:rsidR="00EA606E" w:rsidRPr="00CE4DA3">
        <w:rPr>
          <w:rFonts w:ascii="Arial" w:hAnsi="Arial" w:cs="Arial"/>
        </w:rPr>
        <w:t>V prípade ak je oblasť neaplikovateľná, túto vetu vymažte.</w:t>
      </w:r>
    </w:p>
    <w:p w14:paraId="26379BE3" w14:textId="1D5A50D1" w:rsidR="008B5784" w:rsidRPr="00CE4DA3" w:rsidRDefault="008B5784" w:rsidP="006D62D1">
      <w:pPr>
        <w:pStyle w:val="Odsekzoznamu"/>
        <w:numPr>
          <w:ilvl w:val="0"/>
          <w:numId w:val="4"/>
        </w:numPr>
        <w:tabs>
          <w:tab w:val="left" w:pos="426"/>
        </w:tabs>
        <w:spacing w:after="240"/>
        <w:rPr>
          <w:rFonts w:ascii="Arial" w:hAnsi="Arial" w:cs="Arial"/>
        </w:rPr>
      </w:pPr>
      <w:r w:rsidRPr="00CE4DA3">
        <w:rPr>
          <w:rFonts w:ascii="Arial" w:hAnsi="Arial" w:cs="Arial"/>
          <w:b/>
        </w:rPr>
        <w:t>Podmienen</w:t>
      </w:r>
      <w:r w:rsidR="00DD0232" w:rsidRPr="00CE4DA3">
        <w:rPr>
          <w:rFonts w:ascii="Arial" w:hAnsi="Arial" w:cs="Arial"/>
          <w:b/>
        </w:rPr>
        <w:t>é</w:t>
      </w:r>
      <w:r w:rsidRPr="00CE4DA3">
        <w:rPr>
          <w:rFonts w:ascii="Arial" w:hAnsi="Arial" w:cs="Arial"/>
          <w:b/>
        </w:rPr>
        <w:t xml:space="preserve"> </w:t>
      </w:r>
      <w:r w:rsidR="00DD0232" w:rsidRPr="00CE4DA3">
        <w:rPr>
          <w:rFonts w:ascii="Arial" w:hAnsi="Arial" w:cs="Arial"/>
          <w:b/>
        </w:rPr>
        <w:t>záväzky</w:t>
      </w:r>
    </w:p>
    <w:p w14:paraId="4162AE8B" w14:textId="150D8E4B" w:rsidR="00EA606E" w:rsidRPr="00CE4DA3" w:rsidRDefault="00F666B2" w:rsidP="00837F2C">
      <w:pPr>
        <w:spacing w:after="240" w:line="276" w:lineRule="auto"/>
        <w:jc w:val="both"/>
        <w:rPr>
          <w:rFonts w:ascii="Arial" w:hAnsi="Arial" w:cs="Arial"/>
        </w:rPr>
      </w:pPr>
      <w:r w:rsidRPr="00CE4DA3">
        <w:rPr>
          <w:rFonts w:ascii="Arial" w:hAnsi="Arial" w:cs="Arial"/>
        </w:rPr>
        <w:fldChar w:fldCharType="begin"/>
      </w:r>
      <w:r w:rsidRPr="00CE4DA3">
        <w:rPr>
          <w:rFonts w:ascii="Arial" w:hAnsi="Arial" w:cs="Arial"/>
        </w:rPr>
        <w:instrText xml:space="preserve"> LINK </w:instrText>
      </w:r>
      <w:r w:rsidR="004C693F" w:rsidRPr="00CE4DA3">
        <w:rPr>
          <w:rFonts w:ascii="Arial" w:hAnsi="Arial" w:cs="Arial"/>
        </w:rPr>
        <w:instrText xml:space="preserve">Excel.Sheet.12 C:\\Users\\vancova\\Desktop\\UZ\\BDO_Financne_vykazy_template.xlsx Input!R1635C3 </w:instrText>
      </w:r>
      <w:r w:rsidRPr="00CE4DA3">
        <w:rPr>
          <w:rFonts w:ascii="Arial" w:hAnsi="Arial" w:cs="Arial"/>
        </w:rPr>
        <w:instrText xml:space="preserve">\a \f 4 \r \* MERGEFORMAT </w:instrText>
      </w:r>
      <w:r w:rsidRPr="00CE4DA3">
        <w:rPr>
          <w:rFonts w:ascii="Arial" w:hAnsi="Arial" w:cs="Arial"/>
        </w:rPr>
        <w:fldChar w:fldCharType="separate"/>
      </w:r>
      <w:r w:rsidR="0035029C" w:rsidRPr="00CE4DA3">
        <w:rPr>
          <w:rFonts w:ascii="Arial" w:eastAsiaTheme="minorEastAsia" w:hAnsi="Arial" w:cs="Arial"/>
          <w:lang w:val="en-US"/>
        </w:rPr>
        <w:t>Vložte text / komentár</w:t>
      </w:r>
      <w:r w:rsidRPr="00CE4DA3">
        <w:rPr>
          <w:rFonts w:ascii="Arial" w:hAnsi="Arial" w:cs="Arial"/>
        </w:rPr>
        <w:fldChar w:fldCharType="end"/>
      </w:r>
      <w:r w:rsidR="00EA606E" w:rsidRPr="00CE4DA3">
        <w:rPr>
          <w:rFonts w:ascii="Arial" w:hAnsi="Arial" w:cs="Arial"/>
        </w:rPr>
        <w:t>. V prípade ak je oblasť neaplikovateľná, túto vetu vymažte.</w:t>
      </w:r>
    </w:p>
    <w:p w14:paraId="2CBFEC77" w14:textId="382DDA38" w:rsidR="00DD0232" w:rsidRPr="00CE4DA3" w:rsidRDefault="00DD0232" w:rsidP="00DD0232">
      <w:pPr>
        <w:tabs>
          <w:tab w:val="left" w:pos="426"/>
        </w:tabs>
        <w:spacing w:after="240"/>
        <w:rPr>
          <w:rFonts w:ascii="Arial" w:hAnsi="Arial" w:cs="Arial"/>
          <w:b/>
        </w:rPr>
      </w:pPr>
      <w:r w:rsidRPr="00CE4DA3">
        <w:rPr>
          <w:rFonts w:ascii="Arial" w:hAnsi="Arial" w:cs="Arial"/>
          <w:b/>
        </w:rPr>
        <w:t>2.    Významné položky ostatných finančných povinností</w:t>
      </w:r>
    </w:p>
    <w:p w14:paraId="5219780D" w14:textId="209423E4" w:rsidR="00DD0232" w:rsidRPr="00CE4DA3" w:rsidRDefault="00DD0232" w:rsidP="00DD0232">
      <w:pPr>
        <w:tabs>
          <w:tab w:val="left" w:pos="426"/>
        </w:tabs>
        <w:spacing w:after="240"/>
        <w:rPr>
          <w:rFonts w:ascii="Arial" w:hAnsi="Arial" w:cs="Arial"/>
          <w:i/>
          <w:sz w:val="18"/>
          <w:szCs w:val="18"/>
        </w:rPr>
      </w:pPr>
      <w:r w:rsidRPr="00CE4DA3">
        <w:rPr>
          <w:rFonts w:ascii="Arial" w:hAnsi="Arial" w:cs="Arial"/>
          <w:i/>
          <w:sz w:val="18"/>
          <w:szCs w:val="18"/>
        </w:rPr>
        <w:t>(napr. zákonná povinnosť alebo zmluvná povinnosť odobrať určité množstvo produktu, uskutočniť investície a veľké opravy)</w:t>
      </w:r>
    </w:p>
    <w:p w14:paraId="779F4953" w14:textId="34CCFF05" w:rsidR="00DD0232" w:rsidRPr="00CE4DA3" w:rsidRDefault="00DD0232" w:rsidP="00DD0232">
      <w:pPr>
        <w:tabs>
          <w:tab w:val="left" w:pos="426"/>
        </w:tabs>
        <w:spacing w:after="240"/>
        <w:rPr>
          <w:rFonts w:ascii="Arial" w:hAnsi="Arial" w:cs="Arial"/>
        </w:rPr>
      </w:pPr>
      <w:r w:rsidRPr="00CE4DA3">
        <w:rPr>
          <w:rFonts w:ascii="Arial" w:hAnsi="Arial" w:cs="Arial"/>
        </w:rPr>
        <w:fldChar w:fldCharType="begin"/>
      </w:r>
      <w:r w:rsidRPr="00CE4DA3">
        <w:rPr>
          <w:rFonts w:ascii="Arial" w:hAnsi="Arial" w:cs="Arial"/>
        </w:rPr>
        <w:instrText xml:space="preserve"> LINK Excel.Sheet.12 C:\\Users\\vancova\\Desktop\\UZ\\BDO_Financne_vykazy_template.xlsx Input!R1635C3 \a \f 4 \r \* MERGEFORMAT </w:instrText>
      </w:r>
      <w:r w:rsidRPr="00CE4DA3">
        <w:rPr>
          <w:rFonts w:ascii="Arial" w:hAnsi="Arial" w:cs="Arial"/>
        </w:rPr>
        <w:fldChar w:fldCharType="separate"/>
      </w:r>
      <w:r w:rsidRPr="00CE4DA3">
        <w:rPr>
          <w:rFonts w:ascii="Arial" w:eastAsiaTheme="minorEastAsia" w:hAnsi="Arial" w:cs="Arial"/>
          <w:lang w:val="en-US"/>
        </w:rPr>
        <w:t>Vložte text / komentár</w:t>
      </w:r>
      <w:r w:rsidRPr="00CE4DA3">
        <w:rPr>
          <w:rFonts w:ascii="Arial" w:hAnsi="Arial" w:cs="Arial"/>
        </w:rPr>
        <w:fldChar w:fldCharType="end"/>
      </w:r>
      <w:r w:rsidRPr="00CE4DA3">
        <w:rPr>
          <w:rFonts w:ascii="Arial" w:hAnsi="Arial" w:cs="Arial"/>
        </w:rPr>
        <w:t>. V prípade ak je oblasť neaplikovateľná, túto vetu vymažte.</w:t>
      </w:r>
    </w:p>
    <w:p w14:paraId="3760450C" w14:textId="7019E341" w:rsidR="00DD0232" w:rsidRPr="00CE4DA3" w:rsidRDefault="00DD0232" w:rsidP="00DD0232">
      <w:pPr>
        <w:tabs>
          <w:tab w:val="left" w:pos="426"/>
        </w:tabs>
        <w:spacing w:after="240"/>
        <w:rPr>
          <w:rFonts w:ascii="Arial" w:hAnsi="Arial" w:cs="Arial"/>
        </w:rPr>
      </w:pPr>
      <w:r w:rsidRPr="00CE4DA3">
        <w:rPr>
          <w:rFonts w:ascii="Arial" w:hAnsi="Arial" w:cs="Arial"/>
          <w:b/>
        </w:rPr>
        <w:t>3.    Skutočnosti sledované na podsúvahových účtoch</w:t>
      </w:r>
    </w:p>
    <w:p w14:paraId="404E8263" w14:textId="06A0EEE4" w:rsidR="00DD0232" w:rsidRPr="00CE4DA3" w:rsidRDefault="00DD0232" w:rsidP="00DD0232">
      <w:pPr>
        <w:tabs>
          <w:tab w:val="left" w:pos="426"/>
        </w:tabs>
        <w:spacing w:after="240"/>
        <w:rPr>
          <w:rFonts w:ascii="Arial" w:hAnsi="Arial" w:cs="Arial"/>
          <w:i/>
          <w:sz w:val="18"/>
          <w:szCs w:val="18"/>
        </w:rPr>
      </w:pPr>
      <w:r w:rsidRPr="00CE4DA3">
        <w:rPr>
          <w:rFonts w:ascii="Arial" w:hAnsi="Arial" w:cs="Arial"/>
          <w:i/>
          <w:sz w:val="18"/>
          <w:szCs w:val="18"/>
        </w:rPr>
        <w:t>(uvádzajú sa tu informácie o významných položkách prenajatého majetku, majetku prijatého do úschovy, o pohľadávkach a záväzkoch z opcií, odpísaných pohľadávkach a pod.)</w:t>
      </w:r>
    </w:p>
    <w:p w14:paraId="1DD3BAA0" w14:textId="5EAB4059" w:rsidR="00DD0232" w:rsidRPr="00CE4DA3" w:rsidRDefault="00DD0232" w:rsidP="00DD0232">
      <w:pPr>
        <w:tabs>
          <w:tab w:val="left" w:pos="426"/>
        </w:tabs>
        <w:spacing w:after="240"/>
        <w:rPr>
          <w:rFonts w:ascii="Arial" w:hAnsi="Arial" w:cs="Arial"/>
        </w:rPr>
      </w:pPr>
      <w:r w:rsidRPr="00CE4DA3">
        <w:rPr>
          <w:rFonts w:ascii="Arial" w:hAnsi="Arial" w:cs="Arial"/>
        </w:rPr>
        <w:fldChar w:fldCharType="begin"/>
      </w:r>
      <w:r w:rsidRPr="00CE4DA3">
        <w:rPr>
          <w:rFonts w:ascii="Arial" w:hAnsi="Arial" w:cs="Arial"/>
        </w:rPr>
        <w:instrText xml:space="preserve"> LINK Excel.Sheet.12 C:\\Users\\vancova\\Desktop\\UZ\\BDO_Financne_vykazy_template.xlsx Input!R1635C3 \a \f 4 \r \* MERGEFORMAT </w:instrText>
      </w:r>
      <w:r w:rsidRPr="00CE4DA3">
        <w:rPr>
          <w:rFonts w:ascii="Arial" w:hAnsi="Arial" w:cs="Arial"/>
        </w:rPr>
        <w:fldChar w:fldCharType="separate"/>
      </w:r>
      <w:r w:rsidRPr="00CE4DA3">
        <w:rPr>
          <w:rFonts w:ascii="Arial" w:eastAsiaTheme="minorEastAsia" w:hAnsi="Arial" w:cs="Arial"/>
          <w:lang w:val="en-US"/>
        </w:rPr>
        <w:t>Vložte text / komentár</w:t>
      </w:r>
      <w:r w:rsidRPr="00CE4DA3">
        <w:rPr>
          <w:rFonts w:ascii="Arial" w:hAnsi="Arial" w:cs="Arial"/>
        </w:rPr>
        <w:fldChar w:fldCharType="end"/>
      </w:r>
      <w:r w:rsidRPr="00CE4DA3">
        <w:rPr>
          <w:rFonts w:ascii="Arial" w:hAnsi="Arial" w:cs="Arial"/>
        </w:rPr>
        <w:t>. V prípade ak je oblasť neaplikovateľná, túto vetu vymažte.</w:t>
      </w:r>
    </w:p>
    <w:p w14:paraId="314516C2" w14:textId="77777777" w:rsidR="001C42AC" w:rsidRPr="00DD0232" w:rsidRDefault="001C42AC" w:rsidP="00DD0232">
      <w:pPr>
        <w:tabs>
          <w:tab w:val="left" w:pos="426"/>
        </w:tabs>
        <w:spacing w:after="240"/>
        <w:rPr>
          <w:rFonts w:ascii="Arial" w:hAnsi="Arial" w:cs="Arial"/>
          <w:i/>
          <w:color w:val="FF0000"/>
          <w:sz w:val="18"/>
          <w:szCs w:val="18"/>
        </w:rPr>
      </w:pPr>
    </w:p>
    <w:p w14:paraId="44C23561" w14:textId="77777777" w:rsidR="00C72E5C" w:rsidRPr="00BC7729" w:rsidRDefault="008B5784" w:rsidP="006D62D1">
      <w:pPr>
        <w:pStyle w:val="Nadpis1"/>
        <w:numPr>
          <w:ilvl w:val="0"/>
          <w:numId w:val="2"/>
        </w:numPr>
        <w:spacing w:after="240"/>
        <w:jc w:val="both"/>
        <w:rPr>
          <w:rFonts w:ascii="Arial" w:hAnsi="Arial" w:cs="Arial"/>
          <w:sz w:val="24"/>
        </w:rPr>
      </w:pPr>
      <w:r w:rsidRPr="00BC7729">
        <w:rPr>
          <w:rFonts w:ascii="Arial" w:hAnsi="Arial" w:cs="Arial"/>
          <w:sz w:val="24"/>
        </w:rPr>
        <w:t>INFORMÁCIE O SKUTOČNOSTIACH, KTORÉ NASTALI PO DNI, KU KTORÉMU SA ZOSTAVUJE ÚČTOVNÁ ZÁVIERKA, DO DŇA ZOSTAVENIA ÚČTOVNEJ ZÁVIERKY</w:t>
      </w:r>
    </w:p>
    <w:p w14:paraId="43457AFC" w14:textId="3EA396D2" w:rsidR="00DD0232" w:rsidRPr="0016486B" w:rsidRDefault="00DD0232" w:rsidP="00DD0232">
      <w:pPr>
        <w:spacing w:after="240" w:line="276" w:lineRule="auto"/>
        <w:jc w:val="both"/>
        <w:rPr>
          <w:rFonts w:ascii="Times New Roman" w:hAnsi="Times New Roman" w:cs="Times New Roman"/>
        </w:rPr>
      </w:pPr>
      <w:r w:rsidRPr="00DD0232">
        <w:rPr>
          <w:rFonts w:ascii="Times New Roman" w:hAnsi="Times New Roman" w:cs="Times New Roman"/>
          <w:highlight w:val="yellow"/>
        </w:rPr>
        <w:t xml:space="preserve">Po </w:t>
      </w:r>
      <w:r w:rsidR="00CE4DA3">
        <w:rPr>
          <w:rFonts w:ascii="Times New Roman" w:hAnsi="Times New Roman" w:cs="Times New Roman"/>
          <w:b/>
          <w:highlight w:val="yellow"/>
        </w:rPr>
        <w:t>31.12.2016</w:t>
      </w:r>
      <w:r w:rsidRPr="00DD0232">
        <w:rPr>
          <w:rFonts w:ascii="Times New Roman" w:hAnsi="Times New Roman" w:cs="Times New Roman"/>
          <w:highlight w:val="yellow"/>
        </w:rPr>
        <w:t xml:space="preserve"> nenastali udalosti majúce významný vplyv na verné zobrazenie skutočností, ktoré sú predmetom účtovníctva.</w:t>
      </w:r>
      <w:r w:rsidRPr="0016486B">
        <w:rPr>
          <w:rFonts w:ascii="Times New Roman" w:hAnsi="Times New Roman" w:cs="Times New Roman"/>
        </w:rPr>
        <w:t xml:space="preserve"> </w:t>
      </w:r>
    </w:p>
    <w:p w14:paraId="3E1EEBB6" w14:textId="77777777" w:rsidR="00DD0232" w:rsidRPr="00CE4DA3" w:rsidRDefault="00DD0232" w:rsidP="00837F2C">
      <w:pPr>
        <w:spacing w:after="240" w:line="276" w:lineRule="auto"/>
        <w:jc w:val="both"/>
        <w:rPr>
          <w:rFonts w:ascii="Arial" w:hAnsi="Arial" w:cs="Arial"/>
        </w:rPr>
      </w:pPr>
    </w:p>
    <w:p w14:paraId="280DFA9D" w14:textId="11162B1E" w:rsidR="008B5784" w:rsidRPr="00CE4DA3" w:rsidRDefault="00DD0232" w:rsidP="006D62D1">
      <w:pPr>
        <w:pStyle w:val="Nadpis1"/>
        <w:numPr>
          <w:ilvl w:val="0"/>
          <w:numId w:val="2"/>
        </w:numPr>
        <w:spacing w:after="240"/>
        <w:rPr>
          <w:rFonts w:ascii="Arial" w:hAnsi="Arial" w:cs="Arial"/>
          <w:sz w:val="14"/>
          <w:szCs w:val="14"/>
        </w:rPr>
      </w:pPr>
      <w:r w:rsidRPr="00CE4DA3">
        <w:rPr>
          <w:rFonts w:ascii="Arial" w:hAnsi="Arial" w:cs="Arial"/>
          <w:sz w:val="14"/>
          <w:szCs w:val="14"/>
        </w:rPr>
        <w:t>OSTATNÉ INFORMÁCIE</w:t>
      </w:r>
    </w:p>
    <w:p w14:paraId="485A35E3" w14:textId="77777777" w:rsidR="009912A2" w:rsidRPr="00CE4DA3" w:rsidRDefault="009912A2" w:rsidP="006D62D1">
      <w:pPr>
        <w:pStyle w:val="Odsekzoznamu"/>
        <w:numPr>
          <w:ilvl w:val="0"/>
          <w:numId w:val="5"/>
        </w:numPr>
        <w:spacing w:after="0" w:line="240" w:lineRule="auto"/>
        <w:ind w:left="284" w:hanging="284"/>
        <w:rPr>
          <w:rFonts w:ascii="Arial" w:hAnsi="Arial" w:cs="Arial"/>
          <w:i/>
          <w:sz w:val="14"/>
          <w:szCs w:val="14"/>
        </w:rPr>
      </w:pPr>
      <w:r w:rsidRPr="00CE4DA3">
        <w:rPr>
          <w:rFonts w:ascii="Arial" w:hAnsi="Arial" w:cs="Arial"/>
          <w:i/>
          <w:sz w:val="14"/>
          <w:szCs w:val="14"/>
        </w:rPr>
        <w:t xml:space="preserve">V poznámkach sa uvádza informácia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14:paraId="1B5EE19F" w14:textId="6E02715E" w:rsidR="009912A2" w:rsidRPr="00CE4DA3" w:rsidRDefault="009912A2" w:rsidP="009912A2">
      <w:pPr>
        <w:spacing w:after="0" w:line="240" w:lineRule="auto"/>
        <w:rPr>
          <w:rFonts w:ascii="Arial" w:hAnsi="Arial" w:cs="Arial"/>
          <w:i/>
          <w:sz w:val="14"/>
          <w:szCs w:val="14"/>
        </w:rPr>
      </w:pPr>
      <w:r w:rsidRPr="00CE4DA3">
        <w:rPr>
          <w:rFonts w:ascii="Arial" w:hAnsi="Arial" w:cs="Arial"/>
          <w:i/>
          <w:sz w:val="14"/>
          <w:szCs w:val="14"/>
        </w:rPr>
        <w:t>a) všetkých formách prijatej náhrady,</w:t>
      </w:r>
    </w:p>
    <w:p w14:paraId="22024357" w14:textId="77777777" w:rsidR="009912A2" w:rsidRPr="00CE4DA3" w:rsidRDefault="009912A2" w:rsidP="009912A2">
      <w:pPr>
        <w:spacing w:after="0" w:line="240" w:lineRule="auto"/>
        <w:rPr>
          <w:rFonts w:ascii="Arial" w:hAnsi="Arial" w:cs="Arial"/>
          <w:i/>
          <w:sz w:val="14"/>
          <w:szCs w:val="14"/>
        </w:rPr>
      </w:pPr>
      <w:r w:rsidRPr="00CE4DA3">
        <w:rPr>
          <w:rFonts w:ascii="Arial" w:hAnsi="Arial" w:cs="Arial"/>
          <w:i/>
          <w:sz w:val="14"/>
          <w:szCs w:val="14"/>
        </w:rPr>
        <w:t>b) účtovných zásadách použitých pri prideľovaní nákladov a výnosov,</w:t>
      </w:r>
    </w:p>
    <w:p w14:paraId="4BDE2B62" w14:textId="77777777" w:rsidR="009912A2" w:rsidRPr="00CE4DA3" w:rsidRDefault="009912A2" w:rsidP="009912A2">
      <w:pPr>
        <w:spacing w:after="0" w:line="240" w:lineRule="auto"/>
        <w:rPr>
          <w:rFonts w:ascii="Arial" w:hAnsi="Arial" w:cs="Arial"/>
          <w:i/>
          <w:sz w:val="14"/>
          <w:szCs w:val="14"/>
        </w:rPr>
      </w:pPr>
      <w:r w:rsidRPr="00CE4DA3">
        <w:rPr>
          <w:rFonts w:ascii="Arial" w:hAnsi="Arial" w:cs="Arial"/>
          <w:i/>
          <w:sz w:val="14"/>
          <w:szCs w:val="14"/>
        </w:rPr>
        <w:t>c) všetkých druhoch činností účtovnej jednotky.</w:t>
      </w:r>
    </w:p>
    <w:p w14:paraId="6CD6056C" w14:textId="77777777" w:rsidR="009912A2" w:rsidRPr="00CE4DA3" w:rsidRDefault="009912A2" w:rsidP="009912A2">
      <w:pPr>
        <w:spacing w:after="0" w:line="240" w:lineRule="auto"/>
        <w:rPr>
          <w:rFonts w:ascii="Arial" w:hAnsi="Arial" w:cs="Arial"/>
          <w:i/>
          <w:sz w:val="14"/>
          <w:szCs w:val="14"/>
        </w:rPr>
      </w:pPr>
    </w:p>
    <w:p w14:paraId="5C387712" w14:textId="2D1A4D69" w:rsidR="009912A2" w:rsidRPr="00CE4DA3" w:rsidRDefault="009912A2" w:rsidP="006D62D1">
      <w:pPr>
        <w:pStyle w:val="Odsekzoznamu"/>
        <w:numPr>
          <w:ilvl w:val="0"/>
          <w:numId w:val="5"/>
        </w:numPr>
        <w:spacing w:after="0" w:line="240" w:lineRule="auto"/>
        <w:ind w:left="284" w:hanging="284"/>
        <w:rPr>
          <w:rFonts w:ascii="Arial" w:hAnsi="Arial" w:cs="Arial"/>
          <w:i/>
          <w:sz w:val="14"/>
          <w:szCs w:val="14"/>
        </w:rPr>
      </w:pPr>
      <w:r w:rsidRPr="00CE4DA3">
        <w:rPr>
          <w:rFonts w:ascii="Arial" w:hAnsi="Arial" w:cs="Arial"/>
          <w:i/>
          <w:sz w:val="14"/>
          <w:szCs w:val="14"/>
        </w:rPr>
        <w:t>V poznámkach účtovnej jednotky, na ktorú sa vzťahuje § 23d ods. 6 zákona, ktorej činnosť je zaradená do kategórie priemyselnej výroby podľa osobitného predpisu23) a ktorej čistý obrat za bezprostredne predchádzajúce účtovné obdobie bol väčší ako 250 000 000 eur, sa uvedú aj informácie o</w:t>
      </w:r>
    </w:p>
    <w:p w14:paraId="1315B2A6" w14:textId="6C280455" w:rsidR="009912A2" w:rsidRPr="00CE4DA3" w:rsidRDefault="009912A2" w:rsidP="009912A2">
      <w:pPr>
        <w:spacing w:after="0" w:line="240" w:lineRule="auto"/>
        <w:rPr>
          <w:rFonts w:ascii="Arial" w:hAnsi="Arial" w:cs="Arial"/>
          <w:i/>
          <w:sz w:val="14"/>
          <w:szCs w:val="14"/>
        </w:rPr>
      </w:pPr>
      <w:r w:rsidRPr="00CE4DA3">
        <w:rPr>
          <w:rFonts w:ascii="Arial" w:hAnsi="Arial" w:cs="Arial"/>
          <w:i/>
          <w:sz w:val="14"/>
          <w:szCs w:val="14"/>
        </w:rPr>
        <w:t>a) zložení a výške základného imania pripadajúceho na orgány verejnej moci a iné osoby, v ktorých má orgán verejnej moci väčšinový podiel na hlasovacích právach s uvedením druhu akcie, opisu práva povinností s nimi spojených pre každý druh akcií a ich percentuálny podiel na celkovom základnom imaní alebo hodnote a percentuálnej výške podielov na základnom imaní a s nimi spojených hlasovacích právach,</w:t>
      </w:r>
    </w:p>
    <w:p w14:paraId="7EFBC5F6" w14:textId="0FB526C8" w:rsidR="009912A2" w:rsidRPr="00CE4DA3" w:rsidRDefault="009912A2" w:rsidP="009912A2">
      <w:pPr>
        <w:spacing w:after="0" w:line="240" w:lineRule="auto"/>
        <w:rPr>
          <w:rFonts w:ascii="Arial" w:hAnsi="Arial" w:cs="Arial"/>
          <w:i/>
          <w:sz w:val="14"/>
          <w:szCs w:val="14"/>
        </w:rPr>
      </w:pPr>
      <w:r w:rsidRPr="00CE4DA3">
        <w:rPr>
          <w:rFonts w:ascii="Arial" w:hAnsi="Arial" w:cs="Arial"/>
          <w:i/>
          <w:sz w:val="14"/>
          <w:szCs w:val="14"/>
        </w:rPr>
        <w:t>b) cenných papieroch vo vlastníctve orgánov verejnej moci a iných osôb, v ktorých má orgán verejnej moci väčšinový podiel na hlasovacích právach, s ktorými je spojené právo na výmenu za akcie, napríklad konvertibilné dlhopisy,</w:t>
      </w:r>
    </w:p>
    <w:p w14:paraId="1BE659E4" w14:textId="77777777" w:rsidR="009912A2" w:rsidRPr="00CE4DA3" w:rsidRDefault="009912A2" w:rsidP="009912A2">
      <w:pPr>
        <w:spacing w:after="0" w:line="240" w:lineRule="auto"/>
        <w:rPr>
          <w:rFonts w:ascii="Arial" w:hAnsi="Arial" w:cs="Arial"/>
          <w:i/>
          <w:sz w:val="14"/>
          <w:szCs w:val="14"/>
        </w:rPr>
      </w:pPr>
      <w:r w:rsidRPr="00CE4DA3">
        <w:rPr>
          <w:rFonts w:ascii="Arial" w:hAnsi="Arial" w:cs="Arial"/>
          <w:i/>
          <w:sz w:val="14"/>
          <w:szCs w:val="14"/>
        </w:rPr>
        <w:t>c) výške dotácií a návratných finančných výpomocí,</w:t>
      </w:r>
    </w:p>
    <w:p w14:paraId="5269DD8E" w14:textId="5EC440F9" w:rsidR="009912A2" w:rsidRPr="00CE4DA3" w:rsidRDefault="009912A2" w:rsidP="009912A2">
      <w:pPr>
        <w:spacing w:after="0" w:line="240" w:lineRule="auto"/>
        <w:rPr>
          <w:rFonts w:ascii="Arial" w:hAnsi="Arial" w:cs="Arial"/>
          <w:i/>
          <w:sz w:val="14"/>
          <w:szCs w:val="14"/>
        </w:rPr>
      </w:pPr>
      <w:r w:rsidRPr="00CE4DA3">
        <w:rPr>
          <w:rFonts w:ascii="Arial" w:hAnsi="Arial" w:cs="Arial"/>
          <w:i/>
          <w:sz w:val="14"/>
          <w:szCs w:val="14"/>
        </w:rPr>
        <w:t>d) prijatých úveroch, poskytnutých prečerpaniach úverov, prijatých kapitálových príspevkoch s uvedením úrokových sadzieb a o podmienkach poskytnutia úveru a zárukách poskytnutých účtovnou jednotkou,</w:t>
      </w:r>
    </w:p>
    <w:p w14:paraId="790D1323" w14:textId="28B0EC0C" w:rsidR="009912A2" w:rsidRPr="00CE4DA3" w:rsidRDefault="009912A2" w:rsidP="009912A2">
      <w:pPr>
        <w:spacing w:after="0" w:line="240" w:lineRule="auto"/>
        <w:rPr>
          <w:rFonts w:ascii="Arial" w:hAnsi="Arial" w:cs="Arial"/>
          <w:i/>
          <w:sz w:val="14"/>
          <w:szCs w:val="14"/>
        </w:rPr>
      </w:pPr>
      <w:r w:rsidRPr="00CE4DA3">
        <w:rPr>
          <w:rFonts w:ascii="Arial" w:hAnsi="Arial" w:cs="Arial"/>
          <w:i/>
          <w:sz w:val="14"/>
          <w:szCs w:val="14"/>
        </w:rPr>
        <w:t>e) zárukách poskytnutých orgánom verejnej moci a zárukách poskytnutých inou účtovnou jednotkou, v ktorej má orgán verejnej moci väčšinový podiel na hlasovacích právach, podmienkach ich poskytnutia a nákladoch na ich získanie,</w:t>
      </w:r>
    </w:p>
    <w:p w14:paraId="05A42D30" w14:textId="77777777" w:rsidR="009912A2" w:rsidRPr="00CE4DA3" w:rsidRDefault="009912A2" w:rsidP="009912A2">
      <w:pPr>
        <w:spacing w:after="0" w:line="240" w:lineRule="auto"/>
        <w:rPr>
          <w:rFonts w:ascii="Arial" w:hAnsi="Arial" w:cs="Arial"/>
          <w:i/>
          <w:sz w:val="14"/>
          <w:szCs w:val="14"/>
        </w:rPr>
      </w:pPr>
      <w:r w:rsidRPr="00CE4DA3">
        <w:rPr>
          <w:rFonts w:ascii="Arial" w:hAnsi="Arial" w:cs="Arial"/>
          <w:i/>
          <w:sz w:val="14"/>
          <w:szCs w:val="14"/>
        </w:rPr>
        <w:t>f) vyplatených dividendách a výške nerozdeleného zisku,</w:t>
      </w:r>
    </w:p>
    <w:p w14:paraId="1DB7F0C8" w14:textId="3F83C378" w:rsidR="009912A2" w:rsidRPr="00CE4DA3" w:rsidRDefault="009912A2" w:rsidP="009912A2">
      <w:pPr>
        <w:spacing w:after="0" w:line="240" w:lineRule="auto"/>
        <w:rPr>
          <w:rFonts w:ascii="Arial" w:hAnsi="Arial" w:cs="Arial"/>
          <w:i/>
          <w:sz w:val="14"/>
          <w:szCs w:val="14"/>
        </w:rPr>
      </w:pPr>
      <w:r w:rsidRPr="00CE4DA3">
        <w:rPr>
          <w:rFonts w:ascii="Arial" w:hAnsi="Arial" w:cs="Arial"/>
          <w:i/>
          <w:sz w:val="14"/>
          <w:szCs w:val="14"/>
        </w:rPr>
        <w:t>g) iných formách prijatej štátnej pomoci, najmä odpustenie súm, ktoré účtovná jednotka dlhuje štátu alebo inému subjektu verejnej správy.</w:t>
      </w:r>
    </w:p>
    <w:p w14:paraId="0231D0A1" w14:textId="77777777" w:rsidR="009912A2" w:rsidRPr="00CE4DA3" w:rsidRDefault="009912A2" w:rsidP="009912A2">
      <w:pPr>
        <w:spacing w:after="0" w:line="240" w:lineRule="auto"/>
        <w:rPr>
          <w:rFonts w:ascii="Arial" w:hAnsi="Arial" w:cs="Arial"/>
          <w:i/>
          <w:sz w:val="14"/>
          <w:szCs w:val="14"/>
        </w:rPr>
      </w:pPr>
    </w:p>
    <w:p w14:paraId="046A6B5A" w14:textId="4A64E7CC" w:rsidR="009912A2" w:rsidRPr="00CE4DA3" w:rsidRDefault="009912A2" w:rsidP="009912A2">
      <w:pPr>
        <w:spacing w:after="0" w:line="240" w:lineRule="auto"/>
        <w:rPr>
          <w:rFonts w:ascii="Arial" w:hAnsi="Arial" w:cs="Arial"/>
          <w:i/>
          <w:sz w:val="14"/>
          <w:szCs w:val="14"/>
        </w:rPr>
      </w:pPr>
      <w:r w:rsidRPr="00CE4DA3">
        <w:rPr>
          <w:rFonts w:ascii="Arial" w:hAnsi="Arial" w:cs="Arial"/>
          <w:i/>
          <w:sz w:val="14"/>
          <w:szCs w:val="14"/>
        </w:rPr>
        <w:t>3.  V poznámkach účtovnej jednotky, na ktorú sa vzťahuje § 23d ods. 6 zákona (ako v predch. Bode)sa uvedú aj informácie o finančných vzťahoch medzi orgánom verejnej moci a účtovnou jednotkou, a to o:</w:t>
      </w:r>
    </w:p>
    <w:p w14:paraId="01A4FD7E" w14:textId="77777777" w:rsidR="009912A2" w:rsidRPr="00CE4DA3" w:rsidRDefault="009912A2" w:rsidP="009912A2">
      <w:pPr>
        <w:spacing w:after="0" w:line="240" w:lineRule="auto"/>
        <w:rPr>
          <w:rFonts w:ascii="Arial" w:hAnsi="Arial" w:cs="Arial"/>
          <w:i/>
          <w:sz w:val="14"/>
          <w:szCs w:val="14"/>
        </w:rPr>
      </w:pPr>
      <w:r w:rsidRPr="00CE4DA3">
        <w:rPr>
          <w:rFonts w:ascii="Arial" w:hAnsi="Arial" w:cs="Arial"/>
          <w:i/>
          <w:sz w:val="14"/>
          <w:szCs w:val="14"/>
        </w:rPr>
        <w:t>a) náhradách strát z hospodárskej činnosti účtovnej jednotky,</w:t>
      </w:r>
    </w:p>
    <w:p w14:paraId="319D7B2E" w14:textId="77777777" w:rsidR="009912A2" w:rsidRPr="00CE4DA3" w:rsidRDefault="009912A2" w:rsidP="009912A2">
      <w:pPr>
        <w:spacing w:after="0" w:line="240" w:lineRule="auto"/>
        <w:rPr>
          <w:rFonts w:ascii="Arial" w:hAnsi="Arial" w:cs="Arial"/>
          <w:i/>
          <w:sz w:val="14"/>
          <w:szCs w:val="14"/>
        </w:rPr>
      </w:pPr>
      <w:r w:rsidRPr="00CE4DA3">
        <w:rPr>
          <w:rFonts w:ascii="Arial" w:hAnsi="Arial" w:cs="Arial"/>
          <w:i/>
          <w:sz w:val="14"/>
          <w:szCs w:val="14"/>
        </w:rPr>
        <w:t>b) peňažných vkladoch a nepeňažných vkladoch,</w:t>
      </w:r>
    </w:p>
    <w:p w14:paraId="018B543B" w14:textId="77777777" w:rsidR="009912A2" w:rsidRPr="00CE4DA3" w:rsidRDefault="009912A2" w:rsidP="009912A2">
      <w:pPr>
        <w:spacing w:after="0" w:line="240" w:lineRule="auto"/>
        <w:rPr>
          <w:rFonts w:ascii="Arial" w:hAnsi="Arial" w:cs="Arial"/>
          <w:i/>
          <w:sz w:val="14"/>
          <w:szCs w:val="14"/>
        </w:rPr>
      </w:pPr>
      <w:r w:rsidRPr="00CE4DA3">
        <w:rPr>
          <w:rFonts w:ascii="Arial" w:hAnsi="Arial" w:cs="Arial"/>
          <w:i/>
          <w:sz w:val="14"/>
          <w:szCs w:val="14"/>
        </w:rPr>
        <w:t>c) nenávratných finančných príspevkoch alebo pôžičkách za zvýhodnených podmienok,</w:t>
      </w:r>
    </w:p>
    <w:p w14:paraId="592B031B" w14:textId="77777777" w:rsidR="009912A2" w:rsidRPr="00CE4DA3" w:rsidRDefault="009912A2" w:rsidP="009912A2">
      <w:pPr>
        <w:spacing w:after="0" w:line="240" w:lineRule="auto"/>
        <w:rPr>
          <w:rFonts w:ascii="Arial" w:hAnsi="Arial" w:cs="Arial"/>
          <w:i/>
          <w:sz w:val="14"/>
          <w:szCs w:val="14"/>
        </w:rPr>
      </w:pPr>
      <w:r w:rsidRPr="00CE4DA3">
        <w:rPr>
          <w:rFonts w:ascii="Arial" w:hAnsi="Arial" w:cs="Arial"/>
          <w:i/>
          <w:sz w:val="14"/>
          <w:szCs w:val="14"/>
        </w:rPr>
        <w:t>d) finančných výhodách, ktorými sú napríklad nevymáhanie pohľadávky voči účtovnej jednotke,</w:t>
      </w:r>
    </w:p>
    <w:p w14:paraId="622316AF" w14:textId="77777777" w:rsidR="009912A2" w:rsidRPr="00CE4DA3" w:rsidRDefault="009912A2" w:rsidP="009912A2">
      <w:pPr>
        <w:spacing w:after="0" w:line="240" w:lineRule="auto"/>
        <w:rPr>
          <w:rFonts w:ascii="Arial" w:hAnsi="Arial" w:cs="Arial"/>
          <w:i/>
          <w:sz w:val="14"/>
          <w:szCs w:val="14"/>
        </w:rPr>
      </w:pPr>
      <w:r w:rsidRPr="00CE4DA3">
        <w:rPr>
          <w:rFonts w:ascii="Arial" w:hAnsi="Arial" w:cs="Arial"/>
          <w:i/>
          <w:sz w:val="14"/>
          <w:szCs w:val="14"/>
        </w:rPr>
        <w:t>e) vzdaní sa dividend alebo podielov na zisku,</w:t>
      </w:r>
    </w:p>
    <w:p w14:paraId="3ADA079D" w14:textId="14246BB6" w:rsidR="009912A2" w:rsidRPr="00CE4DA3" w:rsidRDefault="009912A2" w:rsidP="009912A2">
      <w:pPr>
        <w:spacing w:after="0" w:line="240" w:lineRule="auto"/>
        <w:rPr>
          <w:rFonts w:ascii="Arial" w:hAnsi="Arial" w:cs="Arial"/>
          <w:i/>
          <w:sz w:val="14"/>
          <w:szCs w:val="14"/>
        </w:rPr>
      </w:pPr>
      <w:r w:rsidRPr="00CE4DA3">
        <w:rPr>
          <w:rFonts w:ascii="Arial" w:hAnsi="Arial" w:cs="Arial"/>
          <w:i/>
          <w:sz w:val="14"/>
          <w:szCs w:val="14"/>
        </w:rPr>
        <w:t>f) poskytnutých náhradách za finančné povinnosti uložené orgánom verejnej moci.</w:t>
      </w:r>
      <w:bookmarkStart w:id="3" w:name="_GoBack"/>
      <w:bookmarkEnd w:id="3"/>
    </w:p>
    <w:sectPr w:rsidR="009912A2" w:rsidRPr="00CE4DA3" w:rsidSect="00463600">
      <w:headerReference w:type="default" r:id="rId8"/>
      <w:footerReference w:type="default" r:id="rId9"/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59C8E7CF" w14:textId="77777777" w:rsidR="0098629D" w:rsidRDefault="0098629D" w:rsidP="00964821">
      <w:pPr>
        <w:spacing w:after="0" w:line="240" w:lineRule="auto"/>
      </w:pPr>
      <w:r>
        <w:separator/>
      </w:r>
    </w:p>
  </w:endnote>
  <w:endnote w:type="continuationSeparator" w:id="0">
    <w:p w14:paraId="265DFEF2" w14:textId="77777777" w:rsidR="0098629D" w:rsidRDefault="0098629D" w:rsidP="0096482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711532408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0813B487" w14:textId="09D89DB5" w:rsidR="00AF318D" w:rsidRDefault="00AF318D">
        <w:pPr>
          <w:pStyle w:val="Pta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CE4DA3">
          <w:rPr>
            <w:noProof/>
          </w:rPr>
          <w:t>9</w:t>
        </w:r>
        <w:r>
          <w:rPr>
            <w:noProof/>
          </w:rPr>
          <w:fldChar w:fldCharType="end"/>
        </w:r>
      </w:p>
    </w:sdtContent>
  </w:sdt>
  <w:p w14:paraId="4A117C79" w14:textId="77777777" w:rsidR="00AF318D" w:rsidRDefault="00AF318D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7663BA75" w14:textId="77777777" w:rsidR="0098629D" w:rsidRDefault="0098629D" w:rsidP="00964821">
      <w:pPr>
        <w:spacing w:after="0" w:line="240" w:lineRule="auto"/>
      </w:pPr>
      <w:r>
        <w:separator/>
      </w:r>
    </w:p>
  </w:footnote>
  <w:footnote w:type="continuationSeparator" w:id="0">
    <w:p w14:paraId="58E039FC" w14:textId="77777777" w:rsidR="0098629D" w:rsidRDefault="0098629D" w:rsidP="0096482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2244E2A" w14:textId="02A1E6A8" w:rsidR="00AF318D" w:rsidRDefault="00AF318D" w:rsidP="00C64B07">
    <w:pPr>
      <w:pStyle w:val="Hlavika"/>
      <w:tabs>
        <w:tab w:val="clear" w:pos="4680"/>
        <w:tab w:val="center" w:pos="4111"/>
        <w:tab w:val="left" w:pos="7513"/>
      </w:tabs>
      <w:ind w:left="6804" w:hanging="6804"/>
      <w:rPr>
        <w:rFonts w:ascii="Arial" w:hAnsi="Arial" w:cs="Arial"/>
        <w:b/>
      </w:rPr>
    </w:pPr>
    <w:r w:rsidRPr="00C64B07">
      <w:rPr>
        <w:rFonts w:ascii="Arial" w:hAnsi="Arial" w:cs="Arial"/>
        <w:sz w:val="20"/>
      </w:rPr>
      <w:t>Poznámky Úč POD</w:t>
    </w:r>
    <w:r>
      <w:rPr>
        <w:rFonts w:ascii="Arial" w:hAnsi="Arial" w:cs="Arial"/>
        <w:sz w:val="20"/>
      </w:rPr>
      <w:t>V</w:t>
    </w:r>
    <w:r w:rsidRPr="00C64B07">
      <w:rPr>
        <w:rFonts w:ascii="Arial" w:hAnsi="Arial" w:cs="Arial"/>
        <w:sz w:val="20"/>
      </w:rPr>
      <w:t xml:space="preserve"> 3 - 01</w:t>
    </w:r>
    <w:r>
      <w:rPr>
        <w:rFonts w:ascii="Arial" w:hAnsi="Arial" w:cs="Arial"/>
        <w:b/>
        <w:i/>
      </w:rPr>
      <w:fldChar w:fldCharType="begin"/>
    </w:r>
    <w:r>
      <w:rPr>
        <w:rFonts w:ascii="Arial" w:hAnsi="Arial" w:cs="Arial"/>
        <w:b/>
        <w:i/>
      </w:rPr>
      <w:instrText xml:space="preserve"> LINK Excel.Sheet.12 C:\\Users\\vancova\\Desktop\\UZ\\BDO_Financne_vykazy_template.xlsx Input!R616C4 \a \f 4 \r </w:instrText>
    </w:r>
    <w:r>
      <w:rPr>
        <w:rFonts w:ascii="Arial" w:hAnsi="Arial" w:cs="Arial"/>
        <w:b/>
        <w:i/>
      </w:rPr>
      <w:fldChar w:fldCharType="end"/>
    </w:r>
    <w:r>
      <w:rPr>
        <w:rFonts w:ascii="Arial" w:hAnsi="Arial" w:cs="Arial"/>
        <w:b/>
        <w:i/>
      </w:rPr>
      <w:tab/>
    </w:r>
    <w:r>
      <w:rPr>
        <w:rFonts w:ascii="Arial" w:hAnsi="Arial" w:cs="Arial"/>
        <w:b/>
        <w:i/>
      </w:rPr>
      <w:fldChar w:fldCharType="begin"/>
    </w:r>
    <w:r>
      <w:rPr>
        <w:rFonts w:ascii="Arial" w:hAnsi="Arial" w:cs="Arial"/>
        <w:b/>
        <w:i/>
      </w:rPr>
      <w:instrText xml:space="preserve"> LINK Excel.Sheet.12 C:\\Users\\vancova\\Desktop\\UZ\\BDO_Financne_vykazy_template.xlsx Input!R622C4 \a \f 4 \r </w:instrText>
    </w:r>
    <w:r>
      <w:rPr>
        <w:rFonts w:ascii="Arial" w:hAnsi="Arial" w:cs="Arial"/>
        <w:b/>
        <w:i/>
      </w:rPr>
      <w:fldChar w:fldCharType="end"/>
    </w:r>
    <w:r>
      <w:rPr>
        <w:rFonts w:ascii="Arial" w:hAnsi="Arial" w:cs="Arial"/>
        <w:b/>
        <w:i/>
      </w:rPr>
      <w:fldChar w:fldCharType="begin"/>
    </w:r>
    <w:r>
      <w:rPr>
        <w:rFonts w:ascii="Arial" w:hAnsi="Arial" w:cs="Arial"/>
        <w:b/>
        <w:i/>
      </w:rPr>
      <w:instrText xml:space="preserve"> LINK Excel.Sheet.12 C:\\Users\\vancova\\Desktop\\UZ\\BDO_Financne_vykazy_template.xlsx Input!R616C4 \a \t \u \* MERGEFORMAT </w:instrText>
    </w:r>
    <w:r>
      <w:rPr>
        <w:rFonts w:ascii="Arial" w:hAnsi="Arial" w:cs="Arial"/>
        <w:b/>
        <w:i/>
      </w:rPr>
      <w:fldChar w:fldCharType="end"/>
    </w:r>
    <w:r>
      <w:rPr>
        <w:rFonts w:ascii="Arial" w:hAnsi="Arial" w:cs="Arial"/>
        <w:b/>
        <w:i/>
      </w:rPr>
      <w:tab/>
    </w:r>
    <w:r w:rsidRPr="00FF6E50">
      <w:rPr>
        <w:rFonts w:ascii="Arial" w:hAnsi="Arial" w:cs="Arial"/>
      </w:rPr>
      <w:t>IČO:</w:t>
    </w:r>
    <w:r>
      <w:rPr>
        <w:rFonts w:ascii="Arial" w:hAnsi="Arial" w:cs="Arial"/>
        <w:b/>
      </w:rPr>
      <w:t xml:space="preserve"> 44330740</w:t>
    </w:r>
    <w:r>
      <w:rPr>
        <w:rFonts w:ascii="Arial" w:hAnsi="Arial" w:cs="Arial"/>
        <w:b/>
      </w:rPr>
      <w:fldChar w:fldCharType="begin"/>
    </w:r>
    <w:r>
      <w:rPr>
        <w:rFonts w:ascii="Arial" w:hAnsi="Arial" w:cs="Arial"/>
        <w:b/>
      </w:rPr>
      <w:instrText xml:space="preserve"> LINK Excel.Sheet.12 C:\\Users\\vancova\\Desktop\\UZ\\BDO_Financne_vykazy_template.xlsx Input!R620C7 \a \f 4 \r </w:instrText>
    </w:r>
    <w:r>
      <w:rPr>
        <w:rFonts w:ascii="Arial" w:hAnsi="Arial" w:cs="Arial"/>
        <w:b/>
      </w:rPr>
      <w:fldChar w:fldCharType="end"/>
    </w:r>
  </w:p>
  <w:p w14:paraId="21FAE432" w14:textId="181A7002" w:rsidR="00AF318D" w:rsidRPr="00FF6E50" w:rsidRDefault="00AF318D" w:rsidP="00C64B07">
    <w:pPr>
      <w:pStyle w:val="Hlavika"/>
      <w:tabs>
        <w:tab w:val="clear" w:pos="4680"/>
        <w:tab w:val="center" w:pos="4111"/>
        <w:tab w:val="left" w:pos="7513"/>
      </w:tabs>
      <w:ind w:left="6804" w:hanging="6804"/>
      <w:rPr>
        <w:rFonts w:ascii="Arial" w:hAnsi="Arial" w:cs="Arial"/>
      </w:rPr>
    </w:pPr>
    <w:r>
      <w:rPr>
        <w:rFonts w:ascii="Arial" w:hAnsi="Arial" w:cs="Arial"/>
        <w:b/>
      </w:rPr>
      <w:tab/>
    </w:r>
    <w:r>
      <w:rPr>
        <w:rFonts w:ascii="Arial" w:hAnsi="Arial" w:cs="Arial"/>
        <w:b/>
      </w:rPr>
      <w:tab/>
    </w:r>
    <w:r w:rsidRPr="00FF6E50">
      <w:rPr>
        <w:rFonts w:ascii="Arial" w:hAnsi="Arial" w:cs="Arial"/>
      </w:rPr>
      <w:t>DIČ:</w:t>
    </w:r>
    <w:r>
      <w:rPr>
        <w:rFonts w:ascii="Arial" w:hAnsi="Arial" w:cs="Arial"/>
      </w:rPr>
      <w:t xml:space="preserve"> 2022662631</w:t>
    </w:r>
    <w:r>
      <w:rPr>
        <w:rFonts w:ascii="Arial" w:hAnsi="Arial" w:cs="Arial"/>
      </w:rPr>
      <w:fldChar w:fldCharType="begin"/>
    </w:r>
    <w:r>
      <w:rPr>
        <w:rFonts w:ascii="Arial" w:hAnsi="Arial" w:cs="Arial"/>
      </w:rPr>
      <w:instrText xml:space="preserve"> LINK Excel.Sheet.12 C:\\Users\\vancova\\Desktop\\UZ\\BDO_Financne_vykazy_template.xlsx Input!R621C7 \a \f 4 \r </w:instrText>
    </w:r>
    <w:r>
      <w:rPr>
        <w:rFonts w:ascii="Arial" w:hAnsi="Arial" w:cs="Arial"/>
      </w:rPr>
      <w:fldChar w:fldCharType="end"/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88763E2"/>
    <w:multiLevelType w:val="hybridMultilevel"/>
    <w:tmpl w:val="9726090A"/>
    <w:lvl w:ilvl="0" w:tplc="CF3CD3DE">
      <w:start w:val="5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Verdana" w:eastAsia="Times New Roman" w:hAnsi="Verdana" w:cs="Aria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903302E"/>
    <w:multiLevelType w:val="hybridMultilevel"/>
    <w:tmpl w:val="A768CF40"/>
    <w:lvl w:ilvl="0" w:tplc="61AEA818">
      <w:start w:val="1"/>
      <w:numFmt w:val="lowerLetter"/>
      <w:lvlText w:val="%1)"/>
      <w:lvlJc w:val="left"/>
      <w:pPr>
        <w:ind w:left="720" w:hanging="360"/>
      </w:pPr>
      <w:rPr>
        <w:b/>
        <w:color w:val="000000" w:themeColor="text1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14D2FD5"/>
    <w:multiLevelType w:val="hybridMultilevel"/>
    <w:tmpl w:val="96409D5C"/>
    <w:lvl w:ilvl="0" w:tplc="73D06626">
      <w:start w:val="1"/>
      <w:numFmt w:val="decimal"/>
      <w:lvlText w:val="%1."/>
      <w:lvlJc w:val="left"/>
      <w:pPr>
        <w:ind w:left="360" w:hanging="360"/>
      </w:pPr>
      <w:rPr>
        <w:rFonts w:hint="default"/>
        <w:b/>
        <w:color w:val="000000" w:themeColor="text1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5670E34"/>
    <w:multiLevelType w:val="hybridMultilevel"/>
    <w:tmpl w:val="3A0C308E"/>
    <w:lvl w:ilvl="0" w:tplc="4FAE26B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BE0460E"/>
    <w:multiLevelType w:val="hybridMultilevel"/>
    <w:tmpl w:val="C63EB13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3F711800"/>
    <w:multiLevelType w:val="hybridMultilevel"/>
    <w:tmpl w:val="7880402C"/>
    <w:lvl w:ilvl="0" w:tplc="09AAFC94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BDE3A9B"/>
    <w:multiLevelType w:val="hybridMultilevel"/>
    <w:tmpl w:val="4AF4F73A"/>
    <w:lvl w:ilvl="0" w:tplc="067AD430">
      <w:start w:val="1"/>
      <w:numFmt w:val="upperRoman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6F17C56"/>
    <w:multiLevelType w:val="hybridMultilevel"/>
    <w:tmpl w:val="64349598"/>
    <w:lvl w:ilvl="0" w:tplc="63227062">
      <w:start w:val="2"/>
      <w:numFmt w:val="upperLetter"/>
      <w:pStyle w:val="Nadpis1"/>
      <w:lvlText w:val="%1.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6"/>
  </w:num>
  <w:num w:numId="3">
    <w:abstractNumId w:val="2"/>
  </w:num>
  <w:num w:numId="4">
    <w:abstractNumId w:val="1"/>
  </w:num>
  <w:num w:numId="5">
    <w:abstractNumId w:val="5"/>
  </w:num>
  <w:num w:numId="6">
    <w:abstractNumId w:val="3"/>
  </w:num>
  <w:num w:numId="7">
    <w:abstractNumId w:val="4"/>
  </w:num>
  <w:num w:numId="8">
    <w:abstractNumId w:val="0"/>
  </w:num>
  <w:numIdMacAtCleanup w:val="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F2B08"/>
    <w:rsid w:val="00000586"/>
    <w:rsid w:val="00003E09"/>
    <w:rsid w:val="0000655F"/>
    <w:rsid w:val="000151E1"/>
    <w:rsid w:val="000164A9"/>
    <w:rsid w:val="00026B46"/>
    <w:rsid w:val="00032AA6"/>
    <w:rsid w:val="00033E4A"/>
    <w:rsid w:val="000340C0"/>
    <w:rsid w:val="00042CD6"/>
    <w:rsid w:val="00042F55"/>
    <w:rsid w:val="00045E2D"/>
    <w:rsid w:val="00046CAC"/>
    <w:rsid w:val="00052A0C"/>
    <w:rsid w:val="000546C9"/>
    <w:rsid w:val="00062DBE"/>
    <w:rsid w:val="00064264"/>
    <w:rsid w:val="00064999"/>
    <w:rsid w:val="00074640"/>
    <w:rsid w:val="0007636A"/>
    <w:rsid w:val="000765CA"/>
    <w:rsid w:val="000806EA"/>
    <w:rsid w:val="00080A0C"/>
    <w:rsid w:val="000813DF"/>
    <w:rsid w:val="000819CF"/>
    <w:rsid w:val="00081D0A"/>
    <w:rsid w:val="00082446"/>
    <w:rsid w:val="00083E78"/>
    <w:rsid w:val="00087396"/>
    <w:rsid w:val="00087D13"/>
    <w:rsid w:val="00090C65"/>
    <w:rsid w:val="000A291F"/>
    <w:rsid w:val="000A2A5D"/>
    <w:rsid w:val="000A31DB"/>
    <w:rsid w:val="000A3638"/>
    <w:rsid w:val="000A523E"/>
    <w:rsid w:val="000A5FA1"/>
    <w:rsid w:val="000A6803"/>
    <w:rsid w:val="000B14D3"/>
    <w:rsid w:val="000C6F8D"/>
    <w:rsid w:val="000D0F25"/>
    <w:rsid w:val="000D172B"/>
    <w:rsid w:val="000D2610"/>
    <w:rsid w:val="000D49E6"/>
    <w:rsid w:val="000E1B2B"/>
    <w:rsid w:val="000F2FED"/>
    <w:rsid w:val="000F32AB"/>
    <w:rsid w:val="000F394E"/>
    <w:rsid w:val="000F39AA"/>
    <w:rsid w:val="000F7982"/>
    <w:rsid w:val="0010266C"/>
    <w:rsid w:val="0010776F"/>
    <w:rsid w:val="001112E8"/>
    <w:rsid w:val="00111ADB"/>
    <w:rsid w:val="00116490"/>
    <w:rsid w:val="001224D7"/>
    <w:rsid w:val="00135189"/>
    <w:rsid w:val="00137832"/>
    <w:rsid w:val="00144F09"/>
    <w:rsid w:val="00145B7C"/>
    <w:rsid w:val="001465C4"/>
    <w:rsid w:val="001534C8"/>
    <w:rsid w:val="001604E2"/>
    <w:rsid w:val="00161A71"/>
    <w:rsid w:val="00165D00"/>
    <w:rsid w:val="00172326"/>
    <w:rsid w:val="001A43D3"/>
    <w:rsid w:val="001B0475"/>
    <w:rsid w:val="001B0AEB"/>
    <w:rsid w:val="001B2AF8"/>
    <w:rsid w:val="001B5D29"/>
    <w:rsid w:val="001C0449"/>
    <w:rsid w:val="001C42AC"/>
    <w:rsid w:val="001C4DB9"/>
    <w:rsid w:val="001C526D"/>
    <w:rsid w:val="001C5E34"/>
    <w:rsid w:val="001C66B1"/>
    <w:rsid w:val="001D611D"/>
    <w:rsid w:val="001E163E"/>
    <w:rsid w:val="001E7A78"/>
    <w:rsid w:val="001F42E8"/>
    <w:rsid w:val="001F43AF"/>
    <w:rsid w:val="002003E8"/>
    <w:rsid w:val="00201481"/>
    <w:rsid w:val="00203BA6"/>
    <w:rsid w:val="002206F4"/>
    <w:rsid w:val="00224A74"/>
    <w:rsid w:val="00226DA2"/>
    <w:rsid w:val="00232A8C"/>
    <w:rsid w:val="00232E28"/>
    <w:rsid w:val="00235497"/>
    <w:rsid w:val="00237868"/>
    <w:rsid w:val="00240E54"/>
    <w:rsid w:val="00243DC2"/>
    <w:rsid w:val="00246F39"/>
    <w:rsid w:val="00256813"/>
    <w:rsid w:val="00260931"/>
    <w:rsid w:val="0026307C"/>
    <w:rsid w:val="00264611"/>
    <w:rsid w:val="00275B43"/>
    <w:rsid w:val="0028211F"/>
    <w:rsid w:val="00282C6B"/>
    <w:rsid w:val="00285B08"/>
    <w:rsid w:val="00286A49"/>
    <w:rsid w:val="00286AC0"/>
    <w:rsid w:val="00286EEC"/>
    <w:rsid w:val="002949C2"/>
    <w:rsid w:val="00295BBB"/>
    <w:rsid w:val="002A028A"/>
    <w:rsid w:val="002B1CD3"/>
    <w:rsid w:val="002C134F"/>
    <w:rsid w:val="002C5BE0"/>
    <w:rsid w:val="002D5A3D"/>
    <w:rsid w:val="002F7601"/>
    <w:rsid w:val="00302D6E"/>
    <w:rsid w:val="00320DB6"/>
    <w:rsid w:val="003218AE"/>
    <w:rsid w:val="00322103"/>
    <w:rsid w:val="003243C0"/>
    <w:rsid w:val="00324D71"/>
    <w:rsid w:val="00343847"/>
    <w:rsid w:val="0034670B"/>
    <w:rsid w:val="0035029C"/>
    <w:rsid w:val="00353CE1"/>
    <w:rsid w:val="00354598"/>
    <w:rsid w:val="00357E5D"/>
    <w:rsid w:val="0036079A"/>
    <w:rsid w:val="0036758B"/>
    <w:rsid w:val="00374418"/>
    <w:rsid w:val="00380C9D"/>
    <w:rsid w:val="00381801"/>
    <w:rsid w:val="0038671A"/>
    <w:rsid w:val="00386E4E"/>
    <w:rsid w:val="00392D1C"/>
    <w:rsid w:val="003A1F7B"/>
    <w:rsid w:val="003A293A"/>
    <w:rsid w:val="003A5D57"/>
    <w:rsid w:val="003A6F84"/>
    <w:rsid w:val="003B1C4A"/>
    <w:rsid w:val="003B4F0A"/>
    <w:rsid w:val="003C0F5E"/>
    <w:rsid w:val="003C3924"/>
    <w:rsid w:val="003D2D38"/>
    <w:rsid w:val="003D5FC8"/>
    <w:rsid w:val="003E5C72"/>
    <w:rsid w:val="003E7D74"/>
    <w:rsid w:val="003F3302"/>
    <w:rsid w:val="00400A63"/>
    <w:rsid w:val="00400E81"/>
    <w:rsid w:val="004061AE"/>
    <w:rsid w:val="004073F4"/>
    <w:rsid w:val="00412ED6"/>
    <w:rsid w:val="00412FEA"/>
    <w:rsid w:val="00415F7A"/>
    <w:rsid w:val="004210DE"/>
    <w:rsid w:val="0042475A"/>
    <w:rsid w:val="0043026E"/>
    <w:rsid w:val="004302BA"/>
    <w:rsid w:val="004311F2"/>
    <w:rsid w:val="004354F8"/>
    <w:rsid w:val="00437195"/>
    <w:rsid w:val="00443A31"/>
    <w:rsid w:val="00450F94"/>
    <w:rsid w:val="00461C12"/>
    <w:rsid w:val="00463600"/>
    <w:rsid w:val="004736B9"/>
    <w:rsid w:val="00473E59"/>
    <w:rsid w:val="00475E89"/>
    <w:rsid w:val="00477809"/>
    <w:rsid w:val="00481851"/>
    <w:rsid w:val="00491A08"/>
    <w:rsid w:val="00491F52"/>
    <w:rsid w:val="004960C3"/>
    <w:rsid w:val="004A1117"/>
    <w:rsid w:val="004A6299"/>
    <w:rsid w:val="004B2A86"/>
    <w:rsid w:val="004B3CA1"/>
    <w:rsid w:val="004B46A2"/>
    <w:rsid w:val="004B498C"/>
    <w:rsid w:val="004C28E9"/>
    <w:rsid w:val="004C2AD2"/>
    <w:rsid w:val="004C5FA9"/>
    <w:rsid w:val="004C693F"/>
    <w:rsid w:val="004D4AB8"/>
    <w:rsid w:val="004E162A"/>
    <w:rsid w:val="004E3798"/>
    <w:rsid w:val="004F13BB"/>
    <w:rsid w:val="004F7180"/>
    <w:rsid w:val="004F7581"/>
    <w:rsid w:val="005001C5"/>
    <w:rsid w:val="005141EF"/>
    <w:rsid w:val="005170EB"/>
    <w:rsid w:val="00520A8E"/>
    <w:rsid w:val="00524671"/>
    <w:rsid w:val="00530171"/>
    <w:rsid w:val="005436FC"/>
    <w:rsid w:val="005442CD"/>
    <w:rsid w:val="00544CFE"/>
    <w:rsid w:val="00545E73"/>
    <w:rsid w:val="0055109A"/>
    <w:rsid w:val="0055189E"/>
    <w:rsid w:val="00554111"/>
    <w:rsid w:val="00554C15"/>
    <w:rsid w:val="00555365"/>
    <w:rsid w:val="005567E4"/>
    <w:rsid w:val="00557DAD"/>
    <w:rsid w:val="00561063"/>
    <w:rsid w:val="0056294C"/>
    <w:rsid w:val="005661D7"/>
    <w:rsid w:val="0057655F"/>
    <w:rsid w:val="005772B4"/>
    <w:rsid w:val="005818C1"/>
    <w:rsid w:val="005A1496"/>
    <w:rsid w:val="005A1910"/>
    <w:rsid w:val="005A422E"/>
    <w:rsid w:val="005B1FFC"/>
    <w:rsid w:val="005B6FA1"/>
    <w:rsid w:val="005B7131"/>
    <w:rsid w:val="005B7C27"/>
    <w:rsid w:val="005B7EB8"/>
    <w:rsid w:val="005C0E4C"/>
    <w:rsid w:val="005C7633"/>
    <w:rsid w:val="005D418F"/>
    <w:rsid w:val="005E067C"/>
    <w:rsid w:val="005E0C8E"/>
    <w:rsid w:val="005E1DE5"/>
    <w:rsid w:val="005E6D54"/>
    <w:rsid w:val="005E744C"/>
    <w:rsid w:val="005F15E3"/>
    <w:rsid w:val="005F1BB6"/>
    <w:rsid w:val="00600C9D"/>
    <w:rsid w:val="006018AA"/>
    <w:rsid w:val="00602F2E"/>
    <w:rsid w:val="006055A6"/>
    <w:rsid w:val="00606590"/>
    <w:rsid w:val="00607635"/>
    <w:rsid w:val="00607C11"/>
    <w:rsid w:val="006154BD"/>
    <w:rsid w:val="00615589"/>
    <w:rsid w:val="00616185"/>
    <w:rsid w:val="00616E87"/>
    <w:rsid w:val="006251D8"/>
    <w:rsid w:val="00630BBC"/>
    <w:rsid w:val="00636504"/>
    <w:rsid w:val="00636728"/>
    <w:rsid w:val="00647042"/>
    <w:rsid w:val="00651B04"/>
    <w:rsid w:val="00653765"/>
    <w:rsid w:val="0065469D"/>
    <w:rsid w:val="00662096"/>
    <w:rsid w:val="00664EBA"/>
    <w:rsid w:val="00670DF5"/>
    <w:rsid w:val="00677DFC"/>
    <w:rsid w:val="006802FE"/>
    <w:rsid w:val="00684FA6"/>
    <w:rsid w:val="00694959"/>
    <w:rsid w:val="006A0A01"/>
    <w:rsid w:val="006A3EE8"/>
    <w:rsid w:val="006A43A1"/>
    <w:rsid w:val="006A4991"/>
    <w:rsid w:val="006A69D6"/>
    <w:rsid w:val="006B34EC"/>
    <w:rsid w:val="006B5164"/>
    <w:rsid w:val="006C206F"/>
    <w:rsid w:val="006C5638"/>
    <w:rsid w:val="006D2953"/>
    <w:rsid w:val="006D3557"/>
    <w:rsid w:val="006D4358"/>
    <w:rsid w:val="006D471F"/>
    <w:rsid w:val="006D472C"/>
    <w:rsid w:val="006D5ED5"/>
    <w:rsid w:val="006D62D1"/>
    <w:rsid w:val="006D7B99"/>
    <w:rsid w:val="007076F6"/>
    <w:rsid w:val="00707B39"/>
    <w:rsid w:val="0071381F"/>
    <w:rsid w:val="00732CBC"/>
    <w:rsid w:val="00735B6D"/>
    <w:rsid w:val="00736D40"/>
    <w:rsid w:val="00737ED7"/>
    <w:rsid w:val="007415CA"/>
    <w:rsid w:val="00741702"/>
    <w:rsid w:val="007431CC"/>
    <w:rsid w:val="00747B1B"/>
    <w:rsid w:val="007560A6"/>
    <w:rsid w:val="00761247"/>
    <w:rsid w:val="0076345F"/>
    <w:rsid w:val="00765C0D"/>
    <w:rsid w:val="00775D57"/>
    <w:rsid w:val="00777F11"/>
    <w:rsid w:val="00777F80"/>
    <w:rsid w:val="00787436"/>
    <w:rsid w:val="00787918"/>
    <w:rsid w:val="00790452"/>
    <w:rsid w:val="00792D0A"/>
    <w:rsid w:val="007A3D96"/>
    <w:rsid w:val="007A61A7"/>
    <w:rsid w:val="007A6CEF"/>
    <w:rsid w:val="007A71E3"/>
    <w:rsid w:val="007A7284"/>
    <w:rsid w:val="007B0D4C"/>
    <w:rsid w:val="007B14F1"/>
    <w:rsid w:val="007B459F"/>
    <w:rsid w:val="007B6A6B"/>
    <w:rsid w:val="007B7355"/>
    <w:rsid w:val="007C1000"/>
    <w:rsid w:val="007C1582"/>
    <w:rsid w:val="007C21A2"/>
    <w:rsid w:val="007C3C45"/>
    <w:rsid w:val="007C6905"/>
    <w:rsid w:val="007D0F0F"/>
    <w:rsid w:val="007D5B56"/>
    <w:rsid w:val="007D6A9B"/>
    <w:rsid w:val="007E6D78"/>
    <w:rsid w:val="007E7D86"/>
    <w:rsid w:val="007F03DE"/>
    <w:rsid w:val="00802D1D"/>
    <w:rsid w:val="00805275"/>
    <w:rsid w:val="00806F66"/>
    <w:rsid w:val="00807D62"/>
    <w:rsid w:val="00810264"/>
    <w:rsid w:val="0081111D"/>
    <w:rsid w:val="00811671"/>
    <w:rsid w:val="008179E4"/>
    <w:rsid w:val="00817B25"/>
    <w:rsid w:val="008205B9"/>
    <w:rsid w:val="008257BC"/>
    <w:rsid w:val="00826AF7"/>
    <w:rsid w:val="00831F54"/>
    <w:rsid w:val="00833705"/>
    <w:rsid w:val="00837F2C"/>
    <w:rsid w:val="00841A59"/>
    <w:rsid w:val="00847B1C"/>
    <w:rsid w:val="00850C94"/>
    <w:rsid w:val="008520CE"/>
    <w:rsid w:val="00866935"/>
    <w:rsid w:val="00866ADF"/>
    <w:rsid w:val="00871A5C"/>
    <w:rsid w:val="0087208B"/>
    <w:rsid w:val="00874186"/>
    <w:rsid w:val="00875E50"/>
    <w:rsid w:val="00882351"/>
    <w:rsid w:val="008833C1"/>
    <w:rsid w:val="00896156"/>
    <w:rsid w:val="008965D9"/>
    <w:rsid w:val="008A3679"/>
    <w:rsid w:val="008A68DB"/>
    <w:rsid w:val="008B45C1"/>
    <w:rsid w:val="008B5784"/>
    <w:rsid w:val="008B5948"/>
    <w:rsid w:val="008B74F7"/>
    <w:rsid w:val="008C0A86"/>
    <w:rsid w:val="008C6F5D"/>
    <w:rsid w:val="008D2673"/>
    <w:rsid w:val="008E24A7"/>
    <w:rsid w:val="008E25E7"/>
    <w:rsid w:val="008E3C47"/>
    <w:rsid w:val="008E6071"/>
    <w:rsid w:val="008E6D3B"/>
    <w:rsid w:val="008E7276"/>
    <w:rsid w:val="008F2493"/>
    <w:rsid w:val="008F2B08"/>
    <w:rsid w:val="008F732B"/>
    <w:rsid w:val="009011A7"/>
    <w:rsid w:val="00902E37"/>
    <w:rsid w:val="00904BD9"/>
    <w:rsid w:val="00907492"/>
    <w:rsid w:val="00911CEA"/>
    <w:rsid w:val="00914139"/>
    <w:rsid w:val="009151AC"/>
    <w:rsid w:val="00921BC3"/>
    <w:rsid w:val="00925EF9"/>
    <w:rsid w:val="009305C0"/>
    <w:rsid w:val="009324BC"/>
    <w:rsid w:val="00932C42"/>
    <w:rsid w:val="009362F7"/>
    <w:rsid w:val="00940C8F"/>
    <w:rsid w:val="00940DE3"/>
    <w:rsid w:val="00956010"/>
    <w:rsid w:val="00960D1F"/>
    <w:rsid w:val="00964821"/>
    <w:rsid w:val="009653AC"/>
    <w:rsid w:val="00970340"/>
    <w:rsid w:val="00974196"/>
    <w:rsid w:val="00976D16"/>
    <w:rsid w:val="0098192D"/>
    <w:rsid w:val="00982607"/>
    <w:rsid w:val="00983354"/>
    <w:rsid w:val="0098629D"/>
    <w:rsid w:val="00990A5B"/>
    <w:rsid w:val="009912A2"/>
    <w:rsid w:val="00993003"/>
    <w:rsid w:val="00997366"/>
    <w:rsid w:val="009A07FF"/>
    <w:rsid w:val="009A0A71"/>
    <w:rsid w:val="009A2046"/>
    <w:rsid w:val="009B0536"/>
    <w:rsid w:val="009C1802"/>
    <w:rsid w:val="009C512E"/>
    <w:rsid w:val="009C5EAF"/>
    <w:rsid w:val="009D0EBF"/>
    <w:rsid w:val="009D2394"/>
    <w:rsid w:val="009D6829"/>
    <w:rsid w:val="009E1CA7"/>
    <w:rsid w:val="009E2934"/>
    <w:rsid w:val="009E6833"/>
    <w:rsid w:val="009F0017"/>
    <w:rsid w:val="009F5AE2"/>
    <w:rsid w:val="009F78AD"/>
    <w:rsid w:val="00A007F3"/>
    <w:rsid w:val="00A00CBC"/>
    <w:rsid w:val="00A02929"/>
    <w:rsid w:val="00A0601F"/>
    <w:rsid w:val="00A1236F"/>
    <w:rsid w:val="00A1467A"/>
    <w:rsid w:val="00A20CF4"/>
    <w:rsid w:val="00A21AEE"/>
    <w:rsid w:val="00A244EC"/>
    <w:rsid w:val="00A27E73"/>
    <w:rsid w:val="00A37505"/>
    <w:rsid w:val="00A45479"/>
    <w:rsid w:val="00A462C0"/>
    <w:rsid w:val="00A52DBF"/>
    <w:rsid w:val="00A61BDE"/>
    <w:rsid w:val="00A66A15"/>
    <w:rsid w:val="00A810B4"/>
    <w:rsid w:val="00A81677"/>
    <w:rsid w:val="00A85638"/>
    <w:rsid w:val="00A8668C"/>
    <w:rsid w:val="00A91F3B"/>
    <w:rsid w:val="00AA2BB7"/>
    <w:rsid w:val="00AA499A"/>
    <w:rsid w:val="00AA756E"/>
    <w:rsid w:val="00AB1250"/>
    <w:rsid w:val="00AB219E"/>
    <w:rsid w:val="00AB2223"/>
    <w:rsid w:val="00AB5435"/>
    <w:rsid w:val="00AB654B"/>
    <w:rsid w:val="00AB67CB"/>
    <w:rsid w:val="00AC01D2"/>
    <w:rsid w:val="00AC1222"/>
    <w:rsid w:val="00AC3972"/>
    <w:rsid w:val="00AC523F"/>
    <w:rsid w:val="00AC6DE5"/>
    <w:rsid w:val="00AD4474"/>
    <w:rsid w:val="00AD466A"/>
    <w:rsid w:val="00AF318D"/>
    <w:rsid w:val="00AF7219"/>
    <w:rsid w:val="00B0196A"/>
    <w:rsid w:val="00B01B00"/>
    <w:rsid w:val="00B02BF0"/>
    <w:rsid w:val="00B03965"/>
    <w:rsid w:val="00B04503"/>
    <w:rsid w:val="00B06619"/>
    <w:rsid w:val="00B11289"/>
    <w:rsid w:val="00B11BCD"/>
    <w:rsid w:val="00B1548B"/>
    <w:rsid w:val="00B263DA"/>
    <w:rsid w:val="00B27E82"/>
    <w:rsid w:val="00B311A7"/>
    <w:rsid w:val="00B312D5"/>
    <w:rsid w:val="00B413C6"/>
    <w:rsid w:val="00B419F0"/>
    <w:rsid w:val="00B42145"/>
    <w:rsid w:val="00B46452"/>
    <w:rsid w:val="00B50440"/>
    <w:rsid w:val="00B63A4E"/>
    <w:rsid w:val="00B647A5"/>
    <w:rsid w:val="00B651BA"/>
    <w:rsid w:val="00B6730A"/>
    <w:rsid w:val="00B7074B"/>
    <w:rsid w:val="00B779FF"/>
    <w:rsid w:val="00B818CB"/>
    <w:rsid w:val="00B82839"/>
    <w:rsid w:val="00B8390B"/>
    <w:rsid w:val="00B918A5"/>
    <w:rsid w:val="00B97519"/>
    <w:rsid w:val="00BB3237"/>
    <w:rsid w:val="00BB3D1F"/>
    <w:rsid w:val="00BC7729"/>
    <w:rsid w:val="00BD573A"/>
    <w:rsid w:val="00BE19C7"/>
    <w:rsid w:val="00BE3566"/>
    <w:rsid w:val="00BE54AD"/>
    <w:rsid w:val="00BE6010"/>
    <w:rsid w:val="00BF55D1"/>
    <w:rsid w:val="00BF6DAB"/>
    <w:rsid w:val="00BF7F40"/>
    <w:rsid w:val="00C02C93"/>
    <w:rsid w:val="00C03B4D"/>
    <w:rsid w:val="00C04B0A"/>
    <w:rsid w:val="00C05474"/>
    <w:rsid w:val="00C14E8C"/>
    <w:rsid w:val="00C253BF"/>
    <w:rsid w:val="00C26DDA"/>
    <w:rsid w:val="00C27E24"/>
    <w:rsid w:val="00C3132A"/>
    <w:rsid w:val="00C378BB"/>
    <w:rsid w:val="00C43A2F"/>
    <w:rsid w:val="00C468E8"/>
    <w:rsid w:val="00C534F0"/>
    <w:rsid w:val="00C64B07"/>
    <w:rsid w:val="00C67BB4"/>
    <w:rsid w:val="00C70694"/>
    <w:rsid w:val="00C714C8"/>
    <w:rsid w:val="00C72E5C"/>
    <w:rsid w:val="00C7453B"/>
    <w:rsid w:val="00C827AA"/>
    <w:rsid w:val="00C854EC"/>
    <w:rsid w:val="00C87164"/>
    <w:rsid w:val="00C9141F"/>
    <w:rsid w:val="00C91C0C"/>
    <w:rsid w:val="00CA342D"/>
    <w:rsid w:val="00CA5D8D"/>
    <w:rsid w:val="00CB03DA"/>
    <w:rsid w:val="00CC06C3"/>
    <w:rsid w:val="00CC5F5C"/>
    <w:rsid w:val="00CC7411"/>
    <w:rsid w:val="00CD3451"/>
    <w:rsid w:val="00CE0138"/>
    <w:rsid w:val="00CE4DA3"/>
    <w:rsid w:val="00CE5969"/>
    <w:rsid w:val="00CE5FFB"/>
    <w:rsid w:val="00CF2368"/>
    <w:rsid w:val="00D04B4F"/>
    <w:rsid w:val="00D04F7C"/>
    <w:rsid w:val="00D12DA5"/>
    <w:rsid w:val="00D204E6"/>
    <w:rsid w:val="00D23FF6"/>
    <w:rsid w:val="00D27F17"/>
    <w:rsid w:val="00D37529"/>
    <w:rsid w:val="00D4089D"/>
    <w:rsid w:val="00D44B5B"/>
    <w:rsid w:val="00D5062B"/>
    <w:rsid w:val="00D515AA"/>
    <w:rsid w:val="00D52899"/>
    <w:rsid w:val="00D5587B"/>
    <w:rsid w:val="00D60122"/>
    <w:rsid w:val="00D679AE"/>
    <w:rsid w:val="00D716B1"/>
    <w:rsid w:val="00D7265E"/>
    <w:rsid w:val="00D80499"/>
    <w:rsid w:val="00D843BF"/>
    <w:rsid w:val="00D905C6"/>
    <w:rsid w:val="00D93358"/>
    <w:rsid w:val="00D93ED0"/>
    <w:rsid w:val="00DA1FEC"/>
    <w:rsid w:val="00DA2DA7"/>
    <w:rsid w:val="00DA5249"/>
    <w:rsid w:val="00DB02FC"/>
    <w:rsid w:val="00DC43B1"/>
    <w:rsid w:val="00DD0232"/>
    <w:rsid w:val="00DD0B7A"/>
    <w:rsid w:val="00DD15BA"/>
    <w:rsid w:val="00DD6F4A"/>
    <w:rsid w:val="00DE0E78"/>
    <w:rsid w:val="00DE43A9"/>
    <w:rsid w:val="00DE7AC4"/>
    <w:rsid w:val="00DF244D"/>
    <w:rsid w:val="00E000B1"/>
    <w:rsid w:val="00E04FC1"/>
    <w:rsid w:val="00E1448B"/>
    <w:rsid w:val="00E16B6D"/>
    <w:rsid w:val="00E31F73"/>
    <w:rsid w:val="00E32FC7"/>
    <w:rsid w:val="00E43434"/>
    <w:rsid w:val="00E467E6"/>
    <w:rsid w:val="00E546D7"/>
    <w:rsid w:val="00E57CD5"/>
    <w:rsid w:val="00E608F3"/>
    <w:rsid w:val="00E64369"/>
    <w:rsid w:val="00E82331"/>
    <w:rsid w:val="00E82D96"/>
    <w:rsid w:val="00EA0B2B"/>
    <w:rsid w:val="00EA0CE2"/>
    <w:rsid w:val="00EA606E"/>
    <w:rsid w:val="00EA71E3"/>
    <w:rsid w:val="00EC11B4"/>
    <w:rsid w:val="00EC619F"/>
    <w:rsid w:val="00EC6539"/>
    <w:rsid w:val="00ED7F14"/>
    <w:rsid w:val="00EE2463"/>
    <w:rsid w:val="00EE49E4"/>
    <w:rsid w:val="00EE5296"/>
    <w:rsid w:val="00EE7D12"/>
    <w:rsid w:val="00EF75CC"/>
    <w:rsid w:val="00F017F4"/>
    <w:rsid w:val="00F14324"/>
    <w:rsid w:val="00F1627B"/>
    <w:rsid w:val="00F16CE2"/>
    <w:rsid w:val="00F175F5"/>
    <w:rsid w:val="00F213BD"/>
    <w:rsid w:val="00F301DF"/>
    <w:rsid w:val="00F3187A"/>
    <w:rsid w:val="00F325EA"/>
    <w:rsid w:val="00F3398C"/>
    <w:rsid w:val="00F36B0B"/>
    <w:rsid w:val="00F37617"/>
    <w:rsid w:val="00F4223E"/>
    <w:rsid w:val="00F43873"/>
    <w:rsid w:val="00F549AC"/>
    <w:rsid w:val="00F666B2"/>
    <w:rsid w:val="00F66DBC"/>
    <w:rsid w:val="00F83C27"/>
    <w:rsid w:val="00F871DA"/>
    <w:rsid w:val="00F949F1"/>
    <w:rsid w:val="00F9771E"/>
    <w:rsid w:val="00FA24D6"/>
    <w:rsid w:val="00FA25F9"/>
    <w:rsid w:val="00FB14B9"/>
    <w:rsid w:val="00FB660A"/>
    <w:rsid w:val="00FC173B"/>
    <w:rsid w:val="00FC1C8C"/>
    <w:rsid w:val="00FC3846"/>
    <w:rsid w:val="00FC6714"/>
    <w:rsid w:val="00FD0C38"/>
    <w:rsid w:val="00FD3982"/>
    <w:rsid w:val="00FE0113"/>
    <w:rsid w:val="00FE06EC"/>
    <w:rsid w:val="00FE1435"/>
    <w:rsid w:val="00FE4F3E"/>
    <w:rsid w:val="00FF4705"/>
    <w:rsid w:val="00FF6E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A79531C"/>
  <w15:docId w15:val="{12934E65-DA80-4685-9B75-BD71238B68D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paragraph" w:styleId="Nadpis1">
    <w:name w:val="heading 1"/>
    <w:basedOn w:val="Odsekzoznamu"/>
    <w:next w:val="Normlny"/>
    <w:link w:val="Nadpis1Char"/>
    <w:uiPriority w:val="99"/>
    <w:qFormat/>
    <w:rsid w:val="00707B39"/>
    <w:pPr>
      <w:numPr>
        <w:numId w:val="1"/>
      </w:numPr>
      <w:spacing w:after="0"/>
      <w:outlineLvl w:val="0"/>
    </w:pPr>
    <w:rPr>
      <w:rFonts w:ascii="Arial Narrow" w:hAnsi="Arial Narrow"/>
      <w:b/>
    </w:rPr>
  </w:style>
  <w:style w:type="paragraph" w:styleId="Nadpis2">
    <w:name w:val="heading 2"/>
    <w:basedOn w:val="Odsekzoznamu"/>
    <w:next w:val="Normlny"/>
    <w:link w:val="Nadpis2Char"/>
    <w:qFormat/>
    <w:rsid w:val="00707B39"/>
    <w:pPr>
      <w:spacing w:after="0"/>
      <w:ind w:left="0"/>
      <w:outlineLvl w:val="1"/>
    </w:pPr>
    <w:rPr>
      <w:rFonts w:ascii="Arial Narrow" w:hAnsi="Arial Narrow"/>
      <w:b/>
    </w:rPr>
  </w:style>
  <w:style w:type="paragraph" w:styleId="Nadpis3">
    <w:name w:val="heading 3"/>
    <w:basedOn w:val="Normlny"/>
    <w:next w:val="Normlny"/>
    <w:link w:val="Nadpis3Char"/>
    <w:uiPriority w:val="9"/>
    <w:unhideWhenUsed/>
    <w:qFormat/>
    <w:rsid w:val="00707B39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75751" w:themeColor="accent1" w:themeShade="7F"/>
      <w:sz w:val="24"/>
      <w:szCs w:val="24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5E0C8E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175751" w:themeColor="accent1" w:themeShade="7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707B39"/>
    <w:rPr>
      <w:rFonts w:ascii="Arial Narrow" w:hAnsi="Arial Narrow"/>
      <w:b/>
    </w:rPr>
  </w:style>
  <w:style w:type="character" w:customStyle="1" w:styleId="Nadpis2Char">
    <w:name w:val="Nadpis 2 Char"/>
    <w:basedOn w:val="Predvolenpsmoodseku"/>
    <w:link w:val="Nadpis2"/>
    <w:rsid w:val="00707B39"/>
    <w:rPr>
      <w:rFonts w:ascii="Arial Narrow" w:hAnsi="Arial Narrow"/>
      <w:b/>
    </w:rPr>
  </w:style>
  <w:style w:type="paragraph" w:styleId="Zkladntext">
    <w:name w:val="Body Text"/>
    <w:basedOn w:val="Normlny"/>
    <w:link w:val="ZkladntextChar"/>
    <w:uiPriority w:val="99"/>
    <w:rsid w:val="00BE54AD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18"/>
      <w:lang w:val="x-none"/>
    </w:rPr>
  </w:style>
  <w:style w:type="character" w:customStyle="1" w:styleId="ZkladntextChar">
    <w:name w:val="Základný text Char"/>
    <w:basedOn w:val="Predvolenpsmoodseku"/>
    <w:link w:val="Zkladntext"/>
    <w:uiPriority w:val="99"/>
    <w:rsid w:val="00BE54AD"/>
    <w:rPr>
      <w:rFonts w:ascii="Times New Roman" w:eastAsia="Times New Roman" w:hAnsi="Times New Roman" w:cs="Times New Roman"/>
      <w:sz w:val="18"/>
      <w:szCs w:val="18"/>
      <w:lang w:val="x-none"/>
    </w:rPr>
  </w:style>
  <w:style w:type="paragraph" w:styleId="Odsekzoznamu">
    <w:name w:val="List Paragraph"/>
    <w:basedOn w:val="Normlny"/>
    <w:uiPriority w:val="34"/>
    <w:qFormat/>
    <w:rsid w:val="00BE54AD"/>
    <w:pPr>
      <w:ind w:left="720"/>
      <w:contextualSpacing/>
    </w:pPr>
  </w:style>
  <w:style w:type="character" w:customStyle="1" w:styleId="Nadpis3Char">
    <w:name w:val="Nadpis 3 Char"/>
    <w:basedOn w:val="Predvolenpsmoodseku"/>
    <w:link w:val="Nadpis3"/>
    <w:uiPriority w:val="9"/>
    <w:rsid w:val="00707B39"/>
    <w:rPr>
      <w:rFonts w:asciiTheme="majorHAnsi" w:eastAsiaTheme="majorEastAsia" w:hAnsiTheme="majorHAnsi" w:cstheme="majorBidi"/>
      <w:color w:val="175751" w:themeColor="accent1" w:themeShade="7F"/>
      <w:sz w:val="24"/>
      <w:szCs w:val="24"/>
    </w:rPr>
  </w:style>
  <w:style w:type="paragraph" w:styleId="Popis">
    <w:name w:val="caption"/>
    <w:basedOn w:val="Normlny"/>
    <w:next w:val="Normlny"/>
    <w:uiPriority w:val="35"/>
    <w:unhideWhenUsed/>
    <w:qFormat/>
    <w:rsid w:val="00AD466A"/>
    <w:pPr>
      <w:spacing w:after="200" w:line="240" w:lineRule="auto"/>
    </w:pPr>
    <w:rPr>
      <w:i/>
      <w:iCs/>
      <w:color w:val="ED1A3B" w:themeColor="text2"/>
      <w:sz w:val="18"/>
      <w:szCs w:val="18"/>
    </w:rPr>
  </w:style>
  <w:style w:type="paragraph" w:customStyle="1" w:styleId="Style1">
    <w:name w:val="Style1"/>
    <w:basedOn w:val="Nadpis3"/>
    <w:link w:val="Style1Char"/>
    <w:qFormat/>
    <w:rsid w:val="00111ADB"/>
    <w:rPr>
      <w:color w:val="2EAFA4" w:themeColor="accent1"/>
    </w:rPr>
  </w:style>
  <w:style w:type="character" w:customStyle="1" w:styleId="Style1Char">
    <w:name w:val="Style1 Char"/>
    <w:basedOn w:val="Nadpis3Char"/>
    <w:link w:val="Style1"/>
    <w:rsid w:val="00111ADB"/>
    <w:rPr>
      <w:rFonts w:asciiTheme="majorHAnsi" w:eastAsiaTheme="majorEastAsia" w:hAnsiTheme="majorHAnsi" w:cstheme="majorBidi"/>
      <w:color w:val="2EAFA4" w:themeColor="accent1"/>
      <w:sz w:val="24"/>
      <w:szCs w:val="24"/>
    </w:rPr>
  </w:style>
  <w:style w:type="character" w:styleId="Odkaznakomentr">
    <w:name w:val="annotation reference"/>
    <w:basedOn w:val="Predvolenpsmoodseku"/>
    <w:uiPriority w:val="99"/>
    <w:semiHidden/>
    <w:unhideWhenUsed/>
    <w:rsid w:val="00E31F73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E31F73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E31F73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E31F73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E31F73"/>
    <w:rPr>
      <w:b/>
      <w:bCs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31F7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31F73"/>
    <w:rPr>
      <w:rFonts w:ascii="Tahoma" w:hAnsi="Tahoma" w:cs="Tahoma"/>
      <w:sz w:val="16"/>
      <w:szCs w:val="16"/>
    </w:rPr>
  </w:style>
  <w:style w:type="character" w:customStyle="1" w:styleId="Nadpis5Char">
    <w:name w:val="Nadpis 5 Char"/>
    <w:basedOn w:val="Predvolenpsmoodseku"/>
    <w:link w:val="Nadpis5"/>
    <w:uiPriority w:val="99"/>
    <w:semiHidden/>
    <w:rsid w:val="005E0C8E"/>
    <w:rPr>
      <w:rFonts w:asciiTheme="majorHAnsi" w:eastAsiaTheme="majorEastAsia" w:hAnsiTheme="majorHAnsi" w:cstheme="majorBidi"/>
      <w:color w:val="175751" w:themeColor="accent1" w:themeShade="7F"/>
    </w:rPr>
  </w:style>
  <w:style w:type="paragraph" w:customStyle="1" w:styleId="Default">
    <w:name w:val="Default"/>
    <w:rsid w:val="005E0C8E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  <w:lang w:val="en-US"/>
    </w:rPr>
  </w:style>
  <w:style w:type="paragraph" w:styleId="Revzia">
    <w:name w:val="Revision"/>
    <w:hidden/>
    <w:uiPriority w:val="99"/>
    <w:semiHidden/>
    <w:rsid w:val="007C1582"/>
    <w:pPr>
      <w:spacing w:after="0" w:line="240" w:lineRule="auto"/>
    </w:pPr>
  </w:style>
  <w:style w:type="paragraph" w:styleId="Hlavika">
    <w:name w:val="header"/>
    <w:basedOn w:val="Normlny"/>
    <w:link w:val="HlavikaChar"/>
    <w:uiPriority w:val="99"/>
    <w:unhideWhenUsed/>
    <w:rsid w:val="0096482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964821"/>
  </w:style>
  <w:style w:type="paragraph" w:styleId="Pta">
    <w:name w:val="footer"/>
    <w:basedOn w:val="Normlny"/>
    <w:link w:val="PtaChar"/>
    <w:uiPriority w:val="99"/>
    <w:unhideWhenUsed/>
    <w:rsid w:val="0096482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964821"/>
  </w:style>
  <w:style w:type="character" w:styleId="Hypertextovprepojenie">
    <w:name w:val="Hyperlink"/>
    <w:basedOn w:val="Predvolenpsmoodseku"/>
    <w:uiPriority w:val="99"/>
    <w:unhideWhenUsed/>
    <w:rsid w:val="003B1C4A"/>
    <w:rPr>
      <w:color w:val="ED1A3B" w:themeColor="hyperlink"/>
      <w:u w:val="single"/>
    </w:rPr>
  </w:style>
  <w:style w:type="character" w:customStyle="1" w:styleId="ra">
    <w:name w:val="ra"/>
    <w:rsid w:val="00AF318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7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1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5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3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0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7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8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9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5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3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5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8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4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39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6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0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7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2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09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6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5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0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1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7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3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6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6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1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9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7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3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9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0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8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1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5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33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1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2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4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3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4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3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4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2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6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5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5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1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1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7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0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0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6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0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9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1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3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48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23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98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65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92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23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63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5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28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71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67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0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31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92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44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29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56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49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51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4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3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56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06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51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5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927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91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66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70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93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27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30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94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7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63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43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64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56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43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3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11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00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78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7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43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89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17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83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14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09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47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24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05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12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46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71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61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63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27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10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0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77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8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74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2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37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81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83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00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19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93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79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84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36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5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30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99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16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95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99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11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27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173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70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5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23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01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1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5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45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2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16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82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991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33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80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02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84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55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06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8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62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5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68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13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426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427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38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40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78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14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23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13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9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32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6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99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04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6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52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47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1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39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34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61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22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63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14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2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61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1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21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71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83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58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00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63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61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8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17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35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2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91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10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82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98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99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71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48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33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37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28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94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03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1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14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3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07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81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94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97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4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50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90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66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74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41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8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8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602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19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24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03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66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15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02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04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75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93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64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78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01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47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38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34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05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07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99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65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17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61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3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7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15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46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68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4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30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5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15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12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40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83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6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72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94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3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87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85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00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49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56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28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2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39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41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16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2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04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46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07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81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54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81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23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74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39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50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637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2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8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1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06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05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38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05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0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1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79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74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78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54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95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7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992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55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8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59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69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8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3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02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030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97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7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78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50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51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31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93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41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88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36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50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40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41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16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65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31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05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51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5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6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39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5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32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12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0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155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811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4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1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52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4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8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21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23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60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74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78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21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46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89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84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08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76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26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3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88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38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204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6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6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10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75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56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59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8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24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91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15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33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81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7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17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9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01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9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63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4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00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35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61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90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6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48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20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96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72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51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26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73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52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28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74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67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91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72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58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06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08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71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19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36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0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87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61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09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83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28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22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38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0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07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23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76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88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94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69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8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03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46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93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05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85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32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8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975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86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21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93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64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43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78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95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0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23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25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63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32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7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92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47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38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73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06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01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95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01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42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26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0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02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07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19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92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92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07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87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4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21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24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96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4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29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58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0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3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37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53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02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15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86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65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9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5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80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97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07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13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5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3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76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78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80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57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43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44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4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40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61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64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76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81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03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3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56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58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0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14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07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47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29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6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939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56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4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96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89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95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31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4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9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25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98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38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20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335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2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24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59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719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03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8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54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00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19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30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726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02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3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48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51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28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95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36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1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502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5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40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03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44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88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55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2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48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24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6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89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27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50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8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59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83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96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80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8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65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07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9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05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46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87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5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23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24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13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10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86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0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4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36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10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35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1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80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28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01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75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77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01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01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136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06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12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2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3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4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6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3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28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09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77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20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2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74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16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94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81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56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25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05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13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98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6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03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8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8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55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00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90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31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11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52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42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96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64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56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42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86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53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68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29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23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23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4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8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40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4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86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6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12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48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46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98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50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26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0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83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14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76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9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68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6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3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38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56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73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44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4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96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84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08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4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94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35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08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49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1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69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18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87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49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92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94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33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08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09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18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01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91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6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0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26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2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8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86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76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53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59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31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1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80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0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09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14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2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79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22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35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57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8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86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11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23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94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79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83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50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20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39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61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557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68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31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25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99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62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28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29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00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83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55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96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59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60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20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21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9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05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99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80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56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262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31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72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85439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61217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28338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647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62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34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06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96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89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27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02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15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89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50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51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70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38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90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9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53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59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74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76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65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69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48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19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09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0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1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82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0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41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46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85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9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75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01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4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31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4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36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7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46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52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98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41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9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81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01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65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8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32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50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74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25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05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95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42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8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7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79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27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2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76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5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91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94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28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43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3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3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63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65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85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01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6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7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2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5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18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6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29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07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42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85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60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61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65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33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41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7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56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23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17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9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77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49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89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23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99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0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2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44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4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03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98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87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44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66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07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2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17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1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86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79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35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09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20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73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4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79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10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4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37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91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66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85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46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50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16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238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632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699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749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775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354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475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48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087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523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589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590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590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36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050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101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489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752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900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024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142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413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868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253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523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722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840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251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450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495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176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223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68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758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950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384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452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5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72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801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187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45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720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770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033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148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149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419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804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073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120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194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27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59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537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972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120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237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385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428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433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702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081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236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430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473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357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547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589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12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319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471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705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706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853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4052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4556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4895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626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677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938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323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06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81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745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791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98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7599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7982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7982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641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14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290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605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608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798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799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020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456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91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17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296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640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881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885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909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342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345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15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96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538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730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732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073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193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194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606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042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309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455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45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652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6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109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113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428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500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813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81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49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621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809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927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93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583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778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897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97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622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704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817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6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011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285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474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623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66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817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007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395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471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471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516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6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707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3364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3784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482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485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554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754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828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335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484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21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334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405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52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715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987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989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064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106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252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258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446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64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756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90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951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300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682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805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291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338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610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680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724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802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870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918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988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529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57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182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301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377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646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842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961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147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802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80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146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148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269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420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727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848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84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118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38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464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849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121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843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885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6547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661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742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859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933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247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31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323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397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853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969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978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171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549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824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900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208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21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93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937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939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011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791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368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440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444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640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026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75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901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168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212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531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75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796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944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01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211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406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675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795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065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714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763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837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914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445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958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265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68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730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873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92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95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190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381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799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801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263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382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458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697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419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076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078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149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150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226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538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339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119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313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821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893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966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5233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5696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780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854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976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249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362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56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62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635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825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899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014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166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433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475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701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753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018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523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79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982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986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329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593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637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791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905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057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103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365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561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409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678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875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878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213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214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215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33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333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409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411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528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677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063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179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377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452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839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185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18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881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151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221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415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417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539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801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069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417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923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043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189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262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268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503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579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039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232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352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892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159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276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27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10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15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86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86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27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472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776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857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974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974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003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583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585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283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628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01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015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085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135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202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355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664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820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8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010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017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053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12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32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789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907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56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172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247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368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556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3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485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526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754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871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137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210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250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260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330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333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869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107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568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721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024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567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80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877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031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215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458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527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603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260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264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65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65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845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922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10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380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498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912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107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694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80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194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199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540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809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391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734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03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084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275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005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352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66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048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393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662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704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3436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358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3778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744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205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98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517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595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786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791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053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17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250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289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290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370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445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707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01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05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139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411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796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064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648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178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44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340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533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614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688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069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069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604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605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840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037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576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033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42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658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882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268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84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970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314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433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780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968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086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158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16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506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704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822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27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359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396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477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478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62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666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66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01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05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12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317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32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368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511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516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705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557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018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021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06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329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553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555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789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79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332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639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710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786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05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255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909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365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677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681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020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028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221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722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915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339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452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572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644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719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994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13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379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340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56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732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955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07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41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41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774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043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188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306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309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313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380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61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621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816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153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228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34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66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0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153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857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929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195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241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583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969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164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205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598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740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940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942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132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210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177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710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285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286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365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637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097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597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408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47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527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598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451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452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526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570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033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376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489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492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569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687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33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755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80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192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527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534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648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038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57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958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419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494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769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804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417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536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82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310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658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390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888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044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504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736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81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938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007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009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201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392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592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707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048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969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09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357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552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630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90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280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47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594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792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29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712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715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83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175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248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515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638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682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683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70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713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364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488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562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798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25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523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764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227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301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880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027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029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342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41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802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7143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7337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7653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03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312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57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922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95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039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154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084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157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158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692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317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048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967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310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893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89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96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283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284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474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47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544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737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931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207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394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779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78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905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978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96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477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869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94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090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870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059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04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251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449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450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06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52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56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875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876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998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604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795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14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333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26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32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98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376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645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835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10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300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349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492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684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735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81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958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004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221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390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613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734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80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456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576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970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038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308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356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961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963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236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431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431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810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815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205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351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583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164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355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505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706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816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09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404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405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81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819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820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934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132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32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74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977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4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519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590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631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638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902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175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370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755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167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291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757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479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29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063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450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986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373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64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686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757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292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1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529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606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64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26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380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38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453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107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230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347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882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503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5157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5468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5544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5811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080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193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928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121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191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385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81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698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82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893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042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088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933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962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014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666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04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201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323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392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39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164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248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321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359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435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70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166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285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36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436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674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939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941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09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39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329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63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102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254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56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715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828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217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289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759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798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994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024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064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217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719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874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943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99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184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843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913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9372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9490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9879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0414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0609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075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345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387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65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00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261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310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72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847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849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159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618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21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66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545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547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008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196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344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661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732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004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04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969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974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164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165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434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62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2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898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355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130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210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475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665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982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325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394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586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589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824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90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478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557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631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821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022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141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215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410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869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872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45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252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176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326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522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562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610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635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687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951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265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294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7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79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186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837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916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229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689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913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491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567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809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885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072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074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07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223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422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849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194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387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995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040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163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35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356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543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88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887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079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323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466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201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586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775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12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239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5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435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775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405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433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628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71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634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637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0173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0636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555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020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062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139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211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330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480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91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95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06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135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252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254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255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447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527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56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912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915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402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492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612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684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992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151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192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578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724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91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96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8425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423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46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730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85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122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194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387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58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123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389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582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627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89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157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812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160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40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737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744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010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012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051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200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589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629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821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020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169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215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626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357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480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8252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8836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8910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056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10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946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219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260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33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334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524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528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070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137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138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378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768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4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64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767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733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762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876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192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463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848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921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193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11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11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577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624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083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53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62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810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930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154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587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781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934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045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122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506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660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966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969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969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669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822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86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014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083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476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67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85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4173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020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243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29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55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679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830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901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902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091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478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596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678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870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988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7258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7839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7987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301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375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445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446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027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219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22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561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759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872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145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145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292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411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414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653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800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257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568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649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960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374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610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619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690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767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4196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4416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4422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459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46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580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778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233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315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385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385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623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775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23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695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698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887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013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079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394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546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586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666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812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813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855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439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51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703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776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77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900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31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317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358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43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015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360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361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865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247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2479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2985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248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522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783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787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832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834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907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248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293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753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829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021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100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369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481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329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337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31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60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985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988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453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793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026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179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300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371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37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49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881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026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030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20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5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071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149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652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87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384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723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038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114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42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9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004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079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543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73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810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813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315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737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78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849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852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925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002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505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629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657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970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97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240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282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401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12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203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277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3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77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244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827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023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636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820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09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138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141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358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524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596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602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74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746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943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13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639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983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174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715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297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752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831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071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070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456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721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989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994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842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036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153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072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26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507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53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770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921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963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115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422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695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69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894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039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23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3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156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203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472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811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856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052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439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508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045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162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550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82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970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16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356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471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674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059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671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979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172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513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631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707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44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85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91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944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13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213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216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403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556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602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941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017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216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410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05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371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521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523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56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221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486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567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64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877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073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680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95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258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730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923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452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574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691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766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843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10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22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535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737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804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880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122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194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27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342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661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771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431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627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769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819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893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970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038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203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860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200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394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664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856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053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244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364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708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673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869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937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21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287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746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522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098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290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29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829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022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025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145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26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263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413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723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139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263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571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718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836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985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107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303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373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2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489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495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145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19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60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655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505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844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921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963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305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422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765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034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077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427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734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392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46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466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739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806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999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117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196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437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506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5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9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044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160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435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548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550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621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478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55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744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858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00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249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936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976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245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247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71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713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904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16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24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44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483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020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135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526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671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712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906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63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637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711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030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293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759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221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416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527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185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336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530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793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840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987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189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30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576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762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765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155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417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878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878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615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808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114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117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575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58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92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96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994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5235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542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5842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5961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043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162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472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541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549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935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347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659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860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005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247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859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23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239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431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967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287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478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553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817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891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136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279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398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476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591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859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127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128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588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715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00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3682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681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869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941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140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453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523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98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873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148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343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529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186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653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184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235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496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957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95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158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497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57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613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768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2156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2928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385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579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661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777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846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997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046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655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698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159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238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50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54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6014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6355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011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051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05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860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862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977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171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249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587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630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02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48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290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357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55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670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012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063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37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600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788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09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373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491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516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172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411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145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48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528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53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79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870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260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647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992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5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952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106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22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417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489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612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343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613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18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305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461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503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532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919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924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31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381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693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615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2081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219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2272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2467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2664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317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50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705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050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35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69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816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890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96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167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28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285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55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623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743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860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941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51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711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935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050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1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779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826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90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175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483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485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901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09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480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59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604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947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406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447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519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712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5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101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298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176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17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569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755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028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067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413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415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488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52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803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922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950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183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26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644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920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994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257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259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495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645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915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958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037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105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151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419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49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570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811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958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852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075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734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846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84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965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309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432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080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278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500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935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129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390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735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741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74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57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59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124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198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24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778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780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3319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3584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397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090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094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363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864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866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131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549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78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487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901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905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095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21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219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33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562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144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404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524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53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676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678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716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72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790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869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178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446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572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721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839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913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418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492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147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417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420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262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263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265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414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456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529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843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4188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4385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227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692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6540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6812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6930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078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081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125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734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432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62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044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158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235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703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895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895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277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664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935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008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056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125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199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27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513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516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517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2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322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435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510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515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560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588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632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702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820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824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828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977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215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359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43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554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13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35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55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593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743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751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937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251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598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058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369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448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909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365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365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752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945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023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144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601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67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917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838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838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64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650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691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109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15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154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689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884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954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268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540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614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878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11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115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190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389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504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96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162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035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428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622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002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27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392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587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123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435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656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85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051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892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283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284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81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5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328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710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168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249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940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095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166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292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48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596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796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061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061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597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761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78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836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024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106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176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29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639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225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335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413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489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67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87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98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141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258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533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648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917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110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493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493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573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765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113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228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304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423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501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005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540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61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003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53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038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11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847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083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813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160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204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206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282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735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6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204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205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391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513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592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777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77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860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362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555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902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086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67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717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790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984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371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44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79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517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902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946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141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216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218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338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366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557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562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94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481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673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67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679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911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32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71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908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91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988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296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377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494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644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647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883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95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101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145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336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95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99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992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463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99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995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498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228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234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422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076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083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352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544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544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808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002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275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656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781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045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19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4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6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313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972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040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431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432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550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085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27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93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938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249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4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32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515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633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636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1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215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435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435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676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70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59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752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404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524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642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669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787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986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37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563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636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756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75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098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172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174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485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683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072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184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334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71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839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993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453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149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228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880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073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195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344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920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06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077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189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272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505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657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846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160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427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768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157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430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077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15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200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270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276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100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1007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16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319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748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164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282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473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478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824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938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715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253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39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444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711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828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976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6172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100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364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403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679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870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015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217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25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33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449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95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065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065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183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446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646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720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10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82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2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29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344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730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876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266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383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992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19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2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493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082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271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661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005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461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465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803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846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96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123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387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700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28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352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5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01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664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743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937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323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466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58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05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121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128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2554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2819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289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020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481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59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786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025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292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870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142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674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80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915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91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06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18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258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0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9301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9379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146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222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537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757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879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958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00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145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221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53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995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188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307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52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722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725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76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87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379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765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034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539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546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62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732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003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003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74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46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462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538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856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199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461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044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74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820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820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358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933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27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248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394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637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291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9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903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945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12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83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94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136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056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178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710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832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837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982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290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17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59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682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79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988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145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451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83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260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29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305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379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567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572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574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651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84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302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419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803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882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0539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113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197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31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385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499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575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697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431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699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736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738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961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617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783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810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006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272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16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464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120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362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776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549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278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130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321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713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982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363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440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483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48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060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062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065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210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253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866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990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915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300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41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42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48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266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413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45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990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992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066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79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454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570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645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765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11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545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079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804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075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274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31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166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191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586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2621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006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085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472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592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013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543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5777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020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166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285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477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676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894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554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748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749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794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864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25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324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447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711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06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061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171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255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447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369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416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676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021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217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524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679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6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8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062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257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333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378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453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842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104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107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183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449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646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834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106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370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494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497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613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759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026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15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345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727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877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3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381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38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650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766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307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380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078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156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159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692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003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320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39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46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471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046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049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193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586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781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235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361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698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703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891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083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204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278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477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548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937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083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134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251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322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394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588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66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440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90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907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752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898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094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404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405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671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669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796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061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253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567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716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98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032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486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219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485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1724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03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233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457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492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575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692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761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957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030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15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22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8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543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572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957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228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340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46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726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805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391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508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845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38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82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7427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7931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8465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8661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078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12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198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851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853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050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510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821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209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213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553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675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017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330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790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79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978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985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597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055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174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248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708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83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902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102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561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604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944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946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992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02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213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260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331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336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940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256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92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908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911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986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224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833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883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23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94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53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613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75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07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410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412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534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723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26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456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500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528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648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2183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2959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074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156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467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496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931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269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272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34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38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00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317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847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897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042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165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237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89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543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62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621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812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887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128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323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785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787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857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130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709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904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632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63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08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483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55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594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597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787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984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055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519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523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867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985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755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100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293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296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370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372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490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022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065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265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41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482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676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680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062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334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336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450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7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918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255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840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911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952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956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032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153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879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880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001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002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221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345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383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464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533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23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237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424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575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648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422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540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199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313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395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243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281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286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353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672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93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017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323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742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933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977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631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172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294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487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134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209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671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719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87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90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990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210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2790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29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563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536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75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797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799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873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994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071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333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409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454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839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038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064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305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377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455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571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610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617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960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417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619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736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879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193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576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657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164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1546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1695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661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276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783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859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971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706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164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167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205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789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052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593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102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171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365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370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438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448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9675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408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065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140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33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453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716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30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951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031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756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801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87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951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993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260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267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268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461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80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995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997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000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118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190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990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10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228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381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502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693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773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888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469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61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656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855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999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9121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9121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9241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9317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237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309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311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04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697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701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894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895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898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1670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1934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006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014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468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589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736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855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39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634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898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244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244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482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634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748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751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94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947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595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748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406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444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672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12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867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04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10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81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86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715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8173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8178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334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678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797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408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525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990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457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574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765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953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86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8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075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225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269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345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416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683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271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308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380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383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459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311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431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50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651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772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042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081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6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77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540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158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351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54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04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125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13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89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662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703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855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707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355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35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624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627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867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404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596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788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860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369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593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832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292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829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829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214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485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672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940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019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672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89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914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064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177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302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640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18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89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911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958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10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10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296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447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447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494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14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146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490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804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185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991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573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574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956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229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572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157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227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734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809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734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04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316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506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699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849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963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5811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08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621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668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737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005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83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432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778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82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827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671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786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937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205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20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40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447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448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596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984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17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247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366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758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026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144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172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173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217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604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63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951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94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187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259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455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598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030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032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910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956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221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53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757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075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193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33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538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649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918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193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193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919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112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117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23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235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38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498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9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689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694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695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76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079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353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543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807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584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043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507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96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97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774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815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400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476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739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813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819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935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132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133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275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934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12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320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392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510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633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779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291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55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561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823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408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485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256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02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76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52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598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644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796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257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70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637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954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413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684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684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75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873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988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651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56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960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035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305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075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463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611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726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734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87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195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312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729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994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38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432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0962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73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927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00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048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202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468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857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161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163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315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35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741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8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91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285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668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716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981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439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862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055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170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17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44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828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216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40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54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674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719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722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1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41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87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450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719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765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793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108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177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449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682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36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02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104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225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805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336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341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412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414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460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605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610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647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068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18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304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383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156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51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495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77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813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88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03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275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418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34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39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466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584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924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12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431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583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770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967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97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088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35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625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694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96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083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274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280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396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473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863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93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97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513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777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779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021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244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631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332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48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747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403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522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639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667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249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517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711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83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904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489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829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833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679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943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339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378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405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52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529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797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182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304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497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300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49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684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146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340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413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612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460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118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160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161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386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429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696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774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815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965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22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349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545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616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814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933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56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99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968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045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122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503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549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23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91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327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864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979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176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706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906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17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482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628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821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90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553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676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256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871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871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060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06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711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713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787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6299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6370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02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224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530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53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602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066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147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184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608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649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84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914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917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110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570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645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648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418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614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076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340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729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120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122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654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777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849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236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502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575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622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281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424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500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619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701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742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198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20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204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348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549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079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050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163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171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506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55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628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778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780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358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364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523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132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515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908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056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440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906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216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481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067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214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454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52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679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068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640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989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10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375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421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449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878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90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143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303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337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34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411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48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144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64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697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9156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9226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038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234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349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923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973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043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313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357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668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888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939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010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281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709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738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785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708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434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478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556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788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867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015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134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6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7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49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53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669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790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711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6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48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559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8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751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871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950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027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21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986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138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797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918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03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953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106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615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078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22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45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538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923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19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270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581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775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918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927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116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383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506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622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34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42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543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546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93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935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007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546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547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003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051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319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701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386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631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816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817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821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825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089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164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67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21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013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088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286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396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594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666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671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786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131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320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324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70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901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976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249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402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678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874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94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8403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8523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594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641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34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141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142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341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61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264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266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797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797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845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997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066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26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500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569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037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300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421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534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660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728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274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344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584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845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926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00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047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14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91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232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234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164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544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005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276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855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049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391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392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975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046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313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437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515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972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978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096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09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357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936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017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406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672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675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942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011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71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790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17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490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516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632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100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171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484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952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02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334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531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72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062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1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452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723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833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12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16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182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18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30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379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75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301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537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727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732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92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651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843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920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923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12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14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23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94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229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809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001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581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735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85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120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122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318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433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582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77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894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165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23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432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746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898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969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969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1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16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166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279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401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014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863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129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515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633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783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786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094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483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629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475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602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942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989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3017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3138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3521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05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181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298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32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641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83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981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372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414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833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946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601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60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727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79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838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914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186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690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766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836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962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227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298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417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490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0226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0339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1121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1270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1537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118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700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503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540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736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07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395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470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811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85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050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19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203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270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31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166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431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704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98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087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089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094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74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129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286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327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328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476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673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74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201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66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709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785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980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0559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056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0906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092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947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217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256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256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520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984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109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375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300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5334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5610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5875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72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798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871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186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570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65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652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76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887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151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154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535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92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124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194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343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538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659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001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11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123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241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265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383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43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585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652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853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894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165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31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432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55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282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00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25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549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618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666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932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274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511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859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126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196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366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559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634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782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167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242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365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43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283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013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324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641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642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787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910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176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288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488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753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754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877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48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488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722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749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181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376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570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00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84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988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954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957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342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42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997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457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65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848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075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380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531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726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043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188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430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965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275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428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68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697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737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155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588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732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735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29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32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99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004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43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31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588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970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15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772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818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009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087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206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20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33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81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4661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4710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4788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4975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249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480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754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209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603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793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061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137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140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328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793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865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983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061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257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442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022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024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030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106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218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248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297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29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02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414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492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68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993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068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18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450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643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917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302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570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647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29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498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028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267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339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17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616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727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535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3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35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850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500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700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700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395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660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66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734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741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813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929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588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708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708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734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781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859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0052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091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240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746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894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327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788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253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395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97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027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637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907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946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169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367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487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751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828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829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332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337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405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521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528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872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059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331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44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529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8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446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570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571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68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344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608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804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338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916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1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453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50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763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154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22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234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350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576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616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617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81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885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889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006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080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42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120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393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660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732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846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003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039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040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389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850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039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047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157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773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817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544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399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125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317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36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50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480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631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895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944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481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550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557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015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25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328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331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52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523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90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2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79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443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491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558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830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982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026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290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484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489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678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681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753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875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600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723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918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988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995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262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449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798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111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29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305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452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493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566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718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105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109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419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809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000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223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338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422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808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850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874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111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46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576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576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117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236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454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891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930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270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586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511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853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357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62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969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017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27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361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666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93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936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399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663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672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174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705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828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858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562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631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825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866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135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211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409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524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452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523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526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59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89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8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296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2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3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952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40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493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684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878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95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142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143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529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64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723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990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18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376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377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722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762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888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914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349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958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70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343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42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46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49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727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731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921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198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466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116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238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314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502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580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625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005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158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394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66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010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2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27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512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706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365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557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163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357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360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72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745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936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205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286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330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784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128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134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208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445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523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59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666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09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171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177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560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635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706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287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295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563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681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749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799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871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019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288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486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72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874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061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25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529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39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058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09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836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10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226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688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807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149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267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416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537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606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998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188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19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576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576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915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116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378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501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814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080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22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351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42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545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734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93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999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079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154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27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9115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9199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9923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041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091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159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159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77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695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697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430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468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470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472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619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622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863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929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933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049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31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39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052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283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7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938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66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13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361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475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671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786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059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327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8027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8103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8758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146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220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332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675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724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950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34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52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91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993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110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574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036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108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153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221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418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42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48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690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07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151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881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269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388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531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775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846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42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649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08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08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500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14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812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658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807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31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70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780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852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897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9363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938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9972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9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7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86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40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821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893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401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588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746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747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981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131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320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515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639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79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979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05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099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441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555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945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024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21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21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680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066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334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600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713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90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13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178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908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68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68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417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610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727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754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532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648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728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106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457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10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612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692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224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268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34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346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467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542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730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80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005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461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731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190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391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651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156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42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70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816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163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20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353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661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812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122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39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73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782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121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365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778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779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824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897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04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16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284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744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747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822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3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4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867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054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599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70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859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293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711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480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562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827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217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28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404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408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482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525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791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943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767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916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639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833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106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145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296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56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614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806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874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113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266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33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724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377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378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42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345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807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932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2268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273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3118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3125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369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042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314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31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511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623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813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893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350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359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400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431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668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818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859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279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669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85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12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707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787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979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0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902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943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867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013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328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409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592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788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447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450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521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022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298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412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676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683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685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6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265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488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529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75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794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802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877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946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990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140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339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526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106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525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572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643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913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035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037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152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154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498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60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61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616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691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1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957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960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7073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533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725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727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967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997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692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818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819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23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349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351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813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082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463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471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663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930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930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272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394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506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58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701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851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241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582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626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776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897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898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968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091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166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398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592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860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940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438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517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710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488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90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021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211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287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41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479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483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943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213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333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411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673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872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258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908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101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179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493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681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837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105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21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218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681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730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3916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3916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381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653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654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962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11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153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573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695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005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41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924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7080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7344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7850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192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65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97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23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24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547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890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081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156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163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348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34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350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35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426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055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204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93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661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2589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2589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168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47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553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703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747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940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135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746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861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938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014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518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524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978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247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29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365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514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560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709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759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760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830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830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907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023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095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48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486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676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02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263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068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181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187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722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916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564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641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76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956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957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34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45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3381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23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37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961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5345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34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664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739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806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660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70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704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775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780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851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925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971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122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504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814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817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974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205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233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358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695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821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20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280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39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400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938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243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249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319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442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11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18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781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783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510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514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827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903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093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095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21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409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48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55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67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753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065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480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868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869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910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326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446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713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987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372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681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761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876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069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07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685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756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797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144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526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527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920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990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99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114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225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761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146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27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234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50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58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695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849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038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427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621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935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275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467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810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00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00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272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513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589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245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632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975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043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164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80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83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818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894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943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087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056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785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172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252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371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445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636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833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020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218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454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57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100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17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880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341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605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144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536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725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847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110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30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77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958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13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309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68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689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810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841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227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301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729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956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271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728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809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041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17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694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701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816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008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204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275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589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972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050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515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585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707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785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824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095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743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89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018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09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210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28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333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402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553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751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790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865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25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600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713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716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789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903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522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559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56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833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029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370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440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441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486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5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026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16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93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33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83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52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867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872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990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450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526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64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838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647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690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884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074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262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53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000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463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505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532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72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235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003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393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044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320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468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468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049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121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164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165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167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357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554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010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23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628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089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130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049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442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974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902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024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092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139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14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36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478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139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258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331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519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715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37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790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834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295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44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645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530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560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3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796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73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915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575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83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961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692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005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542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536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853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194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315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892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160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431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935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011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200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743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812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32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34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199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397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65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779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36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76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820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16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89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434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625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59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79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83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130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401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443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83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5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59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293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368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439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90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213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407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872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943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066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213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335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481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867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871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141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253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374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526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530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646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183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564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756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764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031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10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60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801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875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883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025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025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457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606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798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917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999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0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10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26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455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8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571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232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999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124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199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463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467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58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588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778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003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004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506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584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55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6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70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121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162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1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698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744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090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15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399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282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86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30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974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022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093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359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634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634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705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75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022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091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672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871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946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209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214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254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328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403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67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671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787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793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907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054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106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180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954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101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413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413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139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290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993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188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725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988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036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258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650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301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416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684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765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810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221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22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272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461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994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99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138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387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430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455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43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473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617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12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9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003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199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93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126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270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168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361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27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012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044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623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16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203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28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39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400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861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05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592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096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170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251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294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366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443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487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557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752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899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172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286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483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631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50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55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22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140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452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42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05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254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45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52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52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762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982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376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681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031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225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411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533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649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99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376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765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765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76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224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224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228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341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661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688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316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384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38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775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803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191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312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383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509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038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233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353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43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504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819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890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159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544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622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741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931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933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934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467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60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979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126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510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777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285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288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364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440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477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478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507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89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162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28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549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552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55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557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860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12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864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902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097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73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44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828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489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60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631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824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479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600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646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722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840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841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032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150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49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7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883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998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22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339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342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45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807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18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191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336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53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84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916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191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227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49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47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843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886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158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229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349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501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615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886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075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151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587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612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806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809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923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122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926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049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164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237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435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014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162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471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817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863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013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326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392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592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669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127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585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316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70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752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898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900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902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942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451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593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718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793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795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300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565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907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025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248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29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417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21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412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483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18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256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608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264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30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498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567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113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070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153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342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346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996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730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194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311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387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040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279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424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500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98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99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935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083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154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541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742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078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275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39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39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3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9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0583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0587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48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549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892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400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58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590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42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864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935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937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4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783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175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176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176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361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828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55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87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135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5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834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10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223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300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95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490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610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679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79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878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0457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110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653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720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846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228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37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423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501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644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693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960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081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65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688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694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885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123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342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386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466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655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116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58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895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920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431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812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7163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7930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7931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126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275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786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32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390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509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592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70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782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785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827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171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240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628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937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939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939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28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358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483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75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789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943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44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643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717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058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64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754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834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952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138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335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994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068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522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791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800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98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031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15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345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764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263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34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464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487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53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72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921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11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116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193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38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463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4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0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963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039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161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497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883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037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158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000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079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155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269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544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78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926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044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047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050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198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393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509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704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84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435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623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354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477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553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813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32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475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902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982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094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096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438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633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750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902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903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215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477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016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207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938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982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982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569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641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719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249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297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485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293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139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190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72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992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18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573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224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224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494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763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265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491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30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922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077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117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34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465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534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843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281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427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769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814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893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81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15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159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740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858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39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587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359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480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54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816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935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21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48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49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53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325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983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362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948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144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175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28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066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482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22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72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941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33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452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520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523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643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795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177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225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45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839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102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142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14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150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225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537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649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923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460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503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839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041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11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428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500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575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885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039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1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001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006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199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502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585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964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233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621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014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014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160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162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274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354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469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472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549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93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934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009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204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283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396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469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589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783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367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707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049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09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095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701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743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826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4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88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40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402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16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674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935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062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131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520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785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830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442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444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638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871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259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792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841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986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378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49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569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64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565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608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611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878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999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002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14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265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53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538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728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076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194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261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270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384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464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652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725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111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116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497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57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772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890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966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426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49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160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2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046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19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96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661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117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16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237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38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629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773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897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235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553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1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131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395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6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320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443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58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305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4092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487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018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67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675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677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869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183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252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25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255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567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686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147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216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484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990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413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649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872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066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06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301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332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501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645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180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571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956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226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929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118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264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652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726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731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046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239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433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155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311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355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74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00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348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660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929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932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00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007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123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196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733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857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314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50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02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74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285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289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432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478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673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703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89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479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859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941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132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251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324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39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522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523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980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129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371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905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220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558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77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82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947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215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333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404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524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722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79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875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177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600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643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643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797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990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44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566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690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14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492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605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613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874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14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20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53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802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804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184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185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768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033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233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54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890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50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51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92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93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387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737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04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463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464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580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698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854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897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042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091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157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549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627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970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275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29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62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628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816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861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057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936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170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198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367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631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83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213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36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59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868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060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256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523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719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446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78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023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681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025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336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724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869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452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843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913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03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372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493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524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72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916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181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417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494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56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810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656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338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382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727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77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428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581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64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160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350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540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890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56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346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47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658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663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001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122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469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511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851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045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164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316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430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438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50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896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01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355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474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089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58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669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814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933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934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940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244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439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753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824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092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169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481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674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680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680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944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139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790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79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991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132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18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446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837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1254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1950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195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22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41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949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339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459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604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724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72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843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916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993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070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188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724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576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88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077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07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22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348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927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72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463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921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694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890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920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9352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988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425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54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665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815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199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19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279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659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70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71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046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364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481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482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482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821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132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355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551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935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403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982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985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373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714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368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141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290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413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066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375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454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525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645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799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034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035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446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763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915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109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195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269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463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726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732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802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917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267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311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458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461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532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842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23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423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453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571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890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231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738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344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461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539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730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201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316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391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774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816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964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472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545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936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20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321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670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739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976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829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976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367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635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015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021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167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211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407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825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138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283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130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254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52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520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294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416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443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75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759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021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021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097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143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214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797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802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06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069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453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721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496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524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919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03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1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56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610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61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761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154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345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90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537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683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80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072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390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237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310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387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427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499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502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504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69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967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084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310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428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619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810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158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16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617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12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396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242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51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511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088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279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437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476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479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893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939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135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203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284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353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204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590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706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71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1168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1630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163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1712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174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175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409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563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604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679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017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062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479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798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065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139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251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797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836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839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099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108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177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445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835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487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686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801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956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112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501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653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645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232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27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273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343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423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426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426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542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886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193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270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805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807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809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853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855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042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08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0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09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779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088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159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618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009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356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890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200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206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318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544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739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777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628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635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710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828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897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507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55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634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360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551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860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987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403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516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16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101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328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366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443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709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714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832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97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029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215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219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289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370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025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142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605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682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792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25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332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451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719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033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447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449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494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570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572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573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716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910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913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223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615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803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958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001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149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268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537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195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454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653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185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425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5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350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496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614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813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084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34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736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20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244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317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466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84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852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5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316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434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434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503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702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435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891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009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131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32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589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67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133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513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589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665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167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288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555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72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744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911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988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913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9328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9907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9986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9988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177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37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375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221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491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534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872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994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606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84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872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918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03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06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375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500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912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960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299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376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416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495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574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883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152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271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608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074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46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728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801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232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310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312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507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697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767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809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816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322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47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709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732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852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052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241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320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017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238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50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748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74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819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941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941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054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471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519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099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10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250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442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899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974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211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364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75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412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750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917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136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789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226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252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296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449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45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301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79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415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41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873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307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337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64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727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844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923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690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76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87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958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960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49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618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881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957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001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119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119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26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386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461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585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239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353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355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277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66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471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91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741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97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004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005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512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584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70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02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43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483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709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746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897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901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2403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2822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256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474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644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715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133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834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946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950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022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098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288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485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48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526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527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802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139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332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335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09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57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53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918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110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258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259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377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029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229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22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11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15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959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267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533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72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803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799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11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382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768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769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843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152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01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85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27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540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541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613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65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731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85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006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317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70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313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505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622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629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015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281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696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278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286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396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403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741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743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856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9320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9980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053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169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293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436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553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707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752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1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1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331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402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452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525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677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93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981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105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564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569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946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145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603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684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341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453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528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382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840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106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183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229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303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303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68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958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034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231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420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31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004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147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14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729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040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194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235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962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079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162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66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54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815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818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122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930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977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126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246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39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779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894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047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243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505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703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818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823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942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20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280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477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550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129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791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101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562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565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639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828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975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173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55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22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792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870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065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140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182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335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45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522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572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791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835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983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990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060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379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452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495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646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913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689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145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15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218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611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877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114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190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266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45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531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570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537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585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729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701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850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856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507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626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626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704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2628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202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248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509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902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4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51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513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97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017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090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550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750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820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017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208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448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45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517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788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904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023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099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638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875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22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333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57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988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146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33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40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412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7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841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105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498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717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759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912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956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30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414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569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996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001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144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14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650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652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73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118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578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691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66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353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541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573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348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352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46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472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13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934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125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19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316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509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775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238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239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31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319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387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507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583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701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896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016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088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092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247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444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71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902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903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907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055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706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782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832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900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209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06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0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09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82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825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140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326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454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482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525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60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672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864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98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986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525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597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722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791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83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29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44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141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217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56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220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804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994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183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185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420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421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495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617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619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694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661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266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391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509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58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774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40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158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355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50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202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664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812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198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27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934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12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39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706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507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82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476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595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591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592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599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668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717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791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591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831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174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411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25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142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25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257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530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20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99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841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989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378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379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523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909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176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177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568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06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074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419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420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798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995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067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076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191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46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769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849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921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993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18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842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109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737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961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463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806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119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313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464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119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236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387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698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96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31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088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205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545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89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86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19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592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512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825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018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095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095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208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290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485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37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44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489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635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685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755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757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759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29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48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485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065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410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411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525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107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112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299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49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71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720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911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986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152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565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764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884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146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225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226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266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46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952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344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776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99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112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312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582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22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95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079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347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46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545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733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811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931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009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513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317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31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698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780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238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288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623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08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785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864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011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052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472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782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36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442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828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12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437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679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825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790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795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946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596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11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059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254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25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376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453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49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762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833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953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02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217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219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065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410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535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873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917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184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575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917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647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075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342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274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542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123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309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967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618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663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200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545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663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664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780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931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321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438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58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828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970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091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285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363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432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82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900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939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936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058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478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717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330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561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634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634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070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095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095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913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915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380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493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495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839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917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150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227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491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496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833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883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029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02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14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16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683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42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462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920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996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117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387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501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502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152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689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698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736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885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156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196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202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464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465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734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051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119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123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46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661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927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317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433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504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775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821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041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472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015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283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325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35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546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587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66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054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857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902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98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04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097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100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173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510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753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755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098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098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167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367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485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94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020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67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984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107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175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25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451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595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597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712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7104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7679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7877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215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33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02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071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140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53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799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9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996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071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190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454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526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302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425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498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570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76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733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886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120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149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310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578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579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582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76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964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65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62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051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125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659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047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124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31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434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707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091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36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362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507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625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3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555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667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515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70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711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78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901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9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021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06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723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749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941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987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332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598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985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6296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6447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6644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6689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175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301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609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611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763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26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458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799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917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995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183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576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696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343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343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03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196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469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611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847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45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503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699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702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774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971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13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232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426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43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937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131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06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06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668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858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395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97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093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359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552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632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022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093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358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945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207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212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669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250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836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982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983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17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415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560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758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069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137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213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38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406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08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719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179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179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372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83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953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882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88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14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152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224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266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34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608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070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070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342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654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9192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9572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963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153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156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199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27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351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424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620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662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733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003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119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391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733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975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238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11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1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821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211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241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698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746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011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741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714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291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555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098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407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02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59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526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868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24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830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103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296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54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59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90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030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102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34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369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872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1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337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602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063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261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840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918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039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424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501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93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806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88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000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383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391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459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313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388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971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044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232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504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742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232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471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665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738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084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663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664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893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7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505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134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136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744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75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792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940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055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134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205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060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246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297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20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440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51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519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16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754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096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218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55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678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680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681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722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99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25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523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59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59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602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647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714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717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795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990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56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91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025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07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48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77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22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142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456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571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578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721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035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305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964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34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737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75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157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27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005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393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77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121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359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435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62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772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471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669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819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862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37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277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855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856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858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054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204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510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633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097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172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31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43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708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75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21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284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358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59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864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865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32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447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449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593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639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905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6299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6564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140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604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724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870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919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306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647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692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764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767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416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613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070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536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806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145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149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539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607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725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925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186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189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460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573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57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769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964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036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161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235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346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347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739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00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009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201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425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741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001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736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849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506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967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243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551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134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281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39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403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59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66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936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012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443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521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71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858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86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6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517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557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562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82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100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175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75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86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945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091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85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332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603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940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985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183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105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685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713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610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611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222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334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91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186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305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765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40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988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032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38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495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497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688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230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30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493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617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685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761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886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002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071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241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577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2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969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669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736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01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205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585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739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29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323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51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89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895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706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818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356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36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363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550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597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818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20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210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279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280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323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591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445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445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020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678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87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14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527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870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525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255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371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379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76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148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565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761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999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1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18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89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727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924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268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801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995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036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114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57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419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740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807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269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276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277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612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65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735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851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00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04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195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511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654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663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11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966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670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015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322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739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007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31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9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978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43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946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358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404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674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824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864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864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017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47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518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525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713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715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744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795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86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057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131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181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448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525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567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756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758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023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532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679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759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871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215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915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996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112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188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028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036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180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615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07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534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878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995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078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121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342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390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847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925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38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500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655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658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696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961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162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349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545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620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08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204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228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274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353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808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42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662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707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929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242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245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313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439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506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585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166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236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238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506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506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554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555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749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135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359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622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86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936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247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397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639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712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98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128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294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369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752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905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02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214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486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753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211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218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719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873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063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065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184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32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526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836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865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05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293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645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71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763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83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295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344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754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877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880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955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069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411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604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606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725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186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191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649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726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844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919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305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425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274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542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885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929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07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350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541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586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120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771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896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7165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BDO design">
      <a:dk1>
        <a:sysClr val="windowText" lastClr="000000"/>
      </a:dk1>
      <a:lt1>
        <a:srgbClr val="FFFFFF"/>
      </a:lt1>
      <a:dk2>
        <a:srgbClr val="ED1A3B"/>
      </a:dk2>
      <a:lt2>
        <a:srgbClr val="22409A"/>
      </a:lt2>
      <a:accent1>
        <a:srgbClr val="2EAFA4"/>
      </a:accent1>
      <a:accent2>
        <a:srgbClr val="62CAE3"/>
      </a:accent2>
      <a:accent3>
        <a:srgbClr val="685040"/>
      </a:accent3>
      <a:accent4>
        <a:srgbClr val="FFE39C"/>
      </a:accent4>
      <a:accent5>
        <a:srgbClr val="F6A1A8"/>
      </a:accent5>
      <a:accent6>
        <a:srgbClr val="98002E"/>
      </a:accent6>
      <a:hlink>
        <a:srgbClr val="ED1A3B"/>
      </a:hlink>
      <a:folHlink>
        <a:srgbClr val="22409A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A8A5E33-7389-4F61-A82A-477816299D9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9</Pages>
  <Words>3350</Words>
  <Characters>19097</Characters>
  <Application>Microsoft Office Word</Application>
  <DocSecurity>0</DocSecurity>
  <Lines>159</Lines>
  <Paragraphs>44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22403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Zdeno Kupec</dc:creator>
  <cp:lastModifiedBy>valacha</cp:lastModifiedBy>
  <cp:revision>2</cp:revision>
  <cp:lastPrinted>2014-03-20T10:25:00Z</cp:lastPrinted>
  <dcterms:created xsi:type="dcterms:W3CDTF">2017-06-17T16:59:00Z</dcterms:created>
  <dcterms:modified xsi:type="dcterms:W3CDTF">2017-06-17T16:59:00Z</dcterms:modified>
</cp:coreProperties>
</file>