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B5267" w:rsidRDefault="008B5267">
      <w:pPr>
        <w:spacing w:before="2" w:line="140" w:lineRule="exact"/>
        <w:rPr>
          <w:sz w:val="14"/>
          <w:szCs w:val="14"/>
          <w:lang w:val="en-US"/>
        </w:rPr>
      </w:pPr>
    </w:p>
    <w:p w:rsidR="008B5267" w:rsidRDefault="005F262D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jc w:val="center"/>
      </w:pPr>
      <w:r>
        <w:rPr>
          <w:rFonts w:ascii="Arial Narrow" w:hAnsi="Arial Narrow"/>
          <w:b/>
        </w:rPr>
        <w:t>Poznámky k mikro účtovnej závierke za rok 201</w:t>
      </w:r>
      <w:r w:rsidR="00EE0B41">
        <w:rPr>
          <w:rFonts w:ascii="Arial Narrow" w:hAnsi="Arial Narrow"/>
          <w:b/>
        </w:rPr>
        <w:t>6</w:t>
      </w:r>
    </w:p>
    <w:p w:rsidR="008B5267" w:rsidRDefault="005F262D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8B5267" w:rsidRDefault="005F262D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8B5267" w:rsidRDefault="008B5267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8B5267" w:rsidRDefault="005F262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8B5267" w:rsidRDefault="005F262D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Všeobecné údaje</w:t>
      </w:r>
    </w:p>
    <w:p w:rsidR="008B5267" w:rsidRDefault="008B5267">
      <w:pPr>
        <w:spacing w:before="7" w:line="240" w:lineRule="exact"/>
        <w:jc w:val="both"/>
        <w:rPr>
          <w:rFonts w:ascii="Arial" w:hAnsi="Arial" w:cs="Arial"/>
        </w:rPr>
      </w:pPr>
    </w:p>
    <w:p w:rsidR="008B5267" w:rsidRDefault="005F262D">
      <w:pPr>
        <w:pStyle w:val="Telotextu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B5267" w:rsidRDefault="008B5267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Look w:val="04A0" w:firstRow="1" w:lastRow="0" w:firstColumn="1" w:lastColumn="0" w:noHBand="0" w:noVBand="1"/>
      </w:tblPr>
      <w:tblGrid>
        <w:gridCol w:w="3085"/>
        <w:gridCol w:w="6602"/>
      </w:tblGrid>
      <w:tr w:rsidR="008B5267">
        <w:tc>
          <w:tcPr>
            <w:tcW w:w="3085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1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CNC Technik s.r.o.</w:t>
            </w:r>
          </w:p>
        </w:tc>
      </w:tr>
      <w:tr w:rsidR="008B5267">
        <w:tc>
          <w:tcPr>
            <w:tcW w:w="3085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1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45727678</w:t>
            </w:r>
          </w:p>
        </w:tc>
      </w:tr>
      <w:tr w:rsidR="008B5267">
        <w:tc>
          <w:tcPr>
            <w:tcW w:w="3085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1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Boldocka cesta 306, 901 01 Senec</w:t>
            </w:r>
          </w:p>
        </w:tc>
      </w:tr>
    </w:tbl>
    <w:p w:rsidR="008B5267" w:rsidRDefault="008B5267">
      <w:pPr>
        <w:spacing w:line="260" w:lineRule="exact"/>
        <w:jc w:val="both"/>
        <w:rPr>
          <w:rFonts w:ascii="Arial" w:hAnsi="Arial" w:cs="Arial"/>
        </w:rPr>
      </w:pPr>
    </w:p>
    <w:p w:rsidR="008B5267" w:rsidRDefault="008B5267">
      <w:pPr>
        <w:spacing w:line="260" w:lineRule="exact"/>
        <w:jc w:val="both"/>
        <w:rPr>
          <w:rFonts w:ascii="Arial" w:hAnsi="Arial" w:cs="Arial"/>
        </w:rPr>
      </w:pPr>
    </w:p>
    <w:p w:rsidR="008B5267" w:rsidRDefault="005F262D">
      <w:pPr>
        <w:pStyle w:val="Telotextu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Údaje o konsolidovanom celk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obchodné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konsolidujúcej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vnej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y:</w:t>
      </w:r>
    </w:p>
    <w:p w:rsidR="008B5267" w:rsidRDefault="005F262D">
      <w:pPr>
        <w:pStyle w:val="Telotextu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 nie je súčasťou knsolidovanéhocelku1</w:t>
      </w:r>
    </w:p>
    <w:p w:rsidR="008B5267" w:rsidRDefault="008B5267">
      <w:pPr>
        <w:pStyle w:val="Telotextu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8B5267" w:rsidRDefault="005F262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Priemer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 prep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u w:val="single"/>
        </w:rPr>
        <w:t>číta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 xml:space="preserve">ý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 xml:space="preserve">očet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u w:val="single"/>
        </w:rPr>
        <w:t>amestnancov</w:t>
      </w:r>
      <w:r>
        <w:rPr>
          <w:rFonts w:ascii="Arial" w:hAnsi="Arial" w:cs="Arial"/>
        </w:rPr>
        <w:t>:</w:t>
      </w:r>
    </w:p>
    <w:p w:rsidR="008B5267" w:rsidRDefault="008B5267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Look w:val="04A0" w:firstRow="1" w:lastRow="0" w:firstColumn="1" w:lastColumn="0" w:noHBand="0" w:noVBand="1"/>
      </w:tblPr>
      <w:tblGrid>
        <w:gridCol w:w="4218"/>
        <w:gridCol w:w="2126"/>
        <w:gridCol w:w="3343"/>
      </w:tblGrid>
      <w:tr w:rsidR="008B5267">
        <w:tc>
          <w:tcPr>
            <w:tcW w:w="4218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8B5267" w:rsidRDefault="005F262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B5267">
        <w:tc>
          <w:tcPr>
            <w:tcW w:w="4218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8B5267" w:rsidRDefault="008B5267">
      <w:pPr>
        <w:spacing w:line="260" w:lineRule="exact"/>
        <w:jc w:val="both"/>
        <w:rPr>
          <w:rFonts w:ascii="Arial" w:hAnsi="Arial" w:cs="Arial"/>
        </w:rPr>
      </w:pPr>
    </w:p>
    <w:p w:rsidR="008B5267" w:rsidRDefault="008B5267">
      <w:pPr>
        <w:spacing w:before="1" w:line="280" w:lineRule="exact"/>
        <w:jc w:val="both"/>
        <w:rPr>
          <w:rFonts w:ascii="Arial" w:hAnsi="Arial" w:cs="Arial"/>
        </w:rPr>
      </w:pPr>
    </w:p>
    <w:p w:rsidR="008B5267" w:rsidRDefault="005F262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8B5267" w:rsidRDefault="005F262D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ormácie o prij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tých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och</w:t>
      </w:r>
    </w:p>
    <w:p w:rsidR="008B5267" w:rsidRDefault="008B5267">
      <w:pPr>
        <w:spacing w:before="11" w:line="260" w:lineRule="exact"/>
        <w:jc w:val="both"/>
        <w:rPr>
          <w:rFonts w:ascii="Arial" w:hAnsi="Arial" w:cs="Arial"/>
        </w:rPr>
      </w:pPr>
    </w:p>
    <w:p w:rsidR="008B5267" w:rsidRDefault="005F262D">
      <w:pPr>
        <w:pStyle w:val="Telotextu"/>
        <w:numPr>
          <w:ilvl w:val="0"/>
          <w:numId w:val="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formác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či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ávierka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ostavená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predpokladu,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bude </w:t>
      </w:r>
      <w:r>
        <w:rPr>
          <w:rFonts w:ascii="Arial" w:hAnsi="Arial" w:cs="Arial"/>
          <w:sz w:val="22"/>
          <w:szCs w:val="22"/>
          <w:u w:val="single"/>
        </w:rPr>
        <w:t>nepre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 pokrač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vať</w:t>
      </w:r>
      <w:r>
        <w:rPr>
          <w:rFonts w:ascii="Arial" w:hAnsi="Arial" w:cs="Arial"/>
          <w:sz w:val="22"/>
          <w:szCs w:val="22"/>
        </w:rPr>
        <w:t xml:space="preserve"> vo svojej činnosti:</w:t>
      </w:r>
    </w:p>
    <w:p w:rsidR="008B5267" w:rsidRDefault="005F262D">
      <w:pPr>
        <w:pStyle w:val="Telotextu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spoločnosti.</w:t>
      </w:r>
    </w:p>
    <w:p w:rsidR="008B5267" w:rsidRDefault="008B5267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267" w:rsidRDefault="005F262D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oceňovania</w:t>
      </w:r>
      <w:r>
        <w:rPr>
          <w:rFonts w:ascii="Arial" w:hAnsi="Arial" w:cs="Arial"/>
          <w:sz w:val="22"/>
          <w:szCs w:val="22"/>
        </w:rPr>
        <w:t xml:space="preserve"> 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ých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iek majetku a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ávä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 to:</w:t>
      </w:r>
    </w:p>
    <w:p w:rsidR="008B5267" w:rsidRDefault="008B5267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9687" w:type="dxa"/>
        <w:tblLook w:val="04A0" w:firstRow="1" w:lastRow="0" w:firstColumn="1" w:lastColumn="0" w:noHBand="0" w:noVBand="1"/>
      </w:tblPr>
      <w:tblGrid>
        <w:gridCol w:w="4843"/>
        <w:gridCol w:w="4844"/>
      </w:tblGrid>
      <w:tr w:rsidR="008B5267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B5267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nehmotný majetok:</w:t>
            </w: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B5267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majetok:</w:t>
            </w: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B5267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finančný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z w:val="22"/>
                <w:szCs w:val="22"/>
              </w:rPr>
              <w:t>etok:</w:t>
            </w: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B5267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obstara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B5267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 xml:space="preserve">ásoby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z w:val="22"/>
                <w:szCs w:val="22"/>
              </w:rPr>
              <w:t>ytvore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B5267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pohľadávky:</w:t>
            </w: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B5267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pohľadávky:</w:t>
            </w: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B5267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Krátkodobý fina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z w:val="22"/>
                <w:szCs w:val="22"/>
              </w:rPr>
              <w:t>čný majetok:</w:t>
            </w: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B5267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Závä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 xml:space="preserve">ky vrátane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erv:</w:t>
            </w: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B5267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B5267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úvery:</w:t>
            </w: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B5267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Deriváto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rácie:</w:t>
            </w: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8B5267" w:rsidRDefault="005F262D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B5267" w:rsidRDefault="008B5267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267" w:rsidRDefault="008B5267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267" w:rsidRDefault="005F262D">
      <w:pPr>
        <w:pStyle w:val="Telotextu"/>
        <w:numPr>
          <w:ilvl w:val="0"/>
          <w:numId w:val="1"/>
        </w:numPr>
        <w:tabs>
          <w:tab w:val="left" w:pos="284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ostavenia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odpisového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majetku a 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majetku,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vád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odpisovania,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 odpisové 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 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čení odpisov: stroje a zariadenia doba odpisovania 6 rokov</w:t>
      </w:r>
    </w:p>
    <w:p w:rsidR="008B5267" w:rsidRDefault="005F262D">
      <w:pPr>
        <w:pStyle w:val="Telotextu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</w:p>
    <w:p w:rsidR="008B5267" w:rsidRDefault="008B5267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267" w:rsidRDefault="005F262D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z w:val="22"/>
          <w:szCs w:val="22"/>
          <w:u w:val="single"/>
        </w:rPr>
        <w:t>Zme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 xml:space="preserve">ých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ás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uvedením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dôvodu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ýchto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mien 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íslením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ch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 xml:space="preserve">yvu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finančnú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majetku,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ávä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ákladného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imania 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y:   neúčtovalo sa</w:t>
      </w:r>
    </w:p>
    <w:p w:rsidR="008B5267" w:rsidRDefault="008B5267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267" w:rsidRDefault="005F262D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formác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 o dotáci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ch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oceňovan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účtov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íctve:  neboli dotácia</w:t>
      </w:r>
    </w:p>
    <w:p w:rsidR="008B5267" w:rsidRDefault="008B5267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267" w:rsidRDefault="005F262D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formác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am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ých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opráv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>ýb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ých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dením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dele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alebo neuhradenú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stratu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súčas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ýb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uvedením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renia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ného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neúčtovalo sa</w:t>
      </w:r>
    </w:p>
    <w:p w:rsidR="008B5267" w:rsidRDefault="008B5267">
      <w:pPr>
        <w:spacing w:before="1" w:line="280" w:lineRule="exact"/>
        <w:jc w:val="both"/>
        <w:rPr>
          <w:rFonts w:ascii="Arial" w:hAnsi="Arial" w:cs="Arial"/>
        </w:rPr>
      </w:pPr>
    </w:p>
    <w:p w:rsidR="008B5267" w:rsidRDefault="005F262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8B5267" w:rsidRDefault="005F262D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ormácie, ktoré 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dopĺňajú súvahu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 zis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strát</w:t>
      </w:r>
    </w:p>
    <w:p w:rsidR="008B5267" w:rsidRDefault="008B5267">
      <w:pPr>
        <w:spacing w:before="11" w:line="260" w:lineRule="exact"/>
        <w:jc w:val="both"/>
        <w:rPr>
          <w:rFonts w:ascii="Arial" w:hAnsi="Arial" w:cs="Arial"/>
        </w:rPr>
      </w:pPr>
    </w:p>
    <w:p w:rsidR="008B5267" w:rsidRDefault="005F262D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formác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vodoch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jednotlivý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nákladov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alebo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z w:val="22"/>
          <w:szCs w:val="22"/>
        </w:rPr>
        <w:t>ýnosov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>ýnimoč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rozsah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>ýs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yt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príklad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alebo časti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nák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predaja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časti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ých pohrôm:   neúčtovalo sa</w:t>
      </w:r>
    </w:p>
    <w:p w:rsidR="008B5267" w:rsidRDefault="008B5267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5267" w:rsidRDefault="005F262D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formác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 xml:space="preserve">e 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ávä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koch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B5267" w:rsidRDefault="008B5267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5267" w:rsidRDefault="005F262D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celkovej sume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ávä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splatnosti dlhšou ako päť rokov:</w:t>
      </w:r>
    </w:p>
    <w:p w:rsidR="008B5267" w:rsidRDefault="008B5267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5267" w:rsidRDefault="005F262D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celkovej sume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abe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ých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abe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enia záv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8B5267" w:rsidRDefault="008B5267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5267" w:rsidRDefault="005F262D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formác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 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 xml:space="preserve">ých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kciách</w:t>
      </w:r>
      <w:r>
        <w:rPr>
          <w:rFonts w:ascii="Arial" w:hAnsi="Arial" w:cs="Arial"/>
          <w:sz w:val="22"/>
          <w:szCs w:val="22"/>
        </w:rPr>
        <w:t>, a to najmä – dôvod nadobudnutia 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ých 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cií, počet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ých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akcií a 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et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eved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akcií, pričom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uvád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percentu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ýchto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ých akcií na 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Počet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akcie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čas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 počet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akcie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počas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 inú osobu. Počet a 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cie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poslednému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ád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aj ich percentuál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 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a 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ákladnom imaní:  neevidujeme</w:t>
      </w:r>
    </w:p>
    <w:p w:rsidR="008B5267" w:rsidRDefault="008B5267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5267" w:rsidRDefault="005F262D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formác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 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gán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 xml:space="preserve">ch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z w:val="22"/>
          <w:szCs w:val="22"/>
          <w:u w:val="single"/>
        </w:rPr>
        <w:t>čtovnej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B5267" w:rsidRDefault="008B5267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5267" w:rsidRDefault="005F262D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dru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pečení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ých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členov štatutárneho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gánu,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orného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gánu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gánu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y,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členení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jednotlivé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y:  neboli</w:t>
      </w:r>
    </w:p>
    <w:p w:rsidR="008B5267" w:rsidRDefault="008B5267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5267" w:rsidRDefault="005F262D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ičkách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členom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rneho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orgánu,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orného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gánu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iného orgánu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y a to - celková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ých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ičiek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k poslednému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členení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 a celková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ičiek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poslednému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členení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jednotlivé orgá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y a celková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ičiek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ičiek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posled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ému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 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není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jednotlivé orgá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y:  neposkytli sme</w:t>
      </w:r>
    </w:p>
    <w:p w:rsidR="008B5267" w:rsidRDefault="008B5267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5267" w:rsidRDefault="005F262D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podmienk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ch,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pečenie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 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ytnuté;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pôžičkách sa uvád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 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y:</w:t>
      </w:r>
    </w:p>
    <w:p w:rsidR="008B5267" w:rsidRDefault="008B5267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5267" w:rsidRDefault="005F262D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d) celkovej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finanč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enmi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štatutárne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gánu,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orného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gánu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y, ktoré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 potre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né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čtovať:</w:t>
      </w:r>
    </w:p>
    <w:p w:rsidR="008B5267" w:rsidRDefault="008B5267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5267" w:rsidRDefault="005F262D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formác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 o povinnostiach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8B5267" w:rsidRDefault="008B5267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B5267" w:rsidRDefault="005F262D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z w:val="22"/>
          <w:szCs w:val="22"/>
        </w:rPr>
        <w:t>celkovej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yka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e,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posúdenie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situácie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napríklad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nájomcu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yp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ývajú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operatívneho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prenájmu,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atvore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úveru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ešte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ytnuté,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yp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ývajú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licenč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koncesion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uvedením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celé zostávajúce 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y:  spoločnosť neeviduje</w:t>
      </w:r>
    </w:p>
    <w:p w:rsidR="008B5267" w:rsidRDefault="008B5267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5267" w:rsidRDefault="005F262D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b) celkovej sume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ých </w:t>
      </w:r>
      <w:r>
        <w:rPr>
          <w:rFonts w:ascii="Arial" w:hAnsi="Arial" w:cs="Arial"/>
          <w:sz w:val="22"/>
          <w:szCs w:val="22"/>
          <w:u w:val="single"/>
        </w:rPr>
        <w:t>podmiene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 xml:space="preserve">ých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ávä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ými sa ro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ktorá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dôsledok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udalosti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ktorej 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istencia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toho,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či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ebo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nenas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ých udalostí v budúcnosti,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nezávisí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alebo 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dôsledok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udalosti,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súvahe,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pravdepodob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potreb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 ekonomic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alebo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ýška tejto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nedá spoľahlivo oceniť:</w:t>
      </w:r>
    </w:p>
    <w:p w:rsidR="008B5267" w:rsidRDefault="005F262D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 neeviduje</w:t>
      </w:r>
    </w:p>
    <w:p w:rsidR="008B5267" w:rsidRDefault="008B5267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5267" w:rsidRDefault="005F262D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 xml:space="preserve">opise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nam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ých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an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ých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ých podmie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ých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 to celkovej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amný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finanč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ene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ávä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koch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 xml:space="preserve">yvom: spoločnosť </w:t>
      </w:r>
    </w:p>
    <w:p w:rsidR="008B5267" w:rsidRDefault="005F262D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dcérsku spoločnosť</w:t>
      </w:r>
    </w:p>
    <w:p w:rsidR="008B5267" w:rsidRDefault="005F262D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nam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yp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ajúcich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dôchodko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>ých programov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e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ncov:</w:t>
      </w:r>
    </w:p>
    <w:p w:rsidR="008B5267" w:rsidRDefault="008B5267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5267" w:rsidRDefault="005F262D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spoločnosti nie je udelené výlučné právo alebo osobitné právo poskytovať služby vo verejnom záujme.</w:t>
      </w:r>
    </w:p>
    <w:p w:rsidR="008B5267" w:rsidRDefault="008B5267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5267" w:rsidRDefault="008B5267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5267" w:rsidRDefault="008B5267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5267" w:rsidRDefault="005F262D">
      <w:pPr>
        <w:pStyle w:val="Telotextu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V Senci dňa  </w:t>
      </w:r>
      <w:r w:rsidR="00EE0B41">
        <w:rPr>
          <w:rFonts w:ascii="Arial" w:hAnsi="Arial" w:cs="Arial"/>
          <w:sz w:val="22"/>
          <w:szCs w:val="22"/>
        </w:rPr>
        <w:t>2</w:t>
      </w:r>
      <w:r w:rsidR="005312F5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>.0</w:t>
      </w:r>
      <w:r w:rsidR="00EE0B41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>.201</w:t>
      </w:r>
      <w:r w:rsidR="00EE0B41">
        <w:rPr>
          <w:rFonts w:ascii="Arial" w:hAnsi="Arial" w:cs="Arial"/>
          <w:sz w:val="22"/>
          <w:szCs w:val="22"/>
        </w:rPr>
        <w:t>7</w:t>
      </w:r>
      <w:bookmarkStart w:id="0" w:name="_GoBack"/>
      <w:bookmarkEnd w:id="0"/>
    </w:p>
    <w:sectPr w:rsidR="008B5267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24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2AAF" w:rsidRDefault="00F62AAF">
      <w:r>
        <w:separator/>
      </w:r>
    </w:p>
  </w:endnote>
  <w:endnote w:type="continuationSeparator" w:id="0">
    <w:p w:rsidR="00F62AAF" w:rsidRDefault="00F62A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B5267" w:rsidRDefault="005F262D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1905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8B5267" w:rsidRDefault="005F262D">
                          <w:pPr>
                            <w:pStyle w:val="Telotextu"/>
                            <w:spacing w:line="265" w:lineRule="exact"/>
                            <w:ind w:left="20" w:firstLine="0"/>
                          </w:pPr>
                          <w:r>
                            <w:rPr>
                              <w:rFonts w:cs="Times New Roman"/>
                            </w:rPr>
                            <w:t xml:space="preserve">Strana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 w:rsidR="005312F5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1" o:spid="_x0000_s1026" style="position:absolute;margin-left:483.9pt;margin-top:800.05pt;width:42.65pt;height:14.05pt;z-index:-5033164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" filled="f" stroked="f">
              <v:textbox inset="0,0,0,0">
                <w:txbxContent>
                  <w:p w:rsidR="008B5267" w:rsidRDefault="005F262D">
                    <w:pPr>
                      <w:pStyle w:val="Telotextu"/>
                      <w:spacing w:line="265" w:lineRule="exact"/>
                      <w:ind w:left="20" w:firstLine="0"/>
                    </w:pPr>
                    <w:r>
                      <w:rPr>
                        <w:rFonts w:cs="Times New Roman"/>
                      </w:rPr>
                      <w:t xml:space="preserve">Strana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 w:rsidR="005312F5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2AAF" w:rsidRDefault="00F62AAF">
      <w:r>
        <w:separator/>
      </w:r>
    </w:p>
  </w:footnote>
  <w:footnote w:type="continuationSeparator" w:id="0">
    <w:p w:rsidR="00F62AAF" w:rsidRDefault="00F62A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B5267" w:rsidRDefault="008B5267">
    <w:pPr>
      <w:pStyle w:val="Hlavika"/>
    </w:pPr>
  </w:p>
  <w:p w:rsidR="008B5267" w:rsidRDefault="008B5267">
    <w:pPr>
      <w:pStyle w:val="Hlavika"/>
    </w:pPr>
  </w:p>
  <w:p w:rsidR="008B5267" w:rsidRDefault="008B5267">
    <w:pPr>
      <w:pStyle w:val="Hlavika"/>
    </w:pPr>
  </w:p>
  <w:p w:rsidR="008B5267" w:rsidRDefault="005F262D">
    <w:pPr>
      <w:pStyle w:val="Telotextu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00000A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z</w:t>
    </w:r>
    <w:r>
      <w:rPr>
        <w:rFonts w:ascii="Arial" w:hAnsi="Arial" w:cs="Arial"/>
        <w:sz w:val="22"/>
        <w:szCs w:val="22"/>
        <w:bdr w:val="single" w:sz="4" w:space="0" w:color="00000A"/>
      </w:rPr>
      <w:t>nám</w:t>
    </w:r>
    <w:r>
      <w:rPr>
        <w:rFonts w:ascii="Arial" w:hAnsi="Arial" w:cs="Arial"/>
        <w:spacing w:val="2"/>
        <w:sz w:val="22"/>
        <w:szCs w:val="22"/>
        <w:bdr w:val="single" w:sz="4" w:space="0" w:color="00000A"/>
      </w:rPr>
      <w:t>k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y 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Ú</w:t>
    </w:r>
    <w:r>
      <w:rPr>
        <w:rFonts w:ascii="Arial" w:hAnsi="Arial" w:cs="Arial"/>
        <w:sz w:val="22"/>
        <w:szCs w:val="22"/>
        <w:bdr w:val="single" w:sz="4" w:space="0" w:color="00000A"/>
      </w:rPr>
      <w:t>č MÚJ 3 – 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 IČO: 45727678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D</w:t>
    </w:r>
    <w:r>
      <w:rPr>
        <w:rFonts w:ascii="Arial" w:hAnsi="Arial" w:cs="Arial"/>
        <w:sz w:val="22"/>
        <w:szCs w:val="22"/>
        <w:bdr w:val="single" w:sz="4" w:space="0" w:color="00000A"/>
      </w:rPr>
      <w:t>IČ: 2023104424</w:t>
    </w:r>
  </w:p>
  <w:p w:rsidR="008B5267" w:rsidRDefault="008B5267">
    <w:pPr>
      <w:pStyle w:val="Hlavika"/>
      <w:rPr>
        <w:rFonts w:ascii="Times New Roman" w:hAnsi="Times New Roman" w:cs="Times New Roman"/>
        <w:sz w:val="24"/>
        <w:szCs w:val="24"/>
      </w:rPr>
    </w:pPr>
  </w:p>
  <w:p w:rsidR="008B5267" w:rsidRDefault="008B526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3936BB"/>
    <w:multiLevelType w:val="multilevel"/>
    <w:tmpl w:val="CA34C48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30FE33A5"/>
    <w:multiLevelType w:val="multilevel"/>
    <w:tmpl w:val="EF32D9A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5267"/>
    <w:rsid w:val="005312F5"/>
    <w:rsid w:val="005F262D"/>
    <w:rsid w:val="008B5267"/>
    <w:rsid w:val="00EE0B41"/>
    <w:rsid w:val="00F62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1A608B"/>
  <w15:docId w15:val="{10687358-2FA8-4AC5-8615-FEFBBA3B56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ListLabel1">
    <w:name w:val="ListLabel 1"/>
    <w:qFormat/>
    <w:rPr>
      <w:rFonts w:eastAsia="Times New Roman"/>
      <w:sz w:val="24"/>
      <w:szCs w:val="24"/>
    </w:rPr>
  </w:style>
  <w:style w:type="character" w:customStyle="1" w:styleId="ListLabel2">
    <w:name w:val="ListLabel 2"/>
    <w:qFormat/>
    <w:rPr>
      <w:rFonts w:eastAsia="Times New Roman"/>
      <w:spacing w:val="0"/>
      <w:sz w:val="24"/>
      <w:szCs w:val="24"/>
    </w:rPr>
  </w:style>
  <w:style w:type="character" w:customStyle="1" w:styleId="ListLabel3">
    <w:name w:val="ListLabel 3"/>
    <w:qFormat/>
    <w:rPr>
      <w:rFonts w:eastAsia="Times New Roman"/>
      <w:sz w:val="24"/>
      <w:szCs w:val="24"/>
    </w:rPr>
  </w:style>
  <w:style w:type="character" w:customStyle="1" w:styleId="ListLabel4">
    <w:name w:val="ListLabel 4"/>
    <w:qFormat/>
    <w:rPr>
      <w:rFonts w:eastAsia="Times New Roman" w:cs="Arial"/>
    </w:rPr>
  </w:style>
  <w:style w:type="character" w:customStyle="1" w:styleId="ListLabel5">
    <w:name w:val="ListLabel 5"/>
    <w:qFormat/>
    <w:rPr>
      <w:rFonts w:cs="Courier New"/>
    </w:rPr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lotextu">
    <w:name w:val="Telo textu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Telotextu"/>
    <w:rPr>
      <w:rFonts w:cs="Mang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ny"/>
    <w:qFormat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1054</Words>
  <Characters>6011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Vlasta</cp:lastModifiedBy>
  <cp:revision>7</cp:revision>
  <cp:lastPrinted>2016-03-09T17:59:00Z</cp:lastPrinted>
  <dcterms:created xsi:type="dcterms:W3CDTF">2015-02-13T10:09:00Z</dcterms:created>
  <dcterms:modified xsi:type="dcterms:W3CDTF">2017-06-23T09:20:00Z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2014-10-27T00:00:00Z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