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649" w:rsidRPr="00026150" w:rsidRDefault="00EC3649" w:rsidP="00EC3649">
      <w:pPr>
        <w:rPr>
          <w:bCs/>
          <w:sz w:val="36"/>
          <w:szCs w:val="36"/>
        </w:rPr>
      </w:pPr>
      <w:r w:rsidRPr="00026150">
        <w:rPr>
          <w:bCs/>
          <w:sz w:val="36"/>
          <w:szCs w:val="36"/>
        </w:rPr>
        <w:t xml:space="preserve">                           </w:t>
      </w:r>
      <w:r>
        <w:rPr>
          <w:bCs/>
          <w:sz w:val="36"/>
          <w:szCs w:val="36"/>
        </w:rPr>
        <w:t xml:space="preserve">          </w:t>
      </w:r>
      <w:r w:rsidRPr="00026150">
        <w:rPr>
          <w:bCs/>
          <w:sz w:val="36"/>
          <w:szCs w:val="36"/>
        </w:rPr>
        <w:t xml:space="preserve">    P O Z NÁMKY</w:t>
      </w:r>
    </w:p>
    <w:p w:rsidR="00EC3649" w:rsidRPr="00026150" w:rsidRDefault="00EC3649" w:rsidP="00EC3649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Pr="00026150">
        <w:rPr>
          <w:bCs/>
          <w:sz w:val="36"/>
          <w:szCs w:val="36"/>
        </w:rPr>
        <w:t xml:space="preserve">          </w:t>
      </w:r>
      <w:r>
        <w:rPr>
          <w:bCs/>
          <w:sz w:val="36"/>
          <w:szCs w:val="36"/>
        </w:rPr>
        <w:t xml:space="preserve">  </w:t>
      </w:r>
      <w:r w:rsidRPr="00026150">
        <w:rPr>
          <w:bCs/>
          <w:sz w:val="36"/>
          <w:szCs w:val="36"/>
        </w:rPr>
        <w:t xml:space="preserve">        K ÚČTOVNEJ  ZÁVIERKE </w:t>
      </w:r>
    </w:p>
    <w:p w:rsidR="00EC3649" w:rsidRPr="00026150" w:rsidRDefault="00EC3649" w:rsidP="00EC3649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Pr="00026150">
        <w:rPr>
          <w:bCs/>
          <w:sz w:val="36"/>
          <w:szCs w:val="36"/>
        </w:rPr>
        <w:t xml:space="preserve">                            </w:t>
      </w:r>
      <w:r>
        <w:rPr>
          <w:bCs/>
          <w:sz w:val="36"/>
          <w:szCs w:val="36"/>
        </w:rPr>
        <w:t xml:space="preserve">  K </w:t>
      </w:r>
      <w:r w:rsidRPr="00026150">
        <w:rPr>
          <w:bCs/>
          <w:sz w:val="36"/>
          <w:szCs w:val="36"/>
        </w:rPr>
        <w:t>31.12.2016</w:t>
      </w:r>
    </w:p>
    <w:p w:rsidR="00EC3649" w:rsidRPr="00F47E49" w:rsidRDefault="00EC3649" w:rsidP="00EC3649">
      <w:pPr>
        <w:rPr>
          <w:bCs/>
          <w:sz w:val="36"/>
          <w:szCs w:val="28"/>
        </w:rPr>
      </w:pPr>
    </w:p>
    <w:p w:rsidR="00EC3649" w:rsidRDefault="00EC3649" w:rsidP="00EC3649">
      <w:pPr>
        <w:rPr>
          <w:bCs/>
          <w:sz w:val="32"/>
          <w:szCs w:val="32"/>
        </w:rPr>
      </w:pPr>
      <w:r>
        <w:rPr>
          <w:bCs/>
          <w:sz w:val="32"/>
          <w:szCs w:val="32"/>
        </w:rPr>
        <w:t>E</w:t>
      </w:r>
      <w:r w:rsidRPr="00026150">
        <w:rPr>
          <w:bCs/>
          <w:sz w:val="32"/>
          <w:szCs w:val="32"/>
        </w:rPr>
        <w:t>LIN s.r.o., Komenského 1630/11, Púchov 02001, DIČ 2023664280</w:t>
      </w:r>
    </w:p>
    <w:p w:rsidR="00EC3649" w:rsidRDefault="00EC3649" w:rsidP="00EC3649">
      <w:pPr>
        <w:rPr>
          <w:bCs/>
          <w:sz w:val="44"/>
          <w:szCs w:val="40"/>
        </w:rPr>
      </w:pPr>
    </w:p>
    <w:p w:rsidR="00EC3649" w:rsidRPr="00F47E49" w:rsidRDefault="00EC3649" w:rsidP="00EC3649">
      <w:pPr>
        <w:rPr>
          <w:b/>
          <w:bCs/>
        </w:rPr>
      </w:pPr>
      <w:r w:rsidRPr="00F47E49">
        <w:rPr>
          <w:b/>
          <w:bCs/>
        </w:rPr>
        <w:t>Čl. I</w:t>
      </w:r>
    </w:p>
    <w:p w:rsidR="00EC3649" w:rsidRDefault="00EC3649" w:rsidP="00EC3649">
      <w:pPr>
        <w:rPr>
          <w:b/>
          <w:bCs/>
        </w:rPr>
      </w:pPr>
      <w:r w:rsidRPr="00F47E49">
        <w:rPr>
          <w:b/>
          <w:bCs/>
        </w:rPr>
        <w:t>Všeobecné informácie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(1) Spoločnosť s ručením obmedzeným. 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    Činnosť účtovnej jednotky je vedenie účtovníctva, administratívne práce, projektovanie   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    a konštruovanie elektrických zariadení.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  <w:r>
        <w:rPr>
          <w:bCs/>
        </w:rPr>
        <w:t xml:space="preserve">(2) Účtovná závierka za bezprostredne predchádzajúce účtovné obdobie bola schválená </w:t>
      </w:r>
    </w:p>
    <w:p w:rsidR="00EC3649" w:rsidRPr="00026150" w:rsidRDefault="00EC3649" w:rsidP="00EC3649">
      <w:pPr>
        <w:rPr>
          <w:bCs/>
        </w:rPr>
      </w:pPr>
      <w:r>
        <w:rPr>
          <w:bCs/>
        </w:rPr>
        <w:t xml:space="preserve">      Valným zhromaždením dňa 30.05.2016.  </w:t>
      </w:r>
      <w:r w:rsidRPr="00026150">
        <w:rPr>
          <w:bCs/>
        </w:rPr>
        <w:t>Účtovným obdobím je kalendárny rok.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     </w:t>
      </w:r>
      <w:r w:rsidRPr="00026150">
        <w:rPr>
          <w:bCs/>
        </w:rPr>
        <w:t>Účtovná jednotka nie je súčasťou konsolidovaného celku.</w:t>
      </w:r>
    </w:p>
    <w:p w:rsidR="00EC3649" w:rsidRPr="00026150" w:rsidRDefault="00EC3649" w:rsidP="00EC3649">
      <w:pPr>
        <w:rPr>
          <w:bCs/>
        </w:rPr>
      </w:pPr>
    </w:p>
    <w:p w:rsidR="00EC3649" w:rsidRPr="00F47E49" w:rsidRDefault="00EC3649" w:rsidP="00EC3649">
      <w:pPr>
        <w:rPr>
          <w:b/>
          <w:bCs/>
        </w:rPr>
      </w:pPr>
      <w:r w:rsidRPr="00F47E49">
        <w:rPr>
          <w:b/>
          <w:bCs/>
        </w:rPr>
        <w:t>Čl. II</w:t>
      </w:r>
    </w:p>
    <w:p w:rsidR="00EC3649" w:rsidRDefault="00EC3649" w:rsidP="00EC3649">
      <w:pPr>
        <w:rPr>
          <w:b/>
          <w:bCs/>
        </w:rPr>
      </w:pPr>
      <w:r w:rsidRPr="00F47E49">
        <w:rPr>
          <w:b/>
          <w:bCs/>
        </w:rPr>
        <w:t>Informácie o orgánoch spoločnosti</w:t>
      </w:r>
    </w:p>
    <w:p w:rsidR="00EC3649" w:rsidRPr="00026150" w:rsidRDefault="00EC3649" w:rsidP="00EC3649">
      <w:pPr>
        <w:rPr>
          <w:bCs/>
        </w:rPr>
      </w:pPr>
      <w:r>
        <w:rPr>
          <w:bCs/>
        </w:rPr>
        <w:t>Spoločnosť  vznikla zápisom do OR.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Deň zápisu: 01.01.2013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>Výpis z Obchodného registra Okresného súdu v Trenčíne číslo 27404/R</w:t>
      </w:r>
    </w:p>
    <w:p w:rsidR="00EC3649" w:rsidRPr="00026150" w:rsidRDefault="00EC3649" w:rsidP="00EC3649">
      <w:pPr>
        <w:rPr>
          <w:bCs/>
        </w:rPr>
      </w:pP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Predmet podnikania: vedenie účtovníctva, administratívne služby, činnosť podnikateľský</w:t>
      </w:r>
      <w:r>
        <w:rPr>
          <w:bCs/>
        </w:rPr>
        <w:t>c</w:t>
      </w:r>
      <w:r w:rsidRPr="00026150">
        <w:rPr>
          <w:bCs/>
        </w:rPr>
        <w:t>h, organizačných a ekonomických poradcov</w:t>
      </w:r>
      <w:r>
        <w:rPr>
          <w:bCs/>
        </w:rPr>
        <w:t xml:space="preserve">, </w:t>
      </w:r>
      <w:r w:rsidRPr="00026150">
        <w:rPr>
          <w:bCs/>
        </w:rPr>
        <w:t xml:space="preserve"> projektovanie a konštruovanie elektrický</w:t>
      </w:r>
      <w:r>
        <w:rPr>
          <w:bCs/>
        </w:rPr>
        <w:t>c</w:t>
      </w:r>
      <w:r w:rsidRPr="00026150">
        <w:rPr>
          <w:bCs/>
        </w:rPr>
        <w:t>h zariadení</w:t>
      </w:r>
      <w:r>
        <w:rPr>
          <w:bCs/>
        </w:rPr>
        <w:t>.</w:t>
      </w:r>
    </w:p>
    <w:p w:rsidR="00EC3649" w:rsidRDefault="00EC3649" w:rsidP="00EC3649">
      <w:pPr>
        <w:rPr>
          <w:bCs/>
        </w:rPr>
      </w:pP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lastRenderedPageBreak/>
        <w:t>Spoločníci: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 xml:space="preserve">Ing. Viera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EC3649" w:rsidRPr="00026150" w:rsidRDefault="00EC3649" w:rsidP="00EC3649">
      <w:pPr>
        <w:rPr>
          <w:bCs/>
        </w:rPr>
      </w:pP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Konatelia: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 xml:space="preserve">Ing. </w:t>
      </w:r>
      <w:proofErr w:type="spellStart"/>
      <w:r w:rsidRPr="00026150">
        <w:rPr>
          <w:bCs/>
        </w:rPr>
        <w:t>Vkiera</w:t>
      </w:r>
      <w:proofErr w:type="spellEnd"/>
      <w:r w:rsidRPr="00026150">
        <w:rPr>
          <w:bCs/>
        </w:rPr>
        <w:t xml:space="preserve">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  <w:r>
        <w:rPr>
          <w:bCs/>
        </w:rPr>
        <w:t xml:space="preserve"> </w:t>
      </w:r>
      <w:r w:rsidRPr="00F47E49">
        <w:rPr>
          <w:bCs/>
        </w:rPr>
        <w:t xml:space="preserve">Účtovná jednotka </w:t>
      </w:r>
      <w:r>
        <w:rPr>
          <w:bCs/>
        </w:rPr>
        <w:t xml:space="preserve"> nemá </w:t>
      </w:r>
      <w:r w:rsidRPr="00F47E49">
        <w:rPr>
          <w:bCs/>
        </w:rPr>
        <w:t>Ekonomické, personálne alebo iné prepojenie</w:t>
      </w:r>
      <w:r>
        <w:rPr>
          <w:bCs/>
        </w:rPr>
        <w:t xml:space="preserve">  so závislými osobami.</w:t>
      </w:r>
    </w:p>
    <w:p w:rsidR="00EC3649" w:rsidRDefault="00EC3649" w:rsidP="00EC3649">
      <w:pPr>
        <w:rPr>
          <w:bCs/>
        </w:rPr>
      </w:pP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>Čl. III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o prijatých postupoch</w:t>
      </w:r>
    </w:p>
    <w:p w:rsidR="00EC3649" w:rsidRDefault="00EC3649" w:rsidP="00EC3649">
      <w:pPr>
        <w:rPr>
          <w:bCs/>
        </w:rPr>
      </w:pPr>
      <w:r>
        <w:rPr>
          <w:bCs/>
        </w:rPr>
        <w:t>(1) Účtovná závierka je zostavená za splnenia predpokladu, že účtovná jednotka bude nepretržite pokračovať vo svojej činnosti.</w:t>
      </w:r>
    </w:p>
    <w:p w:rsidR="00EC3649" w:rsidRDefault="00EC3649" w:rsidP="00EC3649">
      <w:pPr>
        <w:rPr>
          <w:bCs/>
        </w:rPr>
      </w:pP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 xml:space="preserve">Čl. IV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Informácie, ktoré vysvetľujú a dopĺňajú súvahu a výkaz ziskov a strát (v celých €)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(1)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aktíva</w:t>
      </w:r>
    </w:p>
    <w:p w:rsidR="00EC3649" w:rsidRDefault="00EC3649" w:rsidP="00EC3649">
      <w:pPr>
        <w:rPr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Neuhradené odberateľské faktúry k 31.12.2016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 xml:space="preserve">         </w:t>
            </w:r>
            <w:r>
              <w:rPr>
                <w:bCs/>
              </w:rPr>
              <w:t>4 344</w:t>
            </w:r>
            <w:r w:rsidRPr="00922AA5">
              <w:rPr>
                <w:bCs/>
              </w:rPr>
              <w:t xml:space="preserve"> 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Peňažné prostriedky v</w:t>
            </w:r>
            <w:r>
              <w:rPr>
                <w:bCs/>
              </w:rPr>
              <w:t> </w:t>
            </w:r>
            <w:r w:rsidRPr="00922AA5">
              <w:rPr>
                <w:bCs/>
              </w:rPr>
              <w:t>banke</w:t>
            </w:r>
            <w:r>
              <w:rPr>
                <w:bCs/>
              </w:rPr>
              <w:t xml:space="preserve"> a pokladnici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5 632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>Telef.  zábezpeka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  20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>Náklady budúcich období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  30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10 026</w:t>
            </w:r>
          </w:p>
        </w:tc>
      </w:tr>
    </w:tbl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/>
          <w:bCs/>
        </w:rPr>
      </w:pPr>
      <w:r>
        <w:rPr>
          <w:b/>
          <w:bCs/>
        </w:rPr>
        <w:lastRenderedPageBreak/>
        <w:t>(2)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pasíva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 xml:space="preserve">Neuhradené </w:t>
            </w:r>
            <w:r>
              <w:rPr>
                <w:bCs/>
              </w:rPr>
              <w:t>dodávateľské</w:t>
            </w:r>
            <w:r w:rsidRPr="00922AA5">
              <w:rPr>
                <w:bCs/>
              </w:rPr>
              <w:t xml:space="preserve"> faktúry k 31.12.2016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  36</w:t>
            </w:r>
            <w:r w:rsidRPr="00922AA5">
              <w:rPr>
                <w:bCs/>
              </w:rPr>
              <w:t xml:space="preserve"> 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Záväzky zo SF 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206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Záväzky voči zamestnancom. 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411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Záväzky zo sociálneho a zdravotného poistenia 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242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>Záväzky daňové - daň zo závislej činnosti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  22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>Záväzky daňové -  daň z príjmu PO za rok 2016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537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1 454</w:t>
            </w:r>
          </w:p>
        </w:tc>
      </w:tr>
    </w:tbl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  <w:r>
        <w:rPr>
          <w:bCs/>
        </w:rPr>
        <w:t>V sledovanom období z</w:t>
      </w:r>
      <w:r w:rsidRPr="00F47E49">
        <w:rPr>
          <w:bCs/>
        </w:rPr>
        <w:t xml:space="preserve">ákladné imanie 5000 € </w:t>
      </w:r>
      <w:r>
        <w:rPr>
          <w:bCs/>
        </w:rPr>
        <w:t>zostalo v nezmenenej výške.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(3)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náklady</w:t>
      </w:r>
    </w:p>
    <w:p w:rsidR="00EC3649" w:rsidRDefault="00EC3649" w:rsidP="00EC3649">
      <w:pPr>
        <w:rPr>
          <w:bCs/>
        </w:rPr>
      </w:pPr>
      <w:r>
        <w:rPr>
          <w:bCs/>
        </w:rPr>
        <w:t>Účtovná jednotka počas sledovaného obdobia evidovala spotrebný materiál – kancelárske potreby a režijný materiál.</w:t>
      </w:r>
    </w:p>
    <w:p w:rsidR="00EC3649" w:rsidRDefault="00EC3649" w:rsidP="00EC3649">
      <w:pPr>
        <w:rPr>
          <w:bCs/>
        </w:rPr>
      </w:pPr>
      <w:r>
        <w:rPr>
          <w:bCs/>
        </w:rPr>
        <w:t>Cestovné náhrady predstavujú výdavky na  osobný automobil, ktorý je používaný na podnikanie. Výška cestovných náhrad je vypočítaná na základe ubehnutých km, ceny PHL a sadzby základnej náhrady 0,183 €/km.</w:t>
      </w:r>
    </w:p>
    <w:p w:rsidR="00EC3649" w:rsidRDefault="00EC3649" w:rsidP="00EC3649">
      <w:pPr>
        <w:rPr>
          <w:bCs/>
        </w:rPr>
      </w:pPr>
      <w:r>
        <w:rPr>
          <w:bCs/>
        </w:rPr>
        <w:t>Náklady za služby predstavujú telefónne hovory, poštovné, poplatky STN a SKSI, školenia.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Priemerný počet zamestnancov za sledované obdobie je 1. Mzdové náklady , odvody voči SP a ZP sú vypočítané z mesačných hrubých miezd.  </w:t>
      </w:r>
    </w:p>
    <w:p w:rsidR="00EC3649" w:rsidRDefault="00EC3649" w:rsidP="00EC3649">
      <w:pPr>
        <w:rPr>
          <w:b/>
          <w:bCs/>
        </w:rPr>
      </w:pPr>
      <w:r>
        <w:rPr>
          <w:bCs/>
        </w:rPr>
        <w:t xml:space="preserve"> 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(4)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tržby</w:t>
      </w:r>
    </w:p>
    <w:p w:rsidR="00EC3649" w:rsidRPr="00BD56C2" w:rsidRDefault="00EC3649" w:rsidP="00EC3649">
      <w:pPr>
        <w:rPr>
          <w:bCs/>
        </w:rPr>
      </w:pPr>
      <w:r>
        <w:rPr>
          <w:bCs/>
        </w:rPr>
        <w:t xml:space="preserve">Účtovná jednotka v sledovanom období dosiahla tržby  za poskytnuté služby voči odberateľom.  Projektovanie a účtovné služby. 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EC3649" w:rsidRPr="00D234FD" w:rsidRDefault="00EC3649" w:rsidP="00EC3649">
      <w:pPr>
        <w:rPr>
          <w:bCs/>
        </w:rPr>
      </w:pPr>
    </w:p>
    <w:p w:rsidR="00EC3649" w:rsidRDefault="00EC3649" w:rsidP="00EC3649">
      <w:pPr>
        <w:rPr>
          <w:b/>
          <w:bCs/>
        </w:rPr>
      </w:pPr>
      <w:r>
        <w:rPr>
          <w:b/>
          <w:bCs/>
        </w:rPr>
        <w:lastRenderedPageBreak/>
        <w:t>(5)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 xml:space="preserve">Informácie – výpočet dane z príjmu za rok 2016 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Rozdiel medzi tržbami a nákladmi t</w:t>
      </w:r>
      <w:r>
        <w:rPr>
          <w:bCs/>
        </w:rPr>
        <w:t>v</w:t>
      </w:r>
      <w:r w:rsidRPr="00026150">
        <w:rPr>
          <w:bCs/>
        </w:rPr>
        <w:t xml:space="preserve">orí hrubý hospodársky výsledok vo výške </w:t>
      </w:r>
      <w:r>
        <w:rPr>
          <w:bCs/>
        </w:rPr>
        <w:t>2439,20</w:t>
      </w:r>
      <w:r w:rsidRPr="00026150">
        <w:rPr>
          <w:bCs/>
        </w:rPr>
        <w:t xml:space="preserve"> €.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>V sledovanom období sú účtované náklady daňovo uznané náklady. Z toho dôvodu hrubý hospodársky výsledok tvorí daňový základ pre výpočet dane z príjmu za rok 201</w:t>
      </w:r>
      <w:r>
        <w:rPr>
          <w:bCs/>
        </w:rPr>
        <w:t>6</w:t>
      </w:r>
      <w:r w:rsidRPr="00026150">
        <w:rPr>
          <w:bCs/>
        </w:rPr>
        <w:t xml:space="preserve">. 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 xml:space="preserve">Sadzba pre výpočet dane z príjmu je 22% z daňového základu, čo predstavuje daň z príjmu </w:t>
      </w:r>
      <w:r>
        <w:rPr>
          <w:bCs/>
        </w:rPr>
        <w:t xml:space="preserve">                </w:t>
      </w:r>
      <w:r w:rsidRPr="00026150">
        <w:rPr>
          <w:bCs/>
        </w:rPr>
        <w:t>za rok 201</w:t>
      </w:r>
      <w:r>
        <w:rPr>
          <w:bCs/>
        </w:rPr>
        <w:t>6</w:t>
      </w:r>
      <w:r w:rsidRPr="00026150">
        <w:rPr>
          <w:bCs/>
        </w:rPr>
        <w:t xml:space="preserve"> vo výške </w:t>
      </w:r>
      <w:r>
        <w:rPr>
          <w:bCs/>
        </w:rPr>
        <w:t>536,62</w:t>
      </w:r>
      <w:r w:rsidRPr="00026150">
        <w:rPr>
          <w:bCs/>
        </w:rPr>
        <w:t xml:space="preserve"> €.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>Čistý hospodársky vý</w:t>
      </w:r>
      <w:r>
        <w:rPr>
          <w:bCs/>
        </w:rPr>
        <w:t>s</w:t>
      </w:r>
      <w:r w:rsidRPr="00026150">
        <w:rPr>
          <w:bCs/>
        </w:rPr>
        <w:t>ledok za rok 201</w:t>
      </w:r>
      <w:r>
        <w:rPr>
          <w:bCs/>
        </w:rPr>
        <w:t>6</w:t>
      </w:r>
      <w:r w:rsidRPr="00026150">
        <w:rPr>
          <w:bCs/>
        </w:rPr>
        <w:t xml:space="preserve"> je </w:t>
      </w:r>
      <w:r>
        <w:rPr>
          <w:bCs/>
        </w:rPr>
        <w:t>1 902,58</w:t>
      </w:r>
      <w:r w:rsidRPr="00026150">
        <w:rPr>
          <w:bCs/>
        </w:rPr>
        <w:t xml:space="preserve"> €.</w:t>
      </w:r>
    </w:p>
    <w:p w:rsidR="00EC3649" w:rsidRDefault="00EC3649" w:rsidP="00EC3649">
      <w:pPr>
        <w:rPr>
          <w:bCs/>
        </w:rPr>
      </w:pPr>
      <w:r>
        <w:rPr>
          <w:bCs/>
        </w:rPr>
        <w:t>Účtovnej jednotke nevznikla povinnosť platiť preddavky na daň z príjmu na rok 2017.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 </w:t>
      </w: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 xml:space="preserve">Čl. V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o iných aktívach a iných pasívach</w:t>
      </w:r>
    </w:p>
    <w:p w:rsidR="00EC3649" w:rsidRPr="00C6709A" w:rsidRDefault="00EC3649" w:rsidP="00EC3649">
      <w:pPr>
        <w:rPr>
          <w:bCs/>
        </w:rPr>
      </w:pPr>
      <w:r>
        <w:rPr>
          <w:bCs/>
        </w:rPr>
        <w:t>V sledovanom období účtovná jednotka neúčtuje o iných aktívach a iných pasívach, ktoré by neboli súčasťou účtovných výkazov.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Udalosti, ktoré nastali po dni, ku ktorému sa zostavuje účtovná závierka</w:t>
      </w:r>
    </w:p>
    <w:p w:rsidR="00EC3649" w:rsidRDefault="00EC3649" w:rsidP="00EC3649">
      <w:pPr>
        <w:rPr>
          <w:bCs/>
        </w:rPr>
      </w:pPr>
      <w:r w:rsidRPr="00DA452C">
        <w:rPr>
          <w:b/>
          <w:bCs/>
        </w:rPr>
        <w:t xml:space="preserve"> </w:t>
      </w:r>
      <w:r>
        <w:rPr>
          <w:bCs/>
        </w:rPr>
        <w:t>Po dni uzávierky účtovná jednotka neeviduje žiadne udalosti.</w:t>
      </w:r>
    </w:p>
    <w:p w:rsidR="00EC3649" w:rsidRDefault="00EC3649" w:rsidP="00EC3649">
      <w:pPr>
        <w:rPr>
          <w:bCs/>
        </w:rPr>
      </w:pP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II</w:t>
      </w:r>
      <w:r w:rsidRPr="00DA452C">
        <w:rPr>
          <w:b/>
          <w:bCs/>
        </w:rPr>
        <w:t xml:space="preserve">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Ostatné informácie</w:t>
      </w:r>
    </w:p>
    <w:p w:rsidR="00EC3649" w:rsidRDefault="00EC3649" w:rsidP="00EC3649">
      <w:pPr>
        <w:rPr>
          <w:bCs/>
        </w:rPr>
      </w:pPr>
      <w:r>
        <w:rPr>
          <w:bCs/>
        </w:rPr>
        <w:t>Účtovná jednotka uviedla všetky informácie v predošlých bodoch.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EC3649" w:rsidRPr="006E787B" w:rsidRDefault="00EC3649" w:rsidP="00EC3649">
      <w:pPr>
        <w:rPr>
          <w:bCs/>
        </w:rPr>
      </w:pPr>
      <w:r>
        <w:rPr>
          <w:bCs/>
        </w:rPr>
        <w:t xml:space="preserve">V Púchove 24.06.2017 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105E72" w:rsidRDefault="00105E72"/>
    <w:sectPr w:rsidR="00105E72" w:rsidSect="00105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3649"/>
    <w:rsid w:val="00105E72"/>
    <w:rsid w:val="00B60153"/>
    <w:rsid w:val="00EC36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36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602</Words>
  <Characters>3435</Characters>
  <Application>Microsoft Office Word</Application>
  <DocSecurity>0</DocSecurity>
  <Lines>28</Lines>
  <Paragraphs>8</Paragraphs>
  <ScaleCrop>false</ScaleCrop>
  <Company>Puchov</Company>
  <LinksUpToDate>false</LinksUpToDate>
  <CharactersWithSpaces>4029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Barankova Vierka</dc:creator>
  <cp:keywords/>
  <dc:description/>
  <cp:lastModifiedBy>Barankova Vierka</cp:lastModifiedBy>
  <cp:revision>1</cp:revision>
  <dcterms:created xsi:type="dcterms:W3CDTF">2017-06-25T05:24:00Z</dcterms:created>
  <dcterms:modified xsi:type="dcterms:W3CDTF">2017-06-25T05:24:00Z</dcterms:modified>
</cp:coreProperties>
</file>