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C5D" w:rsidRDefault="0006471B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432C5D">
        <w:rPr>
          <w:i/>
          <w:szCs w:val="22"/>
        </w:rPr>
        <w:t>Poznámky k účtovnej závierke 2016</w:t>
      </w:r>
    </w:p>
    <w:p w:rsidR="00432C5D" w:rsidRDefault="00432C5D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>Zostavené podľa Opatrenia č.MF/23378/2014-74 (FS č.12/2014 ), ktorým sa ustanovujú podrobnosti o individuálnej účtovnej závierke a rozsahu údajov určených z individuálnej účtovnej závierky na zverejnenie pre malé účtovné jednotky</w:t>
      </w:r>
    </w:p>
    <w:p w:rsidR="00432C5D" w:rsidRDefault="00432C5D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</w:p>
    <w:p w:rsidR="00432C5D" w:rsidRDefault="00432C5D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</w:p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tavecseseznamem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DB0FE3" w:rsidP="004E1F6D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ENGLISH IN THE CITY s.r.o.</w:t>
            </w:r>
          </w:p>
        </w:tc>
      </w:tr>
      <w:tr w:rsidR="003D1D35" w:rsidRPr="002C0794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DB0FE3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Plynárenská 1, 821 09 Bratislava</w:t>
            </w:r>
          </w:p>
        </w:tc>
      </w:tr>
    </w:tbl>
    <w:p w:rsidR="007F68F2" w:rsidRPr="00790FB9" w:rsidRDefault="003D1D35" w:rsidP="00790FB9">
      <w:pPr>
        <w:jc w:val="both"/>
        <w:rPr>
          <w:b/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</w:p>
    <w:p w:rsidR="007F68F2" w:rsidRDefault="00DB0FE3" w:rsidP="003D1D35">
      <w:pPr>
        <w:jc w:val="both"/>
        <w:rPr>
          <w:b/>
          <w:bCs/>
          <w:szCs w:val="22"/>
        </w:rPr>
      </w:pPr>
      <w:r>
        <w:rPr>
          <w:rFonts w:ascii="Times New Roman" w:hAnsi="Times New Roman"/>
          <w:sz w:val="24"/>
          <w:szCs w:val="24"/>
          <w:lang w:eastAsia="sk-SK"/>
        </w:rPr>
        <w:t>Vyučovanie v odbore cudzích jazykov</w:t>
      </w:r>
    </w:p>
    <w:p w:rsidR="002427D6" w:rsidRDefault="002427D6" w:rsidP="003D1D35">
      <w:pPr>
        <w:jc w:val="both"/>
        <w:rPr>
          <w:b/>
          <w:bCs/>
          <w:szCs w:val="22"/>
        </w:rPr>
      </w:pPr>
      <w:r>
        <w:rPr>
          <w:b/>
          <w:bCs/>
          <w:szCs w:val="22"/>
        </w:rPr>
        <w:t>Test veľkostnej skupiny účtovnej jednotky:</w:t>
      </w:r>
    </w:p>
    <w:p w:rsidR="002427D6" w:rsidRPr="002427D6" w:rsidRDefault="002427D6" w:rsidP="003D1D35">
      <w:pPr>
        <w:jc w:val="both"/>
        <w:rPr>
          <w:bCs/>
          <w:szCs w:val="22"/>
        </w:rPr>
      </w:pPr>
      <w:r w:rsidRPr="002427D6">
        <w:rPr>
          <w:bCs/>
          <w:szCs w:val="22"/>
        </w:rPr>
        <w:t>Účtovná jednotka je zatriedená do veľkostnej skupiny</w:t>
      </w:r>
      <w:r>
        <w:rPr>
          <w:b/>
          <w:bCs/>
          <w:szCs w:val="22"/>
        </w:rPr>
        <w:t xml:space="preserve">- malá účtovná jednotka, </w:t>
      </w:r>
      <w:r w:rsidRPr="002427D6">
        <w:rPr>
          <w:bCs/>
          <w:szCs w:val="22"/>
        </w:rPr>
        <w:t>preto zostavuje  účtovnú závierku podľa metodiky pre túto veľkostnú skupinu</w:t>
      </w:r>
    </w:p>
    <w:p w:rsidR="005C37C3" w:rsidRDefault="005C37C3" w:rsidP="003D1D35">
      <w:pPr>
        <w:jc w:val="both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tavecseseznamem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DB0FE3" w:rsidP="00927FA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10.6.2016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3685"/>
        <w:gridCol w:w="337"/>
        <w:gridCol w:w="4341"/>
        <w:gridCol w:w="283"/>
      </w:tblGrid>
      <w:tr w:rsidR="00F2063E" w:rsidTr="00F2063E"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tavecseseznamem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tavecseseznamem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:rsidTr="00FE623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11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:rsidTr="00FE623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3D1D35" w:rsidRPr="007B1C0F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7B1C0F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7B1C0F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adresa, kde sa môže vyžiadať kópia konsolidovaných účtovných závierok uvedených v písmenách a) a b),</w:t>
      </w:r>
    </w:p>
    <w:p w:rsidR="003D1D35" w:rsidRPr="007B1C0F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7065"/>
        <w:gridCol w:w="1488"/>
      </w:tblGrid>
      <w:tr w:rsidR="00C33753" w:rsidRPr="002C0794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DB0FE3" w:rsidP="002D6908">
            <w:pPr>
              <w:pStyle w:val="Odstavecseseznamem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tavecseseznamem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4E1F6D" w:rsidP="002D6908">
            <w:pPr>
              <w:pStyle w:val="Odstavecseseznamem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432C5D" w:rsidRDefault="00432C5D" w:rsidP="000679F3">
      <w:pPr>
        <w:spacing w:after="0"/>
        <w:ind w:left="705" w:hanging="705"/>
        <w:jc w:val="both"/>
        <w:rPr>
          <w:i/>
          <w:szCs w:val="22"/>
        </w:rPr>
      </w:pPr>
    </w:p>
    <w:p w:rsidR="00432C5D" w:rsidRDefault="00432C5D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lastRenderedPageBreak/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848"/>
        <w:gridCol w:w="992"/>
      </w:tblGrid>
      <w:tr w:rsidR="00B75F5C" w:rsidRPr="002C079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:rsidTr="00EE3219">
        <w:trPr>
          <w:trHeight w:val="340"/>
        </w:trPr>
        <w:tc>
          <w:tcPr>
            <w:tcW w:w="9072" w:type="dxa"/>
            <w:gridSpan w:val="6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EE3219">
        <w:trPr>
          <w:trHeight w:val="340"/>
        </w:trPr>
        <w:tc>
          <w:tcPr>
            <w:tcW w:w="9072" w:type="dxa"/>
            <w:gridSpan w:val="6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700"/>
        <w:gridCol w:w="1140"/>
      </w:tblGrid>
      <w:tr w:rsidR="00B75F5C" w:rsidRPr="002C0794" w:rsidTr="00EE3219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4E1F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tavecseseznamem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97476" w:rsidRDefault="00197476" w:rsidP="00DF224D">
      <w:pPr>
        <w:pStyle w:val="Odstavecseseznamem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E345DC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lastRenderedPageBreak/>
        <w:t>Informácia o charaktere a účele transakcií, ktoré sa neuvádzajú v súvahe</w:t>
      </w:r>
      <w:r w:rsidRPr="002C0794">
        <w:rPr>
          <w:szCs w:val="22"/>
        </w:rPr>
        <w:t xml:space="preserve">, </w:t>
      </w:r>
      <w:r w:rsidRPr="00E345DC">
        <w:rPr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Pr="002C0794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2C0794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>a majetok a záväzky nadobudn.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915F80" w:rsidRPr="002C0794" w:rsidTr="002D6908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22 %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4E1F6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67"/>
        <w:gridCol w:w="5245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C14E49" w:rsidRDefault="001205A3" w:rsidP="00A3365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tavecseseznamem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B06C2C">
        <w:trPr>
          <w:trHeight w:val="340"/>
        </w:trPr>
        <w:tc>
          <w:tcPr>
            <w:tcW w:w="9089" w:type="dxa"/>
            <w:gridSpan w:val="4"/>
          </w:tcPr>
          <w:p w:rsidR="006973BC" w:rsidRPr="00C14E49" w:rsidRDefault="001205A3" w:rsidP="00A3365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tavecseseznamem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tavecseseznamem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4E1F6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DB0FE3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 w:rsidRPr="00737C25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reálnou hodnotou</w:t>
      </w:r>
      <w:r w:rsidR="00F86BAE" w:rsidRPr="00737C25">
        <w:rPr>
          <w:szCs w:val="22"/>
        </w:rPr>
        <w:t>, a to:</w:t>
      </w:r>
      <w:r w:rsidR="000E349D" w:rsidRPr="000E349D">
        <w:rPr>
          <w:szCs w:val="22"/>
        </w:rPr>
        <w:t xml:space="preserve"> </w:t>
      </w:r>
    </w:p>
    <w:p w:rsidR="00F86BAE" w:rsidRPr="00E345DC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E345DC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E345DC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E345DC" w:rsidRDefault="00FE623C" w:rsidP="00FE623C">
      <w:pPr>
        <w:pStyle w:val="Odstavecseseznamem"/>
        <w:spacing w:after="0" w:line="240" w:lineRule="auto"/>
        <w:ind w:left="1068"/>
        <w:jc w:val="both"/>
        <w:rPr>
          <w:i/>
          <w:sz w:val="20"/>
          <w:szCs w:val="22"/>
        </w:rPr>
      </w:pPr>
    </w:p>
    <w:p w:rsidR="00F86BAE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obstarávacou cenou alebo vlastnými nákladmi</w:t>
      </w:r>
      <w:r w:rsidR="00F86BAE">
        <w:rPr>
          <w:szCs w:val="22"/>
        </w:rPr>
        <w:t>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</w:p>
    <w:p w:rsidR="00F86BAE" w:rsidRPr="00E345DC" w:rsidRDefault="00F86BAE" w:rsidP="00563EC6">
      <w:pPr>
        <w:pStyle w:val="Odstavecseseznamem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E345DC" w:rsidRDefault="00F86BAE" w:rsidP="00563EC6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 w:rsidR="00F86BAE" w:rsidRPr="00E345DC" w:rsidRDefault="00F86BAE" w:rsidP="00563EC6">
      <w:pPr>
        <w:pStyle w:val="Odstavecseseznamem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účtovná hodnota a reálna hodnota za jednotlivé položky majetku alebo skupiny týchto jednotlivých položiek majetku,</w:t>
      </w:r>
    </w:p>
    <w:p w:rsidR="00F86BAE" w:rsidRPr="00E345DC" w:rsidRDefault="00F86BAE" w:rsidP="00563EC6">
      <w:pPr>
        <w:pStyle w:val="Odstavecseseznamem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dôvod pre nezníženie účtovnej hodnoty vrátane povahy dôkazov pre predpoklad, že sa účtovná hodnota opätovne dosiahne,</w:t>
      </w:r>
    </w:p>
    <w:p w:rsidR="00FE623C" w:rsidRPr="007B1C0F" w:rsidRDefault="00FE623C" w:rsidP="00FE623C">
      <w:pPr>
        <w:pStyle w:val="Odstavecseseznamem"/>
        <w:spacing w:after="0" w:line="240" w:lineRule="auto"/>
        <w:ind w:left="1418"/>
        <w:jc w:val="both"/>
        <w:rPr>
          <w:i/>
          <w:szCs w:val="22"/>
        </w:rPr>
      </w:pPr>
    </w:p>
    <w:p w:rsidR="000E349D" w:rsidRPr="00FE623C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FE623C">
        <w:rPr>
          <w:b/>
          <w:szCs w:val="22"/>
        </w:rPr>
        <w:t>S</w:t>
      </w:r>
      <w:r w:rsidR="00F86BAE" w:rsidRPr="00FE623C">
        <w:rPr>
          <w:b/>
          <w:szCs w:val="22"/>
        </w:rPr>
        <w:t>tanovenie metódy vlastného imania</w:t>
      </w:r>
      <w:r w:rsidR="000E349D" w:rsidRPr="00FE623C">
        <w:rPr>
          <w:b/>
          <w:szCs w:val="22"/>
        </w:rPr>
        <w:t xml:space="preserve"> </w:t>
      </w:r>
    </w:p>
    <w:p w:rsidR="00A9717D" w:rsidRDefault="00A9717D" w:rsidP="00A9717D">
      <w:pPr>
        <w:pStyle w:val="Odstavecseseznamem"/>
        <w:spacing w:after="0" w:line="240" w:lineRule="auto"/>
        <w:ind w:left="641"/>
        <w:jc w:val="both"/>
        <w:rPr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Tr="00F756DE">
        <w:trPr>
          <w:trHeight w:val="538"/>
        </w:trPr>
        <w:tc>
          <w:tcPr>
            <w:tcW w:w="9180" w:type="dxa"/>
            <w:gridSpan w:val="8"/>
          </w:tcPr>
          <w:p w:rsidR="00836486" w:rsidRPr="00FE623C" w:rsidRDefault="00836486" w:rsidP="00FE623C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4E1F6D" w:rsidP="008364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1217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7F68F2" w:rsidP="008364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4E1F6D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Automobil SEAT Altea</w:t>
            </w:r>
          </w:p>
        </w:tc>
        <w:tc>
          <w:tcPr>
            <w:tcW w:w="979" w:type="dxa"/>
            <w:vAlign w:val="center"/>
          </w:tcPr>
          <w:p w:rsidR="00B06C2C" w:rsidRPr="00595DE0" w:rsidRDefault="004E1F6D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  <w:vAlign w:val="center"/>
          </w:tcPr>
          <w:p w:rsidR="00B06C2C" w:rsidRPr="00595DE0" w:rsidRDefault="004E1F6D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  <w:vAlign w:val="center"/>
          </w:tcPr>
          <w:p w:rsidR="00B06C2C" w:rsidRPr="00595DE0" w:rsidRDefault="004E1F6D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25%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:rsidR="00F86BAE" w:rsidRDefault="00F86BAE" w:rsidP="00F86BAE">
      <w:pPr>
        <w:spacing w:after="0"/>
        <w:jc w:val="both"/>
        <w:rPr>
          <w:szCs w:val="22"/>
        </w:rPr>
      </w:pPr>
    </w:p>
    <w:p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2575"/>
        <w:gridCol w:w="1416"/>
      </w:tblGrid>
      <w:tr w:rsidR="002D6908" w:rsidTr="00EE3219">
        <w:trPr>
          <w:trHeight w:val="278"/>
        </w:trPr>
        <w:tc>
          <w:tcPr>
            <w:tcW w:w="5223" w:type="dxa"/>
            <w:vAlign w:val="center"/>
          </w:tcPr>
          <w:p w:rsidR="002D6908" w:rsidRDefault="002D6908" w:rsidP="002D6908">
            <w:pPr>
              <w:pStyle w:val="Odstavecseseznamem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2D6908" w:rsidRDefault="002D6908" w:rsidP="002D6908">
            <w:pPr>
              <w:pStyle w:val="Odstavecseseznamem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Default="002D6908" w:rsidP="002D6908">
            <w:pPr>
              <w:pStyle w:val="Odstavecseseznamem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F86BAE" w:rsidRDefault="00F86BAE" w:rsidP="002D6908">
      <w:pPr>
        <w:pStyle w:val="Odstavecseseznamem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F756DE" w:rsidRPr="001F3CFB" w:rsidRDefault="00F756DE" w:rsidP="002D6908">
      <w:pPr>
        <w:pStyle w:val="Odstavecseseznamem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3"/>
        <w:gridCol w:w="3323"/>
        <w:gridCol w:w="851"/>
        <w:gridCol w:w="2126"/>
        <w:gridCol w:w="2551"/>
      </w:tblGrid>
      <w:tr w:rsidR="00E92CE7" w:rsidRPr="002C0794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lastRenderedPageBreak/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0152EA" w:rsidRPr="00E345DC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r w:rsidRPr="00FE623C">
        <w:rPr>
          <w:b/>
          <w:bCs/>
          <w:szCs w:val="22"/>
          <w:lang w:eastAsia="sk-SK"/>
        </w:rPr>
        <w:t>goodwill alebo záporný goodwill</w:t>
      </w:r>
      <w:r w:rsidRPr="000152EA">
        <w:rPr>
          <w:bCs/>
          <w:szCs w:val="22"/>
          <w:lang w:eastAsia="sk-SK"/>
        </w:rPr>
        <w:t xml:space="preserve"> </w:t>
      </w:r>
      <w:r w:rsidRPr="00E345DC">
        <w:rPr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E345DC">
        <w:rPr>
          <w:bCs/>
          <w:i/>
          <w:sz w:val="20"/>
          <w:szCs w:val="22"/>
          <w:lang w:eastAsia="sk-SK"/>
        </w:rPr>
        <w:t>.</w:t>
      </w:r>
      <w:r w:rsidRPr="00E345DC">
        <w:rPr>
          <w:i/>
          <w:sz w:val="20"/>
          <w:szCs w:val="22"/>
          <w:u w:val="single"/>
        </w:rPr>
        <w:t xml:space="preserve"> </w:t>
      </w:r>
    </w:p>
    <w:p w:rsidR="0067732B" w:rsidRPr="000152EA" w:rsidRDefault="0067732B" w:rsidP="0067732B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E345DC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 xml:space="preserve">, </w:t>
      </w:r>
      <w:r w:rsidRPr="00E345DC">
        <w:rPr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E345DC">
        <w:rPr>
          <w:i/>
          <w:sz w:val="20"/>
          <w:szCs w:val="22"/>
          <w:u w:val="single"/>
        </w:rPr>
        <w:t xml:space="preserve"> </w:t>
      </w:r>
      <w:r w:rsidR="00E345DC">
        <w:rPr>
          <w:i/>
          <w:sz w:val="20"/>
          <w:szCs w:val="22"/>
          <w:u w:val="single"/>
        </w:rPr>
        <w:t>.</w:t>
      </w:r>
    </w:p>
    <w:p w:rsidR="0067732B" w:rsidRDefault="0067732B" w:rsidP="00D620E4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E345DC" w:rsidRDefault="00E345DC" w:rsidP="00D620E4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756DE" w:rsidRDefault="00F756DE" w:rsidP="00D620E4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584"/>
        <w:gridCol w:w="676"/>
        <w:gridCol w:w="1417"/>
      </w:tblGrid>
      <w:tr w:rsidR="00E92CE7" w:rsidTr="00E92CE7"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tavecseseznamem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E623C" w:rsidRDefault="00E92CE7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2093" w:type="dxa"/>
            <w:gridSpan w:val="2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37664" w:rsidRDefault="00337664" w:rsidP="00D620E4">
      <w:pPr>
        <w:pStyle w:val="Odstavecseseznamem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E345DC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dôvod nadobudnutia vlastných akcií počas účtovného obdobia,</w:t>
      </w:r>
    </w:p>
    <w:p w:rsidR="00D620E4" w:rsidRPr="00E345DC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informáci</w:t>
      </w:r>
      <w:r w:rsidR="000853E5" w:rsidRPr="00E345DC">
        <w:rPr>
          <w:bCs/>
          <w:i/>
          <w:sz w:val="20"/>
          <w:szCs w:val="22"/>
          <w:lang w:eastAsia="sk-SK"/>
        </w:rPr>
        <w:t xml:space="preserve">e </w:t>
      </w:r>
    </w:p>
    <w:p w:rsidR="00D620E4" w:rsidRPr="00E345DC" w:rsidRDefault="00D620E4" w:rsidP="00563EC6">
      <w:pPr>
        <w:pStyle w:val="Odstavecseseznamem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E345DC" w:rsidRDefault="00D620E4" w:rsidP="00563EC6">
      <w:pPr>
        <w:pStyle w:val="Odstavecseseznamem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</w:t>
      </w:r>
      <w:r w:rsidR="000853E5" w:rsidRPr="00E345DC">
        <w:rPr>
          <w:bCs/>
          <w:i/>
          <w:sz w:val="20"/>
          <w:szCs w:val="22"/>
          <w:lang w:eastAsia="sk-SK"/>
        </w:rPr>
        <w:t>e</w:t>
      </w:r>
      <w:r w:rsidRPr="00E345DC">
        <w:rPr>
          <w:bCs/>
          <w:i/>
          <w:sz w:val="20"/>
          <w:szCs w:val="22"/>
          <w:lang w:eastAsia="sk-SK"/>
        </w:rPr>
        <w:t>t</w:t>
      </w:r>
      <w:r w:rsidR="000853E5" w:rsidRPr="00E345DC">
        <w:rPr>
          <w:bCs/>
          <w:i/>
          <w:sz w:val="20"/>
          <w:szCs w:val="22"/>
          <w:lang w:eastAsia="sk-SK"/>
        </w:rPr>
        <w:t>,</w:t>
      </w:r>
      <w:r w:rsidRPr="00E345DC">
        <w:rPr>
          <w:bCs/>
          <w:i/>
          <w:sz w:val="20"/>
          <w:szCs w:val="22"/>
          <w:lang w:eastAsia="sk-SK"/>
        </w:rPr>
        <w:t xml:space="preserve"> menovit</w:t>
      </w:r>
      <w:r w:rsidR="000853E5" w:rsidRPr="00E345DC">
        <w:rPr>
          <w:bCs/>
          <w:i/>
          <w:sz w:val="20"/>
          <w:szCs w:val="22"/>
          <w:lang w:eastAsia="sk-SK"/>
        </w:rPr>
        <w:t>á</w:t>
      </w:r>
      <w:r w:rsidRPr="00E345DC">
        <w:rPr>
          <w:bCs/>
          <w:i/>
          <w:sz w:val="20"/>
          <w:szCs w:val="22"/>
          <w:lang w:eastAsia="sk-SK"/>
        </w:rPr>
        <w:t xml:space="preserve"> hodnote a protihodnot</w:t>
      </w:r>
      <w:r w:rsidR="000853E5" w:rsidRPr="00E345DC">
        <w:rPr>
          <w:bCs/>
          <w:i/>
          <w:sz w:val="20"/>
          <w:szCs w:val="22"/>
          <w:lang w:eastAsia="sk-SK"/>
        </w:rPr>
        <w:t>a</w:t>
      </w:r>
      <w:r w:rsidRPr="00E345DC">
        <w:rPr>
          <w:bCs/>
          <w:i/>
          <w:sz w:val="20"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E345DC" w:rsidRDefault="00927FAE" w:rsidP="00927FAE">
      <w:pPr>
        <w:pStyle w:val="Odstavecseseznamem"/>
        <w:spacing w:after="0" w:line="240" w:lineRule="auto"/>
        <w:ind w:left="641"/>
        <w:jc w:val="both"/>
        <w:rPr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1"/>
        <w:gridCol w:w="4185"/>
        <w:gridCol w:w="3119"/>
        <w:gridCol w:w="1559"/>
      </w:tblGrid>
      <w:tr w:rsidR="00E92CE7" w:rsidTr="00E92CE7">
        <w:trPr>
          <w:trHeight w:val="751"/>
        </w:trPr>
        <w:tc>
          <w:tcPr>
            <w:tcW w:w="351" w:type="dxa"/>
          </w:tcPr>
          <w:p w:rsidR="00E92CE7" w:rsidRDefault="00E92CE7" w:rsidP="002D6908">
            <w:pPr>
              <w:pStyle w:val="Odstavecseseznamem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tavecseseznamem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tavecseseznamem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E345DC" w:rsidRDefault="00E92CE7" w:rsidP="00E92CE7">
            <w:pPr>
              <w:pStyle w:val="Odstavecseseznamem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Default="00E92CE7" w:rsidP="00E92CE7">
            <w:pPr>
              <w:pStyle w:val="Odstavecseseznamem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6854"/>
        <w:gridCol w:w="425"/>
        <w:gridCol w:w="1559"/>
      </w:tblGrid>
      <w:tr w:rsidR="00E92CE7" w:rsidTr="00E92CE7"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E623C" w:rsidRDefault="00E92CE7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A61F36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1C27A9" w:rsidRDefault="00A61F36" w:rsidP="00A61F36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EB78F0" w:rsidRDefault="00EB78F0" w:rsidP="00EB78F0">
      <w:pPr>
        <w:pStyle w:val="Odstavecseseznamem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6829"/>
        <w:gridCol w:w="42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E623C" w:rsidRDefault="00E92CE7" w:rsidP="008C36EE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E623C" w:rsidRDefault="00E92CE7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2C0794" w:rsidRDefault="00A61F36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D26D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2C0794" w:rsidRDefault="00A61F36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8C36EE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:rsidR="00B06C2C" w:rsidRDefault="00B06C2C" w:rsidP="001C27A9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5269"/>
        <w:gridCol w:w="198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Default="00E92CE7" w:rsidP="002D6908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Pr="001C27A9" w:rsidRDefault="00E92CE7" w:rsidP="00E92CE7">
            <w:pPr>
              <w:pStyle w:val="Odstavecseseznamem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Default="00E92CE7" w:rsidP="00E92CE7">
            <w:pPr>
              <w:pStyle w:val="Odstavecseseznamem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1C27A9" w:rsidRDefault="00E92CE7" w:rsidP="00E92CE7">
            <w:pPr>
              <w:pStyle w:val="Odstavecseseznamem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2C0794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tavecseseznamem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tavecseseznamem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</w:tbl>
    <w:p w:rsidR="001C27A9" w:rsidRDefault="001C27A9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Pr="00DA66DC" w:rsidRDefault="006E43D5" w:rsidP="006E43D5">
      <w:pPr>
        <w:pStyle w:val="Odstavecseseznamem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Tr="00EE3219">
        <w:trPr>
          <w:trHeight w:val="538"/>
        </w:trPr>
        <w:tc>
          <w:tcPr>
            <w:tcW w:w="9214" w:type="dxa"/>
            <w:gridSpan w:val="3"/>
          </w:tcPr>
          <w:p w:rsidR="002D6908" w:rsidRDefault="002D6908" w:rsidP="002D6908">
            <w:pPr>
              <w:pStyle w:val="Odstavecseseznamem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2D6908" w:rsidRPr="002D6908" w:rsidRDefault="002D6908" w:rsidP="002D6908"/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6E43D5" w:rsidRDefault="006E43D5" w:rsidP="0067732B">
      <w:pPr>
        <w:spacing w:after="0"/>
      </w:pPr>
    </w:p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Pr="00204395" w:rsidRDefault="0003344F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Použité  skratky:</w:t>
      </w:r>
    </w:p>
    <w:p w:rsidR="00486DF8" w:rsidRPr="00204395" w:rsidRDefault="00486DF8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ÚJ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účtovná jednotka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BO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bežné 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bezprostredne predchádzajúce účtovné obdobie</w:t>
      </w:r>
    </w:p>
    <w:p w:rsidR="00EB78F0" w:rsidRPr="00204395" w:rsidRDefault="00EB78F0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X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položka sa vzťahuje na účtovnú jednotku</w:t>
      </w:r>
    </w:p>
    <w:p w:rsidR="000152EA" w:rsidRPr="00204395" w:rsidRDefault="000152EA" w:rsidP="0003344F">
      <w:pPr>
        <w:spacing w:after="0" w:line="240" w:lineRule="auto"/>
        <w:rPr>
          <w:i/>
          <w:szCs w:val="22"/>
        </w:rPr>
      </w:pPr>
    </w:p>
    <w:p w:rsidR="000152EA" w:rsidRPr="00204395" w:rsidRDefault="000152EA" w:rsidP="000152EA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Uvádzané číselné údaje sú v celých eurách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204395">
        <w:rPr>
          <w:b/>
          <w:i/>
          <w:sz w:val="20"/>
          <w:szCs w:val="22"/>
        </w:rPr>
        <w:t>Ak pre niektoré časti poznámok účtovná jednotka nemá obsahovú náplň, príslušné informácie sa neuvádzajú.</w:t>
      </w:r>
      <w:r w:rsidRPr="00204395">
        <w:rPr>
          <w:i/>
          <w:sz w:val="20"/>
          <w:szCs w:val="22"/>
        </w:rPr>
        <w:t xml:space="preserve"> V poznámkach sa môžu uvádzať informácie, ktoré sa účtovná jednotka rozhodla poskytnúť nad rámec ustanovenej obsahovej náplne </w:t>
      </w:r>
    </w:p>
    <w:p w:rsidR="002D6908" w:rsidRPr="00204395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Informácie, ak je to </w:t>
      </w:r>
      <w:r w:rsidRPr="00204395">
        <w:rPr>
          <w:b/>
          <w:i/>
          <w:sz w:val="20"/>
          <w:szCs w:val="22"/>
        </w:rPr>
        <w:t>možné sa uvádzajú v tabuľkovej forme, pričom sa uvádzajú údaje za bežné účtovné obdobie</w:t>
      </w:r>
      <w:r w:rsidRPr="00204395">
        <w:rPr>
          <w:i/>
          <w:sz w:val="20"/>
          <w:szCs w:val="22"/>
        </w:rPr>
        <w:t xml:space="preserve">. </w:t>
      </w:r>
      <w:r w:rsidRPr="00204395">
        <w:rPr>
          <w:b/>
          <w:i/>
          <w:sz w:val="20"/>
          <w:szCs w:val="22"/>
        </w:rPr>
        <w:t xml:space="preserve">Ak existuje údaj na porovnanie uvádzajú sa údaje aj z predchádzajúceho účtovného obdobia. </w:t>
      </w:r>
    </w:p>
    <w:p w:rsidR="002D6908" w:rsidRPr="00204395" w:rsidRDefault="002D6908" w:rsidP="000152EA">
      <w:pPr>
        <w:spacing w:after="0" w:line="240" w:lineRule="auto"/>
        <w:rPr>
          <w:i/>
          <w:szCs w:val="22"/>
        </w:rPr>
      </w:pPr>
    </w:p>
    <w:p w:rsidR="000152EA" w:rsidRPr="002C0794" w:rsidRDefault="000152EA" w:rsidP="0003344F">
      <w:pPr>
        <w:spacing w:after="0" w:line="240" w:lineRule="auto"/>
        <w:rPr>
          <w:szCs w:val="22"/>
        </w:rPr>
      </w:pPr>
    </w:p>
    <w:sectPr w:rsidR="000152EA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0CDB" w:rsidRDefault="00120CDB" w:rsidP="00107589">
      <w:pPr>
        <w:spacing w:after="0" w:line="240" w:lineRule="auto"/>
      </w:pPr>
      <w:r>
        <w:separator/>
      </w:r>
    </w:p>
  </w:endnote>
  <w:endnote w:type="continuationSeparator" w:id="1">
    <w:p w:rsidR="00120CDB" w:rsidRDefault="00120CD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85015B">
    <w:pPr>
      <w:pStyle w:val="Zpat"/>
      <w:jc w:val="center"/>
    </w:pPr>
    <w:fldSimple w:instr=" PAGE   \* MERGEFORMAT ">
      <w:r w:rsidR="004E1F6D">
        <w:rPr>
          <w:noProof/>
        </w:rPr>
        <w:t>1</w:t>
      </w:r>
    </w:fldSimple>
  </w:p>
  <w:p w:rsidR="007B0846" w:rsidRDefault="007B084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0CDB" w:rsidRDefault="00120CDB" w:rsidP="00107589">
      <w:pPr>
        <w:spacing w:after="0" w:line="240" w:lineRule="auto"/>
      </w:pPr>
      <w:r>
        <w:separator/>
      </w:r>
    </w:p>
  </w:footnote>
  <w:footnote w:type="continuationSeparator" w:id="1">
    <w:p w:rsidR="00120CDB" w:rsidRDefault="00120CD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Zhlav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2D6908">
      <w:trPr>
        <w:trHeight w:val="326"/>
      </w:trPr>
      <w:tc>
        <w:tcPr>
          <w:tcW w:w="2245" w:type="dxa"/>
          <w:vAlign w:val="center"/>
        </w:tcPr>
        <w:p w:rsidR="000853E5" w:rsidRDefault="000853E5" w:rsidP="002D6908">
          <w:pPr>
            <w:pStyle w:val="Zhlav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4E1F6D">
          <w:pPr>
            <w:spacing w:after="0" w:line="240" w:lineRule="auto"/>
          </w:pPr>
          <w:r>
            <w:t>IČO:</w:t>
          </w:r>
          <w:r w:rsidR="004E1F6D">
            <w:t>35899808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:rsidR="000853E5" w:rsidRDefault="000853E5" w:rsidP="004E1F6D">
          <w:pPr>
            <w:spacing w:after="0" w:line="240" w:lineRule="auto"/>
          </w:pPr>
          <w:r>
            <w:t>DIČ:</w:t>
          </w:r>
          <w:r w:rsidR="004E1F6D">
            <w:t>2021878771</w:t>
          </w:r>
        </w:p>
      </w:tc>
    </w:tr>
  </w:tbl>
  <w:p w:rsidR="000853E5" w:rsidRPr="004268D2" w:rsidRDefault="000853E5" w:rsidP="000853E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1"/>
  </w:num>
  <w:num w:numId="3">
    <w:abstractNumId w:val="10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20"/>
  </w:num>
  <w:num w:numId="9">
    <w:abstractNumId w:val="11"/>
  </w:num>
  <w:num w:numId="10">
    <w:abstractNumId w:val="15"/>
  </w:num>
  <w:num w:numId="11">
    <w:abstractNumId w:val="8"/>
  </w:num>
  <w:num w:numId="12">
    <w:abstractNumId w:val="18"/>
  </w:num>
  <w:num w:numId="13">
    <w:abstractNumId w:val="3"/>
  </w:num>
  <w:num w:numId="14">
    <w:abstractNumId w:val="13"/>
  </w:num>
  <w:num w:numId="15">
    <w:abstractNumId w:val="0"/>
  </w:num>
  <w:num w:numId="16">
    <w:abstractNumId w:val="2"/>
  </w:num>
  <w:num w:numId="17">
    <w:abstractNumId w:val="14"/>
  </w:num>
  <w:num w:numId="18">
    <w:abstractNumId w:val="12"/>
  </w:num>
  <w:num w:numId="19">
    <w:abstractNumId w:val="4"/>
  </w:num>
  <w:num w:numId="20">
    <w:abstractNumId w:val="16"/>
  </w:num>
  <w:num w:numId="21">
    <w:abstractNumId w:val="17"/>
  </w:num>
  <w:num w:numId="22">
    <w:abstractNumId w:val="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6471B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10558"/>
    <w:rsid w:val="001205A3"/>
    <w:rsid w:val="00120CDB"/>
    <w:rsid w:val="00144BA2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410BD"/>
    <w:rsid w:val="002427D6"/>
    <w:rsid w:val="00246EA5"/>
    <w:rsid w:val="00250A97"/>
    <w:rsid w:val="0025187B"/>
    <w:rsid w:val="00260865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3071BE"/>
    <w:rsid w:val="00311795"/>
    <w:rsid w:val="0031236E"/>
    <w:rsid w:val="003210DF"/>
    <w:rsid w:val="00321FCD"/>
    <w:rsid w:val="00326AA0"/>
    <w:rsid w:val="003325F7"/>
    <w:rsid w:val="00337664"/>
    <w:rsid w:val="00344DB4"/>
    <w:rsid w:val="0034688E"/>
    <w:rsid w:val="00350F37"/>
    <w:rsid w:val="00356678"/>
    <w:rsid w:val="00363F47"/>
    <w:rsid w:val="0037431D"/>
    <w:rsid w:val="00385BD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2C5D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A6E"/>
    <w:rsid w:val="004D5C84"/>
    <w:rsid w:val="004E1F6D"/>
    <w:rsid w:val="004E24A8"/>
    <w:rsid w:val="004E36D5"/>
    <w:rsid w:val="00512E8A"/>
    <w:rsid w:val="005136D1"/>
    <w:rsid w:val="00533B00"/>
    <w:rsid w:val="00537F98"/>
    <w:rsid w:val="0054020D"/>
    <w:rsid w:val="00544F4D"/>
    <w:rsid w:val="00550544"/>
    <w:rsid w:val="00563EC6"/>
    <w:rsid w:val="005649E2"/>
    <w:rsid w:val="00572155"/>
    <w:rsid w:val="005852EB"/>
    <w:rsid w:val="005922FF"/>
    <w:rsid w:val="00595DE0"/>
    <w:rsid w:val="005A2725"/>
    <w:rsid w:val="005A378F"/>
    <w:rsid w:val="005A765F"/>
    <w:rsid w:val="005B1CA5"/>
    <w:rsid w:val="005C3552"/>
    <w:rsid w:val="005C37C3"/>
    <w:rsid w:val="005C4DA9"/>
    <w:rsid w:val="005C5C2E"/>
    <w:rsid w:val="005D2F62"/>
    <w:rsid w:val="005D6688"/>
    <w:rsid w:val="005E3B59"/>
    <w:rsid w:val="005F6078"/>
    <w:rsid w:val="005F7579"/>
    <w:rsid w:val="005F7C9D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062F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6F348D"/>
    <w:rsid w:val="00704155"/>
    <w:rsid w:val="00707060"/>
    <w:rsid w:val="00710A71"/>
    <w:rsid w:val="007408CF"/>
    <w:rsid w:val="00741B22"/>
    <w:rsid w:val="007449B8"/>
    <w:rsid w:val="00760D6D"/>
    <w:rsid w:val="007640D9"/>
    <w:rsid w:val="00764E4C"/>
    <w:rsid w:val="00772363"/>
    <w:rsid w:val="00782646"/>
    <w:rsid w:val="00790FB9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202E"/>
    <w:rsid w:val="007E22E8"/>
    <w:rsid w:val="007E52A9"/>
    <w:rsid w:val="007F351A"/>
    <w:rsid w:val="007F3FE9"/>
    <w:rsid w:val="007F68F2"/>
    <w:rsid w:val="00803AB5"/>
    <w:rsid w:val="00805654"/>
    <w:rsid w:val="00814FF3"/>
    <w:rsid w:val="00817962"/>
    <w:rsid w:val="00836486"/>
    <w:rsid w:val="00847433"/>
    <w:rsid w:val="00847971"/>
    <w:rsid w:val="0085015B"/>
    <w:rsid w:val="008725BC"/>
    <w:rsid w:val="008755FC"/>
    <w:rsid w:val="00880109"/>
    <w:rsid w:val="008875A1"/>
    <w:rsid w:val="00891F08"/>
    <w:rsid w:val="008C0E76"/>
    <w:rsid w:val="008C36EE"/>
    <w:rsid w:val="008E284C"/>
    <w:rsid w:val="008E4928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9F7CFD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5939"/>
    <w:rsid w:val="00AA7A16"/>
    <w:rsid w:val="00AB03FB"/>
    <w:rsid w:val="00AD4607"/>
    <w:rsid w:val="00AF3212"/>
    <w:rsid w:val="00B06C2C"/>
    <w:rsid w:val="00B06FF5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6200"/>
    <w:rsid w:val="00C6795C"/>
    <w:rsid w:val="00C93A1A"/>
    <w:rsid w:val="00CA4B07"/>
    <w:rsid w:val="00CB4982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0FE3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26290"/>
    <w:rsid w:val="00E33704"/>
    <w:rsid w:val="00E33912"/>
    <w:rsid w:val="00E345DC"/>
    <w:rsid w:val="00E35A2B"/>
    <w:rsid w:val="00E66ECB"/>
    <w:rsid w:val="00E720C4"/>
    <w:rsid w:val="00E916CF"/>
    <w:rsid w:val="00E91B64"/>
    <w:rsid w:val="00E92CE7"/>
    <w:rsid w:val="00E94D7D"/>
    <w:rsid w:val="00EA0E90"/>
    <w:rsid w:val="00EA41E2"/>
    <w:rsid w:val="00EA7309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369B"/>
    <w:rsid w:val="00F12586"/>
    <w:rsid w:val="00F16363"/>
    <w:rsid w:val="00F2063E"/>
    <w:rsid w:val="00F342AD"/>
    <w:rsid w:val="00F47885"/>
    <w:rsid w:val="00F54CD1"/>
    <w:rsid w:val="00F74303"/>
    <w:rsid w:val="00F756DE"/>
    <w:rsid w:val="00F777BD"/>
    <w:rsid w:val="00F86BAE"/>
    <w:rsid w:val="00FB3516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A2725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5A272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5A272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5A272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5A272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5A272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A272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5A272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5A272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5A272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Standardnpsmoodstavce"/>
    <w:rsid w:val="007F68F2"/>
  </w:style>
  <w:style w:type="character" w:customStyle="1" w:styleId="apple-converted-space">
    <w:name w:val="apple-converted-space"/>
    <w:basedOn w:val="Standardnpsmoodstavce"/>
    <w:rsid w:val="007F68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3A35E6-A078-4045-B29F-65E09D801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2454</Words>
  <Characters>13988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XP-SP2</cp:lastModifiedBy>
  <cp:revision>2</cp:revision>
  <cp:lastPrinted>2017-06-24T16:33:00Z</cp:lastPrinted>
  <dcterms:created xsi:type="dcterms:W3CDTF">2017-06-25T12:37:00Z</dcterms:created>
  <dcterms:modified xsi:type="dcterms:W3CDTF">2017-06-25T12:37:00Z</dcterms:modified>
</cp:coreProperties>
</file>