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A2652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E3E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Bratislavská konkurzná a reštrukturalizačná, k.s.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E3E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48182966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E3E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Dunajská 4, 811 08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E3E8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E3E8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E3E85">
        <w:rPr>
          <w:rFonts w:ascii="Arial" w:hAnsi="Arial" w:cs="Arial"/>
          <w:sz w:val="22"/>
          <w:szCs w:val="22"/>
        </w:rPr>
        <w:t xml:space="preserve"> ÚJ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3E85" w:rsidRPr="00A55E63" w:rsidRDefault="0040115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E3E85" w:rsidRPr="00AE3E85">
        <w:rPr>
          <w:rFonts w:ascii="Arial" w:hAnsi="Arial" w:cs="Arial"/>
          <w:spacing w:val="-5"/>
          <w:sz w:val="22"/>
          <w:szCs w:val="22"/>
        </w:rPr>
        <w:t xml:space="preserve"> </w:t>
      </w:r>
      <w:r w:rsidR="00AE3E85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3E85" w:rsidRPr="00A55E63" w:rsidRDefault="0040115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3E85" w:rsidRPr="00AE3E85">
        <w:rPr>
          <w:rFonts w:ascii="Arial" w:hAnsi="Arial" w:cs="Arial"/>
          <w:spacing w:val="-5"/>
          <w:sz w:val="22"/>
          <w:szCs w:val="22"/>
        </w:rPr>
        <w:t xml:space="preserve"> </w:t>
      </w:r>
      <w:r w:rsidR="00AE3E85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E3E85" w:rsidRPr="00A55E63" w:rsidRDefault="00AE3E8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401155" w:rsidRPr="00AE3E8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3E85" w:rsidRPr="00A55E63" w:rsidRDefault="00AE3E8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E3E85" w:rsidRPr="00A55E63" w:rsidRDefault="0037363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E3E85" w:rsidRPr="00AE3E85">
        <w:rPr>
          <w:rFonts w:ascii="Arial" w:hAnsi="Arial" w:cs="Arial"/>
          <w:spacing w:val="-5"/>
          <w:sz w:val="22"/>
          <w:szCs w:val="22"/>
        </w:rPr>
        <w:t xml:space="preserve"> </w:t>
      </w:r>
      <w:r w:rsidR="00AE3E85">
        <w:rPr>
          <w:rFonts w:ascii="Arial" w:hAnsi="Arial" w:cs="Arial"/>
          <w:spacing w:val="-5"/>
          <w:sz w:val="22"/>
          <w:szCs w:val="22"/>
        </w:rPr>
        <w:t>ÚJ má len zriaďovacie náklady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3E85" w:rsidRPr="00A55E63" w:rsidRDefault="00AE3E8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3E8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E3E85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AE3E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splatené vlastné vklady komandistov vo výške 250 Eur , podľa OR.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E3E85" w:rsidRPr="00A55E63" w:rsidRDefault="00AE3E8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3E85" w:rsidRPr="00A55E63" w:rsidRDefault="0037363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E3E85">
        <w:rPr>
          <w:rFonts w:ascii="Arial" w:hAnsi="Arial" w:cs="Arial"/>
          <w:spacing w:val="-2"/>
          <w:sz w:val="22"/>
          <w:szCs w:val="22"/>
        </w:rPr>
        <w:t xml:space="preserve"> </w:t>
      </w:r>
      <w:r w:rsidR="00AE3E85"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E3E85" w:rsidRPr="00A55E63" w:rsidRDefault="00AE3E8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3E85" w:rsidRPr="00A55E63" w:rsidRDefault="00AE3E8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E3E85" w:rsidRPr="00A55E63" w:rsidRDefault="00AE3E8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3E85" w:rsidRPr="00A55E63" w:rsidRDefault="00AE3E8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3E85" w:rsidRPr="00A55E63" w:rsidRDefault="00AE3E8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3E85" w:rsidRPr="00A55E63" w:rsidRDefault="00AE3E8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E3E85" w:rsidRPr="00A55E63" w:rsidRDefault="00AE3E85" w:rsidP="00AE3E8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obsahovú náplň pre tento bod poznámok</w:t>
      </w:r>
    </w:p>
    <w:p w:rsidR="00AE3E85" w:rsidRPr="00A55E63" w:rsidRDefault="00AE3E8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E3E85" w:rsidRPr="00A55E63" w:rsidSect="00E42BA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3970" w:rsidRDefault="001B3970">
      <w:r>
        <w:separator/>
      </w:r>
    </w:p>
  </w:endnote>
  <w:endnote w:type="continuationSeparator" w:id="0">
    <w:p w:rsidR="001B3970" w:rsidRDefault="001B39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1B397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42B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42BA4">
                  <w:fldChar w:fldCharType="separate"/>
                </w:r>
                <w:r w:rsidR="00EA2652">
                  <w:rPr>
                    <w:rFonts w:cs="Times New Roman"/>
                    <w:noProof/>
                  </w:rPr>
                  <w:t>1</w:t>
                </w:r>
                <w:r w:rsidR="00E42B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3970" w:rsidRDefault="001B3970">
      <w:r>
        <w:separator/>
      </w:r>
    </w:p>
  </w:footnote>
  <w:footnote w:type="continuationSeparator" w:id="0">
    <w:p w:rsidR="001B3970" w:rsidRDefault="001B39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3E85">
      <w:rPr>
        <w:rFonts w:ascii="Arial" w:hAnsi="Arial" w:cs="Arial"/>
        <w:sz w:val="22"/>
        <w:szCs w:val="22"/>
        <w:bdr w:val="single" w:sz="4" w:space="0" w:color="auto"/>
      </w:rPr>
      <w:t>48182966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E3E85">
      <w:rPr>
        <w:rFonts w:ascii="Arial" w:hAnsi="Arial" w:cs="Arial"/>
        <w:sz w:val="22"/>
        <w:szCs w:val="22"/>
        <w:bdr w:val="single" w:sz="4" w:space="0" w:color="auto"/>
      </w:rPr>
      <w:t>2120099465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B3970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7456E"/>
    <w:rsid w:val="00583A39"/>
    <w:rsid w:val="00623868"/>
    <w:rsid w:val="00637F73"/>
    <w:rsid w:val="00676DB4"/>
    <w:rsid w:val="008771A6"/>
    <w:rsid w:val="00913435"/>
    <w:rsid w:val="00916772"/>
    <w:rsid w:val="009A27D0"/>
    <w:rsid w:val="009D5C84"/>
    <w:rsid w:val="00A55E63"/>
    <w:rsid w:val="00AD6C8A"/>
    <w:rsid w:val="00AD749D"/>
    <w:rsid w:val="00AE3E85"/>
    <w:rsid w:val="00B15E67"/>
    <w:rsid w:val="00B7440A"/>
    <w:rsid w:val="00C01CB7"/>
    <w:rsid w:val="00CC3205"/>
    <w:rsid w:val="00CD545D"/>
    <w:rsid w:val="00E42BA4"/>
    <w:rsid w:val="00EA2652"/>
    <w:rsid w:val="00EA294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880D299"/>
  <w15:docId w15:val="{6889F3F6-59BD-4D21-A4C9-ECCE60EE2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sid w:val="00E42BA4"/>
    <w:rPr>
      <w:lang w:val="sk-SK"/>
    </w:rPr>
  </w:style>
  <w:style w:type="paragraph" w:styleId="Nadpis1">
    <w:name w:val="heading 1"/>
    <w:basedOn w:val="Normlny"/>
    <w:uiPriority w:val="1"/>
    <w:qFormat/>
    <w:rsid w:val="00E42BA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2BA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42BA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42BA4"/>
  </w:style>
  <w:style w:type="paragraph" w:customStyle="1" w:styleId="TableParagraph">
    <w:name w:val="Table Paragraph"/>
    <w:basedOn w:val="Normlny"/>
    <w:uiPriority w:val="1"/>
    <w:qFormat/>
    <w:rsid w:val="00E42BA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1111</Words>
  <Characters>6338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Zuzka</cp:lastModifiedBy>
  <cp:revision>4</cp:revision>
  <dcterms:created xsi:type="dcterms:W3CDTF">2015-03-02T08:32:00Z</dcterms:created>
  <dcterms:modified xsi:type="dcterms:W3CDTF">2017-03-29T13:39:00Z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