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61C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61C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61C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61C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61C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61C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61C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461C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766A6F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Life Academy, s.r.o.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766A6F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Francisciho 906/25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766A6F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05801 Poprad</w:t>
            </w: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766A6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14,3</w:t>
            </w:r>
          </w:p>
        </w:tc>
        <w:tc>
          <w:tcPr>
            <w:tcW w:w="1318" w:type="pct"/>
            <w:vAlign w:val="center"/>
          </w:tcPr>
          <w:p w:rsidR="004F702F" w:rsidRPr="00497323" w:rsidRDefault="00766A6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15,3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766A6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766A6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766A6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766A6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766A6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4F702F" w:rsidRPr="00497323" w:rsidRDefault="00766A6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  <w:bookmarkStart w:id="0" w:name="_GoBack"/>
            <w:bookmarkEnd w:id="0"/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hnut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Dopravné 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 predd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24839,63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28139,63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24839,63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28139,63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24839,63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28139,63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24839,63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3300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461C17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28139,63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461C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61C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61C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461C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61C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3,71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61C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108,62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61C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61C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61C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2668,12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61C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8,39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61C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461C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461C17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2671,83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461C17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117,01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45020,91</w:t>
            </w:r>
          </w:p>
        </w:tc>
        <w:tc>
          <w:tcPr>
            <w:tcW w:w="1500" w:type="pct"/>
            <w:vAlign w:val="center"/>
          </w:tcPr>
          <w:p w:rsidR="00461D4F" w:rsidRPr="00C54F78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1776,63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113,66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347599,84</w:t>
            </w:r>
          </w:p>
        </w:tc>
        <w:tc>
          <w:tcPr>
            <w:tcW w:w="599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338496,55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9103,29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347599,84</w:t>
            </w:r>
          </w:p>
        </w:tc>
        <w:tc>
          <w:tcPr>
            <w:tcW w:w="599" w:type="pct"/>
            <w:vAlign w:val="center"/>
          </w:tcPr>
          <w:p w:rsidR="00194A51" w:rsidRPr="00CD3920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338496,55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9103,29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>zisku alebo vysporiadaní</w:t>
      </w:r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>abuľka k čl. III ods. 13 o rozdelení účtovného zisku alebo vysporiadaní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24648,38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461C17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Prevod do n</w:t>
            </w:r>
            <w:r w:rsidRPr="00361BA8">
              <w:rPr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23653,2</w:t>
            </w:r>
          </w:p>
        </w:tc>
        <w:tc>
          <w:tcPr>
            <w:tcW w:w="1500" w:type="pct"/>
            <w:vAlign w:val="center"/>
          </w:tcPr>
          <w:p w:rsidR="00945816" w:rsidRPr="00461D4F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-7241,34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17970,02</w:t>
            </w:r>
          </w:p>
        </w:tc>
        <w:tc>
          <w:tcPr>
            <w:tcW w:w="1533" w:type="pct"/>
            <w:vAlign w:val="center"/>
          </w:tcPr>
          <w:p w:rsidR="00EE59DC" w:rsidRPr="00F35F00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-10924,72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5683,18</w:t>
            </w:r>
          </w:p>
        </w:tc>
        <w:tc>
          <w:tcPr>
            <w:tcW w:w="1533" w:type="pct"/>
            <w:vAlign w:val="center"/>
          </w:tcPr>
          <w:p w:rsidR="00EE59DC" w:rsidRPr="00F35F00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3683,38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23653,2</w:t>
            </w:r>
          </w:p>
        </w:tc>
        <w:tc>
          <w:tcPr>
            <w:tcW w:w="1533" w:type="pct"/>
            <w:vAlign w:val="center"/>
          </w:tcPr>
          <w:p w:rsidR="00EE59DC" w:rsidRPr="00F35F00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-7241,34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461C1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3683,38</w:t>
            </w:r>
          </w:p>
        </w:tc>
        <w:tc>
          <w:tcPr>
            <w:tcW w:w="1555" w:type="pct"/>
            <w:vAlign w:val="center"/>
          </w:tcPr>
          <w:p w:rsidR="00F35F00" w:rsidRPr="00804636" w:rsidRDefault="00461C1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2202,84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461C1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5" w:type="pct"/>
            <w:vAlign w:val="center"/>
          </w:tcPr>
          <w:p w:rsidR="00F35F00" w:rsidRPr="003C078A" w:rsidRDefault="00461C17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461C1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1683,58</w:t>
            </w:r>
          </w:p>
        </w:tc>
        <w:tc>
          <w:tcPr>
            <w:tcW w:w="1555" w:type="pct"/>
            <w:vAlign w:val="center"/>
          </w:tcPr>
          <w:p w:rsidR="00F35F00" w:rsidRPr="003C078A" w:rsidRDefault="00461C17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722,3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13478</w:t>
            </w:r>
          </w:p>
        </w:tc>
        <w:tc>
          <w:tcPr>
            <w:tcW w:w="659" w:type="pct"/>
            <w:vAlign w:val="center"/>
          </w:tcPr>
          <w:p w:rsidR="0017369E" w:rsidRPr="0017369E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13478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13478</w:t>
            </w:r>
          </w:p>
        </w:tc>
        <w:tc>
          <w:tcPr>
            <w:tcW w:w="659" w:type="pct"/>
            <w:vAlign w:val="center"/>
          </w:tcPr>
          <w:p w:rsidR="0017369E" w:rsidRPr="00700A23" w:rsidRDefault="00461C1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13478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461C17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Prehľad </w:t>
            </w:r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 za vlastné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61C1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108895,5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61C1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108895,5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461C17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461C17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224623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uisťovacie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7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30D1" w:rsidRDefault="00F530D1" w:rsidP="00347C39">
      <w:pPr>
        <w:spacing w:before="0" w:after="0" w:line="240" w:lineRule="auto"/>
      </w:pPr>
      <w:r>
        <w:separator/>
      </w:r>
    </w:p>
  </w:endnote>
  <w:endnote w:type="continuationSeparator" w:id="0">
    <w:p w:rsidR="00F530D1" w:rsidRDefault="00F530D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54DF" w:rsidRDefault="00BF54D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66A6F">
      <w:rPr>
        <w:noProof/>
      </w:rPr>
      <w:t>17</w:t>
    </w:r>
    <w:r>
      <w:fldChar w:fldCharType="end"/>
    </w:r>
  </w:p>
  <w:p w:rsidR="00BF54DF" w:rsidRDefault="00BF54D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30D1" w:rsidRDefault="00F530D1" w:rsidP="00347C39">
      <w:pPr>
        <w:spacing w:before="0" w:after="0" w:line="240" w:lineRule="auto"/>
      </w:pPr>
      <w:r>
        <w:separator/>
      </w:r>
    </w:p>
  </w:footnote>
  <w:footnote w:type="continuationSeparator" w:id="0">
    <w:p w:rsidR="00F530D1" w:rsidRDefault="00F530D1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 w15:restartNumberingAfterBreak="0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 w15:restartNumberingAfterBreak="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 w15:restartNumberingAfterBreak="0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 w15:restartNumberingAfterBreak="0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 w15:restartNumberingAfterBreak="0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1C17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C17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66A6F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530D1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E2AA486"/>
  <w14:defaultImageDpi w14:val="0"/>
  <w15:docId w15:val="{2D187DC0-A059-4F59-948E-9644E1926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3</TotalTime>
  <Pages>1</Pages>
  <Words>3820</Words>
  <Characters>21775</Characters>
  <Application>Microsoft Office Word</Application>
  <DocSecurity>0</DocSecurity>
  <Lines>181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Ekonomika</dc:creator>
  <cp:lastModifiedBy>Ekonomika</cp:lastModifiedBy>
  <cp:revision>3</cp:revision>
  <cp:lastPrinted>2014-01-20T21:18:00Z</cp:lastPrinted>
  <dcterms:created xsi:type="dcterms:W3CDTF">2017-06-27T12:24:00Z</dcterms:created>
  <dcterms:modified xsi:type="dcterms:W3CDTF">2017-06-27T12:28:00Z</dcterms:modified>
</cp:coreProperties>
</file>