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2016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01.01.2016 do 31.12.2016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 2015, bola schválená  dňa 30.09.2016.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CD74B5">
      <w:pPr>
        <w:pStyle w:val="Styl1"/>
        <w:numPr>
          <w:ilvl w:val="0"/>
          <w:numId w:val="5"/>
        </w:numPr>
        <w:tabs>
          <w:tab w:val="left" w:pos="708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numPr>
          <w:ilvl w:val="0"/>
          <w:numId w:val="0"/>
        </w:numPr>
        <w:ind w:left="36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CD74B5" w:rsidP="00CD74B5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CD74B5" w:rsidRDefault="00CD74B5" w:rsidP="00CD74B5">
      <w:pPr>
        <w:pStyle w:val="Styl1"/>
        <w:numPr>
          <w:ilvl w:val="0"/>
          <w:numId w:val="2"/>
        </w:numPr>
        <w:tabs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roku 2016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201</w:t>
      </w:r>
      <w:r w:rsidR="00241698">
        <w:rPr>
          <w:b w:val="0"/>
          <w:caps w:val="0"/>
          <w:sz w:val="22"/>
          <w:szCs w:val="22"/>
        </w:rPr>
        <w:t>6</w:t>
      </w:r>
      <w:r>
        <w:rPr>
          <w:b w:val="0"/>
          <w:caps w:val="0"/>
          <w:sz w:val="22"/>
          <w:szCs w:val="22"/>
        </w:rPr>
        <w:t xml:space="preserve"> nenakupovala DNM.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201</w:t>
      </w:r>
      <w:r w:rsidR="00241698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nenakupovala DHM.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 materiál na priame zabudovanie.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účtovala v súlade s </w:t>
      </w:r>
      <w:proofErr w:type="spellStart"/>
      <w:r w:rsidR="00241698">
        <w:rPr>
          <w:rFonts w:ascii="Arial Narrow" w:hAnsi="Arial Narrow" w:cs="Arial Narrow"/>
          <w:sz w:val="22"/>
          <w:szCs w:val="22"/>
        </w:rPr>
        <w:t>spostupmi</w:t>
      </w:r>
      <w:proofErr w:type="spellEnd"/>
      <w:r w:rsidR="00241698">
        <w:rPr>
          <w:rFonts w:ascii="Arial Narrow" w:hAnsi="Arial Narrow" w:cs="Arial Narrow"/>
          <w:sz w:val="22"/>
          <w:szCs w:val="22"/>
        </w:rPr>
        <w:t xml:space="preserve"> účtovania  na zabezpečenie nezávislosti jednotlivých účtovných období.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>spoločnosť o nich účtovala v súlade s postupmi účtovania  na zabezpečenie nezávislosti jednotlivých účtovných období.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31.12.201</w:t>
      </w:r>
      <w:r w:rsidR="00241698">
        <w:rPr>
          <w:sz w:val="22"/>
          <w:szCs w:val="22"/>
        </w:rPr>
        <w:t>6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CD74B5" w:rsidTr="00CD74B5">
        <w:tc>
          <w:tcPr>
            <w:tcW w:w="2303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MB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Sprinter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E. 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E. písm. a) o dlhodobom nehmotnom majetku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takýto majetok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a)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26.603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26.603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6.799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6.799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12.483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12.483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241698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18.314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18.314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8.289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8.289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26.603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26.603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20.772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20.772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12.483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12.483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E. písm. a) spôsob a výška poistenia dlhodobého  hmotného majetku: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PZP </w:t>
      </w:r>
      <w:proofErr w:type="spellStart"/>
      <w:r>
        <w:rPr>
          <w:rFonts w:ascii="Arial" w:hAnsi="Arial" w:cs="Arial"/>
          <w:bCs/>
          <w:sz w:val="20"/>
          <w:szCs w:val="20"/>
        </w:rPr>
        <w:t>Sprinter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Ko</w:t>
      </w:r>
      <w:r w:rsidR="00A42239">
        <w:rPr>
          <w:rFonts w:ascii="Arial" w:hAnsi="Arial" w:cs="Arial"/>
          <w:bCs/>
          <w:sz w:val="20"/>
          <w:szCs w:val="20"/>
        </w:rPr>
        <w:t>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2016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PZP</w:t>
      </w:r>
      <w:r w:rsidR="00A42239">
        <w:rPr>
          <w:rFonts w:ascii="Arial" w:hAnsi="Arial" w:cs="Arial"/>
          <w:bCs/>
          <w:sz w:val="20"/>
          <w:szCs w:val="20"/>
        </w:rPr>
        <w:t xml:space="preserve"> Audi      </w:t>
      </w:r>
      <w:proofErr w:type="spellStart"/>
      <w:r w:rsidR="00A42239">
        <w:rPr>
          <w:rFonts w:ascii="Arial" w:hAnsi="Arial" w:cs="Arial"/>
          <w:bCs/>
          <w:sz w:val="20"/>
          <w:szCs w:val="20"/>
        </w:rPr>
        <w:t>Kooperatíva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2016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b) o štruktúre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c)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71.975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71.975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421.394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210.283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631.677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63.893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63.893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37.500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37.500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522.787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210.283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733.070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d)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115.411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2.791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3.016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86.177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118.427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88.968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e) o významných položkách časového rozlíšenia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na strane aktív</w:t>
      </w:r>
      <w:r w:rsidR="00B52AF1">
        <w:t xml:space="preserve">  - nie sú významné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2977"/>
        <w:gridCol w:w="2835"/>
      </w:tblGrid>
      <w:tr w:rsidR="00CD74B5" w:rsidTr="00CD74B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 w:val="0"/>
          <w:bCs w:val="0"/>
          <w:sz w:val="18"/>
          <w:szCs w:val="18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G. písm. a)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2015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28.675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076E2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-11.301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28.675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17.374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F. písm. b) o rezervách</w:t>
      </w:r>
    </w:p>
    <w:p w:rsidR="00CD74B5" w:rsidRDefault="00CD74B5" w:rsidP="00CD74B5">
      <w:pPr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Spoločnosť v roku 201</w:t>
      </w:r>
      <w:r w:rsidR="00826F5F">
        <w:rPr>
          <w:rFonts w:ascii="Arial Narrow" w:hAnsi="Arial Narrow" w:cs="Arial Narrow"/>
          <w:b/>
          <w:sz w:val="20"/>
          <w:szCs w:val="20"/>
        </w:rPr>
        <w:t>6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826F5F">
        <w:rPr>
          <w:rFonts w:ascii="Arial Narrow" w:hAnsi="Arial Narrow" w:cs="Arial Narrow"/>
          <w:b/>
          <w:sz w:val="20"/>
          <w:szCs w:val="20"/>
        </w:rPr>
        <w:t>ne</w:t>
      </w:r>
      <w:r>
        <w:rPr>
          <w:rFonts w:ascii="Arial Narrow" w:hAnsi="Arial Narrow" w:cs="Arial Narrow"/>
          <w:b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F. písm. c) a d)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75.349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1.193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75.349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1.193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813.853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985.836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635.133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431.338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178.720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26F5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464.498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4"/>
        <w:gridCol w:w="1717"/>
        <w:gridCol w:w="1739"/>
        <w:gridCol w:w="1740"/>
        <w:gridCol w:w="1598"/>
      </w:tblGrid>
      <w:tr w:rsidR="00CD74B5" w:rsidTr="00CD74B5">
        <w:trPr>
          <w:trHeight w:val="65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813.853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635.133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178.720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6C2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73.897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6C2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73.897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3.246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3.246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6.841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6.841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6.572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826F5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6.572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6C2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905.861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6C2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726.689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6C24C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180.172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F. písm. e) 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1.193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920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59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273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59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452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1.193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F. písm. f)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k časti F. písm. g)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lastRenderedPageBreak/>
        <w:t>G. 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G. písm. a) 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59"/>
        <w:gridCol w:w="3114"/>
        <w:gridCol w:w="3115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</w:p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BO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PO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6C24C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1.544.690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6C24C8" w:rsidP="006C24C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2.333.092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</w:p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</w:p>
          <w:p w:rsidR="00CD74B5" w:rsidRDefault="006C24C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1.544.690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</w:p>
          <w:p w:rsidR="00CD74B5" w:rsidRDefault="006C24C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2.333.092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k časti G. písm. b) o opise a sume ostatných významných položiek výnosov z hospodárskej činnosti: 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nie sú také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t>Informácie k časti G. písm. c) o opise a sume významných položiek finančných výnosov</w:t>
      </w:r>
      <w:r>
        <w:rPr>
          <w:b w:val="0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nie sú také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k časti G. písm. d) o sume položiek výnosov, ktoré majú výnimočný rozsah alebo výskyt 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nie sú také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 k časti G. písm. e) o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1.544.690.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2.333.092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1.038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2.637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19.083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1.547.327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2.353.213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H. INFORMÁCIE O NÁKLADOCH </w:t>
      </w:r>
    </w:p>
    <w:p w:rsidR="00CD74B5" w:rsidRDefault="00CD74B5" w:rsidP="00CD74B5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Informácia k časti H </w:t>
      </w:r>
      <w:proofErr w:type="spellStart"/>
      <w:r>
        <w:rPr>
          <w:rFonts w:ascii="Arial" w:hAnsi="Arial" w:cs="Arial"/>
          <w:b/>
          <w:bCs/>
        </w:rPr>
        <w:t>písm.a</w:t>
      </w:r>
      <w:proofErr w:type="spellEnd"/>
      <w:r>
        <w:rPr>
          <w:rFonts w:ascii="Arial" w:hAnsi="Arial" w:cs="Arial"/>
          <w:b/>
          <w:bCs/>
        </w:rPr>
        <w:t>) 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571.314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1.320.856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</w:t>
            </w:r>
            <w:r w:rsidR="0009340F">
              <w:rPr>
                <w:rFonts w:ascii="Arial Narrow" w:hAnsi="Arial Narrow" w:cs="Arial Narrow"/>
                <w:sz w:val="18"/>
                <w:szCs w:val="18"/>
              </w:rPr>
              <w:t>886.112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909.057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47.863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50.690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6.799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8.289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12.152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18.356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1.661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7.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992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 k časti H písm. b) významné položky finančných nákladov a celková suma kurzových strát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nie sú také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bCs w:val="0"/>
          <w:sz w:val="24"/>
          <w:szCs w:val="24"/>
        </w:rPr>
        <w:t xml:space="preserve">Informácia k časti H písm. c)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nie sú také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I. 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I.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411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I.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15.483,18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33.923,79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38.835,97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13.586,85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5.473,82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6.471,28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23.662,40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47.847,87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10.526,53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23.848,24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5.246,61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10.526,53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5.246,61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10.526,53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5.246,61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J.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k časti J. o podsúvahových položkách</w:t>
      </w:r>
      <w:r>
        <w:rPr>
          <w:sz w:val="20"/>
          <w:szCs w:val="20"/>
        </w:rPr>
        <w:t xml:space="preserve"> 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roku 201</w:t>
      </w:r>
      <w:r w:rsidR="0009340F">
        <w:rPr>
          <w:rFonts w:ascii="Arial Narrow" w:hAnsi="Arial Narrow" w:cs="Arial Narrow"/>
          <w:sz w:val="20"/>
          <w:szCs w:val="20"/>
        </w:rPr>
        <w:t>6</w:t>
      </w:r>
      <w:r>
        <w:rPr>
          <w:rFonts w:ascii="Arial Narrow" w:hAnsi="Arial Narrow" w:cs="Arial Narrow"/>
          <w:sz w:val="20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K. 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L. 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2016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40.719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09340F">
              <w:rPr>
                <w:rFonts w:ascii="Arial Narrow" w:hAnsi="Arial Narrow" w:cs="Arial Narrow"/>
                <w:sz w:val="18"/>
                <w:szCs w:val="18"/>
              </w:rPr>
              <w:t>5.676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35.219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4.956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12.045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40.719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17.846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9340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28.675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2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1">
      <w:start w:val="1"/>
      <w:numFmt w:val="lowerLetter"/>
      <w:pStyle w:val="TaxEdit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2">
      <w:start w:val="1"/>
      <w:numFmt w:val="decimal"/>
      <w:pStyle w:val="dka"/>
      <w:lvlText w:val="%3."/>
      <w:lvlJc w:val="left"/>
      <w:pPr>
        <w:tabs>
          <w:tab w:val="num" w:pos="3333"/>
        </w:tabs>
        <w:ind w:left="3333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76E21"/>
    <w:rsid w:val="0009340F"/>
    <w:rsid w:val="00241698"/>
    <w:rsid w:val="006C24C8"/>
    <w:rsid w:val="00826F5F"/>
    <w:rsid w:val="00A42239"/>
    <w:rsid w:val="00B52AF1"/>
    <w:rsid w:val="00CD4685"/>
    <w:rsid w:val="00CD74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clear" w:pos="360"/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13</Pages>
  <Words>2440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2017-06-27T15:25:00Z</cp:lastPrinted>
  <dcterms:created xsi:type="dcterms:W3CDTF">2017-06-27T14:06:00Z</dcterms:created>
  <dcterms:modified xsi:type="dcterms:W3CDTF">2017-06-27T15:27:00Z</dcterms:modified>
</cp:coreProperties>
</file>