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bookmarkStart w:id="0" w:name="_GoBack"/>
      <w:bookmarkEnd w:id="0"/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181FBD">
        <w:t>1440223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6A4288">
        <w:rPr>
          <w:b/>
          <w:sz w:val="28"/>
          <w:szCs w:val="28"/>
          <w:u w:val="single"/>
        </w:rPr>
        <w:t>6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181FBD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trading,</w:t>
      </w:r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181FBD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Sládkovičova</w:t>
      </w:r>
      <w:r w:rsidR="00F16478">
        <w:rPr>
          <w:color w:val="1D1B1A"/>
        </w:rPr>
        <w:t xml:space="preserve"> </w:t>
      </w:r>
      <w:r>
        <w:rPr>
          <w:color w:val="1D1B1A"/>
        </w:rPr>
        <w:t xml:space="preserve"> 10</w:t>
      </w:r>
      <w:r w:rsidR="00F16478"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 xml:space="preserve">(2) Spoločnosť nie je súčasťou konsolidovaného celku. Spoločnosť  </w:t>
      </w:r>
      <w:r w:rsidR="00787B11">
        <w:rPr>
          <w:color w:val="1D1B1A"/>
        </w:rPr>
        <w:t>je materskou účtovnou jednotkou</w:t>
      </w:r>
    </w:p>
    <w:p w:rsidR="00F16478" w:rsidRPr="00F16478" w:rsidRDefault="00787B11" w:rsidP="00F16478">
      <w:pPr>
        <w:pStyle w:val="Default"/>
        <w:rPr>
          <w:color w:val="1D1B1A"/>
        </w:rPr>
      </w:pPr>
      <w:r>
        <w:rPr>
          <w:color w:val="1D1B1A"/>
        </w:rPr>
        <w:t xml:space="preserve">       V spoločnosti OOO </w:t>
      </w:r>
      <w:proofErr w:type="spellStart"/>
      <w:r>
        <w:rPr>
          <w:color w:val="1D1B1A"/>
        </w:rPr>
        <w:t>Slovmedprom</w:t>
      </w:r>
      <w:proofErr w:type="spellEnd"/>
      <w:r>
        <w:rPr>
          <w:color w:val="1D1B1A"/>
        </w:rPr>
        <w:t>, Moskva , RF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6A4288">
        <w:rPr>
          <w:color w:val="1D1B1A"/>
        </w:rPr>
        <w:t>6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6A4288">
        <w:rPr>
          <w:color w:val="1D1B1A"/>
        </w:rPr>
        <w:t>2</w:t>
      </w:r>
      <w:r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6A4288">
        <w:rPr>
          <w:color w:val="1D1B1A"/>
        </w:rPr>
        <w:t>6</w:t>
      </w:r>
      <w:r>
        <w:rPr>
          <w:color w:val="1D1B1A"/>
        </w:rPr>
        <w:t xml:space="preserve"> po ukončení zdaňovacieho obdobia – roku 201</w:t>
      </w:r>
      <w:r w:rsidR="006A4288">
        <w:rPr>
          <w:color w:val="1D1B1A"/>
        </w:rPr>
        <w:t>6</w:t>
      </w:r>
      <w:r>
        <w:rPr>
          <w:color w:val="1D1B1A"/>
        </w:rPr>
        <w:t>. Spoločnosť v roku 201</w:t>
      </w:r>
      <w:r w:rsidR="006A4288">
        <w:rPr>
          <w:color w:val="1D1B1A"/>
        </w:rPr>
        <w:t>7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181FBD">
        <w:t xml:space="preserve">  </w:t>
      </w:r>
      <w:r w:rsidRPr="00F16478">
        <w:t>DIČ</w:t>
      </w:r>
      <w:r>
        <w:t xml:space="preserve">: </w:t>
      </w:r>
      <w:r w:rsidR="00181FBD">
        <w:t>2021440223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67F3B">
        <w:rPr>
          <w:color w:val="1D1B1A"/>
        </w:rPr>
        <w:t>e</w:t>
      </w:r>
      <w:r w:rsidR="00B94067">
        <w:rPr>
          <w:color w:val="1D1B1A"/>
        </w:rPr>
        <w:t>vid</w:t>
      </w:r>
      <w:r w:rsidR="00181FBD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v</w:t>
      </w:r>
      <w:r w:rsidR="006A4288">
        <w:rPr>
          <w:color w:val="1D1B1A"/>
        </w:rPr>
        <w:t> </w:t>
      </w:r>
      <w:r w:rsidR="00B94067">
        <w:rPr>
          <w:color w:val="1D1B1A"/>
        </w:rPr>
        <w:t>sume</w:t>
      </w:r>
      <w:r w:rsidR="006A4288">
        <w:rPr>
          <w:color w:val="1D1B1A"/>
        </w:rPr>
        <w:t xml:space="preserve">   </w:t>
      </w:r>
      <w:r w:rsidR="00B94067">
        <w:rPr>
          <w:color w:val="1D1B1A"/>
        </w:rPr>
        <w:t xml:space="preserve">:  </w:t>
      </w:r>
      <w:r w:rsidR="006A4288">
        <w:rPr>
          <w:color w:val="1D1B1A"/>
        </w:rPr>
        <w:t>20 916</w:t>
      </w:r>
      <w:r w:rsidR="00F67F3B">
        <w:rPr>
          <w:color w:val="1D1B1A"/>
        </w:rPr>
        <w:t xml:space="preserve"> </w:t>
      </w:r>
      <w:r w:rsidR="000E2F29">
        <w:rPr>
          <w:color w:val="1D1B1A"/>
        </w:rPr>
        <w:t xml:space="preserve"> </w:t>
      </w:r>
      <w:r w:rsidR="00B94067">
        <w:rPr>
          <w:color w:val="1D1B1A"/>
        </w:rPr>
        <w:t>€.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6A4288">
        <w:rPr>
          <w:color w:val="1D1B1A"/>
        </w:rPr>
        <w:t>24</w:t>
      </w:r>
      <w:r w:rsidR="000E2F29">
        <w:rPr>
          <w:color w:val="1D1B1A"/>
        </w:rPr>
        <w:t>.</w:t>
      </w:r>
      <w:r w:rsidR="00181FBD">
        <w:rPr>
          <w:color w:val="1D1B1A"/>
        </w:rPr>
        <w:t>0</w:t>
      </w:r>
      <w:r w:rsidR="006A4288">
        <w:rPr>
          <w:color w:val="1D1B1A"/>
        </w:rPr>
        <w:t>6</w:t>
      </w:r>
      <w:r w:rsidR="000E2F29">
        <w:rPr>
          <w:color w:val="1D1B1A"/>
        </w:rPr>
        <w:t>.201</w:t>
      </w:r>
      <w:r w:rsidR="006A4288">
        <w:rPr>
          <w:color w:val="1D1B1A"/>
        </w:rPr>
        <w:t>7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  <w:t>Mar</w:t>
      </w:r>
      <w:r w:rsidR="00181FBD">
        <w:rPr>
          <w:color w:val="1D1B1A"/>
        </w:rPr>
        <w:t>cel</w:t>
      </w:r>
      <w:r>
        <w:rPr>
          <w:color w:val="1D1B1A"/>
        </w:rPr>
        <w:t xml:space="preserve"> </w:t>
      </w:r>
      <w:r w:rsidR="00181FBD">
        <w:rPr>
          <w:color w:val="1D1B1A"/>
        </w:rPr>
        <w:t>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81CC4"/>
    <w:rsid w:val="00181FBD"/>
    <w:rsid w:val="00544BC8"/>
    <w:rsid w:val="006A4288"/>
    <w:rsid w:val="00787B11"/>
    <w:rsid w:val="007B79C5"/>
    <w:rsid w:val="00807A43"/>
    <w:rsid w:val="00B94067"/>
    <w:rsid w:val="00D13CC2"/>
    <w:rsid w:val="00D61B85"/>
    <w:rsid w:val="00E2095A"/>
    <w:rsid w:val="00ED732E"/>
    <w:rsid w:val="00F16478"/>
    <w:rsid w:val="00F6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D2D1E2-07F4-4EB9-B036-B9EA415A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7F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7F3B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2017-06-28T07:22:00Z</cp:lastPrinted>
  <dcterms:created xsi:type="dcterms:W3CDTF">2017-06-28T07:24:00Z</dcterms:created>
  <dcterms:modified xsi:type="dcterms:W3CDTF">2017-06-28T07:24:00Z</dcterms:modified>
</cp:coreProperties>
</file>