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065572" w:rsidP="00DF5A3B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D</w:t>
            </w:r>
            <w:r w:rsidR="00DF5A3B">
              <w:rPr>
                <w:rFonts w:cs="Arial Narrow"/>
                <w:szCs w:val="22"/>
              </w:rPr>
              <w:t>REVLUX</w:t>
            </w:r>
            <w:r>
              <w:rPr>
                <w:rFonts w:cs="Arial Narrow"/>
                <w:szCs w:val="22"/>
              </w:rPr>
              <w:t xml:space="preserve"> SK, s.r.o. </w:t>
            </w:r>
          </w:p>
        </w:tc>
      </w:tr>
      <w:tr w:rsidR="003D1D35" w:rsidRPr="002C0794" w:rsidTr="00927FAE">
        <w:trPr>
          <w:trHeight w:val="340"/>
        </w:trPr>
        <w:tc>
          <w:tcPr>
            <w:tcW w:w="1096" w:type="pct"/>
            <w:vAlign w:val="center"/>
          </w:tcPr>
          <w:p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DF5A3B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Hlavná 1, 900 85 Vištuk </w:t>
            </w:r>
          </w:p>
        </w:tc>
      </w:tr>
    </w:tbl>
    <w:p w:rsidR="00DF5A3B" w:rsidRDefault="003D1D35" w:rsidP="003D1D35">
      <w:pPr>
        <w:jc w:val="both"/>
        <w:rPr>
          <w:b/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</w:p>
    <w:p w:rsidR="003D1D35" w:rsidRDefault="00DF5A3B" w:rsidP="003D1D35">
      <w:pPr>
        <w:jc w:val="both"/>
        <w:rPr>
          <w:bCs/>
          <w:szCs w:val="22"/>
        </w:rPr>
      </w:pPr>
      <w:r>
        <w:rPr>
          <w:b/>
          <w:bCs/>
          <w:szCs w:val="22"/>
        </w:rPr>
        <w:t xml:space="preserve"> </w:t>
      </w:r>
      <w:r w:rsidRPr="00DF5A3B">
        <w:rPr>
          <w:bCs/>
          <w:szCs w:val="22"/>
        </w:rPr>
        <w:t>Návrhy a realizácie interiérov.</w:t>
      </w:r>
    </w:p>
    <w:p w:rsidR="00DF5A3B" w:rsidRDefault="00DF5A3B" w:rsidP="003D1D35">
      <w:pPr>
        <w:jc w:val="both"/>
        <w:rPr>
          <w:bCs/>
          <w:szCs w:val="22"/>
        </w:rPr>
      </w:pPr>
      <w:r>
        <w:rPr>
          <w:bCs/>
          <w:szCs w:val="22"/>
        </w:rPr>
        <w:t xml:space="preserve"> Výroba stavebno-stolárskych výrobkov </w:t>
      </w:r>
    </w:p>
    <w:p w:rsidR="00DF5A3B" w:rsidRDefault="00DF5A3B" w:rsidP="003D1D35">
      <w:pPr>
        <w:jc w:val="both"/>
        <w:rPr>
          <w:bCs/>
          <w:szCs w:val="22"/>
        </w:rPr>
      </w:pPr>
      <w:r>
        <w:rPr>
          <w:bCs/>
          <w:szCs w:val="22"/>
        </w:rPr>
        <w:t xml:space="preserve"> Výroba nábytku a interiérov </w:t>
      </w:r>
    </w:p>
    <w:p w:rsidR="00DF5A3B" w:rsidRPr="00DF5A3B" w:rsidRDefault="00DF5A3B" w:rsidP="003D1D35">
      <w:pPr>
        <w:jc w:val="both"/>
        <w:rPr>
          <w:bCs/>
          <w:szCs w:val="22"/>
        </w:rPr>
      </w:pPr>
      <w:r>
        <w:rPr>
          <w:bCs/>
          <w:szCs w:val="22"/>
        </w:rPr>
        <w:t xml:space="preserve">Veľkoobchodná a maloobchodná činnosť v rozsahu voľnej živnosti </w:t>
      </w:r>
    </w:p>
    <w:p w:rsidR="007B1C0F" w:rsidRDefault="007B1C0F" w:rsidP="003D1D35">
      <w:pPr>
        <w:jc w:val="both"/>
        <w:rPr>
          <w:bCs/>
          <w:szCs w:val="22"/>
        </w:rPr>
      </w:pPr>
    </w:p>
    <w:p w:rsidR="00E345DC" w:rsidRDefault="00E345DC" w:rsidP="003D1D35">
      <w:pPr>
        <w:jc w:val="both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D10F5D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D10F5D" w:rsidRDefault="00927FAE" w:rsidP="00927FAE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647"/>
        <w:gridCol w:w="337"/>
        <w:gridCol w:w="4300"/>
        <w:gridCol w:w="282"/>
      </w:tblGrid>
      <w:tr w:rsidR="00F2063E" w:rsidTr="00F2063E">
        <w:trPr>
          <w:trHeight w:val="225"/>
        </w:trPr>
        <w:tc>
          <w:tcPr>
            <w:tcW w:w="426" w:type="dxa"/>
          </w:tcPr>
          <w:p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vAlign w:val="center"/>
          </w:tcPr>
          <w:p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946"/>
        <w:gridCol w:w="1465"/>
      </w:tblGrid>
      <w:tr w:rsidR="00C33753" w:rsidRPr="002C0794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:rsidR="00C33753" w:rsidRPr="002C0794" w:rsidRDefault="00DF5A3B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C33753" w:rsidRPr="002C0794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:rsidR="00C33753" w:rsidRPr="002C0794" w:rsidRDefault="00DF5A3B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848"/>
        <w:gridCol w:w="992"/>
      </w:tblGrid>
      <w:tr w:rsidR="00B75F5C" w:rsidRPr="002C0794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DF5A3B" w:rsidRDefault="00DF5A3B" w:rsidP="002D6908">
            <w:pPr>
              <w:spacing w:after="0"/>
              <w:rPr>
                <w:b/>
                <w:szCs w:val="22"/>
              </w:rPr>
            </w:pPr>
            <w:r>
              <w:rPr>
                <w:szCs w:val="22"/>
              </w:rPr>
              <w:t xml:space="preserve"> </w:t>
            </w:r>
            <w:r w:rsidRPr="00DF5A3B">
              <w:rPr>
                <w:b/>
                <w:szCs w:val="22"/>
              </w:rPr>
              <w:t xml:space="preserve">Neboli poskytnuté. 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DF5A3B" w:rsidRDefault="00DF5A3B" w:rsidP="00E345DC">
      <w:pPr>
        <w:spacing w:after="0"/>
      </w:pPr>
    </w:p>
    <w:p w:rsidR="00DF5A3B" w:rsidRDefault="00DF5A3B" w:rsidP="00E345DC">
      <w:pPr>
        <w:spacing w:after="0"/>
      </w:pPr>
    </w:p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1711"/>
        <w:gridCol w:w="992"/>
        <w:gridCol w:w="1276"/>
        <w:gridCol w:w="850"/>
      </w:tblGrid>
      <w:tr w:rsidR="00B75F5C" w:rsidRPr="002C0794" w:rsidTr="00EE3219">
        <w:trPr>
          <w:trHeight w:val="340"/>
        </w:trPr>
        <w:tc>
          <w:tcPr>
            <w:tcW w:w="9072" w:type="dxa"/>
            <w:gridSpan w:val="5"/>
          </w:tcPr>
          <w:p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EE3219">
        <w:trPr>
          <w:trHeight w:val="340"/>
        </w:trPr>
        <w:tc>
          <w:tcPr>
            <w:tcW w:w="9072" w:type="dxa"/>
            <w:gridSpan w:val="5"/>
          </w:tcPr>
          <w:p w:rsidR="000817BE" w:rsidRPr="002C0794" w:rsidRDefault="00DF5A3B" w:rsidP="00DF5A3B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Neboli poskytnuté. </w:t>
            </w: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5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700"/>
        <w:gridCol w:w="1140"/>
      </w:tblGrid>
      <w:tr w:rsidR="00B75F5C" w:rsidRPr="002C0794" w:rsidTr="00EE3219">
        <w:trPr>
          <w:trHeight w:val="340"/>
        </w:trPr>
        <w:tc>
          <w:tcPr>
            <w:tcW w:w="9072" w:type="dxa"/>
            <w:gridSpan w:val="4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B320F1" w:rsidP="002D69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B320F1" w:rsidP="002D69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0</w:t>
            </w: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prijatých postupoch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A9717D">
        <w:trPr>
          <w:trHeight w:hRule="exact" w:val="522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:rsidTr="00197476">
        <w:trPr>
          <w:trHeight w:val="301"/>
        </w:trPr>
        <w:tc>
          <w:tcPr>
            <w:tcW w:w="2694" w:type="dxa"/>
            <w:gridSpan w:val="2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B320F1" w:rsidRDefault="00B320F1" w:rsidP="00E25B18">
            <w:pPr>
              <w:spacing w:after="120"/>
              <w:rPr>
                <w:b/>
                <w:szCs w:val="22"/>
              </w:rPr>
            </w:pPr>
            <w:r>
              <w:rPr>
                <w:szCs w:val="22"/>
              </w:rPr>
              <w:t xml:space="preserve"> </w:t>
            </w:r>
            <w:r w:rsidRPr="00B320F1">
              <w:rPr>
                <w:b/>
                <w:szCs w:val="22"/>
              </w:rPr>
              <w:t xml:space="preserve">Nenastali. </w:t>
            </w: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B320F1" w:rsidP="00E25B1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E345DC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 xml:space="preserve">, </w:t>
      </w:r>
      <w:r w:rsidRPr="00E345DC">
        <w:rPr>
          <w:i/>
          <w:sz w:val="20"/>
          <w:szCs w:val="22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B320F1" w:rsidP="00F86BAE">
      <w:pPr>
        <w:widowControl w:val="0"/>
        <w:autoSpaceDE w:val="0"/>
        <w:autoSpaceDN w:val="0"/>
        <w:adjustRightInd w:val="0"/>
        <w:spacing w:after="0"/>
        <w:jc w:val="center"/>
        <w:rPr>
          <w:b/>
          <w:bCs/>
          <w:i/>
          <w:szCs w:val="22"/>
        </w:rPr>
      </w:pPr>
      <w:r w:rsidRPr="00B320F1">
        <w:rPr>
          <w:b/>
          <w:bCs/>
          <w:i/>
          <w:szCs w:val="22"/>
        </w:rPr>
        <w:t xml:space="preserve">Nenastali. </w:t>
      </w:r>
    </w:p>
    <w:p w:rsidR="00B320F1" w:rsidRPr="00B320F1" w:rsidRDefault="00B320F1" w:rsidP="00F86BAE">
      <w:pPr>
        <w:widowControl w:val="0"/>
        <w:autoSpaceDE w:val="0"/>
        <w:autoSpaceDN w:val="0"/>
        <w:adjustRightInd w:val="0"/>
        <w:spacing w:after="0"/>
        <w:jc w:val="center"/>
        <w:rPr>
          <w:b/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B320F1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2C0794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2. majetok a záväzky nadobudnuté vkladom podniku</w:t>
            </w:r>
            <w:r w:rsidR="0020198D">
              <w:rPr>
                <w:szCs w:val="22"/>
              </w:rPr>
              <w:t xml:space="preserve">, </w:t>
            </w:r>
            <w:r w:rsidRPr="002C0794">
              <w:rPr>
                <w:szCs w:val="22"/>
              </w:rPr>
              <w:t xml:space="preserve">jeho časti </w:t>
            </w:r>
            <w:r w:rsidR="0020198D">
              <w:rPr>
                <w:szCs w:val="22"/>
              </w:rPr>
              <w:t>a majetok a záväzky nadobudn. z</w:t>
            </w:r>
            <w:r w:rsidRPr="002C0794">
              <w:rPr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:rsidTr="002D6908">
        <w:tc>
          <w:tcPr>
            <w:tcW w:w="8789" w:type="dxa"/>
            <w:vAlign w:val="center"/>
          </w:tcPr>
          <w:p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0E349D" w:rsidRPr="002C0794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 pri sadzbe 22 %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6"/>
        <w:gridCol w:w="558"/>
        <w:gridCol w:w="5179"/>
        <w:gridCol w:w="299"/>
      </w:tblGrid>
      <w:tr w:rsidR="00246EA5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:rsidR="00246EA5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B06C2C">
        <w:trPr>
          <w:trHeight w:val="340"/>
        </w:trPr>
        <w:tc>
          <w:tcPr>
            <w:tcW w:w="9089" w:type="dxa"/>
            <w:gridSpan w:val="4"/>
          </w:tcPr>
          <w:p w:rsidR="006973BC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3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 w:rsidRPr="00FE623C">
        <w:rPr>
          <w:b/>
          <w:szCs w:val="22"/>
        </w:rPr>
        <w:lastRenderedPageBreak/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 w:rsidRPr="00737C25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reálnou hodnotou</w:t>
      </w:r>
      <w:r w:rsidR="00F86BAE" w:rsidRPr="00737C25">
        <w:rPr>
          <w:szCs w:val="22"/>
        </w:rPr>
        <w:t>:</w:t>
      </w:r>
      <w:r w:rsidR="000E349D" w:rsidRPr="000E349D">
        <w:rPr>
          <w:szCs w:val="22"/>
        </w:rPr>
        <w:t xml:space="preserve"> </w:t>
      </w:r>
    </w:p>
    <w:p w:rsidR="00B320F1" w:rsidRDefault="00B320F1" w:rsidP="00B320F1">
      <w:pPr>
        <w:pStyle w:val="Odsekzoznamu"/>
        <w:spacing w:after="0" w:line="240" w:lineRule="auto"/>
        <w:ind w:left="1068"/>
        <w:jc w:val="both"/>
        <w:rPr>
          <w:b/>
          <w:i/>
          <w:sz w:val="20"/>
          <w:szCs w:val="22"/>
        </w:rPr>
      </w:pPr>
      <w:r>
        <w:rPr>
          <w:i/>
          <w:sz w:val="20"/>
          <w:szCs w:val="22"/>
        </w:rPr>
        <w:t xml:space="preserve">                                  </w:t>
      </w:r>
      <w:r>
        <w:rPr>
          <w:b/>
          <w:i/>
          <w:sz w:val="20"/>
          <w:szCs w:val="22"/>
        </w:rPr>
        <w:t xml:space="preserve">Nemá v majetku. </w:t>
      </w:r>
    </w:p>
    <w:p w:rsidR="00B320F1" w:rsidRDefault="000853E5" w:rsidP="00B320F1">
      <w:pPr>
        <w:pStyle w:val="Odsekzoznamu"/>
        <w:spacing w:after="0" w:line="240" w:lineRule="auto"/>
        <w:ind w:left="1068"/>
        <w:jc w:val="both"/>
        <w:rPr>
          <w:szCs w:val="22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obstarávacou cenou alebo vlastnými nákladmi</w:t>
      </w:r>
      <w:r w:rsidR="00F86BAE">
        <w:rPr>
          <w:szCs w:val="22"/>
        </w:rPr>
        <w:t xml:space="preserve">, </w:t>
      </w:r>
    </w:p>
    <w:p w:rsidR="00F86BAE" w:rsidRDefault="00B320F1" w:rsidP="00B320F1">
      <w:pPr>
        <w:pStyle w:val="Odsekzoznamu"/>
        <w:spacing w:after="0" w:line="240" w:lineRule="auto"/>
        <w:ind w:left="1068"/>
        <w:jc w:val="both"/>
        <w:rPr>
          <w:szCs w:val="22"/>
        </w:rPr>
      </w:pPr>
      <w:r>
        <w:rPr>
          <w:b/>
          <w:szCs w:val="22"/>
        </w:rPr>
        <w:t xml:space="preserve">                               Nemá v majetku. </w:t>
      </w:r>
      <w:r w:rsidR="000E349D" w:rsidRPr="000E349D">
        <w:rPr>
          <w:b/>
          <w:szCs w:val="22"/>
        </w:rPr>
        <w:t xml:space="preserve"> </w:t>
      </w:r>
    </w:p>
    <w:p w:rsidR="00A9717D" w:rsidRDefault="00A9717D" w:rsidP="00A9717D">
      <w:pPr>
        <w:pStyle w:val="Odsekzoznamu"/>
        <w:spacing w:after="0" w:line="240" w:lineRule="auto"/>
        <w:ind w:left="641"/>
        <w:jc w:val="both"/>
        <w:rPr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Tr="00F756DE">
        <w:trPr>
          <w:trHeight w:val="538"/>
        </w:trPr>
        <w:tc>
          <w:tcPr>
            <w:tcW w:w="9180" w:type="dxa"/>
            <w:gridSpan w:val="8"/>
          </w:tcPr>
          <w:p w:rsidR="00836486" w:rsidRPr="00FE623C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B320F1" w:rsidP="008364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17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:rsidR="00F86BAE" w:rsidRDefault="00F86BAE" w:rsidP="00F86BAE">
      <w:pPr>
        <w:spacing w:after="0"/>
        <w:jc w:val="both"/>
        <w:rPr>
          <w:szCs w:val="22"/>
        </w:rPr>
      </w:pPr>
    </w:p>
    <w:p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80"/>
        <w:gridCol w:w="2548"/>
        <w:gridCol w:w="1406"/>
      </w:tblGrid>
      <w:tr w:rsidR="002D6908" w:rsidTr="00EE3219">
        <w:trPr>
          <w:trHeight w:val="278"/>
        </w:trPr>
        <w:tc>
          <w:tcPr>
            <w:tcW w:w="5223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2D6908" w:rsidRPr="00770DB9" w:rsidRDefault="00B320F1" w:rsidP="00B320F1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 xml:space="preserve">   Neboli prijaté. </w:t>
            </w: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2D6908" w:rsidRPr="00770DB9" w:rsidRDefault="00B320F1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 xml:space="preserve">              0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F86BAE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F756DE" w:rsidRDefault="00F756D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B320F1" w:rsidRDefault="00B320F1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B320F1" w:rsidRPr="001F3CFB" w:rsidRDefault="00B320F1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3"/>
        <w:gridCol w:w="3323"/>
        <w:gridCol w:w="851"/>
        <w:gridCol w:w="2126"/>
        <w:gridCol w:w="2551"/>
      </w:tblGrid>
      <w:tr w:rsidR="00E92CE7" w:rsidRPr="002C0794" w:rsidTr="00E92CE7">
        <w:tc>
          <w:tcPr>
            <w:tcW w:w="363" w:type="dxa"/>
            <w:tcBorders>
              <w:right w:val="single" w:sz="4" w:space="0" w:color="auto"/>
            </w:tcBorders>
          </w:tcPr>
          <w:p w:rsidR="00E92CE7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lastRenderedPageBreak/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lastRenderedPageBreak/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2C0794" w:rsidRDefault="003A2FF9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Nenastali.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3A2FF9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                      0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2C0794" w:rsidRDefault="003A2FF9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                       0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67732B">
      <w:pPr>
        <w:spacing w:after="0"/>
      </w:pPr>
    </w:p>
    <w:p w:rsidR="000152EA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r w:rsidRPr="00FE623C">
        <w:rPr>
          <w:b/>
          <w:bCs/>
          <w:szCs w:val="22"/>
          <w:lang w:eastAsia="sk-SK"/>
        </w:rPr>
        <w:t>goodwill alebo záporný goodwill</w:t>
      </w:r>
      <w:r w:rsidRPr="000152EA">
        <w:rPr>
          <w:bCs/>
          <w:szCs w:val="22"/>
          <w:lang w:eastAsia="sk-SK"/>
        </w:rPr>
        <w:t xml:space="preserve"> </w:t>
      </w:r>
      <w:r w:rsidRPr="00E345DC">
        <w:rPr>
          <w:bCs/>
          <w:i/>
          <w:sz w:val="20"/>
          <w:szCs w:val="22"/>
          <w:lang w:eastAsia="sk-SK"/>
        </w:rPr>
        <w:t>sa uvádza dôvod jeho vzniku, spôsob výpočtu a prehodnotenie opodstatnenosti jeho výšky a odpisu jeho hodnoty</w:t>
      </w:r>
      <w:r w:rsidR="00E345DC">
        <w:rPr>
          <w:bCs/>
          <w:i/>
          <w:sz w:val="20"/>
          <w:szCs w:val="22"/>
          <w:lang w:eastAsia="sk-SK"/>
        </w:rPr>
        <w:t>.</w:t>
      </w:r>
      <w:r w:rsidRPr="00E345DC">
        <w:rPr>
          <w:i/>
          <w:sz w:val="20"/>
          <w:szCs w:val="22"/>
          <w:u w:val="single"/>
        </w:rPr>
        <w:t xml:space="preserve"> </w:t>
      </w:r>
    </w:p>
    <w:p w:rsidR="0067732B" w:rsidRPr="000152EA" w:rsidRDefault="0067732B" w:rsidP="0067732B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67732B" w:rsidRPr="003A2FF9" w:rsidRDefault="00D620E4" w:rsidP="00C54B58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3A2FF9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3A2FF9">
        <w:rPr>
          <w:bCs/>
          <w:szCs w:val="22"/>
          <w:lang w:eastAsia="sk-SK"/>
        </w:rPr>
        <w:t xml:space="preserve">, </w:t>
      </w:r>
    </w:p>
    <w:p w:rsidR="00E345DC" w:rsidRDefault="003A2FF9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                        Nemá v majetku. </w:t>
      </w:r>
    </w:p>
    <w:p w:rsidR="00F756DE" w:rsidRDefault="00F756D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584"/>
        <w:gridCol w:w="676"/>
        <w:gridCol w:w="1417"/>
      </w:tblGrid>
      <w:tr w:rsidR="00E92CE7" w:rsidTr="00E92CE7">
        <w:trPr>
          <w:trHeight w:val="250"/>
        </w:trPr>
        <w:tc>
          <w:tcPr>
            <w:tcW w:w="476" w:type="dxa"/>
          </w:tcPr>
          <w:p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5B35CD">
              <w:rPr>
                <w:szCs w:val="22"/>
              </w:rPr>
              <w:t xml:space="preserve">                        0</w:t>
            </w:r>
          </w:p>
        </w:tc>
        <w:tc>
          <w:tcPr>
            <w:tcW w:w="2093" w:type="dxa"/>
            <w:gridSpan w:val="2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5B35CD">
              <w:rPr>
                <w:szCs w:val="22"/>
              </w:rPr>
              <w:t xml:space="preserve">                   0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9717D" w:rsidRPr="00563EC6" w:rsidRDefault="003A2FF9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3A2FF9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3A2FF9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3A2FF9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37664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"/>
        <w:gridCol w:w="4185"/>
        <w:gridCol w:w="3119"/>
        <w:gridCol w:w="1559"/>
      </w:tblGrid>
      <w:tr w:rsidR="00E92CE7" w:rsidTr="00E92CE7">
        <w:trPr>
          <w:trHeight w:val="751"/>
        </w:trPr>
        <w:tc>
          <w:tcPr>
            <w:tcW w:w="351" w:type="dxa"/>
          </w:tcPr>
          <w:p w:rsidR="00E92CE7" w:rsidRDefault="00E92CE7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E345DC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3A2FF9" w:rsidP="003A2FF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 xml:space="preserve">      Nemá v majetku.     </w:t>
            </w: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3A2FF9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 xml:space="preserve">            0</w:t>
            </w:r>
          </w:p>
        </w:tc>
      </w:tr>
    </w:tbl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6854"/>
        <w:gridCol w:w="425"/>
        <w:gridCol w:w="1559"/>
      </w:tblGrid>
      <w:tr w:rsidR="00E92CE7" w:rsidTr="00E92CE7">
        <w:trPr>
          <w:trHeight w:val="200"/>
        </w:trPr>
        <w:tc>
          <w:tcPr>
            <w:tcW w:w="376" w:type="dxa"/>
          </w:tcPr>
          <w:p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3A2FF9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 xml:space="preserve">             0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3A2FF9" w:rsidP="003A2FF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 xml:space="preserve">             0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3A2FF9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 xml:space="preserve">            0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EB78F0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lastRenderedPageBreak/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3A2FF9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 xml:space="preserve">              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3A2FF9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 xml:space="preserve">             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3A2FF9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 xml:space="preserve">             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3A2FF9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 xml:space="preserve">             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3A2FF9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 xml:space="preserve">             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EB78F0" w:rsidRDefault="00EB78F0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6829"/>
        <w:gridCol w:w="42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FE623C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1C27A9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3A2FF9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                0</w:t>
            </w:r>
          </w:p>
        </w:tc>
      </w:tr>
      <w:tr w:rsidR="00D26D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D26D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6D36" w:rsidRPr="002C0794" w:rsidRDefault="003A2FF9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                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3A2FF9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                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3A2FF9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               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3A2FF9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               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5269"/>
        <w:gridCol w:w="198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Pr="001C27A9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1C27A9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1C27A9" w:rsidRPr="002C0794" w:rsidTr="00C14E4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3A2FF9" w:rsidRDefault="003A2FF9" w:rsidP="002D6908">
            <w:pPr>
              <w:pStyle w:val="Odsekzoznamu"/>
              <w:spacing w:after="0" w:line="240" w:lineRule="auto"/>
              <w:ind w:left="0"/>
              <w:rPr>
                <w:b/>
                <w:szCs w:val="22"/>
              </w:rPr>
            </w:pPr>
            <w:r w:rsidRPr="003A2FF9">
              <w:rPr>
                <w:b/>
                <w:szCs w:val="22"/>
              </w:rPr>
              <w:t xml:space="preserve">Bez náplne. 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3A2FF9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              0</w:t>
            </w: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</w:tbl>
    <w:p w:rsidR="001C27A9" w:rsidRDefault="001C27A9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2D6908" w:rsidTr="00EE3219">
        <w:trPr>
          <w:trHeight w:val="538"/>
        </w:trPr>
        <w:tc>
          <w:tcPr>
            <w:tcW w:w="9214" w:type="dxa"/>
          </w:tcPr>
          <w:p w:rsidR="002D6908" w:rsidRDefault="002D6908" w:rsidP="003A2FF9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="003A2FF9">
              <w:rPr>
                <w:b/>
                <w:bCs/>
                <w:szCs w:val="22"/>
                <w:lang w:eastAsia="sk-SK"/>
              </w:rPr>
              <w:t xml:space="preserve">.  Nenastali. </w:t>
            </w:r>
            <w:r>
              <w:rPr>
                <w:bCs/>
                <w:szCs w:val="22"/>
                <w:lang w:eastAsia="sk-SK"/>
              </w:rPr>
              <w:t xml:space="preserve">. </w:t>
            </w:r>
          </w:p>
        </w:tc>
      </w:tr>
    </w:tbl>
    <w:p w:rsidR="003A2FF9" w:rsidRDefault="003A2FF9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:rsidR="006E43D5" w:rsidRDefault="006E43D5" w:rsidP="0067732B">
      <w:pPr>
        <w:spacing w:after="0"/>
      </w:pPr>
    </w:p>
    <w:p w:rsidR="006E43D5" w:rsidRDefault="006E43D5" w:rsidP="003A2FF9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</w:t>
      </w:r>
      <w:r w:rsidR="003A2FF9">
        <w:rPr>
          <w:szCs w:val="22"/>
        </w:rPr>
        <w:t xml:space="preserve"> . </w:t>
      </w:r>
      <w:r w:rsidR="003A2FF9" w:rsidRPr="003A2FF9">
        <w:rPr>
          <w:b/>
          <w:szCs w:val="22"/>
        </w:rPr>
        <w:t>Nebolo udelené.</w:t>
      </w:r>
      <w:r w:rsidR="003A2FF9">
        <w:rPr>
          <w:szCs w:val="22"/>
        </w:rPr>
        <w:t xml:space="preserve"> </w:t>
      </w:r>
      <w:r w:rsidRPr="002F026B">
        <w:rPr>
          <w:szCs w:val="22"/>
        </w:rPr>
        <w:t xml:space="preserve"> </w:t>
      </w:r>
    </w:p>
    <w:p w:rsidR="00EB467F" w:rsidRDefault="00EB467F" w:rsidP="004268D2">
      <w:pPr>
        <w:spacing w:after="0" w:line="240" w:lineRule="auto"/>
        <w:rPr>
          <w:szCs w:val="22"/>
        </w:rPr>
      </w:pPr>
    </w:p>
    <w:p w:rsidR="003A2FF9" w:rsidRPr="002C0794" w:rsidRDefault="003A2FF9" w:rsidP="004268D2">
      <w:pPr>
        <w:spacing w:after="0" w:line="240" w:lineRule="auto"/>
        <w:rPr>
          <w:szCs w:val="22"/>
        </w:rPr>
      </w:pPr>
    </w:p>
    <w:p w:rsidR="0003344F" w:rsidRPr="00204395" w:rsidRDefault="0003344F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Použité  skratky:</w:t>
      </w:r>
    </w:p>
    <w:p w:rsidR="00486DF8" w:rsidRPr="00204395" w:rsidRDefault="00486DF8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ÚJ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účtovná jednotka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BO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bežné 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bezprostredne predchádzajúce účtovné obdobie</w:t>
      </w:r>
    </w:p>
    <w:p w:rsidR="00EB78F0" w:rsidRPr="00204395" w:rsidRDefault="00EB78F0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X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položka sa vzťahuje na účtovnú jednotku</w:t>
      </w:r>
    </w:p>
    <w:p w:rsidR="000152EA" w:rsidRPr="00204395" w:rsidRDefault="000152EA" w:rsidP="0003344F">
      <w:pPr>
        <w:spacing w:after="0" w:line="240" w:lineRule="auto"/>
        <w:rPr>
          <w:i/>
          <w:szCs w:val="22"/>
        </w:rPr>
      </w:pPr>
    </w:p>
    <w:p w:rsidR="000152EA" w:rsidRPr="00204395" w:rsidRDefault="000152EA" w:rsidP="000152EA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Uvádzané číselné údaje sú v celých eurách</w:t>
      </w:r>
    </w:p>
    <w:p w:rsidR="003A2FF9" w:rsidRDefault="003A2FF9" w:rsidP="002D6908">
      <w:pPr>
        <w:autoSpaceDE w:val="0"/>
        <w:autoSpaceDN w:val="0"/>
        <w:adjustRightInd w:val="0"/>
        <w:spacing w:after="0" w:line="240" w:lineRule="auto"/>
        <w:rPr>
          <w:b/>
          <w:i/>
          <w:sz w:val="20"/>
          <w:szCs w:val="22"/>
        </w:rPr>
      </w:pPr>
      <w:r>
        <w:rPr>
          <w:b/>
          <w:i/>
          <w:sz w:val="20"/>
          <w:szCs w:val="22"/>
        </w:rPr>
        <w:t xml:space="preserve">Vištuk, 26.6.2017 </w:t>
      </w:r>
    </w:p>
    <w:p w:rsidR="002D6908" w:rsidRPr="00204395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2"/>
        </w:rPr>
      </w:pPr>
      <w:r w:rsidRPr="00204395">
        <w:rPr>
          <w:b/>
          <w:i/>
          <w:sz w:val="20"/>
          <w:szCs w:val="22"/>
        </w:rPr>
        <w:t xml:space="preserve">. </w:t>
      </w:r>
    </w:p>
    <w:p w:rsidR="002D6908" w:rsidRPr="00204395" w:rsidRDefault="002D6908" w:rsidP="000152EA">
      <w:pPr>
        <w:spacing w:after="0" w:line="240" w:lineRule="auto"/>
        <w:rPr>
          <w:i/>
          <w:szCs w:val="22"/>
        </w:rPr>
      </w:pPr>
    </w:p>
    <w:p w:rsidR="000152EA" w:rsidRPr="002C0794" w:rsidRDefault="000152EA" w:rsidP="0003344F">
      <w:pPr>
        <w:spacing w:after="0" w:line="240" w:lineRule="auto"/>
        <w:rPr>
          <w:szCs w:val="22"/>
        </w:rPr>
      </w:pPr>
    </w:p>
    <w:sectPr w:rsidR="000152EA" w:rsidRPr="002C0794" w:rsidSect="00D336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3B55" w:rsidRDefault="000B3B55" w:rsidP="00107589">
      <w:pPr>
        <w:spacing w:after="0" w:line="240" w:lineRule="auto"/>
      </w:pPr>
      <w:r>
        <w:separator/>
      </w:r>
    </w:p>
  </w:endnote>
  <w:endnote w:type="continuationSeparator" w:id="0">
    <w:p w:rsidR="000B3B55" w:rsidRDefault="000B3B5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25" w:rsidRDefault="007B0A2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B0A2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25" w:rsidRDefault="007B0A2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3B55" w:rsidRDefault="000B3B55" w:rsidP="00107589">
      <w:pPr>
        <w:spacing w:after="0" w:line="240" w:lineRule="auto"/>
      </w:pPr>
      <w:r>
        <w:separator/>
      </w:r>
    </w:p>
  </w:footnote>
  <w:footnote w:type="continuationSeparator" w:id="0">
    <w:p w:rsidR="000B3B55" w:rsidRDefault="000B3B5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25" w:rsidRDefault="007B0A2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3E5" w:rsidRPr="007B0A25" w:rsidRDefault="007B0A25" w:rsidP="007B0A25">
    <w:pPr>
      <w:pStyle w:val="Hlavika"/>
    </w:pPr>
    <w:bookmarkStart w:id="0" w:name="_GoBack"/>
    <w:bookmarkEnd w:id="0"/>
    <w:r>
      <w:t>IČO:      36361984                                                                      DIČ: 2022189037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25" w:rsidRDefault="007B0A2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21"/>
  </w:num>
  <w:num w:numId="3">
    <w:abstractNumId w:val="10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20"/>
  </w:num>
  <w:num w:numId="9">
    <w:abstractNumId w:val="11"/>
  </w:num>
  <w:num w:numId="10">
    <w:abstractNumId w:val="15"/>
  </w:num>
  <w:num w:numId="11">
    <w:abstractNumId w:val="8"/>
  </w:num>
  <w:num w:numId="12">
    <w:abstractNumId w:val="18"/>
  </w:num>
  <w:num w:numId="13">
    <w:abstractNumId w:val="3"/>
  </w:num>
  <w:num w:numId="14">
    <w:abstractNumId w:val="13"/>
  </w:num>
  <w:num w:numId="15">
    <w:abstractNumId w:val="0"/>
  </w:num>
  <w:num w:numId="16">
    <w:abstractNumId w:val="2"/>
  </w:num>
  <w:num w:numId="17">
    <w:abstractNumId w:val="14"/>
  </w:num>
  <w:num w:numId="18">
    <w:abstractNumId w:val="12"/>
  </w:num>
  <w:num w:numId="19">
    <w:abstractNumId w:val="4"/>
  </w:num>
  <w:num w:numId="20">
    <w:abstractNumId w:val="16"/>
  </w:num>
  <w:num w:numId="21">
    <w:abstractNumId w:val="17"/>
  </w:num>
  <w:num w:numId="22">
    <w:abstractNumId w:val="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649F6"/>
    <w:rsid w:val="00064EB3"/>
    <w:rsid w:val="00065572"/>
    <w:rsid w:val="000679F3"/>
    <w:rsid w:val="000817BE"/>
    <w:rsid w:val="00082070"/>
    <w:rsid w:val="00083A25"/>
    <w:rsid w:val="000853E5"/>
    <w:rsid w:val="000856F9"/>
    <w:rsid w:val="000A7EE3"/>
    <w:rsid w:val="000B3B55"/>
    <w:rsid w:val="000B4D0C"/>
    <w:rsid w:val="000C4493"/>
    <w:rsid w:val="000D22CE"/>
    <w:rsid w:val="000E349D"/>
    <w:rsid w:val="00107589"/>
    <w:rsid w:val="00110558"/>
    <w:rsid w:val="001205A3"/>
    <w:rsid w:val="00151C69"/>
    <w:rsid w:val="001579C7"/>
    <w:rsid w:val="0016089E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908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2FF9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B35CD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0A25"/>
    <w:rsid w:val="007B1C0F"/>
    <w:rsid w:val="007B2E0B"/>
    <w:rsid w:val="007C263C"/>
    <w:rsid w:val="007C370A"/>
    <w:rsid w:val="007C4475"/>
    <w:rsid w:val="007C6EE9"/>
    <w:rsid w:val="007D4632"/>
    <w:rsid w:val="007D57BF"/>
    <w:rsid w:val="007E22E8"/>
    <w:rsid w:val="007E4B4B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78"/>
    <w:rsid w:val="008725BC"/>
    <w:rsid w:val="008755FC"/>
    <w:rsid w:val="00880109"/>
    <w:rsid w:val="008875A1"/>
    <w:rsid w:val="00891F08"/>
    <w:rsid w:val="008C0E76"/>
    <w:rsid w:val="008C36EE"/>
    <w:rsid w:val="008E284C"/>
    <w:rsid w:val="008E4928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2614F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D4607"/>
    <w:rsid w:val="00AF3212"/>
    <w:rsid w:val="00B06C2C"/>
    <w:rsid w:val="00B12A6C"/>
    <w:rsid w:val="00B310AC"/>
    <w:rsid w:val="00B320F1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DF5A3B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42AD"/>
    <w:rsid w:val="00F47885"/>
    <w:rsid w:val="00F54CD1"/>
    <w:rsid w:val="00F74303"/>
    <w:rsid w:val="00F756DE"/>
    <w:rsid w:val="00F777BD"/>
    <w:rsid w:val="00F86BAE"/>
    <w:rsid w:val="00FB3516"/>
    <w:rsid w:val="00FC1ACF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EB38186-2ECD-4943-ADDB-86A92185F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E62D2C-1446-4FE8-9D9E-10B455A2C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1622</Words>
  <Characters>9251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ivana.zaliova</dc:creator>
  <cp:keywords/>
  <cp:lastModifiedBy>ivana.zaliova</cp:lastModifiedBy>
  <cp:revision>2</cp:revision>
  <cp:lastPrinted>2016-12-18T11:58:00Z</cp:lastPrinted>
  <dcterms:created xsi:type="dcterms:W3CDTF">2017-06-25T12:26:00Z</dcterms:created>
  <dcterms:modified xsi:type="dcterms:W3CDTF">2017-06-25T12:26:00Z</dcterms:modified>
</cp:coreProperties>
</file>