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72DBC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2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AUTOMENU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2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36803456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2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Kopčianska 10, 85101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>
        <w:rPr>
          <w:rFonts w:ascii="Arial" w:hAnsi="Arial" w:cs="Arial"/>
          <w:spacing w:val="-5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150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má ZI vo výške 6640 Eur – splatené vo výške 100%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150EE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sectPr w:rsidR="000150EE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3858" w:rsidRDefault="00E73858">
      <w:r>
        <w:separator/>
      </w:r>
    </w:p>
  </w:endnote>
  <w:endnote w:type="continuationSeparator" w:id="0">
    <w:p w:rsidR="00E73858" w:rsidRDefault="00E738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7385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872DBC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3858" w:rsidRDefault="00E73858">
      <w:r>
        <w:separator/>
      </w:r>
    </w:p>
  </w:footnote>
  <w:footnote w:type="continuationSeparator" w:id="0">
    <w:p w:rsidR="00E73858" w:rsidRDefault="00E738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2C25">
      <w:rPr>
        <w:rFonts w:ascii="Arial" w:hAnsi="Arial" w:cs="Arial"/>
        <w:sz w:val="22"/>
        <w:szCs w:val="22"/>
        <w:bdr w:val="single" w:sz="4" w:space="0" w:color="auto"/>
      </w:rPr>
      <w:t>36803456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2C25">
      <w:rPr>
        <w:rFonts w:ascii="Arial" w:hAnsi="Arial" w:cs="Arial"/>
        <w:sz w:val="22"/>
        <w:szCs w:val="22"/>
        <w:bdr w:val="single" w:sz="4" w:space="0" w:color="auto"/>
      </w:rPr>
      <w:t>2022412788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50EE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83A39"/>
    <w:rsid w:val="00623868"/>
    <w:rsid w:val="00637F73"/>
    <w:rsid w:val="00676DB4"/>
    <w:rsid w:val="00872DBC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2C25"/>
    <w:rsid w:val="00B7440A"/>
    <w:rsid w:val="00C01CB7"/>
    <w:rsid w:val="00CC3205"/>
    <w:rsid w:val="00CD545D"/>
    <w:rsid w:val="00E10CA9"/>
    <w:rsid w:val="00E42BA4"/>
    <w:rsid w:val="00E72949"/>
    <w:rsid w:val="00E7385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6E43C3E"/>
  <w15:docId w15:val="{887DF050-79A5-4C12-A758-00D468D96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7</cp:revision>
  <cp:lastPrinted>2016-02-15T10:58:00Z</cp:lastPrinted>
  <dcterms:created xsi:type="dcterms:W3CDTF">2015-03-02T08:32:00Z</dcterms:created>
  <dcterms:modified xsi:type="dcterms:W3CDTF">2017-06-30T09:45:00Z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