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4029E">
        <w:rPr>
          <w:b/>
        </w:rPr>
        <w:t>47603488</w:t>
      </w:r>
    </w:p>
    <w:p w:rsidR="00305240" w:rsidRDefault="00305240" w:rsidP="00305240">
      <w:r>
        <w:t xml:space="preserve">DIČ: </w:t>
      </w:r>
      <w:r w:rsidR="00A4029E">
        <w:rPr>
          <w:b/>
        </w:rPr>
        <w:t>2024027929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4029E" w:rsidP="00305240">
      <w:pPr>
        <w:pStyle w:val="Odsekzoznamu"/>
        <w:ind w:left="426"/>
      </w:pPr>
      <w:r>
        <w:rPr>
          <w:b/>
        </w:rPr>
        <w:t>HYDRO ROUTE PLANNING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A4029E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4029E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A4029E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A4029E" w:rsidP="00FA1DFF">
      <w:pPr>
        <w:pStyle w:val="Odsekzoznamu"/>
        <w:ind w:left="426"/>
        <w:rPr>
          <w:b/>
        </w:rPr>
      </w:pPr>
      <w:r>
        <w:rPr>
          <w:b/>
        </w:rPr>
        <w:t>DHIM – 3.007,29 EUR</w:t>
      </w:r>
    </w:p>
    <w:p w:rsidR="00A4029E" w:rsidRDefault="00A4029E" w:rsidP="00FA1DFF">
      <w:pPr>
        <w:pStyle w:val="Odsekzoznamu"/>
        <w:ind w:left="426"/>
        <w:rPr>
          <w:b/>
        </w:rPr>
      </w:pPr>
      <w:r>
        <w:rPr>
          <w:b/>
        </w:rPr>
        <w:t>Predaný tovar – NEMOCNICA – 33.001,20 EUR</w:t>
      </w:r>
    </w:p>
    <w:p w:rsidR="00A4029E" w:rsidRDefault="00A4029E" w:rsidP="00FA1DFF">
      <w:pPr>
        <w:pStyle w:val="Odsekzoznamu"/>
        <w:ind w:left="426"/>
        <w:rPr>
          <w:b/>
        </w:rPr>
      </w:pPr>
      <w:r>
        <w:rPr>
          <w:b/>
        </w:rPr>
        <w:t>Ostatné služby – 1.202,42 EUR</w:t>
      </w:r>
    </w:p>
    <w:p w:rsidR="00A4029E" w:rsidRDefault="00A4029E" w:rsidP="00FA1DFF">
      <w:pPr>
        <w:pStyle w:val="Odsekzoznamu"/>
        <w:ind w:left="426"/>
        <w:rPr>
          <w:b/>
        </w:rPr>
      </w:pPr>
      <w:r>
        <w:rPr>
          <w:b/>
        </w:rPr>
        <w:t>Zmluvné pokuty, penále a úroky z omeškania – 2.200,08 EUR</w:t>
      </w:r>
    </w:p>
    <w:p w:rsidR="00A4029E" w:rsidRDefault="00A4029E" w:rsidP="00FA1DFF">
      <w:pPr>
        <w:pStyle w:val="Odsekzoznamu"/>
        <w:ind w:left="426"/>
        <w:rPr>
          <w:b/>
        </w:rPr>
      </w:pPr>
      <w:r>
        <w:rPr>
          <w:b/>
        </w:rPr>
        <w:t>Ostatné náklady na hospodársku činnosť – poistenie automobilov – 1.086,69 EUR</w:t>
      </w:r>
    </w:p>
    <w:p w:rsidR="00A4029E" w:rsidRDefault="00A4029E" w:rsidP="00FA1DFF">
      <w:pPr>
        <w:pStyle w:val="Odsekzoznamu"/>
        <w:ind w:left="426"/>
        <w:rPr>
          <w:b/>
        </w:rPr>
      </w:pPr>
      <w:r>
        <w:rPr>
          <w:b/>
        </w:rPr>
        <w:t>Odpis dlhodobého nehmotného a hmotného majetku – 12.541,30 EUR</w:t>
      </w:r>
    </w:p>
    <w:p w:rsidR="00A4029E" w:rsidRDefault="00A4029E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 – 3.036,59 EUR</w:t>
      </w:r>
    </w:p>
    <w:p w:rsidR="00A4029E" w:rsidRDefault="00A4029E" w:rsidP="00FA1DFF">
      <w:pPr>
        <w:pStyle w:val="Odsekzoznamu"/>
        <w:ind w:left="426"/>
      </w:pPr>
      <w:r>
        <w:rPr>
          <w:b/>
        </w:rPr>
        <w:t>Tržby za tovar – NEMOCNICA – 36.668,- EUR</w:t>
      </w:r>
      <w:bookmarkStart w:id="0" w:name="_GoBack"/>
      <w:bookmarkEnd w:id="0"/>
    </w:p>
    <w:sectPr w:rsidR="00A40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A4029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58E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2017-06-01T10:42:00Z</dcterms:modified>
</cp:coreProperties>
</file>