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A08E0">
        <w:rPr>
          <w:b/>
        </w:rPr>
        <w:t>35922192</w:t>
      </w:r>
    </w:p>
    <w:p w:rsidR="00305240" w:rsidRDefault="00305240" w:rsidP="00305240">
      <w:r>
        <w:t xml:space="preserve">DIČ: </w:t>
      </w:r>
      <w:r w:rsidR="001A08E0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A08E0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A08E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A08E0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A08E0" w:rsidP="00FA1DFF">
      <w:pPr>
        <w:pStyle w:val="Odsekzoznamu"/>
        <w:ind w:left="426"/>
        <w:rPr>
          <w:b/>
        </w:rPr>
      </w:pPr>
      <w:r>
        <w:rPr>
          <w:b/>
        </w:rPr>
        <w:t>DHIM – 18.865,92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Predaná nehnuteľnosť – PANORAMA BYT – 282.009,-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Nájom – 1.960,51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Ostatné služby – 12.454,45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Ostatné služby – STUDENÉ – 551.194,60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Havarijné poistenie – 1.780,86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Odpis dlhodobého nehmotného a hmotného majetku – 11.199,10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 xml:space="preserve">Ostatné finančné </w:t>
      </w:r>
      <w:proofErr w:type="spellStart"/>
      <w:r>
        <w:rPr>
          <w:b/>
        </w:rPr>
        <w:t>náklady_NEDAŇOVÉ</w:t>
      </w:r>
      <w:proofErr w:type="spellEnd"/>
      <w:r>
        <w:rPr>
          <w:b/>
        </w:rPr>
        <w:t xml:space="preserve"> – 15.000,-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Splatná daň z príjmov – 1.001,90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Tržby z predaja služieb – manažérske služby – 36.119,-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Výnosy zo zákazky – 545.443,41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Výnosy z nehnuteľnosti na predaj – 309.166,67 EUR</w:t>
      </w:r>
    </w:p>
    <w:p w:rsidR="001A08E0" w:rsidRDefault="001A08E0" w:rsidP="00FA1DFF">
      <w:pPr>
        <w:pStyle w:val="Odsekzoznamu"/>
        <w:ind w:left="426"/>
        <w:rPr>
          <w:b/>
        </w:rPr>
      </w:pPr>
      <w:r>
        <w:rPr>
          <w:b/>
        </w:rPr>
        <w:t>Zmena stavu nedokončenej výroby 2016 – 16.881,97 EUR</w:t>
      </w:r>
    </w:p>
    <w:p w:rsidR="001A08E0" w:rsidRDefault="001A08E0" w:rsidP="00FA1DFF">
      <w:pPr>
        <w:pStyle w:val="Odsekzoznamu"/>
        <w:ind w:left="426"/>
      </w:pPr>
      <w:r>
        <w:rPr>
          <w:b/>
        </w:rPr>
        <w:t>Výnosy z dlhodobého finančného majetku – 13.166,-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A08E0" w:rsidP="00E63C96">
      <w:pPr>
        <w:pStyle w:val="Odsekzoznamu"/>
      </w:pPr>
      <w:r>
        <w:rPr>
          <w:b/>
        </w:rPr>
        <w:t>Ing. Juraj Mészáros – 925.129,13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A08E0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6EF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2017-06-02T13:15:00Z</dcterms:modified>
</cp:coreProperties>
</file>