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3A351E">
        <w:rPr>
          <w:rFonts w:ascii="Arial Narrow" w:hAnsi="Arial Narrow"/>
          <w:b/>
        </w:rPr>
        <w:t>P</w:t>
      </w:r>
      <w:r w:rsidR="008271F6">
        <w:rPr>
          <w:rFonts w:ascii="Arial Narrow" w:hAnsi="Arial Narrow"/>
          <w:b/>
        </w:rPr>
        <w:t xml:space="preserve">OZNÁMKY K ÚČTOVNEJ ZÁVIERKE </w:t>
      </w:r>
      <w:r w:rsidRPr="003A351E">
        <w:rPr>
          <w:rFonts w:ascii="Arial Narrow" w:hAnsi="Arial Narrow"/>
          <w:b/>
        </w:rPr>
        <w:t>201</w:t>
      </w:r>
      <w:r w:rsidR="00F9602F">
        <w:rPr>
          <w:rFonts w:ascii="Arial Narrow" w:hAnsi="Arial Narrow"/>
          <w:b/>
        </w:rPr>
        <w:t>6</w:t>
      </w:r>
    </w:p>
    <w:p w:rsidR="00D33238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>zostavené podľa Opatrenia č.</w:t>
      </w:r>
      <w:r w:rsidR="00D33238" w:rsidRPr="003A351E">
        <w:rPr>
          <w:rFonts w:ascii="Arial Narrow" w:hAnsi="Arial Narrow"/>
          <w:sz w:val="22"/>
          <w:szCs w:val="22"/>
        </w:rPr>
        <w:t>MF/23377</w:t>
      </w:r>
      <w:r w:rsidRPr="003A351E">
        <w:rPr>
          <w:rFonts w:ascii="Arial Narrow" w:hAnsi="Arial Narrow"/>
          <w:sz w:val="22"/>
          <w:szCs w:val="22"/>
        </w:rPr>
        <w:t>/20</w:t>
      </w:r>
      <w:r w:rsidR="00D33238" w:rsidRPr="003A351E">
        <w:rPr>
          <w:rFonts w:ascii="Arial Narrow" w:hAnsi="Arial Narrow"/>
          <w:sz w:val="22"/>
          <w:szCs w:val="22"/>
        </w:rPr>
        <w:t>14</w:t>
      </w:r>
      <w:r w:rsidRPr="003A351E">
        <w:rPr>
          <w:rFonts w:ascii="Arial Narrow" w:hAnsi="Arial Narrow"/>
          <w:sz w:val="22"/>
          <w:szCs w:val="22"/>
        </w:rPr>
        <w:t>-</w:t>
      </w:r>
      <w:r w:rsidR="00D33238" w:rsidRPr="003A351E">
        <w:rPr>
          <w:rFonts w:ascii="Arial Narrow" w:hAnsi="Arial Narrow"/>
          <w:sz w:val="22"/>
          <w:szCs w:val="22"/>
        </w:rPr>
        <w:t xml:space="preserve">74 (FS č.12/2014), </w:t>
      </w:r>
      <w:r w:rsidRPr="003A351E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3A351E">
        <w:rPr>
          <w:rFonts w:ascii="Arial Narrow" w:hAnsi="Arial Narrow"/>
          <w:sz w:val="22"/>
          <w:szCs w:val="22"/>
        </w:rPr>
        <w:t xml:space="preserve">e </w:t>
      </w:r>
      <w:r w:rsidRPr="003A351E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:rsidR="00295E93" w:rsidRPr="003A351E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 xml:space="preserve">pre </w:t>
      </w:r>
      <w:r w:rsidR="00D33238" w:rsidRPr="003A351E">
        <w:rPr>
          <w:rFonts w:ascii="Arial Narrow" w:hAnsi="Arial Narrow"/>
          <w:b/>
          <w:sz w:val="22"/>
          <w:szCs w:val="22"/>
        </w:rPr>
        <w:t>veľké účtovné jednotky a subjekty verejného záujmu</w:t>
      </w:r>
      <w:r w:rsidR="00D33238" w:rsidRPr="003A351E">
        <w:rPr>
          <w:rFonts w:ascii="Arial Narrow" w:hAnsi="Arial Narrow"/>
          <w:sz w:val="22"/>
          <w:szCs w:val="22"/>
        </w:rPr>
        <w:t xml:space="preserve"> </w:t>
      </w:r>
    </w:p>
    <w:p w:rsidR="00295E93" w:rsidRPr="003A351E" w:rsidRDefault="00295E93">
      <w:pPr>
        <w:rPr>
          <w:rFonts w:ascii="Arial Narrow" w:hAnsi="Arial Narrow"/>
          <w:sz w:val="22"/>
          <w:szCs w:val="22"/>
        </w:rPr>
      </w:pPr>
    </w:p>
    <w:p w:rsidR="00332E9A" w:rsidRPr="003A351E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1) </w:t>
      </w:r>
      <w:r w:rsidRPr="00EC2956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332E9A" w:rsidRPr="003A351E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3A351E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A10F29" w:rsidP="00B23F82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BUBO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travel</w:t>
            </w:r>
            <w:proofErr w:type="spellEnd"/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b/>
                <w:sz w:val="22"/>
                <w:szCs w:val="22"/>
              </w:rPr>
              <w:t>agency</w:t>
            </w:r>
            <w:proofErr w:type="spellEnd"/>
            <w:r w:rsidR="008B0093" w:rsidRPr="003A351E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3A351E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A10F29" w:rsidP="008B009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811 08 Bratislava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>
              <w:rPr>
                <w:rFonts w:ascii="Arial Narrow" w:hAnsi="Arial Narrow" w:cs="Arial Narrow"/>
                <w:sz w:val="22"/>
                <w:szCs w:val="22"/>
              </w:rPr>
              <w:t>Dunajská 31</w:t>
            </w:r>
          </w:p>
        </w:tc>
      </w:tr>
      <w:tr w:rsidR="001F718C" w:rsidRPr="003A351E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3A351E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3A351E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3A351E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Zápis do</w:t>
            </w:r>
            <w:r w:rsidR="00A10F29">
              <w:rPr>
                <w:rFonts w:ascii="Arial Narrow" w:hAnsi="Arial Narrow" w:cs="Arial Narrow"/>
                <w:sz w:val="22"/>
                <w:szCs w:val="22"/>
              </w:rPr>
              <w:t xml:space="preserve"> obchodného registra: 19.11.2001</w:t>
            </w:r>
            <w:r w:rsidR="00D42468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3A351E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3A351E" w:rsidRDefault="00A10F29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Cestovná kancelária</w:t>
            </w:r>
          </w:p>
        </w:tc>
      </w:tr>
      <w:tr w:rsidR="008B0093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3A351E" w:rsidRDefault="00A10F29" w:rsidP="003061C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BUBO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travel</w:t>
            </w:r>
            <w:proofErr w:type="spellEnd"/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 Narrow" w:hAnsi="Arial Narrow" w:cs="Arial Narrow"/>
                <w:sz w:val="22"/>
                <w:szCs w:val="22"/>
              </w:rPr>
              <w:t>agency</w:t>
            </w:r>
            <w:proofErr w:type="spellEnd"/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 xml:space="preserve">, s.r.o. 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2/14 </w:t>
            </w:r>
            <w:proofErr w:type="spellStart"/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061CE"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  <w:r w:rsidR="008B0093" w:rsidRPr="003A351E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3A351E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3A351E" w:rsidRDefault="004D2FC9" w:rsidP="004D2FC9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</w:t>
            </w:r>
            <w:r w:rsidR="00C9787B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:rsidR="000E0FA5" w:rsidRPr="003A351E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 xml:space="preserve">Test veľkostnej skupiny účtovnej jednotky (2 </w:t>
      </w:r>
      <w:proofErr w:type="spellStart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ZoU</w:t>
      </w:r>
      <w:proofErr w:type="spellEnd"/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)</w:t>
      </w:r>
    </w:p>
    <w:p w:rsidR="003061CE" w:rsidRPr="003A351E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(Do veľkostnej skupiny veľká účtovná jednotka patrí taká, ktorá za dve po sebe idúce účtovné obdobia spĺňa aspoň dve z troch podmienok –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3A351E">
        <w:rPr>
          <w:rFonts w:ascii="Arial Narrow" w:hAnsi="Arial Narrow" w:cs="Arial Narrow"/>
          <w:bCs/>
          <w:sz w:val="22"/>
          <w:szCs w:val="22"/>
        </w:rPr>
        <w:t>netto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3A351E">
        <w:rPr>
          <w:rFonts w:ascii="Arial Narrow" w:hAnsi="Arial Narrow" w:cs="Arial Narrow"/>
          <w:bCs/>
          <w:sz w:val="22"/>
          <w:szCs w:val="22"/>
        </w:rPr>
        <w:t>a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4 000 000 eur, čistý obrat presiahol 8 000 000 eur a priemerný prepočítaný počet zamestnancov počas účtovného obdobia presiahol 50).  </w:t>
      </w:r>
    </w:p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55"/>
        <w:gridCol w:w="2977"/>
        <w:gridCol w:w="2976"/>
        <w:gridCol w:w="1560"/>
      </w:tblGrid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977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2976" w:type="dxa"/>
            <w:shd w:val="clear" w:color="auto" w:fill="auto"/>
          </w:tcPr>
          <w:p w:rsidR="00D42468" w:rsidRPr="003A351E" w:rsidRDefault="00EC2956" w:rsidP="00EC2956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560" w:type="dxa"/>
            <w:shd w:val="clear" w:color="auto" w:fill="auto"/>
          </w:tcPr>
          <w:p w:rsidR="00D42468" w:rsidRPr="003A351E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A10F29" w:rsidRDefault="00C9787B" w:rsidP="00A10F2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6.723.284</w:t>
            </w:r>
          </w:p>
        </w:tc>
        <w:tc>
          <w:tcPr>
            <w:tcW w:w="2976" w:type="dxa"/>
            <w:shd w:val="clear" w:color="auto" w:fill="auto"/>
          </w:tcPr>
          <w:p w:rsidR="00D42468" w:rsidRPr="00A10F29" w:rsidRDefault="00C9787B" w:rsidP="00C9787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8</w:t>
            </w:r>
            <w:r w:rsidR="00A10F29">
              <w:rPr>
                <w:rFonts w:ascii="Arial Narrow" w:hAnsi="Arial Narrow" w:cs="Arial Narrow"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117</w:t>
            </w:r>
            <w:r w:rsidR="00A10F29">
              <w:rPr>
                <w:rFonts w:ascii="Arial Narrow" w:hAnsi="Arial Narrow" w:cs="Arial Narrow"/>
                <w:bCs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bCs/>
                <w:sz w:val="22"/>
                <w:szCs w:val="22"/>
              </w:rPr>
              <w:t>848</w:t>
            </w:r>
          </w:p>
        </w:tc>
        <w:tc>
          <w:tcPr>
            <w:tcW w:w="1560" w:type="dxa"/>
            <w:shd w:val="clear" w:color="auto" w:fill="auto"/>
          </w:tcPr>
          <w:p w:rsidR="00D42468" w:rsidRPr="00A10F29" w:rsidRDefault="00A10F2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proofErr w:type="spellStart"/>
            <w:r>
              <w:rPr>
                <w:rFonts w:ascii="Arial Narrow" w:hAnsi="Arial Narrow" w:cs="Arial Narrow"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3A351E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977" w:type="dxa"/>
            <w:shd w:val="clear" w:color="auto" w:fill="auto"/>
          </w:tcPr>
          <w:p w:rsidR="00D42468" w:rsidRPr="00A10F29" w:rsidRDefault="00A10F29" w:rsidP="00A10F2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10F29">
              <w:rPr>
                <w:rFonts w:ascii="Arial Narrow" w:hAnsi="Arial Narrow" w:cs="Arial Narrow"/>
                <w:bCs/>
                <w:sz w:val="22"/>
                <w:szCs w:val="22"/>
              </w:rPr>
              <w:t>1</w:t>
            </w:r>
            <w:r w:rsidR="00C9787B">
              <w:rPr>
                <w:rFonts w:ascii="Arial Narrow" w:hAnsi="Arial Narrow" w:cs="Arial Narrow"/>
                <w:bCs/>
                <w:sz w:val="22"/>
                <w:szCs w:val="22"/>
              </w:rPr>
              <w:t>7.705.095</w:t>
            </w:r>
          </w:p>
        </w:tc>
        <w:tc>
          <w:tcPr>
            <w:tcW w:w="2976" w:type="dxa"/>
            <w:shd w:val="clear" w:color="auto" w:fill="auto"/>
          </w:tcPr>
          <w:p w:rsidR="00D42468" w:rsidRPr="00A10F29" w:rsidRDefault="00A10F29" w:rsidP="00C9787B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10F29">
              <w:rPr>
                <w:rFonts w:ascii="Arial Narrow" w:hAnsi="Arial Narrow" w:cs="Arial Narrow"/>
                <w:bCs/>
                <w:sz w:val="22"/>
                <w:szCs w:val="22"/>
              </w:rPr>
              <w:t>18.</w:t>
            </w:r>
            <w:r w:rsidR="00C9787B">
              <w:rPr>
                <w:rFonts w:ascii="Arial Narrow" w:hAnsi="Arial Narrow" w:cs="Arial Narrow"/>
                <w:bCs/>
                <w:sz w:val="22"/>
                <w:szCs w:val="22"/>
              </w:rPr>
              <w:t>404</w:t>
            </w:r>
            <w:r w:rsidRPr="00A10F29">
              <w:rPr>
                <w:rFonts w:ascii="Arial Narrow" w:hAnsi="Arial Narrow" w:cs="Arial Narrow"/>
                <w:bCs/>
                <w:sz w:val="22"/>
                <w:szCs w:val="22"/>
              </w:rPr>
              <w:t>.</w:t>
            </w:r>
            <w:r w:rsidR="00C9787B">
              <w:rPr>
                <w:rFonts w:ascii="Arial Narrow" w:hAnsi="Arial Narrow" w:cs="Arial Narrow"/>
                <w:bCs/>
                <w:sz w:val="22"/>
                <w:szCs w:val="22"/>
              </w:rPr>
              <w:t>731</w:t>
            </w:r>
          </w:p>
        </w:tc>
        <w:tc>
          <w:tcPr>
            <w:tcW w:w="1560" w:type="dxa"/>
            <w:shd w:val="clear" w:color="auto" w:fill="auto"/>
          </w:tcPr>
          <w:p w:rsidR="00A10F29" w:rsidRPr="00A10F29" w:rsidRDefault="00A10F2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proofErr w:type="spellStart"/>
            <w:r w:rsidRPr="00A10F29">
              <w:rPr>
                <w:rFonts w:ascii="Arial Narrow" w:hAnsi="Arial Narrow" w:cs="Arial Narrow"/>
                <w:bCs/>
                <w:sz w:val="22"/>
                <w:szCs w:val="22"/>
              </w:rPr>
              <w:t>Ano</w:t>
            </w:r>
            <w:proofErr w:type="spellEnd"/>
          </w:p>
        </w:tc>
      </w:tr>
      <w:tr w:rsidR="00D42468" w:rsidRPr="003A351E" w:rsidTr="00EC2956">
        <w:tc>
          <w:tcPr>
            <w:tcW w:w="2055" w:type="dxa"/>
            <w:shd w:val="clear" w:color="auto" w:fill="auto"/>
          </w:tcPr>
          <w:p w:rsidR="00D42468" w:rsidRPr="003A351E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977" w:type="dxa"/>
            <w:shd w:val="clear" w:color="auto" w:fill="auto"/>
          </w:tcPr>
          <w:p w:rsidR="00C9787B" w:rsidRPr="00A10F29" w:rsidRDefault="00A10F29" w:rsidP="00A10F2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10F29">
              <w:rPr>
                <w:rFonts w:ascii="Arial Narrow" w:hAnsi="Arial Narrow" w:cs="Arial Narrow"/>
                <w:bCs/>
                <w:sz w:val="22"/>
                <w:szCs w:val="22"/>
              </w:rPr>
              <w:t>2</w:t>
            </w:r>
            <w:r w:rsidR="00C9787B">
              <w:rPr>
                <w:rFonts w:ascii="Arial Narrow" w:hAnsi="Arial Narrow" w:cs="Arial Narrow"/>
                <w:bCs/>
                <w:sz w:val="22"/>
                <w:szCs w:val="22"/>
              </w:rPr>
              <w:t>3</w:t>
            </w:r>
          </w:p>
        </w:tc>
        <w:tc>
          <w:tcPr>
            <w:tcW w:w="2976" w:type="dxa"/>
            <w:shd w:val="clear" w:color="auto" w:fill="auto"/>
          </w:tcPr>
          <w:p w:rsidR="00D42468" w:rsidRPr="00A10F29" w:rsidRDefault="00A10F29" w:rsidP="00A10F29">
            <w:pPr>
              <w:jc w:val="center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A10F29">
              <w:rPr>
                <w:rFonts w:ascii="Arial Narrow" w:hAnsi="Arial Narrow" w:cs="Arial Narrow"/>
                <w:bCs/>
                <w:sz w:val="22"/>
                <w:szCs w:val="22"/>
              </w:rPr>
              <w:t>2</w:t>
            </w:r>
            <w:r w:rsidR="00C9787B">
              <w:rPr>
                <w:rFonts w:ascii="Arial Narrow" w:hAnsi="Arial Narrow" w:cs="Arial Narrow"/>
                <w:bCs/>
                <w:sz w:val="22"/>
                <w:szCs w:val="22"/>
              </w:rPr>
              <w:t>4</w:t>
            </w:r>
          </w:p>
        </w:tc>
        <w:tc>
          <w:tcPr>
            <w:tcW w:w="1560" w:type="dxa"/>
            <w:shd w:val="clear" w:color="auto" w:fill="auto"/>
          </w:tcPr>
          <w:p w:rsidR="00D42468" w:rsidRPr="00A10F29" w:rsidRDefault="00A10F29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Cs/>
                <w:sz w:val="22"/>
                <w:szCs w:val="22"/>
              </w:rPr>
              <w:t>Nie</w:t>
            </w:r>
          </w:p>
        </w:tc>
      </w:tr>
    </w:tbl>
    <w:p w:rsidR="00D42468" w:rsidRPr="003A351E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3A351E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 UJ spĺňa veľkostné </w:t>
      </w:r>
      <w:r w:rsidRPr="003A351E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3A351E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D42468" w:rsidRPr="003A351E">
        <w:rPr>
          <w:rFonts w:ascii="Arial Narrow" w:hAnsi="Arial Narrow" w:cs="Arial Narrow"/>
          <w:b/>
          <w:sz w:val="22"/>
          <w:szCs w:val="22"/>
        </w:rPr>
        <w:t>veľká účtovná jednotka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preto</w:t>
      </w:r>
      <w:r w:rsidR="003672E8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zostavuje účtovnú závierku podľa metodiky pre túto veľkostnú skupinu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3A351E">
        <w:rPr>
          <w:rFonts w:ascii="Arial Narrow" w:hAnsi="Arial Narrow"/>
          <w:sz w:val="22"/>
          <w:szCs w:val="22"/>
        </w:rPr>
        <w:t>Opatreni</w:t>
      </w:r>
      <w:r w:rsidR="00C84F78" w:rsidRPr="003A351E">
        <w:rPr>
          <w:rFonts w:ascii="Arial Narrow" w:hAnsi="Arial Narrow"/>
          <w:sz w:val="22"/>
          <w:szCs w:val="22"/>
        </w:rPr>
        <w:t>e</w:t>
      </w:r>
      <w:r w:rsidR="00396C6C" w:rsidRPr="003A351E">
        <w:rPr>
          <w:rFonts w:ascii="Arial Narrow" w:hAnsi="Arial Narrow"/>
          <w:sz w:val="22"/>
          <w:szCs w:val="22"/>
        </w:rPr>
        <w:t xml:space="preserve"> č.MF/23377/2014-74)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1F718C" w:rsidRPr="003A351E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6F5A49" w:rsidRPr="003A351E" w:rsidRDefault="001F718C" w:rsidP="003672E8">
      <w:pPr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6F5A4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Informácie o inej účtovnej jednotke, v ktorej je účtovná jednotka neobmedzene ručiacim spoločníkom:</w:t>
      </w:r>
      <w:r w:rsidR="00A10F29">
        <w:rPr>
          <w:rFonts w:ascii="Arial Narrow" w:hAnsi="Arial Narrow" w:cs="Arial Narrow"/>
          <w:sz w:val="22"/>
          <w:szCs w:val="22"/>
        </w:rPr>
        <w:t xml:space="preserve"> -</w:t>
      </w:r>
    </w:p>
    <w:p w:rsidR="00614845" w:rsidRPr="003A351E" w:rsidRDefault="00614845" w:rsidP="003672E8">
      <w:pPr>
        <w:spacing w:after="120"/>
        <w:rPr>
          <w:rFonts w:ascii="Arial Narrow" w:hAnsi="Arial Narrow" w:cs="Arial Narrow"/>
          <w:sz w:val="22"/>
          <w:szCs w:val="22"/>
        </w:rPr>
      </w:pPr>
    </w:p>
    <w:p w:rsidR="00544A21" w:rsidRPr="003A351E" w:rsidRDefault="001F718C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Pr="003A351E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544A21">
        <w:rPr>
          <w:rFonts w:ascii="Arial Narrow" w:hAnsi="Arial Narrow" w:cs="Arial Narrow"/>
          <w:sz w:val="22"/>
          <w:szCs w:val="22"/>
        </w:rPr>
        <w:t xml:space="preserve">  30.06.2016</w:t>
      </w:r>
    </w:p>
    <w:p w:rsidR="001F718C" w:rsidRPr="003A351E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3A351E" w:rsidRDefault="001F718C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4) </w:t>
      </w:r>
      <w:r w:rsidRPr="003A351E">
        <w:rPr>
          <w:rFonts w:ascii="Arial Narrow" w:hAnsi="Arial Narrow" w:cs="Arial Narrow"/>
          <w:b/>
          <w:sz w:val="22"/>
          <w:szCs w:val="22"/>
        </w:rPr>
        <w:t>Právny dôvod</w:t>
      </w:r>
      <w:r w:rsidRPr="003A351E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10F29">
        <w:rPr>
          <w:rFonts w:ascii="Arial Narrow" w:hAnsi="Arial Narrow" w:cs="Arial Narrow"/>
          <w:sz w:val="22"/>
          <w:szCs w:val="22"/>
        </w:rPr>
        <w:t xml:space="preserve"> -</w:t>
      </w:r>
    </w:p>
    <w:p w:rsidR="001F718C" w:rsidRPr="003A351E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5) 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Údaje o</w:t>
      </w:r>
      <w:r w:rsidR="00EA33CE" w:rsidRPr="00EC2956">
        <w:rPr>
          <w:rFonts w:ascii="Arial Narrow" w:hAnsi="Arial Narrow" w:cs="Arial Narrow"/>
          <w:b/>
          <w:bCs/>
          <w:sz w:val="22"/>
          <w:szCs w:val="22"/>
        </w:rPr>
        <w:t> </w:t>
      </w:r>
      <w:r w:rsidRPr="00EC2956">
        <w:rPr>
          <w:rFonts w:ascii="Arial Narrow" w:hAnsi="Arial Narrow" w:cs="Arial Narrow"/>
          <w:b/>
          <w:bCs/>
          <w:sz w:val="22"/>
          <w:szCs w:val="22"/>
        </w:rPr>
        <w:t>skupine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3A351E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3A351E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Pr="003A351E">
        <w:rPr>
          <w:rFonts w:ascii="Arial Narrow" w:hAnsi="Arial Narrow" w:cs="Arial Narrow"/>
          <w:bCs/>
          <w:sz w:val="22"/>
          <w:szCs w:val="22"/>
        </w:rPr>
        <w:t>:</w:t>
      </w:r>
    </w:p>
    <w:p w:rsidR="00C87B89" w:rsidRPr="003A351E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3A351E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3A351E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3A351E">
        <w:rPr>
          <w:rFonts w:ascii="Arial Narrow" w:hAnsi="Arial Narrow" w:cs="Arial Narrow"/>
          <w:sz w:val="22"/>
          <w:szCs w:val="22"/>
        </w:rPr>
        <w:t>účt</w:t>
      </w:r>
      <w:r w:rsidRPr="003A351E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3A351E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3A351E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3A351E">
        <w:rPr>
          <w:rFonts w:ascii="Arial Narrow" w:hAnsi="Arial Narrow" w:cs="Arial Narrow"/>
          <w:sz w:val="22"/>
          <w:szCs w:val="22"/>
        </w:rPr>
        <w:t>)</w:t>
      </w:r>
      <w:r w:rsidR="00EA33CE" w:rsidRPr="003A351E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3A351E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3A351E">
        <w:rPr>
          <w:rFonts w:ascii="Arial Narrow" w:hAnsi="Arial Narrow" w:cs="Arial Narrow"/>
          <w:sz w:val="22"/>
          <w:szCs w:val="22"/>
        </w:rPr>
        <w:t>: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3A351E">
        <w:rPr>
          <w:rFonts w:ascii="Arial Narrow" w:hAnsi="Arial Narrow" w:cs="Arial Narrow"/>
          <w:b/>
          <w:sz w:val="22"/>
          <w:szCs w:val="22"/>
        </w:rPr>
        <w:t>konsolidovaných účtovných závierok</w:t>
      </w:r>
      <w:r w:rsidR="0067616D" w:rsidRPr="003A351E">
        <w:rPr>
          <w:rFonts w:ascii="Arial Narrow" w:hAnsi="Arial Narrow" w:cs="Arial Narrow"/>
          <w:sz w:val="22"/>
          <w:szCs w:val="22"/>
        </w:rPr>
        <w:t>: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d) Údaj, či </w:t>
      </w:r>
      <w:r w:rsidR="0067616D" w:rsidRPr="003A351E">
        <w:rPr>
          <w:rFonts w:ascii="Arial Narrow" w:hAnsi="Arial Narrow" w:cs="Arial Narrow"/>
          <w:sz w:val="22"/>
          <w:szCs w:val="22"/>
        </w:rPr>
        <w:t>účtovná jednotka j</w:t>
      </w:r>
      <w:r w:rsidRPr="003A351E">
        <w:rPr>
          <w:rFonts w:ascii="Arial Narrow" w:hAnsi="Arial Narrow" w:cs="Arial Narrow"/>
          <w:sz w:val="22"/>
          <w:szCs w:val="22"/>
        </w:rPr>
        <w:t>e matersk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</w:t>
      </w:r>
      <w:r w:rsidRPr="003A351E">
        <w:rPr>
          <w:rFonts w:ascii="Arial Narrow" w:hAnsi="Arial Narrow" w:cs="Arial Narrow"/>
          <w:sz w:val="22"/>
          <w:szCs w:val="22"/>
        </w:rPr>
        <w:t>účtovn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</w:t>
      </w:r>
      <w:r w:rsidRPr="003A351E">
        <w:rPr>
          <w:rFonts w:ascii="Arial Narrow" w:hAnsi="Arial Narrow" w:cs="Arial Narrow"/>
          <w:sz w:val="22"/>
          <w:szCs w:val="22"/>
        </w:rPr>
        <w:t>jednotk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o účtovníctve</w:t>
      </w:r>
      <w:r w:rsidRPr="003A351E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3A351E">
        <w:rPr>
          <w:rFonts w:ascii="Arial Narrow" w:hAnsi="Arial Narrow" w:cs="Arial Narrow"/>
          <w:sz w:val="22"/>
          <w:szCs w:val="22"/>
        </w:rPr>
        <w:t>jú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3A351E">
        <w:rPr>
          <w:rFonts w:ascii="Arial Narrow" w:hAnsi="Arial Narrow" w:cs="Arial Narrow"/>
          <w:sz w:val="22"/>
          <w:szCs w:val="22"/>
        </w:rPr>
        <w:t>p</w:t>
      </w:r>
      <w:r w:rsidRPr="003A351E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3A351E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3A351E">
        <w:rPr>
          <w:rFonts w:ascii="Arial Narrow" w:hAnsi="Arial Narrow" w:cs="Arial Narrow"/>
          <w:b/>
          <w:sz w:val="22"/>
          <w:szCs w:val="22"/>
        </w:rPr>
        <w:t>konsolidovanú účtovnú závierku</w:t>
      </w:r>
      <w:r w:rsidRPr="003A351E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3A351E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3A351E">
        <w:rPr>
          <w:rFonts w:ascii="Arial Narrow" w:hAnsi="Arial Narrow" w:cs="Arial Narrow"/>
          <w:sz w:val="22"/>
          <w:szCs w:val="22"/>
        </w:rPr>
        <w:t>IFRS</w:t>
      </w:r>
      <w:r w:rsidR="0067616D" w:rsidRPr="003A351E">
        <w:rPr>
          <w:rFonts w:ascii="Arial Narrow" w:hAnsi="Arial Narrow" w:cs="Arial Narrow"/>
          <w:sz w:val="22"/>
          <w:szCs w:val="22"/>
        </w:rPr>
        <w:t>/EÚ):</w:t>
      </w: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3A351E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67616D" w:rsidRPr="003A351E">
        <w:rPr>
          <w:rFonts w:ascii="Arial Narrow" w:hAnsi="Arial Narrow" w:cs="Arial Narrow"/>
          <w:sz w:val="22"/>
          <w:szCs w:val="22"/>
        </w:rPr>
        <w:t>p</w:t>
      </w:r>
      <w:r w:rsidRPr="003A351E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3A351E">
        <w:rPr>
          <w:rFonts w:ascii="Arial Narrow" w:hAnsi="Arial Narrow" w:cs="Arial Narrow"/>
          <w:sz w:val="22"/>
          <w:szCs w:val="22"/>
        </w:rPr>
        <w:t>0 a 1</w:t>
      </w:r>
      <w:r w:rsidRPr="003A351E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3A351E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3A351E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3A351E" w:rsidRDefault="009D3DB8" w:rsidP="009D3DB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6</w:t>
      </w:r>
      <w:r w:rsidR="0061484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Priemerný prepočítaný počet zamestnancov</w:t>
      </w:r>
      <w:r w:rsidR="00396C6C" w:rsidRPr="003A351E">
        <w:rPr>
          <w:rFonts w:ascii="Arial Narrow" w:hAnsi="Arial Narrow" w:cs="Arial Narrow"/>
          <w:sz w:val="22"/>
          <w:szCs w:val="22"/>
        </w:rPr>
        <w:t xml:space="preserve"> počas účtovného obdobia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9D3DB8" w:rsidRPr="003A351E" w:rsidRDefault="009D3DB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(vedúcim zamestnancom sa rozumejú členovia štatutárneho orgánu a ich priami podriadení) 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D223FE" w:rsidRPr="003A351E" w:rsidTr="00935334">
        <w:trPr>
          <w:trHeight w:val="537"/>
        </w:trPr>
        <w:tc>
          <w:tcPr>
            <w:tcW w:w="2492" w:type="pct"/>
            <w:vAlign w:val="center"/>
          </w:tcPr>
          <w:p w:rsidR="00A84C9F" w:rsidRPr="003A351E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5" w:type="pct"/>
            <w:vAlign w:val="center"/>
          </w:tcPr>
          <w:p w:rsidR="00A84C9F" w:rsidRPr="003A351E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D223FE" w:rsidRPr="003A351E" w:rsidTr="00935334">
        <w:trPr>
          <w:trHeight w:val="163"/>
        </w:trPr>
        <w:tc>
          <w:tcPr>
            <w:tcW w:w="2492" w:type="pct"/>
            <w:vAlign w:val="bottom"/>
          </w:tcPr>
          <w:p w:rsidR="00A84C9F" w:rsidRPr="003A351E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3A351E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3A351E" w:rsidRDefault="00A10F29" w:rsidP="00544A21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44A21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5" w:type="pct"/>
            <w:vAlign w:val="bottom"/>
          </w:tcPr>
          <w:p w:rsidR="00A84C9F" w:rsidRPr="003A351E" w:rsidRDefault="00544A21" w:rsidP="00A10F2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</w:t>
            </w:r>
          </w:p>
        </w:tc>
      </w:tr>
      <w:tr w:rsidR="00D223FE" w:rsidRPr="003A351E" w:rsidTr="00935334">
        <w:trPr>
          <w:trHeight w:val="323"/>
        </w:trPr>
        <w:tc>
          <w:tcPr>
            <w:tcW w:w="2492" w:type="pct"/>
            <w:vAlign w:val="bottom"/>
          </w:tcPr>
          <w:p w:rsidR="00A84C9F" w:rsidRPr="003A351E" w:rsidRDefault="009D3DB8" w:rsidP="009D3D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Počet </w:t>
            </w:r>
            <w:r w:rsidR="00A84C9F" w:rsidRPr="003A351E">
              <w:rPr>
                <w:rFonts w:ascii="Arial Narrow" w:hAnsi="Arial Narrow" w:cs="Arial Narrow"/>
                <w:sz w:val="22"/>
                <w:szCs w:val="22"/>
              </w:rPr>
              <w:t>zamestnancov ku dňu, ku ktorému sa zostavuje účtovná závierka, z toho:</w:t>
            </w:r>
          </w:p>
        </w:tc>
        <w:tc>
          <w:tcPr>
            <w:tcW w:w="1294" w:type="pct"/>
            <w:vAlign w:val="bottom"/>
          </w:tcPr>
          <w:p w:rsidR="00A84C9F" w:rsidRPr="003A351E" w:rsidRDefault="00A10F29" w:rsidP="00A10F2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44A21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215" w:type="pct"/>
            <w:vAlign w:val="bottom"/>
          </w:tcPr>
          <w:p w:rsidR="00A84C9F" w:rsidRPr="003A351E" w:rsidRDefault="00A10F29" w:rsidP="00A10F2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544A21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  <w:tr w:rsidR="00D223FE" w:rsidRPr="003A351E" w:rsidTr="00935334">
        <w:trPr>
          <w:trHeight w:val="189"/>
        </w:trPr>
        <w:tc>
          <w:tcPr>
            <w:tcW w:w="2492" w:type="pct"/>
            <w:vAlign w:val="bottom"/>
          </w:tcPr>
          <w:p w:rsidR="00A84C9F" w:rsidRPr="003A351E" w:rsidRDefault="00A84C9F" w:rsidP="009D3DB8">
            <w:pPr>
              <w:numPr>
                <w:ilvl w:val="0"/>
                <w:numId w:val="6"/>
              </w:num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94" w:type="pct"/>
            <w:vAlign w:val="bottom"/>
          </w:tcPr>
          <w:p w:rsidR="00A84C9F" w:rsidRPr="003A351E" w:rsidRDefault="00A10F29" w:rsidP="00A10F2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  <w:tc>
          <w:tcPr>
            <w:tcW w:w="1215" w:type="pct"/>
            <w:vAlign w:val="bottom"/>
          </w:tcPr>
          <w:p w:rsidR="00A84C9F" w:rsidRPr="003A351E" w:rsidRDefault="00A10F29" w:rsidP="00A10F29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</w:t>
            </w:r>
          </w:p>
        </w:tc>
      </w:tr>
    </w:tbl>
    <w:p w:rsidR="00A84C9F" w:rsidRPr="003A351E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3A351E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Článok II – 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3A351E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3A351E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3A351E">
        <w:rPr>
          <w:rFonts w:ascii="Arial Narrow" w:hAnsi="Arial Narrow" w:cs="Arial Narrow"/>
          <w:sz w:val="22"/>
          <w:szCs w:val="22"/>
        </w:rPr>
        <w:t>plnen</w:t>
      </w:r>
      <w:r w:rsidR="00755E77" w:rsidRPr="003A351E"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minimálne </w:t>
      </w:r>
      <w:r w:rsidRPr="003A351E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C84F78" w:rsidRPr="003A351E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C84F78" w:rsidRPr="003A351E">
        <w:rPr>
          <w:rFonts w:ascii="Arial Narrow" w:hAnsi="Arial Narrow" w:cs="Arial Narrow"/>
          <w:sz w:val="22"/>
          <w:szCs w:val="22"/>
        </w:rPr>
        <w:t xml:space="preserve"> dni v zmysle </w:t>
      </w:r>
      <w:r w:rsidRPr="003A351E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3A351E">
        <w:rPr>
          <w:rFonts w:ascii="Arial Narrow" w:hAnsi="Arial Narrow" w:cs="Arial Narrow"/>
          <w:sz w:val="22"/>
          <w:szCs w:val="22"/>
        </w:rPr>
        <w:t>d</w:t>
      </w:r>
      <w:r w:rsidRPr="003A351E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3A351E">
        <w:rPr>
          <w:rFonts w:ascii="Arial Narrow" w:hAnsi="Arial Narrow" w:cs="Arial Narrow"/>
          <w:sz w:val="22"/>
          <w:szCs w:val="22"/>
        </w:rPr>
        <w:t xml:space="preserve">dlhodobých </w:t>
      </w:r>
      <w:r w:rsidRPr="003A351E">
        <w:rPr>
          <w:rFonts w:ascii="Arial Narrow" w:hAnsi="Arial Narrow" w:cs="Arial Narrow"/>
          <w:sz w:val="22"/>
          <w:szCs w:val="22"/>
        </w:rPr>
        <w:t>rezerv):</w:t>
      </w:r>
      <w:r w:rsidR="00755E77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3A351E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4A1C62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3A351E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3A351E">
        <w:rPr>
          <w:rFonts w:ascii="Arial Narrow" w:hAnsi="Arial Narrow" w:cs="Arial Narrow"/>
          <w:sz w:val="22"/>
          <w:szCs w:val="22"/>
        </w:rPr>
        <w:t>účtovných metód</w:t>
      </w:r>
      <w:r w:rsidRPr="003A351E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3A351E">
        <w:rPr>
          <w:rFonts w:ascii="Arial Narrow" w:hAnsi="Arial Narrow" w:cs="Arial Narrow"/>
          <w:sz w:val="22"/>
          <w:szCs w:val="22"/>
        </w:rPr>
        <w:t xml:space="preserve">. </w:t>
      </w:r>
      <w:r w:rsidRPr="003A351E">
        <w:rPr>
          <w:rFonts w:ascii="Arial Narrow" w:hAnsi="Arial Narrow" w:cs="Arial Narrow"/>
          <w:sz w:val="22"/>
          <w:szCs w:val="22"/>
        </w:rPr>
        <w:t xml:space="preserve">Informácia </w:t>
      </w:r>
      <w:r w:rsidRPr="003A351E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3A351E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3A351E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3A351E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3A351E">
        <w:rPr>
          <w:rFonts w:ascii="Arial Narrow" w:hAnsi="Arial Narrow" w:cs="Arial Narrow"/>
          <w:sz w:val="22"/>
          <w:szCs w:val="22"/>
        </w:rPr>
        <w:t>.</w:t>
      </w:r>
      <w:r w:rsidRPr="003A351E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3A351E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3A351E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3A351E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3A351E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3A351E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3A351E">
        <w:rPr>
          <w:rFonts w:ascii="Arial Narrow" w:hAnsi="Arial Narrow" w:cs="Arial Narrow"/>
          <w:sz w:val="22"/>
          <w:szCs w:val="22"/>
        </w:rPr>
        <w:t>licencie</w:t>
      </w:r>
      <w:r w:rsidR="00F246E3" w:rsidRPr="003A351E">
        <w:rPr>
          <w:rFonts w:ascii="Arial Narrow" w:hAnsi="Arial Narrow" w:cs="Arial Narrow"/>
          <w:sz w:val="22"/>
          <w:szCs w:val="22"/>
        </w:rPr>
        <w:t xml:space="preserve"> a oprávnenia</w:t>
      </w:r>
      <w:r w:rsidRPr="003A351E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3A351E">
        <w:rPr>
          <w:rFonts w:ascii="Arial Narrow" w:hAnsi="Arial Narrow" w:cs="Arial Narrow"/>
          <w:sz w:val="22"/>
          <w:szCs w:val="22"/>
        </w:rPr>
        <w:t>pokles v</w:t>
      </w:r>
      <w:r w:rsidR="00444759" w:rsidRPr="003A351E">
        <w:rPr>
          <w:rFonts w:ascii="Arial Narrow" w:hAnsi="Arial Narrow" w:cs="Arial Narrow"/>
          <w:sz w:val="22"/>
          <w:szCs w:val="22"/>
        </w:rPr>
        <w:t xml:space="preserve"> hospodárskom </w:t>
      </w:r>
      <w:r w:rsidRPr="003A351E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3A351E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4A1C6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/>
          <w:sz w:val="22"/>
          <w:szCs w:val="22"/>
        </w:rPr>
        <w:t>S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majetku a záväzkov</w:t>
      </w:r>
      <w:r w:rsidR="00755E77" w:rsidRPr="003A351E">
        <w:rPr>
          <w:rFonts w:ascii="Arial Narrow" w:hAnsi="Arial Narrow" w:cs="Arial Narrow"/>
          <w:sz w:val="22"/>
          <w:szCs w:val="22"/>
        </w:rPr>
        <w:t>:</w:t>
      </w:r>
    </w:p>
    <w:p w:rsidR="00C252C9" w:rsidRPr="003A351E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a) Spôsob oce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ňovania </w:t>
      </w:r>
      <w:r w:rsidR="00391830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3A351E"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):</w:t>
      </w:r>
    </w:p>
    <w:p w:rsidR="00BA43D8" w:rsidRPr="003A351E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3A351E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3A351E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3A351E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3A351E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3A351E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3A351E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3A351E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3A351E" w:rsidTr="00433587">
        <w:tc>
          <w:tcPr>
            <w:tcW w:w="706" w:type="dxa"/>
            <w:shd w:val="clear" w:color="auto" w:fill="auto"/>
          </w:tcPr>
          <w:p w:rsidR="00590ACE" w:rsidRPr="003A351E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3A351E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3A351E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3A351E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BF4EC0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  <w:r w:rsidRPr="00BF4EC0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Reprodu</w:t>
      </w:r>
      <w:r w:rsidR="00544A21">
        <w:rPr>
          <w:rFonts w:ascii="Arial Narrow" w:hAnsi="Arial Narrow" w:cs="Arial Narrow"/>
          <w:sz w:val="22"/>
          <w:szCs w:val="22"/>
        </w:rPr>
        <w:t>kčná obstarávacia cena od roku 2016 je</w:t>
      </w:r>
      <w:r>
        <w:rPr>
          <w:rFonts w:ascii="Arial Narrow" w:hAnsi="Arial Narrow" w:cs="Arial Narrow"/>
          <w:sz w:val="22"/>
          <w:szCs w:val="22"/>
        </w:rPr>
        <w:t xml:space="preserve"> nahradená – reálnou hodnotou tak, ako to upravuje novela zákona o účtovníctve č.130/2015 </w:t>
      </w:r>
      <w:proofErr w:type="spellStart"/>
      <w:r>
        <w:rPr>
          <w:rFonts w:ascii="Arial Narrow" w:hAnsi="Arial Narrow" w:cs="Arial Narrow"/>
          <w:sz w:val="22"/>
          <w:szCs w:val="22"/>
        </w:rPr>
        <w:t>Z.z</w:t>
      </w:r>
      <w:proofErr w:type="spellEnd"/>
      <w:r>
        <w:rPr>
          <w:rFonts w:ascii="Arial Narrow" w:hAnsi="Arial Narrow" w:cs="Arial Narrow"/>
          <w:sz w:val="22"/>
          <w:szCs w:val="22"/>
        </w:rPr>
        <w:t>.</w:t>
      </w:r>
    </w:p>
    <w:p w:rsidR="00BF4EC0" w:rsidRPr="003A351E" w:rsidRDefault="00BF4EC0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3A351E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3A351E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F8734A">
        <w:rPr>
          <w:rFonts w:ascii="Arial Narrow" w:hAnsi="Arial Narrow" w:cs="Arial Narrow"/>
          <w:sz w:val="22"/>
          <w:szCs w:val="22"/>
        </w:rPr>
        <w:t>,</w:t>
      </w:r>
      <w:r w:rsidR="00E44F15">
        <w:rPr>
          <w:rFonts w:ascii="Arial Narrow" w:hAnsi="Arial Narrow" w:cs="Arial Narrow"/>
          <w:sz w:val="22"/>
          <w:szCs w:val="22"/>
        </w:rPr>
        <w:t xml:space="preserve"> stanovenej odborným odhadom bonity </w:t>
      </w:r>
      <w:r w:rsidR="00F8734A">
        <w:rPr>
          <w:rFonts w:ascii="Arial Narrow" w:hAnsi="Arial Narrow" w:cs="Arial Narrow"/>
          <w:sz w:val="22"/>
          <w:szCs w:val="22"/>
        </w:rPr>
        <w:t>majetku</w:t>
      </w:r>
      <w:r w:rsidR="006E143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3A351E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3A351E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3A351E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3A351E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6E1435" w:rsidRPr="003A351E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3A351E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0B05BB" w:rsidRPr="003A351E" w:rsidRDefault="000B05BB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[</w:t>
      </w:r>
      <w:r w:rsidR="00C36A24">
        <w:rPr>
          <w:rFonts w:ascii="Arial Narrow" w:hAnsi="Arial Narrow" w:cs="Arial Narrow"/>
          <w:sz w:val="22"/>
          <w:szCs w:val="22"/>
        </w:rPr>
        <w:t>Vysvetlivky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Pr="003A351E">
        <w:rPr>
          <w:rFonts w:ascii="Arial Narrow" w:hAnsi="Arial Narrow" w:cs="Arial Narrow"/>
          <w:b/>
          <w:sz w:val="22"/>
          <w:szCs w:val="22"/>
        </w:rPr>
        <w:t>Finančné nástroje</w:t>
      </w:r>
      <w:r w:rsidRPr="003A351E">
        <w:rPr>
          <w:rFonts w:ascii="Arial Narrow" w:hAnsi="Arial Narrow" w:cs="Arial Narrow"/>
          <w:sz w:val="22"/>
          <w:szCs w:val="22"/>
        </w:rPr>
        <w:t xml:space="preserve"> definuje § 5 zákona č.566/2001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Z.z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. o cenných papieroch v znení neskorších predpisov – sú to napr. cenné papiere (akcie, dlhopisy, dočasné listy), deriváty (opcie,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futures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swapy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forwardy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), nástroje peňažného trhu (pokladničné poukážky, vkladové listy)]</w:t>
      </w:r>
    </w:p>
    <w:p w:rsidR="00126DE3" w:rsidRPr="003A351E" w:rsidRDefault="00126DE3" w:rsidP="0043358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g) Informácia </w:t>
      </w:r>
      <w:r w:rsidRPr="003A351E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</w:p>
    <w:p w:rsidR="002342CE" w:rsidRPr="003A351E" w:rsidRDefault="002342CE" w:rsidP="00433587">
      <w:pPr>
        <w:jc w:val="both"/>
      </w:pPr>
    </w:p>
    <w:p w:rsidR="002342CE" w:rsidRPr="003A351E" w:rsidRDefault="002342CE" w:rsidP="00433587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</w:t>
      </w:r>
      <w:r w:rsidR="00C84F78" w:rsidRPr="003A351E">
        <w:rPr>
          <w:rFonts w:ascii="Arial Narrow" w:hAnsi="Arial Narrow"/>
          <w:sz w:val="22"/>
          <w:szCs w:val="22"/>
          <w:u w:val="single"/>
        </w:rPr>
        <w:t> </w:t>
      </w:r>
      <w:r w:rsidRPr="003A351E">
        <w:rPr>
          <w:rFonts w:ascii="Arial Narrow" w:hAnsi="Arial Narrow"/>
          <w:sz w:val="22"/>
          <w:szCs w:val="22"/>
          <w:u w:val="single"/>
        </w:rPr>
        <w:t>oceňovaniu</w:t>
      </w:r>
      <w:r w:rsidR="00C84F78" w:rsidRPr="003A351E">
        <w:rPr>
          <w:rFonts w:ascii="Arial Narrow" w:hAnsi="Arial Narrow"/>
          <w:sz w:val="22"/>
          <w:szCs w:val="22"/>
          <w:u w:val="single"/>
        </w:rPr>
        <w:t xml:space="preserve"> majetku a záväzkov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2342CE" w:rsidRPr="003A351E" w:rsidRDefault="002342CE" w:rsidP="00433587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3A351E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F8734A">
        <w:rPr>
          <w:rFonts w:ascii="Arial Narrow" w:hAnsi="Arial Narrow" w:cs="Arial Narrow"/>
          <w:sz w:val="22"/>
          <w:szCs w:val="22"/>
        </w:rPr>
        <w:t>odborným odhadom bonity klienta.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3A351E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metódu </w:t>
      </w:r>
      <w:proofErr w:type="spellStart"/>
      <w:r w:rsidRPr="003A351E">
        <w:rPr>
          <w:rFonts w:ascii="Arial Narrow" w:hAnsi="Arial Narrow" w:cs="Arial Narrow"/>
          <w:sz w:val="22"/>
          <w:szCs w:val="22"/>
          <w:u w:val="single"/>
        </w:rPr>
        <w:t>odúročenia</w:t>
      </w:r>
      <w:proofErr w:type="spellEnd"/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na súčasnú hodnotu</w:t>
      </w:r>
      <w:r w:rsidRPr="003A351E">
        <w:rPr>
          <w:rFonts w:ascii="Arial Narrow" w:hAnsi="Arial Narrow" w:cs="Arial Narrow"/>
          <w:sz w:val="22"/>
          <w:szCs w:val="22"/>
        </w:rPr>
        <w:t xml:space="preserve"> (§ 18/8 PU; §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21/6 PU).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3A351E">
        <w:rPr>
          <w:rFonts w:ascii="Arial Narrow" w:hAnsi="Arial Narrow" w:cs="Arial Narrow"/>
          <w:sz w:val="22"/>
          <w:szCs w:val="22"/>
        </w:rPr>
        <w:t xml:space="preserve"> ocenila UJ kalkulačnou metódou kvalifikovaného odhadu </w:t>
      </w:r>
      <w:r w:rsidR="00720838">
        <w:rPr>
          <w:rFonts w:ascii="Arial Narrow" w:hAnsi="Arial Narrow" w:cs="Arial Narrow"/>
          <w:sz w:val="22"/>
          <w:szCs w:val="22"/>
        </w:rPr>
        <w:t xml:space="preserve">ich menovitej hodnoty </w:t>
      </w:r>
      <w:r w:rsidRPr="003A351E">
        <w:rPr>
          <w:rFonts w:ascii="Arial Narrow" w:hAnsi="Arial Narrow" w:cs="Arial Narrow"/>
          <w:sz w:val="22"/>
          <w:szCs w:val="22"/>
        </w:rPr>
        <w:t>na pokrytie budúcich záväzkov.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), ani k 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) nepoužila ocenenie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3A351E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nepouž</w:t>
      </w:r>
      <w:r w:rsidR="000B05BB" w:rsidRPr="003A351E">
        <w:rPr>
          <w:rFonts w:ascii="Arial Narrow" w:hAnsi="Arial Narrow" w:cs="Arial Narrow"/>
          <w:sz w:val="22"/>
          <w:szCs w:val="22"/>
        </w:rPr>
        <w:t xml:space="preserve">ila </w:t>
      </w:r>
      <w:r w:rsidRPr="003A351E">
        <w:rPr>
          <w:rFonts w:ascii="Arial Narrow" w:hAnsi="Arial Narrow" w:cs="Arial Narrow"/>
          <w:sz w:val="22"/>
          <w:szCs w:val="22"/>
        </w:rPr>
        <w:t xml:space="preserve">dobrovoľné oceňovanie obchodných podielov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3A351E"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3A351E"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; § 22/1 PU).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3A351E"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342CE" w:rsidRPr="003A351E" w:rsidRDefault="002342CE" w:rsidP="00C36A24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3A351E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FF67E6" w:rsidRPr="003A351E">
        <w:rPr>
          <w:rFonts w:ascii="Arial Narrow" w:hAnsi="Arial Narrow" w:cs="Arial Narrow"/>
          <w:sz w:val="22"/>
          <w:szCs w:val="22"/>
        </w:rPr>
        <w:t xml:space="preserve">(D-1), </w:t>
      </w:r>
      <w:r w:rsidRPr="003A351E">
        <w:rPr>
          <w:rFonts w:ascii="Arial Narrow" w:hAnsi="Arial Narrow" w:cs="Arial Narrow"/>
          <w:sz w:val="22"/>
          <w:szCs w:val="22"/>
        </w:rPr>
        <w:t xml:space="preserve">teda kurz zo dňa predchádzajúceho dňu účtovného prípadu (§ 24/2/a; § 24/6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2342CE" w:rsidRPr="003A351E" w:rsidRDefault="002342CE" w:rsidP="002342CE"/>
    <w:p w:rsidR="001A5D58" w:rsidRPr="003A351E" w:rsidRDefault="0026737F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f</w:t>
      </w:r>
      <w:r w:rsidR="004A1C6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3A351E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3A351E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3A351E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3A351E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3A351E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3A351E" w:rsidTr="00433587">
        <w:tc>
          <w:tcPr>
            <w:tcW w:w="4218" w:type="dxa"/>
          </w:tcPr>
          <w:p w:rsidR="00566CE3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3A351E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3A351E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3A351E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E81197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3A351E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3A351E" w:rsidTr="00433587">
        <w:tc>
          <w:tcPr>
            <w:tcW w:w="4218" w:type="dxa"/>
          </w:tcPr>
          <w:p w:rsidR="00126DE3" w:rsidRPr="003A351E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3A351E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3A351E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3A351E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3A351E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3A351E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3A351E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3A351E">
        <w:rPr>
          <w:rFonts w:ascii="Arial Narrow" w:hAnsi="Arial Narrow"/>
          <w:sz w:val="22"/>
          <w:szCs w:val="22"/>
        </w:rPr>
        <w:t xml:space="preserve">: </w:t>
      </w:r>
    </w:p>
    <w:p w:rsidR="000B05BB" w:rsidRPr="003A351E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>UJ používa</w:t>
      </w:r>
      <w:r w:rsidR="00BF4EC0">
        <w:rPr>
          <w:rFonts w:ascii="Arial Narrow" w:hAnsi="Arial Narrow" w:cs="Arial"/>
          <w:sz w:val="22"/>
          <w:szCs w:val="22"/>
        </w:rPr>
        <w:t xml:space="preserve"> / nepoužíva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3A351E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3A351E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3A351E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používa </w:t>
      </w:r>
      <w:r w:rsidRPr="003A351E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3A351E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(taktiež daňové odpisy podľa zákona o dani z príjmov).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3A351E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3A351E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UJ </w:t>
      </w:r>
      <w:r w:rsidRPr="003A351E">
        <w:rPr>
          <w:rFonts w:ascii="Arial Narrow" w:hAnsi="Arial Narrow" w:cs="Arial"/>
          <w:sz w:val="22"/>
          <w:szCs w:val="22"/>
        </w:rPr>
        <w:t xml:space="preserve">nepoužíva </w:t>
      </w:r>
      <w:proofErr w:type="spellStart"/>
      <w:r w:rsidRPr="003A351E">
        <w:rPr>
          <w:rFonts w:ascii="Arial Narrow" w:hAnsi="Arial Narrow" w:cs="Arial"/>
          <w:sz w:val="22"/>
          <w:szCs w:val="22"/>
        </w:rPr>
        <w:t>komponentné</w:t>
      </w:r>
      <w:proofErr w:type="spellEnd"/>
      <w:r w:rsidRPr="003A351E">
        <w:rPr>
          <w:rFonts w:ascii="Arial Narrow" w:hAnsi="Arial Narrow" w:cs="Arial"/>
          <w:sz w:val="22"/>
          <w:szCs w:val="22"/>
        </w:rPr>
        <w:t xml:space="preserve"> odpisovanie</w:t>
      </w:r>
      <w:r w:rsidR="0029438D" w:rsidRPr="003A351E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UJ nepoužila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jednorazového </w:t>
      </w:r>
      <w:r w:rsidRPr="003A351E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majetku </w:t>
      </w:r>
      <w:r w:rsidRPr="003A351E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BF4EC0">
        <w:rPr>
          <w:rFonts w:ascii="Arial Narrow" w:hAnsi="Arial Narrow"/>
          <w:sz w:val="22"/>
          <w:szCs w:val="22"/>
        </w:rPr>
        <w:t xml:space="preserve">používa /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nehmotného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13/2 PU).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sz w:val="22"/>
          <w:szCs w:val="22"/>
        </w:rPr>
        <w:t xml:space="preserve">ÚJ </w:t>
      </w:r>
      <w:r w:rsidR="00BF4EC0">
        <w:rPr>
          <w:rFonts w:ascii="Arial Narrow" w:hAnsi="Arial Narrow"/>
          <w:sz w:val="22"/>
          <w:szCs w:val="22"/>
        </w:rPr>
        <w:t xml:space="preserve">používa / </w:t>
      </w:r>
      <w:r w:rsidRPr="00BF4EC0">
        <w:rPr>
          <w:rFonts w:ascii="Arial Narrow" w:hAnsi="Arial Narrow"/>
          <w:sz w:val="22"/>
          <w:szCs w:val="22"/>
        </w:rPr>
        <w:t>nepoužíva kategóriu</w:t>
      </w:r>
      <w:r w:rsidRPr="003A351E">
        <w:rPr>
          <w:rFonts w:ascii="Arial Narrow" w:hAnsi="Arial Narrow"/>
          <w:sz w:val="22"/>
          <w:szCs w:val="22"/>
          <w:u w:val="single"/>
        </w:rPr>
        <w:t xml:space="preserve"> drobného dlhodobého hmotného majetku</w:t>
      </w:r>
      <w:r w:rsidRPr="003A351E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3A351E">
        <w:rPr>
          <w:rFonts w:ascii="Arial Narrow" w:hAnsi="Arial Narrow"/>
          <w:sz w:val="22"/>
          <w:szCs w:val="22"/>
        </w:rPr>
        <w:t xml:space="preserve">so životnosťou nad jeden rok </w:t>
      </w:r>
      <w:r w:rsidRPr="003A351E">
        <w:rPr>
          <w:rFonts w:ascii="Arial Narrow" w:hAnsi="Arial Narrow"/>
          <w:sz w:val="22"/>
          <w:szCs w:val="22"/>
        </w:rPr>
        <w:t>(§ 13/6 PU).</w:t>
      </w:r>
    </w:p>
    <w:p w:rsidR="002342CE" w:rsidRPr="003A351E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3A351E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3A351E">
        <w:rPr>
          <w:rFonts w:ascii="Arial Narrow" w:hAnsi="Arial Narrow" w:cs="Arial Narrow"/>
          <w:sz w:val="22"/>
          <w:szCs w:val="22"/>
        </w:rPr>
        <w:t>(§ 21/3 PU</w:t>
      </w:r>
      <w:r w:rsidR="0029438D" w:rsidRPr="003A351E">
        <w:rPr>
          <w:rFonts w:ascii="Arial Narrow" w:hAnsi="Arial Narrow" w:cs="Arial Narrow"/>
          <w:sz w:val="22"/>
          <w:szCs w:val="22"/>
        </w:rPr>
        <w:t>; § 29/2 ZDP</w:t>
      </w:r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126DE3" w:rsidRPr="003A351E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3A351E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3A351E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3A351E">
        <w:rPr>
          <w:rFonts w:ascii="Arial Narrow" w:hAnsi="Arial Narrow" w:cs="Arial Narrow"/>
          <w:sz w:val="22"/>
          <w:szCs w:val="22"/>
        </w:rPr>
        <w:t>(§ 34/1 PU; § 35/2/h PU).</w:t>
      </w:r>
    </w:p>
    <w:p w:rsidR="002342CE" w:rsidRPr="003A351E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3A351E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3A351E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3A351E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3A351E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3A351E" w:rsidTr="00E517ED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3A351E" w:rsidTr="00E517ED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3A351E" w:rsidTr="00E517ED">
        <w:tc>
          <w:tcPr>
            <w:tcW w:w="160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3A351E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3A351E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3A351E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Po schválení účtovnej závierky </w:t>
      </w:r>
      <w:r w:rsidR="004C30CE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3A351E">
        <w:rPr>
          <w:rFonts w:ascii="Arial Narrow" w:hAnsi="Arial Narrow" w:cs="Arial Narrow"/>
          <w:sz w:val="22"/>
          <w:szCs w:val="22"/>
        </w:rPr>
        <w:t xml:space="preserve">už nemožno otvárať účtovné knihy minulých účtovných období a prípadné opravy sa vykonajú v bežnom účtovnom období (§ 16/10,11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Významné o</w:t>
      </w:r>
      <w:r w:rsidR="00F836A0" w:rsidRPr="003A351E">
        <w:rPr>
          <w:rFonts w:ascii="Arial Narrow" w:hAnsi="Arial Narrow" w:cs="Arial Narrow"/>
          <w:sz w:val="22"/>
          <w:szCs w:val="22"/>
        </w:rPr>
        <w:t>pravy</w:t>
      </w:r>
      <w:r w:rsidRPr="003A351E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3A351E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>
        <w:rPr>
          <w:rFonts w:ascii="Arial Narrow" w:hAnsi="Arial Narrow" w:cs="Arial Narrow"/>
          <w:sz w:val="22"/>
          <w:szCs w:val="22"/>
        </w:rPr>
        <w:t xml:space="preserve">nesprávnosti v </w:t>
      </w:r>
      <w:r w:rsidRPr="003A351E">
        <w:rPr>
          <w:rFonts w:ascii="Arial Narrow" w:hAnsi="Arial Narrow" w:cs="Arial Narrow"/>
          <w:sz w:val="22"/>
          <w:szCs w:val="22"/>
        </w:rPr>
        <w:t>účtovníctv</w:t>
      </w:r>
      <w:r w:rsidR="004C30CE">
        <w:rPr>
          <w:rFonts w:ascii="Arial Narrow" w:hAnsi="Arial Narrow" w:cs="Arial Narrow"/>
          <w:sz w:val="22"/>
          <w:szCs w:val="22"/>
        </w:rPr>
        <w:t>e</w:t>
      </w:r>
      <w:r w:rsidRPr="003A351E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3A351E">
        <w:rPr>
          <w:rFonts w:ascii="Arial Narrow" w:hAnsi="Arial Narrow" w:cs="Arial Narrow"/>
          <w:sz w:val="22"/>
          <w:szCs w:val="22"/>
        </w:rPr>
        <w:t xml:space="preserve">(§ 38/5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272B4B" w:rsidRPr="003A351E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3A351E">
        <w:rPr>
          <w:rFonts w:ascii="Arial Narrow" w:hAnsi="Arial Narrow" w:cs="Arial Narrow"/>
          <w:sz w:val="22"/>
          <w:szCs w:val="22"/>
        </w:rPr>
        <w:t xml:space="preserve">sa daňovo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vysporiadajú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podľa pravidiel v zákone o dani z príjmov (§ 17/15,29 ZDP)</w:t>
      </w:r>
      <w:r w:rsidR="004C30CE">
        <w:rPr>
          <w:rFonts w:ascii="Arial Narrow" w:hAnsi="Arial Narrow" w:cs="Arial Narrow"/>
          <w:sz w:val="22"/>
          <w:szCs w:val="22"/>
        </w:rPr>
        <w:t xml:space="preserve"> a</w:t>
      </w:r>
      <w:r w:rsidR="009C284C">
        <w:rPr>
          <w:rFonts w:ascii="Arial Narrow" w:hAnsi="Arial Narrow" w:cs="Arial Narrow"/>
          <w:sz w:val="22"/>
          <w:szCs w:val="22"/>
        </w:rPr>
        <w:t xml:space="preserve"> pravidiel </w:t>
      </w:r>
      <w:r w:rsidR="004C30CE">
        <w:rPr>
          <w:rFonts w:ascii="Arial Narrow" w:hAnsi="Arial Narrow" w:cs="Arial Narrow"/>
          <w:sz w:val="22"/>
          <w:szCs w:val="22"/>
        </w:rPr>
        <w:t>v daňovom poriadku (§ 16)</w:t>
      </w:r>
      <w:r w:rsidRPr="003A351E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3A351E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Článok III – </w:t>
      </w:r>
      <w:r w:rsidR="001A5D58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> 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DOP</w:t>
      </w:r>
      <w:r w:rsidR="007B5309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ĹŇAJÚ </w:t>
      </w:r>
      <w:r w:rsidR="008271F6">
        <w:rPr>
          <w:rFonts w:ascii="Arial Narrow" w:hAnsi="Arial Narrow" w:cs="Arial Narrow"/>
          <w:b/>
          <w:bCs/>
          <w:sz w:val="22"/>
          <w:szCs w:val="22"/>
          <w:u w:val="single"/>
        </w:rPr>
        <w:t>POLOŽKY SÚVAHY</w:t>
      </w:r>
    </w:p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76A2" w:rsidRPr="003A351E" w:rsidRDefault="004E76A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1) Informácie k položkám </w:t>
      </w:r>
      <w:r w:rsidR="00E65655">
        <w:rPr>
          <w:rFonts w:ascii="Arial Narrow" w:hAnsi="Arial Narrow" w:cs="Arial Narrow"/>
          <w:b/>
          <w:sz w:val="22"/>
          <w:szCs w:val="22"/>
          <w:u w:val="single"/>
        </w:rPr>
        <w:t>– AKTÍV SÚVAHY</w:t>
      </w:r>
    </w:p>
    <w:p w:rsidR="00DA33E6" w:rsidRPr="003A351E" w:rsidRDefault="004C30CE" w:rsidP="00433587">
      <w:pPr>
        <w:spacing w:after="120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a.1</w:t>
      </w:r>
      <w:r w:rsidR="001A5D58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DA33E6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="00235630" w:rsidRPr="003A351E">
        <w:rPr>
          <w:rFonts w:ascii="Arial Narrow" w:hAnsi="Arial Narrow" w:cs="Arial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 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DA33E6" w:rsidRPr="003A351E">
        <w:rPr>
          <w:rFonts w:ascii="Arial Narrow" w:hAnsi="Arial Narrow" w:cs="Arial"/>
          <w:sz w:val="22"/>
          <w:szCs w:val="22"/>
        </w:rPr>
        <w:t xml:space="preserve">: </w:t>
      </w:r>
      <w:r w:rsidR="00235630" w:rsidRPr="003A351E">
        <w:rPr>
          <w:rFonts w:ascii="Arial Narrow" w:hAnsi="Arial Narrow" w:cs="Arial"/>
          <w:sz w:val="22"/>
          <w:szCs w:val="22"/>
        </w:rPr>
        <w:t xml:space="preserve"> </w:t>
      </w: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4"/>
        <w:gridCol w:w="1038"/>
        <w:gridCol w:w="1067"/>
      </w:tblGrid>
      <w:tr w:rsidR="00AD1402" w:rsidRPr="003A351E" w:rsidTr="00D23B0B">
        <w:trPr>
          <w:trHeight w:val="201"/>
          <w:jc w:val="center"/>
        </w:trPr>
        <w:tc>
          <w:tcPr>
            <w:tcW w:w="1860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3A351E" w:rsidTr="00D23B0B">
        <w:trPr>
          <w:trHeight w:val="830"/>
          <w:jc w:val="center"/>
        </w:trPr>
        <w:tc>
          <w:tcPr>
            <w:tcW w:w="1860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:rsidR="009814FE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Náklady</w:t>
            </w:r>
          </w:p>
          <w:p w:rsidR="009814FE" w:rsidRPr="003A351E" w:rsidRDefault="00FF67E6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</w:t>
            </w:r>
            <w:r w:rsidR="009814FE" w:rsidRPr="003A351E">
              <w:rPr>
                <w:rFonts w:ascii="Arial Narrow" w:hAnsi="Arial Narrow" w:cs="Arial"/>
                <w:bCs/>
                <w:sz w:val="20"/>
                <w:szCs w:val="20"/>
              </w:rPr>
              <w:t>a</w:t>
            </w:r>
          </w:p>
          <w:p w:rsidR="00AD1402" w:rsidRPr="003A351E" w:rsidRDefault="009814FE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ývoj</w:t>
            </w:r>
          </w:p>
          <w:p w:rsidR="009D2303" w:rsidRPr="003A351E" w:rsidRDefault="009D2303" w:rsidP="009D230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Softvér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né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práva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Goodwill</w:t>
            </w:r>
            <w:proofErr w:type="spellEnd"/>
          </w:p>
          <w:p w:rsidR="009D2303" w:rsidRPr="003A351E" w:rsidRDefault="009D2303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:rsidR="00AD1402" w:rsidRPr="003A351E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Ostatný DNM</w:t>
            </w:r>
          </w:p>
          <w:p w:rsidR="009D2303" w:rsidRPr="003A351E" w:rsidRDefault="009D2303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-</w:t>
            </w:r>
          </w:p>
          <w:p w:rsidR="00AD1402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ranie</w:t>
            </w:r>
            <w:proofErr w:type="spellEnd"/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 xml:space="preserve">  </w:t>
            </w:r>
            <w:r w:rsidR="00AD1402" w:rsidRPr="003A351E">
              <w:rPr>
                <w:rFonts w:ascii="Arial Narrow" w:hAnsi="Arial Narrow" w:cs="Arial"/>
                <w:bCs/>
                <w:sz w:val="20"/>
                <w:szCs w:val="20"/>
              </w:rPr>
              <w:t>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Poskytnuté preddavky na DNM</w:t>
            </w:r>
          </w:p>
          <w:p w:rsidR="009D2303" w:rsidRPr="003A351E" w:rsidRDefault="009D2303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 w:cs="Arial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23B0B">
        <w:trPr>
          <w:trHeight w:val="125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 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46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50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6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Oprávky</w:t>
            </w: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1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32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:rsidTr="00D23B0B">
        <w:trPr>
          <w:trHeight w:val="278"/>
          <w:jc w:val="center"/>
        </w:trPr>
        <w:tc>
          <w:tcPr>
            <w:tcW w:w="1860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:rsidTr="00D23B0B">
        <w:trPr>
          <w:trHeight w:val="27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6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72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5C3B7A" w:rsidRPr="003A351E" w:rsidTr="00D23B0B">
        <w:trPr>
          <w:trHeight w:val="190"/>
          <w:jc w:val="center"/>
        </w:trPr>
        <w:tc>
          <w:tcPr>
            <w:tcW w:w="1860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5C3B7A" w:rsidRPr="003A351E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93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69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:rsidTr="00D23B0B">
        <w:trPr>
          <w:trHeight w:val="145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6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p w:rsidR="00AD1402" w:rsidRPr="003A351E" w:rsidRDefault="00AD1402" w:rsidP="00AD1402">
      <w:pPr>
        <w:pStyle w:val="Nzov"/>
        <w:spacing w:before="0" w:beforeAutospacing="0" w:after="0"/>
        <w:jc w:val="left"/>
        <w:rPr>
          <w:b w:val="0"/>
        </w:rPr>
      </w:pPr>
    </w:p>
    <w:tbl>
      <w:tblPr>
        <w:tblW w:w="499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946"/>
        <w:gridCol w:w="1047"/>
        <w:gridCol w:w="891"/>
        <w:gridCol w:w="908"/>
        <w:gridCol w:w="875"/>
        <w:gridCol w:w="743"/>
        <w:gridCol w:w="15"/>
        <w:gridCol w:w="1024"/>
        <w:gridCol w:w="1038"/>
        <w:gridCol w:w="1067"/>
      </w:tblGrid>
      <w:tr w:rsidR="00AD1402" w:rsidRPr="003A351E" w:rsidTr="00D23B0B">
        <w:trPr>
          <w:trHeight w:val="283"/>
          <w:jc w:val="center"/>
        </w:trPr>
        <w:tc>
          <w:tcPr>
            <w:tcW w:w="1860" w:type="dxa"/>
            <w:vMerge w:val="restart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3A351E" w:rsidTr="00D23B0B">
        <w:trPr>
          <w:trHeight w:val="826"/>
          <w:jc w:val="center"/>
        </w:trPr>
        <w:tc>
          <w:tcPr>
            <w:tcW w:w="1860" w:type="dxa"/>
            <w:vMerge/>
            <w:vAlign w:val="center"/>
            <w:hideMark/>
          </w:tcPr>
          <w:p w:rsidR="00AD1402" w:rsidRPr="003A351E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vAlign w:val="center"/>
            <w:hideMark/>
          </w:tcPr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Náklady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na </w:t>
            </w:r>
          </w:p>
          <w:p w:rsidR="00AD1402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v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>ývoj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(účet 012)</w:t>
            </w:r>
          </w:p>
        </w:tc>
        <w:tc>
          <w:tcPr>
            <w:tcW w:w="851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Softvér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(013)</w:t>
            </w:r>
          </w:p>
        </w:tc>
        <w:tc>
          <w:tcPr>
            <w:tcW w:w="867" w:type="dxa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Oceniteľ</w:t>
            </w:r>
            <w:r w:rsidR="00331EB6"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  <w:r w:rsidRPr="003A351E">
              <w:rPr>
                <w:rFonts w:ascii="Arial Narrow" w:hAnsi="Arial Narrow"/>
                <w:bCs/>
                <w:sz w:val="20"/>
                <w:szCs w:val="20"/>
              </w:rPr>
              <w:t>né</w:t>
            </w:r>
            <w:proofErr w:type="spellEnd"/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práva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(014)</w:t>
            </w:r>
          </w:p>
        </w:tc>
        <w:tc>
          <w:tcPr>
            <w:tcW w:w="836" w:type="dxa"/>
            <w:vAlign w:val="center"/>
            <w:hideMark/>
          </w:tcPr>
          <w:p w:rsidR="00AD1402" w:rsidRPr="003A351E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Goodwill</w:t>
            </w:r>
            <w:proofErr w:type="spellEnd"/>
          </w:p>
          <w:p w:rsidR="009814FE" w:rsidRPr="003A351E" w:rsidRDefault="009814FE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(015)</w:t>
            </w:r>
          </w:p>
        </w:tc>
        <w:tc>
          <w:tcPr>
            <w:tcW w:w="724" w:type="dxa"/>
            <w:gridSpan w:val="2"/>
            <w:vAlign w:val="center"/>
            <w:hideMark/>
          </w:tcPr>
          <w:p w:rsidR="00AD1402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Ostatný</w:t>
            </w:r>
            <w:r w:rsidR="00AD1402"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(019)</w:t>
            </w:r>
          </w:p>
        </w:tc>
        <w:tc>
          <w:tcPr>
            <w:tcW w:w="978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Obsta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>-</w:t>
            </w:r>
          </w:p>
          <w:p w:rsidR="00AD1402" w:rsidRPr="003A351E" w:rsidRDefault="00AD1402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20"/>
                <w:szCs w:val="20"/>
              </w:rPr>
              <w:t>r</w:t>
            </w:r>
            <w:r w:rsidR="009814FE" w:rsidRPr="003A351E">
              <w:rPr>
                <w:rFonts w:ascii="Arial Narrow" w:hAnsi="Arial Narrow"/>
                <w:bCs/>
                <w:sz w:val="20"/>
                <w:szCs w:val="20"/>
              </w:rPr>
              <w:t>anie</w:t>
            </w:r>
            <w:proofErr w:type="spellEnd"/>
            <w:r w:rsidRPr="003A351E">
              <w:rPr>
                <w:rFonts w:ascii="Arial Narrow" w:hAnsi="Arial Narrow"/>
                <w:bCs/>
                <w:sz w:val="20"/>
                <w:szCs w:val="20"/>
              </w:rPr>
              <w:t xml:space="preserve"> DNM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(041)</w:t>
            </w:r>
          </w:p>
        </w:tc>
        <w:tc>
          <w:tcPr>
            <w:tcW w:w="992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Poskytnuté preddavky na DNM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(051)</w:t>
            </w:r>
          </w:p>
        </w:tc>
        <w:tc>
          <w:tcPr>
            <w:tcW w:w="1019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</w:t>
            </w:r>
            <w:r w:rsidR="00FF67E6"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POLU</w:t>
            </w:r>
          </w:p>
        </w:tc>
      </w:tr>
      <w:tr w:rsidR="00AD1402" w:rsidRPr="003A351E" w:rsidTr="00D23B0B">
        <w:trPr>
          <w:trHeight w:val="266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Prvotné ocenenie</w:t>
            </w:r>
          </w:p>
        </w:tc>
      </w:tr>
      <w:tr w:rsidR="00AD1402" w:rsidRPr="003A351E" w:rsidTr="00D23B0B">
        <w:trPr>
          <w:trHeight w:val="177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 na začiatku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82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00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21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9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97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lastRenderedPageBreak/>
              <w:t>Oprávky</w:t>
            </w:r>
          </w:p>
        </w:tc>
      </w:tr>
      <w:tr w:rsidR="00AD1402" w:rsidRPr="003A351E" w:rsidTr="00D23B0B">
        <w:trPr>
          <w:trHeight w:val="87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20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24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:rsidTr="00D23B0B">
        <w:trPr>
          <w:trHeight w:val="142"/>
          <w:jc w:val="center"/>
        </w:trPr>
        <w:tc>
          <w:tcPr>
            <w:tcW w:w="1860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06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38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Opravné položky</w:t>
            </w:r>
          </w:p>
        </w:tc>
      </w:tr>
      <w:tr w:rsidR="00AD1402" w:rsidRPr="003A351E" w:rsidTr="00D23B0B">
        <w:trPr>
          <w:trHeight w:val="128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začiatku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47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Prírastky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65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0"/>
                <w:szCs w:val="20"/>
              </w:rPr>
            </w:pPr>
            <w:r w:rsidRPr="003A351E">
              <w:rPr>
                <w:rFonts w:ascii="Arial Narrow" w:hAnsi="Arial Narrow"/>
                <w:sz w:val="20"/>
                <w:szCs w:val="20"/>
              </w:rPr>
              <w:t>Úbytky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36452C" w:rsidRPr="003A351E" w:rsidTr="00D23B0B">
        <w:trPr>
          <w:trHeight w:val="169"/>
          <w:jc w:val="center"/>
        </w:trPr>
        <w:tc>
          <w:tcPr>
            <w:tcW w:w="1860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Cs/>
                <w:sz w:val="20"/>
                <w:szCs w:val="20"/>
              </w:rPr>
              <w:t>Presuny</w:t>
            </w:r>
          </w:p>
        </w:tc>
        <w:tc>
          <w:tcPr>
            <w:tcW w:w="1000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36452C" w:rsidRPr="003A351E" w:rsidRDefault="0036452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85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24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78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175"/>
          <w:jc w:val="center"/>
        </w:trPr>
        <w:tc>
          <w:tcPr>
            <w:tcW w:w="9127" w:type="dxa"/>
            <w:gridSpan w:val="10"/>
            <w:vAlign w:val="center"/>
            <w:hideMark/>
          </w:tcPr>
          <w:p w:rsidR="00AD1402" w:rsidRPr="004C30CE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4C30CE">
              <w:rPr>
                <w:rFonts w:ascii="Arial Narrow" w:hAnsi="Arial Narrow"/>
                <w:i/>
                <w:sz w:val="20"/>
                <w:szCs w:val="20"/>
              </w:rPr>
              <w:t>Zostatková hodnota </w:t>
            </w:r>
          </w:p>
        </w:tc>
      </w:tr>
      <w:tr w:rsidR="00AD1402" w:rsidRPr="003A351E" w:rsidTr="00D23B0B">
        <w:trPr>
          <w:trHeight w:val="179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>Stav na začiatku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AD1402" w:rsidRPr="003A351E" w:rsidTr="00D23B0B">
        <w:trPr>
          <w:trHeight w:val="56"/>
          <w:jc w:val="center"/>
        </w:trPr>
        <w:tc>
          <w:tcPr>
            <w:tcW w:w="1860" w:type="dxa"/>
            <w:vAlign w:val="center"/>
            <w:hideMark/>
          </w:tcPr>
          <w:p w:rsidR="00AD1402" w:rsidRPr="003A351E" w:rsidRDefault="00AD1402" w:rsidP="00FF67E6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0"/>
                <w:szCs w:val="20"/>
              </w:rPr>
            </w:pPr>
            <w:r w:rsidRPr="003A351E">
              <w:rPr>
                <w:rFonts w:ascii="Arial Narrow" w:hAnsi="Arial Narrow"/>
                <w:b/>
                <w:bCs/>
                <w:sz w:val="20"/>
                <w:szCs w:val="20"/>
              </w:rPr>
              <w:t xml:space="preserve">Stav na konci </w:t>
            </w:r>
          </w:p>
        </w:tc>
        <w:tc>
          <w:tcPr>
            <w:tcW w:w="100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51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67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836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710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gridSpan w:val="2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019" w:type="dxa"/>
          </w:tcPr>
          <w:p w:rsidR="00AD1402" w:rsidRPr="003A351E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AD1402" w:rsidRPr="003A351E" w:rsidRDefault="00AD1402" w:rsidP="00AD1402">
      <w:pPr>
        <w:pStyle w:val="Nzov"/>
        <w:keepNext w:val="0"/>
        <w:spacing w:before="0" w:beforeAutospacing="0" w:after="0"/>
        <w:jc w:val="left"/>
        <w:rPr>
          <w:sz w:val="20"/>
          <w:szCs w:val="20"/>
        </w:rPr>
      </w:pPr>
    </w:p>
    <w:p w:rsidR="00AD1402" w:rsidRPr="003A351E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538A8" w:rsidRPr="003A351E" w:rsidRDefault="000538A8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a</w:t>
      </w:r>
      <w:r w:rsidR="004C30CE">
        <w:rPr>
          <w:rFonts w:ascii="Arial Narrow" w:hAnsi="Arial Narrow" w:cs="Arial Narrow"/>
          <w:sz w:val="22"/>
          <w:szCs w:val="22"/>
        </w:rPr>
        <w:t>.2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B51F0A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>o d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B51F0A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om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majetk</w:t>
      </w:r>
      <w:r w:rsidR="00B51F0A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u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3A351E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v nadväznosti na členenie položiek </w:t>
      </w:r>
      <w:r w:rsidR="00A67316" w:rsidRPr="003A351E">
        <w:rPr>
          <w:rFonts w:ascii="Arial Narrow" w:hAnsi="Arial Narrow" w:cs="Arial"/>
          <w:sz w:val="22"/>
          <w:szCs w:val="22"/>
          <w:u w:val="single"/>
        </w:rPr>
        <w:t>súvahy</w:t>
      </w:r>
      <w:r w:rsidR="00A67316" w:rsidRPr="003A351E">
        <w:rPr>
          <w:rFonts w:ascii="Arial Narrow" w:hAnsi="Arial Narrow" w:cs="Arial"/>
          <w:sz w:val="22"/>
          <w:szCs w:val="22"/>
        </w:rPr>
        <w:t xml:space="preserve">:  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:rsidR="00C73DCF" w:rsidRPr="003A351E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296685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296685">
        <w:trPr>
          <w:trHeight w:val="890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Obstaran</w:t>
            </w:r>
            <w:r w:rsidR="009814FE" w:rsidRPr="003A351E">
              <w:rPr>
                <w:rFonts w:ascii="Arial Narrow" w:hAnsi="Arial Narrow"/>
                <w:bCs/>
                <w:sz w:val="18"/>
                <w:szCs w:val="18"/>
              </w:rPr>
              <w:t>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9814FE" w:rsidRPr="003A351E" w:rsidRDefault="009814FE" w:rsidP="009814F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9814FE" w:rsidRPr="003A351E" w:rsidRDefault="009814F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297BB8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D23B0B">
        <w:trPr>
          <w:trHeight w:val="10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296685">
        <w:trPr>
          <w:trHeight w:val="12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547AE9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128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16596,96</w:t>
            </w:r>
          </w:p>
        </w:tc>
        <w:tc>
          <w:tcPr>
            <w:tcW w:w="992" w:type="dxa"/>
            <w:vAlign w:val="center"/>
          </w:tcPr>
          <w:p w:rsidR="00C31D64" w:rsidRPr="003A351E" w:rsidRDefault="00320D38" w:rsidP="00320D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356389,31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320D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372986,27</w:t>
            </w:r>
          </w:p>
        </w:tc>
      </w:tr>
      <w:tr w:rsidR="00C31D64" w:rsidRPr="003A351E" w:rsidTr="00296685">
        <w:trPr>
          <w:trHeight w:val="25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27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3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128DE" w:rsidRPr="003A351E" w:rsidRDefault="00C128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16596,96</w:t>
            </w:r>
          </w:p>
        </w:tc>
        <w:tc>
          <w:tcPr>
            <w:tcW w:w="992" w:type="dxa"/>
            <w:vAlign w:val="center"/>
          </w:tcPr>
          <w:p w:rsidR="00C128DE" w:rsidRPr="003A351E" w:rsidRDefault="00C128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356389,31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128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372986,27</w:t>
            </w:r>
          </w:p>
        </w:tc>
      </w:tr>
      <w:tr w:rsidR="00C31D64" w:rsidRPr="003A351E" w:rsidTr="00296685">
        <w:trPr>
          <w:trHeight w:val="16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296685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320D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9462</w:t>
            </w:r>
          </w:p>
        </w:tc>
        <w:tc>
          <w:tcPr>
            <w:tcW w:w="992" w:type="dxa"/>
            <w:vAlign w:val="center"/>
          </w:tcPr>
          <w:p w:rsidR="00C31D64" w:rsidRPr="003A351E" w:rsidRDefault="00320D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293319,26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320D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302781,26</w:t>
            </w:r>
          </w:p>
        </w:tc>
      </w:tr>
      <w:tr w:rsidR="00C31D64" w:rsidRPr="003A351E" w:rsidTr="00296685">
        <w:trPr>
          <w:trHeight w:val="119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320D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415</w:t>
            </w:r>
          </w:p>
        </w:tc>
        <w:tc>
          <w:tcPr>
            <w:tcW w:w="992" w:type="dxa"/>
            <w:vAlign w:val="center"/>
          </w:tcPr>
          <w:p w:rsidR="00C31D64" w:rsidRPr="003A351E" w:rsidRDefault="00320D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20023,33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320D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20438,33</w:t>
            </w:r>
          </w:p>
        </w:tc>
      </w:tr>
      <w:tr w:rsidR="00C31D64" w:rsidRPr="003A351E" w:rsidTr="00296685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56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na konci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320D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9877</w:t>
            </w:r>
          </w:p>
        </w:tc>
        <w:tc>
          <w:tcPr>
            <w:tcW w:w="992" w:type="dxa"/>
            <w:vAlign w:val="center"/>
          </w:tcPr>
          <w:p w:rsidR="00C31D64" w:rsidRPr="003A351E" w:rsidRDefault="00320D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313342,59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320D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323219,59</w:t>
            </w:r>
          </w:p>
        </w:tc>
      </w:tr>
      <w:tr w:rsidR="00C31D64" w:rsidRPr="003A351E" w:rsidTr="00296685">
        <w:trPr>
          <w:trHeight w:val="64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296685">
        <w:trPr>
          <w:trHeight w:val="12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  <w:r w:rsidR="00296685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 </w:t>
            </w: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320D3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5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3A351E" w:rsidTr="00296685">
        <w:trPr>
          <w:trHeight w:val="191"/>
          <w:tblHeader/>
          <w:jc w:val="center"/>
        </w:trPr>
        <w:tc>
          <w:tcPr>
            <w:tcW w:w="122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73DCF" w:rsidRPr="003A351E" w:rsidRDefault="00C73DCF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8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3A351E" w:rsidTr="00296685">
        <w:trPr>
          <w:trHeight w:val="9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128D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</w:t>
            </w:r>
            <w:r w:rsidR="00320D38">
              <w:rPr>
                <w:rFonts w:ascii="Arial Narrow" w:hAnsi="Arial Narrow"/>
                <w:sz w:val="22"/>
                <w:szCs w:val="22"/>
              </w:rPr>
              <w:t>134,96</w:t>
            </w:r>
          </w:p>
        </w:tc>
        <w:tc>
          <w:tcPr>
            <w:tcW w:w="992" w:type="dxa"/>
            <w:vAlign w:val="center"/>
          </w:tcPr>
          <w:p w:rsidR="00320D38" w:rsidRPr="003A351E" w:rsidRDefault="00320D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63070,05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320D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70205,01</w:t>
            </w:r>
          </w:p>
        </w:tc>
      </w:tr>
      <w:tr w:rsidR="00C31D64" w:rsidRPr="003A351E" w:rsidTr="00296685">
        <w:trPr>
          <w:trHeight w:val="5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7BB8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320D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6719,96</w:t>
            </w:r>
          </w:p>
        </w:tc>
        <w:tc>
          <w:tcPr>
            <w:tcW w:w="992" w:type="dxa"/>
            <w:vAlign w:val="center"/>
          </w:tcPr>
          <w:p w:rsidR="00C31D64" w:rsidRPr="003A351E" w:rsidRDefault="00320D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43046,72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76" w:type="dxa"/>
          </w:tcPr>
          <w:p w:rsidR="00C31D64" w:rsidRPr="003A351E" w:rsidRDefault="00320D3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49766,68</w:t>
            </w:r>
          </w:p>
        </w:tc>
      </w:tr>
    </w:tbl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p w:rsidR="00C31D64" w:rsidRPr="003A351E" w:rsidRDefault="00C31D64" w:rsidP="00C31D64">
      <w:pPr>
        <w:rPr>
          <w:rFonts w:ascii="Arial Narrow" w:hAnsi="Arial Narrow"/>
          <w:sz w:val="22"/>
          <w:szCs w:val="22"/>
        </w:rPr>
      </w:pPr>
    </w:p>
    <w:tbl>
      <w:tblPr>
        <w:tblW w:w="506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1278"/>
        <w:gridCol w:w="891"/>
        <w:gridCol w:w="1038"/>
        <w:gridCol w:w="1038"/>
        <w:gridCol w:w="742"/>
        <w:gridCol w:w="891"/>
        <w:gridCol w:w="890"/>
        <w:gridCol w:w="891"/>
        <w:gridCol w:w="890"/>
        <w:gridCol w:w="1126"/>
      </w:tblGrid>
      <w:tr w:rsidR="00C31D64" w:rsidRPr="003A351E" w:rsidTr="001E0093">
        <w:trPr>
          <w:trHeight w:val="145"/>
          <w:tblHeader/>
          <w:jc w:val="center"/>
        </w:trPr>
        <w:tc>
          <w:tcPr>
            <w:tcW w:w="1220" w:type="dxa"/>
            <w:vMerge w:val="restart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8022" w:type="dxa"/>
            <w:gridSpan w:val="9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C31D64" w:rsidRPr="003A351E" w:rsidTr="001E0093">
        <w:trPr>
          <w:trHeight w:val="812"/>
          <w:tblHeader/>
          <w:jc w:val="center"/>
        </w:trPr>
        <w:tc>
          <w:tcPr>
            <w:tcW w:w="1220" w:type="dxa"/>
            <w:vMerge/>
            <w:vAlign w:val="center"/>
            <w:hideMark/>
          </w:tcPr>
          <w:p w:rsidR="00C31D64" w:rsidRPr="003A351E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Pozemky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(účet 031)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Stavby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(021)</w:t>
            </w:r>
          </w:p>
        </w:tc>
        <w:tc>
          <w:tcPr>
            <w:tcW w:w="992" w:type="dxa"/>
            <w:vAlign w:val="center"/>
            <w:hideMark/>
          </w:tcPr>
          <w:p w:rsidR="00C31D64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V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eci a </w:t>
            </w:r>
          </w:p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úbory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(022)</w:t>
            </w:r>
          </w:p>
        </w:tc>
        <w:tc>
          <w:tcPr>
            <w:tcW w:w="709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proofErr w:type="spellStart"/>
            <w:r w:rsidRPr="003A351E">
              <w:rPr>
                <w:rFonts w:ascii="Arial Narrow" w:hAnsi="Arial Narrow"/>
                <w:bCs/>
                <w:sz w:val="18"/>
                <w:szCs w:val="18"/>
              </w:rPr>
              <w:t>Pestova-teľské</w:t>
            </w:r>
            <w:proofErr w:type="spellEnd"/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porast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y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(025)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S</w:t>
            </w:r>
            <w:r w:rsidR="00C31D64" w:rsidRPr="003A351E">
              <w:rPr>
                <w:rFonts w:ascii="Arial Narrow" w:hAnsi="Arial Narrow"/>
                <w:bCs/>
                <w:sz w:val="18"/>
                <w:szCs w:val="18"/>
              </w:rPr>
              <w:t>tádo a ťažné zvieratá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(026)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C31D64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Ostatný DHM</w:t>
            </w:r>
          </w:p>
          <w:p w:rsidR="000814D5" w:rsidRPr="003A351E" w:rsidRDefault="000814D5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(029)</w:t>
            </w:r>
          </w:p>
        </w:tc>
        <w:tc>
          <w:tcPr>
            <w:tcW w:w="851" w:type="dxa"/>
            <w:vAlign w:val="center"/>
            <w:hideMark/>
          </w:tcPr>
          <w:p w:rsidR="00C31D64" w:rsidRPr="003A351E" w:rsidRDefault="00C31D64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Obstar</w:t>
            </w:r>
            <w:r w:rsidR="000814D5" w:rsidRPr="003A351E">
              <w:rPr>
                <w:rFonts w:ascii="Arial Narrow" w:hAnsi="Arial Narrow"/>
                <w:bCs/>
                <w:sz w:val="18"/>
                <w:szCs w:val="18"/>
              </w:rPr>
              <w:t>anie</w:t>
            </w:r>
            <w:r w:rsidRPr="003A351E">
              <w:rPr>
                <w:rFonts w:ascii="Arial Narrow" w:hAnsi="Arial Narrow"/>
                <w:bCs/>
                <w:sz w:val="18"/>
                <w:szCs w:val="18"/>
              </w:rPr>
              <w:t xml:space="preserve"> DHM</w:t>
            </w:r>
          </w:p>
          <w:p w:rsidR="000814D5" w:rsidRPr="003A351E" w:rsidRDefault="000814D5" w:rsidP="000814D5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(042)</w:t>
            </w:r>
          </w:p>
        </w:tc>
        <w:tc>
          <w:tcPr>
            <w:tcW w:w="85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Preddavky na </w:t>
            </w:r>
          </w:p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DHM</w:t>
            </w:r>
          </w:p>
          <w:p w:rsidR="000814D5" w:rsidRPr="003A351E" w:rsidRDefault="000814D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(052)</w:t>
            </w:r>
          </w:p>
        </w:tc>
        <w:tc>
          <w:tcPr>
            <w:tcW w:w="1076" w:type="dxa"/>
            <w:vAlign w:val="center"/>
            <w:hideMark/>
          </w:tcPr>
          <w:p w:rsidR="00C31D64" w:rsidRPr="003A351E" w:rsidRDefault="00C31D64" w:rsidP="00C1627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</w:t>
            </w:r>
            <w:r w:rsidR="00C16273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POLU</w:t>
            </w:r>
          </w:p>
        </w:tc>
      </w:tr>
      <w:tr w:rsidR="00C31D64" w:rsidRPr="003A351E" w:rsidTr="001E0093">
        <w:trPr>
          <w:trHeight w:val="121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C31D64" w:rsidRPr="003A351E" w:rsidTr="001E0093">
        <w:trPr>
          <w:trHeight w:val="3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45518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1659</w:t>
            </w:r>
            <w:r w:rsidR="00E81197">
              <w:rPr>
                <w:rFonts w:ascii="Arial Narrow" w:hAnsi="Arial Narrow"/>
                <w:sz w:val="18"/>
                <w:szCs w:val="18"/>
              </w:rPr>
              <w:t>6,96</w:t>
            </w:r>
          </w:p>
        </w:tc>
        <w:tc>
          <w:tcPr>
            <w:tcW w:w="992" w:type="dxa"/>
            <w:vAlign w:val="center"/>
          </w:tcPr>
          <w:p w:rsidR="00C31D64" w:rsidRPr="003A351E" w:rsidRDefault="00E81197" w:rsidP="00E811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356389,31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E811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372986,27</w:t>
            </w:r>
          </w:p>
        </w:tc>
      </w:tr>
      <w:tr w:rsidR="00C31D64" w:rsidRPr="003A351E" w:rsidTr="001E0093">
        <w:trPr>
          <w:trHeight w:val="236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1E0093">
        <w:trPr>
          <w:trHeight w:val="112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1E0093">
        <w:trPr>
          <w:trHeight w:val="17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lastRenderedPageBreak/>
              <w:t>Presuny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1E0093">
        <w:trPr>
          <w:trHeight w:val="10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45518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1</w:t>
            </w:r>
            <w:r w:rsidR="00E81197">
              <w:rPr>
                <w:rFonts w:ascii="Arial Narrow" w:hAnsi="Arial Narrow"/>
                <w:sz w:val="18"/>
                <w:szCs w:val="18"/>
              </w:rPr>
              <w:t>6596,96</w:t>
            </w:r>
          </w:p>
        </w:tc>
        <w:tc>
          <w:tcPr>
            <w:tcW w:w="992" w:type="dxa"/>
            <w:vAlign w:val="center"/>
          </w:tcPr>
          <w:p w:rsidR="00C31D64" w:rsidRPr="003A351E" w:rsidRDefault="00E81197" w:rsidP="00E811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356389,31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E811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372986,27</w:t>
            </w:r>
          </w:p>
        </w:tc>
      </w:tr>
      <w:tr w:rsidR="00C31D64" w:rsidRPr="003A351E" w:rsidTr="001E0093">
        <w:trPr>
          <w:trHeight w:val="149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Oprávky</w:t>
            </w:r>
          </w:p>
        </w:tc>
      </w:tr>
      <w:tr w:rsidR="00C31D64" w:rsidRPr="003A351E" w:rsidTr="001E0093">
        <w:trPr>
          <w:trHeight w:val="19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E811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9462</w:t>
            </w:r>
          </w:p>
        </w:tc>
        <w:tc>
          <w:tcPr>
            <w:tcW w:w="992" w:type="dxa"/>
            <w:vAlign w:val="center"/>
          </w:tcPr>
          <w:p w:rsidR="00C31D64" w:rsidRPr="003A351E" w:rsidRDefault="00E811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293319,26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E811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302781,26</w:t>
            </w:r>
          </w:p>
        </w:tc>
      </w:tr>
      <w:tr w:rsidR="00C31D64" w:rsidRPr="003A351E" w:rsidTr="001E0093">
        <w:trPr>
          <w:trHeight w:val="11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E811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415</w:t>
            </w:r>
          </w:p>
        </w:tc>
        <w:tc>
          <w:tcPr>
            <w:tcW w:w="992" w:type="dxa"/>
            <w:vAlign w:val="center"/>
          </w:tcPr>
          <w:p w:rsidR="00C31D64" w:rsidRPr="003A351E" w:rsidRDefault="00E811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20023,33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E811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20438,33</w:t>
            </w:r>
          </w:p>
        </w:tc>
      </w:tr>
      <w:tr w:rsidR="00C31D64" w:rsidRPr="003A351E" w:rsidTr="001E0093">
        <w:trPr>
          <w:trHeight w:val="175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1E0093">
        <w:trPr>
          <w:trHeight w:val="92"/>
          <w:tblHeader/>
          <w:jc w:val="center"/>
        </w:trPr>
        <w:tc>
          <w:tcPr>
            <w:tcW w:w="122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1E0093">
        <w:trPr>
          <w:trHeight w:val="137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45518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9</w:t>
            </w:r>
            <w:r w:rsidR="00E81197">
              <w:rPr>
                <w:rFonts w:ascii="Arial Narrow" w:hAnsi="Arial Narrow"/>
                <w:sz w:val="18"/>
                <w:szCs w:val="18"/>
              </w:rPr>
              <w:t>877</w:t>
            </w:r>
          </w:p>
        </w:tc>
        <w:tc>
          <w:tcPr>
            <w:tcW w:w="992" w:type="dxa"/>
            <w:vAlign w:val="center"/>
          </w:tcPr>
          <w:p w:rsidR="00C31D64" w:rsidRPr="003A351E" w:rsidRDefault="00E811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313342,59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455182" w:rsidRPr="003A351E" w:rsidRDefault="00E811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323219,59</w:t>
            </w:r>
          </w:p>
        </w:tc>
      </w:tr>
      <w:tr w:rsidR="00C31D64" w:rsidRPr="003A351E" w:rsidTr="001E0093">
        <w:trPr>
          <w:trHeight w:val="197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C31D64" w:rsidRPr="003A351E" w:rsidTr="001E0093">
        <w:trPr>
          <w:trHeight w:val="101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296685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1E0093">
        <w:trPr>
          <w:trHeight w:val="163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1E0093">
        <w:trPr>
          <w:trHeight w:val="80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711C27" w:rsidRPr="003A351E" w:rsidTr="001E0093">
        <w:trPr>
          <w:trHeight w:val="46"/>
          <w:tblHeader/>
          <w:jc w:val="center"/>
        </w:trPr>
        <w:tc>
          <w:tcPr>
            <w:tcW w:w="122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711C27" w:rsidRPr="003A351E" w:rsidRDefault="00711C2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1E0093">
        <w:trPr>
          <w:trHeight w:val="44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</w:tr>
      <w:tr w:rsidR="00C31D64" w:rsidRPr="003A351E" w:rsidTr="001E0093">
        <w:trPr>
          <w:trHeight w:val="205"/>
          <w:tblHeader/>
          <w:jc w:val="center"/>
        </w:trPr>
        <w:tc>
          <w:tcPr>
            <w:tcW w:w="9242" w:type="dxa"/>
            <w:gridSpan w:val="10"/>
            <w:vAlign w:val="center"/>
            <w:hideMark/>
          </w:tcPr>
          <w:p w:rsidR="00C31D64" w:rsidRPr="004C30CE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4C30CE">
              <w:rPr>
                <w:rFonts w:ascii="Arial Narrow" w:hAnsi="Arial Narrow"/>
                <w:i/>
                <w:sz w:val="18"/>
                <w:szCs w:val="18"/>
              </w:rPr>
              <w:t>Zostatková hodnota </w:t>
            </w:r>
          </w:p>
        </w:tc>
      </w:tr>
      <w:tr w:rsidR="00C31D64" w:rsidRPr="003A351E" w:rsidTr="001E0093">
        <w:trPr>
          <w:trHeight w:val="126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1E00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začiatku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E811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7134,96</w:t>
            </w:r>
          </w:p>
        </w:tc>
        <w:tc>
          <w:tcPr>
            <w:tcW w:w="992" w:type="dxa"/>
            <w:vAlign w:val="center"/>
          </w:tcPr>
          <w:p w:rsidR="00C31D64" w:rsidRPr="003A351E" w:rsidRDefault="00E811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63070,05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C31D64" w:rsidRPr="003A351E" w:rsidRDefault="00E81197" w:rsidP="00E8119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70205,01</w:t>
            </w:r>
          </w:p>
        </w:tc>
      </w:tr>
      <w:tr w:rsidR="00C31D64" w:rsidRPr="003A351E" w:rsidTr="001E0093">
        <w:trPr>
          <w:trHeight w:val="58"/>
          <w:tblHeader/>
          <w:jc w:val="center"/>
        </w:trPr>
        <w:tc>
          <w:tcPr>
            <w:tcW w:w="1220" w:type="dxa"/>
            <w:vAlign w:val="center"/>
            <w:hideMark/>
          </w:tcPr>
          <w:p w:rsidR="00C31D64" w:rsidRPr="003A351E" w:rsidRDefault="00C31D64" w:rsidP="00A746B7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na konci </w:t>
            </w: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992" w:type="dxa"/>
          </w:tcPr>
          <w:p w:rsidR="00C31D64" w:rsidRPr="003A351E" w:rsidRDefault="00E811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6719,96</w:t>
            </w:r>
          </w:p>
        </w:tc>
        <w:tc>
          <w:tcPr>
            <w:tcW w:w="992" w:type="dxa"/>
            <w:vAlign w:val="center"/>
          </w:tcPr>
          <w:p w:rsidR="00C31D64" w:rsidRPr="003A351E" w:rsidRDefault="00E811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43046,72</w:t>
            </w:r>
          </w:p>
        </w:tc>
        <w:tc>
          <w:tcPr>
            <w:tcW w:w="709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1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850" w:type="dxa"/>
            <w:vAlign w:val="center"/>
          </w:tcPr>
          <w:p w:rsidR="00C31D64" w:rsidRPr="003A351E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</w:p>
        </w:tc>
        <w:tc>
          <w:tcPr>
            <w:tcW w:w="1076" w:type="dxa"/>
          </w:tcPr>
          <w:p w:rsidR="00E81197" w:rsidRPr="003A351E" w:rsidRDefault="00E81197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18"/>
                <w:szCs w:val="18"/>
              </w:rPr>
            </w:pPr>
            <w:r>
              <w:rPr>
                <w:rFonts w:ascii="Arial Narrow" w:hAnsi="Arial Narrow"/>
                <w:sz w:val="18"/>
                <w:szCs w:val="18"/>
              </w:rPr>
              <w:t>49766,68</w:t>
            </w: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18"/>
          <w:szCs w:val="18"/>
        </w:rPr>
      </w:pP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Komentár:</w:t>
      </w:r>
      <w:r w:rsidRPr="003A351E">
        <w:rPr>
          <w:rFonts w:ascii="Arial Narrow" w:hAnsi="Arial Narrow" w:cs="Arial Narrow"/>
          <w:sz w:val="22"/>
          <w:szCs w:val="22"/>
        </w:rPr>
        <w:t xml:space="preserve"> UJ nekapitalizovala žiadne úroky do obstarávacej ceny odpisovaného dlhodobého majetku. </w:t>
      </w:r>
    </w:p>
    <w:p w:rsidR="00B51F0A" w:rsidRPr="003A351E" w:rsidRDefault="00B51F0A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1126C4" w:rsidRPr="003A351E" w:rsidRDefault="00A649E0" w:rsidP="0043358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Informácie o dôvodoch účtovania o dlhodobom majetku, ku ktorému </w:t>
      </w:r>
      <w:r w:rsidR="005F1DFA" w:rsidRPr="003A351E">
        <w:rPr>
          <w:rFonts w:ascii="Arial Narrow" w:hAnsi="Arial Narrow" w:cs="Arial Narrow"/>
          <w:sz w:val="22"/>
          <w:szCs w:val="22"/>
          <w:u w:val="single"/>
        </w:rPr>
        <w:t>nemá účtovná jednotka vlastnícke právo</w:t>
      </w:r>
      <w:r w:rsidR="005F1DFA" w:rsidRPr="003A351E">
        <w:rPr>
          <w:rFonts w:ascii="Arial Narrow" w:hAnsi="Arial Narrow" w:cs="Arial Narrow"/>
          <w:sz w:val="22"/>
          <w:szCs w:val="22"/>
        </w:rPr>
        <w:t xml:space="preserve"> (napr. majetok obstaraný finančným prenájmom, majetok pri ktorom vlastnícke právo nadobudol veriteľ zmluvou o zabezpečovacom prevode práva, ale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F1DFA" w:rsidRPr="003A351E">
        <w:rPr>
          <w:rFonts w:ascii="Arial Narrow" w:hAnsi="Arial Narrow" w:cs="Arial Narrow"/>
          <w:sz w:val="22"/>
          <w:szCs w:val="22"/>
        </w:rPr>
        <w:t>ktorý užíva účtovná jednotka na základe zmluvy o</w:t>
      </w:r>
      <w:r w:rsidR="00E2552D">
        <w:rPr>
          <w:rFonts w:ascii="Arial Narrow" w:hAnsi="Arial Narrow" w:cs="Arial Narrow"/>
          <w:sz w:val="22"/>
          <w:szCs w:val="22"/>
        </w:rPr>
        <w:t> </w:t>
      </w:r>
      <w:r w:rsidR="005F1DFA" w:rsidRPr="003A351E">
        <w:rPr>
          <w:rFonts w:ascii="Arial Narrow" w:hAnsi="Arial Narrow" w:cs="Arial Narrow"/>
          <w:sz w:val="22"/>
          <w:szCs w:val="22"/>
        </w:rPr>
        <w:t>výpožičke</w:t>
      </w:r>
      <w:r w:rsidR="00E2552D">
        <w:rPr>
          <w:rFonts w:ascii="Arial Narrow" w:hAnsi="Arial Narrow" w:cs="Arial Narrow"/>
          <w:sz w:val="22"/>
          <w:szCs w:val="22"/>
        </w:rPr>
        <w:t>, cudzí majetok zverený do správy (napr. fond opráv pri správe bytov)</w:t>
      </w:r>
      <w:r w:rsidR="005F1DFA" w:rsidRPr="003A351E">
        <w:rPr>
          <w:rFonts w:ascii="Arial Narrow" w:hAnsi="Arial Narrow" w:cs="Arial Narrow"/>
          <w:sz w:val="22"/>
          <w:szCs w:val="22"/>
        </w:rPr>
        <w:t>:</w:t>
      </w:r>
    </w:p>
    <w:p w:rsidR="00045B2B" w:rsidRPr="003A351E" w:rsidRDefault="00045B2B" w:rsidP="00433587">
      <w:pPr>
        <w:ind w:left="720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A649E0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</w:t>
      </w:r>
      <w:r w:rsidR="001922C8" w:rsidRPr="003A351E">
        <w:rPr>
          <w:rFonts w:ascii="Arial Narrow" w:hAnsi="Arial Narrow" w:cs="Arial Narrow"/>
          <w:sz w:val="22"/>
          <w:szCs w:val="22"/>
        </w:rPr>
        <w:t>.1</w:t>
      </w:r>
      <w:r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ktorý je zriadené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dlhodob</w:t>
      </w:r>
      <w:r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3A351E">
        <w:rPr>
          <w:rFonts w:ascii="Arial Narrow" w:hAnsi="Arial Narrow" w:cs="Arial Narrow"/>
          <w:sz w:val="22"/>
          <w:szCs w:val="22"/>
        </w:rPr>
        <w:t>majet</w:t>
      </w:r>
      <w:r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52"/>
        <w:gridCol w:w="3186"/>
      </w:tblGrid>
      <w:tr w:rsidR="00A649E0" w:rsidRPr="003A351E" w:rsidTr="001E0093">
        <w:trPr>
          <w:trHeight w:val="293"/>
          <w:jc w:val="center"/>
        </w:trPr>
        <w:tc>
          <w:tcPr>
            <w:tcW w:w="6166" w:type="dxa"/>
            <w:vAlign w:val="center"/>
          </w:tcPr>
          <w:p w:rsidR="00A649E0" w:rsidRPr="003A351E" w:rsidRDefault="00A649E0">
            <w:pPr>
              <w:pStyle w:val="TopHeader"/>
            </w:pPr>
            <w:r w:rsidRPr="003A351E">
              <w:t>Dlhodobý nehmotný majetok</w:t>
            </w:r>
          </w:p>
        </w:tc>
        <w:tc>
          <w:tcPr>
            <w:tcW w:w="3045" w:type="dxa"/>
            <w:vAlign w:val="center"/>
          </w:tcPr>
          <w:p w:rsidR="00A649E0" w:rsidRPr="003A351E" w:rsidRDefault="00A649E0">
            <w:pPr>
              <w:pStyle w:val="TopHeader"/>
            </w:pPr>
            <w:r w:rsidRPr="003A351E">
              <w:t>Hodnota za bežné účtovné obdobie</w:t>
            </w:r>
          </w:p>
        </w:tc>
      </w:tr>
      <w:tr w:rsidR="00A649E0" w:rsidRPr="003A351E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:rsidR="00A649E0" w:rsidRPr="003A351E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vAlign w:val="center"/>
          </w:tcPr>
          <w:p w:rsidR="00A649E0" w:rsidRPr="003A351E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552D" w:rsidRPr="003A351E" w:rsidTr="00E2552D">
        <w:trPr>
          <w:trHeight w:val="169"/>
          <w:jc w:val="center"/>
        </w:trPr>
        <w:tc>
          <w:tcPr>
            <w:tcW w:w="6166" w:type="dxa"/>
            <w:vAlign w:val="center"/>
          </w:tcPr>
          <w:p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nehmotný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:rsidR="00E2552D" w:rsidRPr="003A351E" w:rsidRDefault="00E2552D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54AEB" w:rsidRPr="003A351E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E6809" w:rsidRPr="003A351E" w:rsidRDefault="001922C8" w:rsidP="0043358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c.2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3A351E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3A351E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52"/>
        <w:gridCol w:w="3186"/>
      </w:tblGrid>
      <w:tr w:rsidR="008E6809" w:rsidRPr="003A351E" w:rsidTr="001E0093">
        <w:trPr>
          <w:jc w:val="center"/>
        </w:trPr>
        <w:tc>
          <w:tcPr>
            <w:tcW w:w="6166" w:type="dxa"/>
            <w:vAlign w:val="center"/>
          </w:tcPr>
          <w:p w:rsidR="008E6809" w:rsidRPr="003A351E" w:rsidRDefault="008E6809" w:rsidP="00B23F82">
            <w:pPr>
              <w:pStyle w:val="TopHeader"/>
            </w:pPr>
            <w:r w:rsidRPr="003A351E">
              <w:t>Dlhodobý hmotný majetok</w:t>
            </w:r>
          </w:p>
        </w:tc>
        <w:tc>
          <w:tcPr>
            <w:tcW w:w="3045" w:type="dxa"/>
            <w:vAlign w:val="center"/>
          </w:tcPr>
          <w:p w:rsidR="008E6809" w:rsidRPr="003A351E" w:rsidRDefault="008E6809" w:rsidP="00B23F82">
            <w:pPr>
              <w:pStyle w:val="TopHeader"/>
            </w:pPr>
            <w:r w:rsidRPr="003A351E">
              <w:t>Hodnota za bežné účtovné obdobie</w:t>
            </w:r>
          </w:p>
        </w:tc>
      </w:tr>
      <w:tr w:rsidR="008E6809" w:rsidRPr="003A351E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:rsidR="008E6809" w:rsidRPr="003A351E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vAlign w:val="center"/>
          </w:tcPr>
          <w:p w:rsidR="008E6809" w:rsidRPr="003A351E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2552D" w:rsidRPr="003A351E" w:rsidTr="001E0093">
        <w:trPr>
          <w:trHeight w:val="241"/>
          <w:jc w:val="center"/>
        </w:trPr>
        <w:tc>
          <w:tcPr>
            <w:tcW w:w="6166" w:type="dxa"/>
            <w:vAlign w:val="center"/>
          </w:tcPr>
          <w:p w:rsidR="00E2552D" w:rsidRPr="003A351E" w:rsidRDefault="00E2552D" w:rsidP="00E2552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hmotný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045" w:type="dxa"/>
            <w:vAlign w:val="center"/>
          </w:tcPr>
          <w:p w:rsidR="00E2552D" w:rsidRPr="003A351E" w:rsidRDefault="00E2552D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E6809" w:rsidRPr="003A351E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AE433D" w:rsidRPr="003A351E" w:rsidRDefault="005F1DFA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AE433D" w:rsidRPr="003A351E">
        <w:rPr>
          <w:rFonts w:ascii="Arial Narrow" w:hAnsi="Arial Narrow" w:cs="Arial Narrow"/>
          <w:sz w:val="22"/>
          <w:szCs w:val="22"/>
        </w:rPr>
        <w:t>) M</w:t>
      </w:r>
      <w:r w:rsidR="00235630" w:rsidRPr="003A351E">
        <w:rPr>
          <w:rFonts w:ascii="Arial Narrow" w:hAnsi="Arial Narrow" w:cs="Arial Narrow"/>
          <w:sz w:val="22"/>
          <w:szCs w:val="22"/>
        </w:rPr>
        <w:t>ajet</w:t>
      </w:r>
      <w:r w:rsidR="00AE433D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k, ktorý</w:t>
      </w:r>
      <w:r w:rsidR="00AE433D"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3A351E">
        <w:rPr>
          <w:rFonts w:ascii="Arial Narrow" w:hAnsi="Arial Narrow" w:cs="Arial Narrow"/>
          <w:b/>
          <w:sz w:val="22"/>
          <w:szCs w:val="22"/>
        </w:rPr>
        <w:t>goodwill</w:t>
      </w:r>
      <w:proofErr w:type="spellEnd"/>
      <w:r w:rsidR="003F0D89" w:rsidRPr="003A351E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3F0D89" w:rsidRPr="003A351E" w:rsidRDefault="003F0D89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[</w:t>
      </w:r>
      <w:r w:rsidR="009F71A5">
        <w:rPr>
          <w:rFonts w:ascii="Arial Narrow" w:hAnsi="Arial Narrow" w:cs="Arial Narrow"/>
          <w:sz w:val="22"/>
          <w:szCs w:val="22"/>
        </w:rPr>
        <w:t>Vysvetlivky</w:t>
      </w:r>
      <w:r w:rsidRPr="003A351E">
        <w:rPr>
          <w:rFonts w:ascii="Arial Narrow" w:hAnsi="Arial Narrow" w:cs="Arial Narrow"/>
          <w:sz w:val="22"/>
          <w:szCs w:val="22"/>
        </w:rPr>
        <w:t xml:space="preserve">: Záporný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sa účtovne odp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íše do výnosov (075/551) </w:t>
      </w:r>
      <w:r w:rsidRPr="003A351E">
        <w:rPr>
          <w:rFonts w:ascii="Arial Narrow" w:hAnsi="Arial Narrow" w:cs="Arial Narrow"/>
          <w:sz w:val="22"/>
          <w:szCs w:val="22"/>
        </w:rPr>
        <w:t>jednorázovo v roku jeho vzniku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(§ 37 PU)</w:t>
      </w:r>
      <w:r w:rsidRPr="003A351E">
        <w:rPr>
          <w:rFonts w:ascii="Arial Narrow" w:hAnsi="Arial Narrow" w:cs="Arial Narrow"/>
          <w:sz w:val="22"/>
          <w:szCs w:val="22"/>
        </w:rPr>
        <w:t xml:space="preserve">. Daňovo sa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z podnikových kombinácií </w:t>
      </w:r>
      <w:r w:rsidR="009F71A5">
        <w:rPr>
          <w:rFonts w:ascii="Arial Narrow" w:hAnsi="Arial Narrow" w:cs="Arial Narrow"/>
          <w:sz w:val="22"/>
          <w:szCs w:val="22"/>
        </w:rPr>
        <w:t>spravidla od</w:t>
      </w:r>
      <w:r w:rsidRPr="003A351E">
        <w:rPr>
          <w:rFonts w:ascii="Arial Narrow" w:hAnsi="Arial Narrow" w:cs="Arial Narrow"/>
          <w:sz w:val="22"/>
          <w:szCs w:val="22"/>
        </w:rPr>
        <w:t>pisuje</w:t>
      </w:r>
      <w:r w:rsidR="009F71A5">
        <w:rPr>
          <w:rFonts w:ascii="Arial Narrow" w:hAnsi="Arial Narrow" w:cs="Arial Narrow"/>
          <w:sz w:val="22"/>
          <w:szCs w:val="22"/>
        </w:rPr>
        <w:t xml:space="preserve"> najdlhšie počas 7 rokov </w:t>
      </w:r>
      <w:r w:rsidRPr="003A351E">
        <w:rPr>
          <w:rFonts w:ascii="Arial Narrow" w:hAnsi="Arial Narrow" w:cs="Arial Narrow"/>
          <w:sz w:val="22"/>
          <w:szCs w:val="22"/>
        </w:rPr>
        <w:t xml:space="preserve">podľa pravidiel v zákone o dani z príjmov 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(§ 17/11; </w:t>
      </w:r>
      <w:r w:rsidRPr="003A351E">
        <w:rPr>
          <w:rFonts w:ascii="Arial Narrow" w:hAnsi="Arial Narrow" w:cs="Arial Narrow"/>
          <w:sz w:val="22"/>
          <w:szCs w:val="22"/>
        </w:rPr>
        <w:t>§ 17a</w:t>
      </w:r>
      <w:r w:rsidR="0005393E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17e ZDP</w:t>
      </w:r>
      <w:r w:rsidR="0005393E" w:rsidRPr="003A351E">
        <w:rPr>
          <w:rFonts w:ascii="Arial Narrow" w:hAnsi="Arial Narrow" w:cs="Arial Narrow"/>
          <w:sz w:val="22"/>
          <w:szCs w:val="22"/>
        </w:rPr>
        <w:t>)</w:t>
      </w:r>
      <w:r w:rsidRPr="003A351E">
        <w:rPr>
          <w:rFonts w:ascii="Arial Narrow" w:hAnsi="Arial Narrow" w:cs="Arial Narrow"/>
          <w:sz w:val="22"/>
          <w:szCs w:val="22"/>
        </w:rPr>
        <w:t>]</w:t>
      </w:r>
    </w:p>
    <w:p w:rsidR="00235630" w:rsidRPr="003A351E" w:rsidRDefault="00045B2B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5F1DFA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AE433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Výskumná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a vývojov</w:t>
      </w:r>
      <w:r w:rsidR="00AE433D" w:rsidRPr="003A351E">
        <w:rPr>
          <w:rFonts w:ascii="Arial Narrow" w:hAnsi="Arial Narrow" w:cs="Arial Narrow"/>
          <w:b/>
          <w:sz w:val="22"/>
          <w:szCs w:val="22"/>
        </w:rPr>
        <w:t>á činnosť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za bežné účtovné obdobie</w:t>
      </w:r>
      <w:r w:rsidR="009F71A5">
        <w:rPr>
          <w:rFonts w:ascii="Arial Narrow" w:hAnsi="Arial Narrow" w:cs="Arial Narrow"/>
          <w:sz w:val="22"/>
          <w:szCs w:val="22"/>
        </w:rPr>
        <w:t xml:space="preserve"> (§ 37 PU), v </w:t>
      </w:r>
      <w:r w:rsidR="00235630" w:rsidRPr="003A351E">
        <w:rPr>
          <w:rFonts w:ascii="Arial Narrow" w:hAnsi="Arial Narrow" w:cs="Arial Narrow"/>
          <w:sz w:val="22"/>
          <w:szCs w:val="22"/>
        </w:rPr>
        <w:t>členení na</w:t>
      </w:r>
      <w:r w:rsidR="00AE433D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3A351E">
        <w:rPr>
          <w:rFonts w:ascii="Arial Narrow" w:hAnsi="Arial Narrow" w:cs="Arial Narrow"/>
          <w:sz w:val="22"/>
          <w:szCs w:val="22"/>
        </w:rPr>
        <w:t>N</w:t>
      </w:r>
      <w:r w:rsidR="00235630" w:rsidRPr="003A351E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3A351E">
        <w:rPr>
          <w:rFonts w:ascii="Arial Narrow" w:hAnsi="Arial Narrow" w:cs="Arial Narrow"/>
          <w:sz w:val="22"/>
          <w:szCs w:val="22"/>
        </w:rPr>
        <w:t>ložené v bežnom účtovnom období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177E9D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3A351E">
        <w:rPr>
          <w:rFonts w:ascii="Arial Narrow" w:hAnsi="Arial Narrow" w:cs="Arial Narrow"/>
          <w:sz w:val="22"/>
          <w:szCs w:val="22"/>
        </w:rPr>
        <w:t>N</w:t>
      </w:r>
      <w:r w:rsidR="00235630" w:rsidRPr="003A351E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3A351E">
        <w:rPr>
          <w:rFonts w:ascii="Arial Narrow" w:hAnsi="Arial Narrow" w:cs="Arial Narrow"/>
          <w:sz w:val="22"/>
          <w:szCs w:val="22"/>
        </w:rPr>
        <w:t>ložené v bežnom účtovnom období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177E9D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3A351E">
        <w:rPr>
          <w:rFonts w:ascii="Arial Narrow" w:hAnsi="Arial Narrow" w:cs="Arial Narrow"/>
          <w:sz w:val="22"/>
          <w:szCs w:val="22"/>
        </w:rPr>
        <w:t>tovnom období</w:t>
      </w:r>
      <w:r w:rsidR="009F71A5">
        <w:rPr>
          <w:rFonts w:ascii="Arial Narrow" w:hAnsi="Arial Narrow" w:cs="Arial Narrow"/>
          <w:sz w:val="22"/>
          <w:szCs w:val="22"/>
        </w:rPr>
        <w:t xml:space="preserve"> (účet 012)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AE433D" w:rsidRPr="003A351E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:rsidR="009F5D0D" w:rsidRPr="003A351E" w:rsidRDefault="0085044A" w:rsidP="00E6127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f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A6731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o š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truktúr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e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dlhodobého finančného majetku </w:t>
      </w:r>
      <w:r w:rsidR="009F71A5">
        <w:rPr>
          <w:rFonts w:ascii="Arial Narrow" w:hAnsi="Arial Narrow" w:cs="Arial Narrow"/>
          <w:b/>
          <w:sz w:val="22"/>
          <w:szCs w:val="22"/>
          <w:u w:val="single"/>
        </w:rPr>
        <w:t xml:space="preserve">(DFM)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a jeho umiestnen</w:t>
      </w:r>
      <w:r w:rsidR="00A67316" w:rsidRPr="003A351E">
        <w:rPr>
          <w:rFonts w:ascii="Arial Narrow" w:hAnsi="Arial Narrow" w:cs="Arial Narrow"/>
          <w:b/>
          <w:sz w:val="22"/>
          <w:szCs w:val="22"/>
          <w:u w:val="single"/>
        </w:rPr>
        <w:t>í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v nadväznosti na položky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D51AF9" w:rsidRPr="003A351E">
        <w:rPr>
          <w:rFonts w:ascii="Arial Narrow" w:hAnsi="Arial Narrow" w:cs="Arial Narrow"/>
          <w:sz w:val="22"/>
          <w:szCs w:val="22"/>
        </w:rPr>
        <w:t xml:space="preserve">, ak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prostredníctvom tohto umiestnenia vykonáva v inej účtovnej jednotke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rozhodujúci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vplyv</w:t>
      </w:r>
      <w:r w:rsidRPr="003A351E">
        <w:rPr>
          <w:rFonts w:ascii="Arial Narrow" w:hAnsi="Arial Narrow" w:cs="Arial Narrow"/>
          <w:sz w:val="22"/>
          <w:szCs w:val="22"/>
          <w:u w:val="single"/>
        </w:rPr>
        <w:t>, spoločný rozhodujúci vplyv, podstatný vplyv</w:t>
      </w:r>
      <w:r w:rsidRPr="003A351E">
        <w:rPr>
          <w:rFonts w:ascii="Arial Narrow" w:hAnsi="Arial Narrow" w:cs="Arial Narrow"/>
          <w:sz w:val="22"/>
          <w:szCs w:val="22"/>
        </w:rPr>
        <w:t xml:space="preserve">; </w:t>
      </w:r>
      <w:r w:rsidR="009F5D0D" w:rsidRPr="003A351E">
        <w:rPr>
          <w:rFonts w:ascii="Arial Narrow" w:hAnsi="Arial Narrow" w:cs="Arial Narrow"/>
          <w:sz w:val="22"/>
          <w:szCs w:val="22"/>
        </w:rPr>
        <w:t>uvádza sa aj  obchodné meno, sídlo,</w:t>
      </w:r>
      <w:r w:rsidRPr="003A351E">
        <w:rPr>
          <w:rFonts w:ascii="Arial Narrow" w:hAnsi="Arial Narrow" w:cs="Arial Narrow"/>
          <w:sz w:val="22"/>
          <w:szCs w:val="22"/>
        </w:rPr>
        <w:t xml:space="preserve"> podiel na základnom imaní a podiel na iných zložkách vlastného imania, </w:t>
      </w:r>
      <w:r w:rsidR="009F5D0D" w:rsidRPr="003A351E">
        <w:rPr>
          <w:rFonts w:ascii="Arial Narrow" w:hAnsi="Arial Narrow" w:cs="Arial Narrow"/>
          <w:sz w:val="22"/>
          <w:szCs w:val="22"/>
        </w:rPr>
        <w:t>výška vlastného imania a</w:t>
      </w:r>
      <w:r w:rsidRPr="003A351E">
        <w:rPr>
          <w:rFonts w:ascii="Arial Narrow" w:hAnsi="Arial Narrow" w:cs="Arial Narrow"/>
          <w:sz w:val="22"/>
          <w:szCs w:val="22"/>
        </w:rPr>
        <w:t> </w:t>
      </w:r>
      <w:r w:rsidR="009F5D0D" w:rsidRPr="003A351E">
        <w:rPr>
          <w:rFonts w:ascii="Arial Narrow" w:hAnsi="Arial Narrow" w:cs="Arial Narrow"/>
          <w:sz w:val="22"/>
          <w:szCs w:val="22"/>
        </w:rPr>
        <w:t>výsled</w:t>
      </w:r>
      <w:r w:rsidRPr="003A351E">
        <w:rPr>
          <w:rFonts w:ascii="Arial Narrow" w:hAnsi="Arial Narrow" w:cs="Arial Narrow"/>
          <w:sz w:val="22"/>
          <w:szCs w:val="22"/>
        </w:rPr>
        <w:t xml:space="preserve">ok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hospodárenia tejto inej účtovnej jednotky: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12"/>
        <w:gridCol w:w="1176"/>
        <w:gridCol w:w="1780"/>
        <w:gridCol w:w="1519"/>
        <w:gridCol w:w="1744"/>
        <w:gridCol w:w="1407"/>
      </w:tblGrid>
      <w:tr w:rsidR="009F5D0D" w:rsidRPr="003A351E" w:rsidTr="001E0093">
        <w:trPr>
          <w:jc w:val="center"/>
        </w:trPr>
        <w:tc>
          <w:tcPr>
            <w:tcW w:w="1922" w:type="dxa"/>
            <w:vMerge w:val="restart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lastRenderedPageBreak/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vAlign w:val="center"/>
            <w:hideMark/>
          </w:tcPr>
          <w:p w:rsidR="009F5D0D" w:rsidRPr="003A351E" w:rsidRDefault="009F5D0D" w:rsidP="00CD560B">
            <w:pPr>
              <w:pStyle w:val="TopHeader"/>
            </w:pPr>
            <w:r w:rsidRPr="003A351E">
              <w:t xml:space="preserve">Bežné účtovné obdobie </w:t>
            </w:r>
          </w:p>
        </w:tc>
      </w:tr>
      <w:tr w:rsidR="009F5D0D" w:rsidRPr="003A351E" w:rsidTr="001E0093">
        <w:trPr>
          <w:trHeight w:val="1170"/>
          <w:jc w:val="center"/>
        </w:trPr>
        <w:tc>
          <w:tcPr>
            <w:tcW w:w="1922" w:type="dxa"/>
            <w:vMerge/>
            <w:vAlign w:val="center"/>
            <w:hideMark/>
          </w:tcPr>
          <w:p w:rsidR="009F5D0D" w:rsidRPr="003A351E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ÚJ na ZI</w:t>
            </w:r>
          </w:p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  %</w:t>
            </w:r>
          </w:p>
        </w:tc>
        <w:tc>
          <w:tcPr>
            <w:tcW w:w="1701" w:type="dxa"/>
            <w:vAlign w:val="center"/>
            <w:hideMark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Podiel na </w:t>
            </w:r>
            <w:r w:rsidR="00B20048" w:rsidRPr="003A351E">
              <w:rPr>
                <w:b w:val="0"/>
                <w:sz w:val="20"/>
                <w:szCs w:val="20"/>
              </w:rPr>
              <w:t>iných zložkách vlastného imania</w:t>
            </w:r>
            <w:r w:rsidR="00282986" w:rsidRPr="003A351E">
              <w:rPr>
                <w:b w:val="0"/>
                <w:sz w:val="20"/>
                <w:szCs w:val="20"/>
              </w:rPr>
              <w:t xml:space="preserve"> UJ, v ktorej má UJ umiestnený DFM</w:t>
            </w:r>
          </w:p>
        </w:tc>
        <w:tc>
          <w:tcPr>
            <w:tcW w:w="1452" w:type="dxa"/>
            <w:vAlign w:val="center"/>
            <w:hideMark/>
          </w:tcPr>
          <w:p w:rsidR="009F5D0D" w:rsidRPr="003A351E" w:rsidRDefault="009F5D0D" w:rsidP="00282986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Hodnota </w:t>
            </w:r>
            <w:r w:rsidR="00282986" w:rsidRPr="003A351E">
              <w:rPr>
                <w:b w:val="0"/>
                <w:sz w:val="20"/>
                <w:szCs w:val="20"/>
              </w:rPr>
              <w:t xml:space="preserve">vlastného imania </w:t>
            </w:r>
            <w:r w:rsidRPr="003A351E">
              <w:rPr>
                <w:b w:val="0"/>
                <w:sz w:val="20"/>
                <w:szCs w:val="20"/>
              </w:rPr>
              <w:t>ÚJ, v ktorej má ÚJ umiestnený DFM</w:t>
            </w:r>
          </w:p>
        </w:tc>
        <w:tc>
          <w:tcPr>
            <w:tcW w:w="1667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vAlign w:val="center"/>
            <w:hideMark/>
          </w:tcPr>
          <w:p w:rsidR="009F5D0D" w:rsidRPr="003A351E" w:rsidRDefault="009F5D0D" w:rsidP="00CD560B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Účtovná hodnota </w:t>
            </w:r>
            <w:r w:rsidRPr="003A351E">
              <w:rPr>
                <w:b w:val="0"/>
                <w:sz w:val="20"/>
                <w:szCs w:val="20"/>
              </w:rPr>
              <w:br/>
              <w:t>DFM</w:t>
            </w:r>
          </w:p>
        </w:tc>
      </w:tr>
      <w:tr w:rsidR="009F5D0D" w:rsidRPr="003A351E" w:rsidTr="001E0093">
        <w:trPr>
          <w:trHeight w:val="137"/>
          <w:jc w:val="center"/>
        </w:trPr>
        <w:tc>
          <w:tcPr>
            <w:tcW w:w="9211" w:type="dxa"/>
            <w:gridSpan w:val="6"/>
            <w:vAlign w:val="center"/>
            <w:hideMark/>
          </w:tcPr>
          <w:p w:rsidR="009F5D0D" w:rsidRPr="003A351E" w:rsidRDefault="00AE0094" w:rsidP="0005393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CP a podiely v</w:t>
            </w:r>
            <w:r w:rsidR="0005393E" w:rsidRPr="003A351E">
              <w:rPr>
                <w:rFonts w:ascii="Arial Narrow" w:hAnsi="Arial Narrow"/>
                <w:sz w:val="22"/>
                <w:szCs w:val="22"/>
              </w:rPr>
              <w:t xml:space="preserve"> prepojenej 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UJ –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podielová </w:t>
            </w:r>
            <w:r w:rsidRPr="003A351E">
              <w:rPr>
                <w:rFonts w:ascii="Arial Narrow" w:hAnsi="Arial Narrow"/>
                <w:sz w:val="22"/>
                <w:szCs w:val="22"/>
              </w:rPr>
              <w:t>účasť v dcérskej UJ s rozhodujúcim vplyvom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22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:rsidTr="001E0093">
        <w:trPr>
          <w:trHeight w:val="227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17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35"/>
          <w:jc w:val="center"/>
        </w:trPr>
        <w:tc>
          <w:tcPr>
            <w:tcW w:w="9211" w:type="dxa"/>
            <w:gridSpan w:val="6"/>
            <w:vAlign w:val="center"/>
            <w:hideMark/>
          </w:tcPr>
          <w:p w:rsidR="009F5D0D" w:rsidRPr="003A351E" w:rsidRDefault="00AE0094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podiely, okrem PUJ - podielová účasť 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 xml:space="preserve">v inej UJ s podstatným vplyvom - </w:t>
            </w:r>
            <w:r w:rsidRPr="003A351E">
              <w:rPr>
                <w:rFonts w:ascii="Arial Narrow" w:hAnsi="Arial Narrow"/>
                <w:sz w:val="22"/>
                <w:szCs w:val="22"/>
              </w:rPr>
              <w:t>nad 20 % (</w:t>
            </w:r>
            <w:r w:rsidR="007502AE" w:rsidRPr="003A351E">
              <w:rPr>
                <w:rFonts w:ascii="Arial Narrow" w:hAnsi="Arial Narrow"/>
                <w:sz w:val="22"/>
                <w:szCs w:val="22"/>
              </w:rPr>
              <w:t>riadok 23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</w:tr>
      <w:tr w:rsidR="009F5D0D" w:rsidRPr="003A351E" w:rsidTr="001E0093">
        <w:trPr>
          <w:trHeight w:val="224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13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AE0094">
            <w:pPr>
              <w:ind w:left="36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32"/>
          <w:jc w:val="center"/>
        </w:trPr>
        <w:tc>
          <w:tcPr>
            <w:tcW w:w="9211" w:type="dxa"/>
            <w:gridSpan w:val="6"/>
            <w:vAlign w:val="center"/>
            <w:hideMark/>
          </w:tcPr>
          <w:p w:rsidR="009F5D0D" w:rsidRPr="003A351E" w:rsidRDefault="007502AE" w:rsidP="007502AE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CP a podiely – zmluvne dohodnuté zdieľanie rozhodujúceho vplyvu </w:t>
            </w:r>
            <w:r w:rsidR="009F5D0D" w:rsidRPr="003A351E"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</w:tr>
      <w:tr w:rsidR="009F5D0D" w:rsidRPr="003A351E" w:rsidTr="001E0093">
        <w:trPr>
          <w:trHeight w:val="149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3A351E" w:rsidTr="001E0093">
        <w:trPr>
          <w:trHeight w:val="126"/>
          <w:jc w:val="center"/>
        </w:trPr>
        <w:tc>
          <w:tcPr>
            <w:tcW w:w="1922" w:type="dxa"/>
            <w:vAlign w:val="center"/>
          </w:tcPr>
          <w:p w:rsidR="009F5D0D" w:rsidRPr="003A351E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9F5D0D" w:rsidRPr="003A351E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E60AA7" w:rsidRPr="003A351E" w:rsidRDefault="0005393E" w:rsidP="00BA12FE">
      <w:pPr>
        <w:pStyle w:val="Nzov"/>
        <w:spacing w:before="120" w:beforeAutospacing="0" w:after="120"/>
        <w:jc w:val="left"/>
        <w:rPr>
          <w:b w:val="0"/>
        </w:rPr>
      </w:pPr>
      <w:r w:rsidRPr="003A351E">
        <w:rPr>
          <w:b w:val="0"/>
          <w:u w:val="single"/>
        </w:rPr>
        <w:t>Vysvetlivky k umiestneniu dlhodobého finančného majetku</w:t>
      </w:r>
      <w:r w:rsidR="009F71A5">
        <w:rPr>
          <w:b w:val="0"/>
          <w:u w:val="single"/>
        </w:rPr>
        <w:t xml:space="preserve"> (DFM)</w:t>
      </w:r>
      <w:r w:rsidR="00B20048" w:rsidRPr="003A351E">
        <w:rPr>
          <w:b w:val="0"/>
          <w:u w:val="single"/>
        </w:rPr>
        <w:t>:</w:t>
      </w:r>
      <w:r w:rsidR="00B20048" w:rsidRPr="003A351E">
        <w:rPr>
          <w:b w:val="0"/>
        </w:rPr>
        <w:t xml:space="preserve"> </w:t>
      </w:r>
      <w:r w:rsidR="00E60AA7" w:rsidRPr="003A351E">
        <w:rPr>
          <w:b w:val="0"/>
        </w:rPr>
        <w:t xml:space="preserve"> </w:t>
      </w:r>
    </w:p>
    <w:p w:rsidR="00E60AA7" w:rsidRPr="003A351E" w:rsidRDefault="00E60AA7" w:rsidP="00BA12FE">
      <w:pPr>
        <w:pStyle w:val="Nzov"/>
        <w:spacing w:before="0" w:beforeAutospacing="0" w:after="120"/>
        <w:jc w:val="both"/>
        <w:rPr>
          <w:b w:val="0"/>
        </w:rPr>
      </w:pPr>
      <w:r w:rsidRPr="003A351E">
        <w:t>Rozhodujúci vplyv</w:t>
      </w:r>
      <w:r w:rsidRPr="003A351E">
        <w:rPr>
          <w:b w:val="0"/>
        </w:rPr>
        <w:t xml:space="preserve"> - je najmä väčšina hlasovacích práv alebo právo menovať orgány spoločnosti </w:t>
      </w:r>
      <w:r w:rsidR="00A67316" w:rsidRPr="003A351E">
        <w:rPr>
          <w:b w:val="0"/>
        </w:rPr>
        <w:t xml:space="preserve">– konateľa, predstavenstvo, dozornú radu </w:t>
      </w:r>
      <w:r w:rsidRPr="003A351E">
        <w:rPr>
          <w:b w:val="0"/>
        </w:rPr>
        <w:t xml:space="preserve">(§ 22/3 </w:t>
      </w:r>
      <w:proofErr w:type="spellStart"/>
      <w:r w:rsidRPr="003A351E">
        <w:rPr>
          <w:b w:val="0"/>
        </w:rPr>
        <w:t>ZoU</w:t>
      </w:r>
      <w:proofErr w:type="spellEnd"/>
      <w:r w:rsidRPr="003A351E">
        <w:rPr>
          <w:b w:val="0"/>
        </w:rPr>
        <w:t xml:space="preserve">; </w:t>
      </w:r>
      <w:r w:rsidR="00282986" w:rsidRPr="003A351E">
        <w:rPr>
          <w:b w:val="0"/>
        </w:rPr>
        <w:t>§ 14/3/a PU).</w:t>
      </w:r>
    </w:p>
    <w:p w:rsidR="00E60AA7" w:rsidRPr="003A351E" w:rsidRDefault="00E60AA7" w:rsidP="00BA12FE">
      <w:pPr>
        <w:spacing w:after="120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 xml:space="preserve">Podstatný vplyv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– je najmenej 20 % podiel na hlasovacích právach (§ 27/1/a </w:t>
      </w:r>
      <w:proofErr w:type="spellStart"/>
      <w:r w:rsidRPr="003A351E">
        <w:rPr>
          <w:rFonts w:ascii="Arial Narrow" w:hAnsi="Arial Narrow"/>
          <w:sz w:val="22"/>
          <w:szCs w:val="22"/>
          <w:lang w:eastAsia="en-US"/>
        </w:rPr>
        <w:t>ZoU</w:t>
      </w:r>
      <w:proofErr w:type="spellEnd"/>
      <w:r w:rsidRPr="003A351E">
        <w:rPr>
          <w:rFonts w:ascii="Arial Narrow" w:hAnsi="Arial Narrow"/>
          <w:sz w:val="22"/>
          <w:szCs w:val="22"/>
          <w:lang w:eastAsia="en-US"/>
        </w:rPr>
        <w:t xml:space="preserve">). </w:t>
      </w:r>
    </w:p>
    <w:p w:rsidR="009F5D0D" w:rsidRPr="003A351E" w:rsidRDefault="00E60AA7" w:rsidP="00A67316">
      <w:pPr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/>
          <w:b/>
          <w:sz w:val="22"/>
          <w:szCs w:val="22"/>
        </w:rPr>
        <w:t>S</w:t>
      </w:r>
      <w:r w:rsidR="00B20048" w:rsidRPr="003A351E">
        <w:rPr>
          <w:rFonts w:ascii="Arial Narrow" w:hAnsi="Arial Narrow"/>
          <w:b/>
          <w:sz w:val="22"/>
          <w:szCs w:val="22"/>
        </w:rPr>
        <w:t>poločný rozhodujúci vply</w:t>
      </w:r>
      <w:r w:rsidRPr="003A351E">
        <w:rPr>
          <w:rFonts w:ascii="Arial Narrow" w:hAnsi="Arial Narrow"/>
          <w:b/>
          <w:sz w:val="22"/>
          <w:szCs w:val="22"/>
        </w:rPr>
        <w:t>v</w:t>
      </w:r>
      <w:r w:rsidRPr="003A351E">
        <w:rPr>
          <w:rFonts w:ascii="Arial Narrow" w:hAnsi="Arial Narrow"/>
          <w:sz w:val="22"/>
          <w:szCs w:val="22"/>
        </w:rPr>
        <w:t xml:space="preserve"> – </w:t>
      </w:r>
      <w:r w:rsidR="0005393E" w:rsidRPr="003A351E">
        <w:rPr>
          <w:rFonts w:ascii="Arial Narrow" w:hAnsi="Arial Narrow"/>
          <w:sz w:val="22"/>
          <w:szCs w:val="22"/>
        </w:rPr>
        <w:t xml:space="preserve">je </w:t>
      </w:r>
      <w:r w:rsidR="00B20048" w:rsidRPr="003A351E">
        <w:rPr>
          <w:rFonts w:ascii="Arial Narrow" w:hAnsi="Arial Narrow"/>
          <w:sz w:val="22"/>
          <w:szCs w:val="22"/>
        </w:rPr>
        <w:t>zmluvne dohodnuté zdieľanie rozhodujúceho vplyvu (§ 14/3/e PU).</w:t>
      </w:r>
    </w:p>
    <w:p w:rsidR="009F5D0D" w:rsidRPr="003A351E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9F5D0D" w:rsidRPr="003A351E" w:rsidRDefault="00D505AF" w:rsidP="00433587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3A351E">
        <w:rPr>
          <w:rFonts w:ascii="Arial Narrow" w:hAnsi="Arial Narrow" w:cs="Arial Narrow"/>
          <w:sz w:val="22"/>
          <w:szCs w:val="22"/>
        </w:rPr>
        <w:t>g,i</w:t>
      </w:r>
      <w:r w:rsidR="00B2416E" w:rsidRPr="003A351E">
        <w:rPr>
          <w:rFonts w:ascii="Arial Narrow" w:hAnsi="Arial Narrow" w:cs="Arial Narrow"/>
          <w:sz w:val="22"/>
          <w:szCs w:val="22"/>
        </w:rPr>
        <w:t>,j</w:t>
      </w:r>
      <w:proofErr w:type="spellEnd"/>
      <w:r w:rsidR="009F5D0D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82986" w:rsidRPr="003A351E">
        <w:rPr>
          <w:rFonts w:ascii="Arial Narrow" w:hAnsi="Arial Narrow" w:cs="Arial Narrow"/>
          <w:sz w:val="22"/>
          <w:szCs w:val="22"/>
        </w:rPr>
        <w:t xml:space="preserve">Informácie 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>o 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dlhodob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finančn</w:t>
      </w:r>
      <w:r w:rsidR="00282986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om </w:t>
      </w:r>
      <w:r w:rsidR="009F5D0D" w:rsidRPr="003A351E">
        <w:rPr>
          <w:rFonts w:ascii="Arial Narrow" w:hAnsi="Arial Narrow" w:cs="Arial Narrow"/>
          <w:b/>
          <w:sz w:val="22"/>
          <w:szCs w:val="22"/>
          <w:u w:val="single"/>
        </w:rPr>
        <w:t>majetku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v členení podľa jednotlivých položiek </w:t>
      </w:r>
      <w:r w:rsidR="009F5D0D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 na začiatku bežného účtovného obdobia, prírastky, úbytky a presuny tohto majetku</w:t>
      </w:r>
      <w:r w:rsidR="00B2416E" w:rsidRPr="003A351E">
        <w:rPr>
          <w:rFonts w:ascii="Arial Narrow" w:hAnsi="Arial Narrow" w:cs="Arial Narrow"/>
          <w:sz w:val="22"/>
          <w:szCs w:val="22"/>
        </w:rPr>
        <w:t xml:space="preserve"> (zmeny) </w:t>
      </w:r>
      <w:r w:rsidR="009F5D0D" w:rsidRPr="003A351E">
        <w:rPr>
          <w:rFonts w:ascii="Arial Narrow" w:hAnsi="Arial Narrow" w:cs="Arial Narrow"/>
          <w:sz w:val="22"/>
          <w:szCs w:val="22"/>
        </w:rPr>
        <w:t xml:space="preserve">počas bežného účtovného obdobia a stav na konci bežného účtovného obdobia: </w:t>
      </w:r>
    </w:p>
    <w:p w:rsidR="00FC64AE" w:rsidRPr="003A351E" w:rsidRDefault="00FC64AE" w:rsidP="00FC64AE">
      <w:pPr>
        <w:rPr>
          <w:rFonts w:ascii="Arial Narrow" w:hAnsi="Arial Narrow"/>
          <w:sz w:val="22"/>
          <w:szCs w:val="22"/>
        </w:rPr>
      </w:pPr>
    </w:p>
    <w:tbl>
      <w:tblPr>
        <w:tblW w:w="5706" w:type="pct"/>
        <w:jc w:val="center"/>
        <w:tblInd w:w="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966"/>
        <w:gridCol w:w="890"/>
        <w:gridCol w:w="891"/>
        <w:gridCol w:w="742"/>
        <w:gridCol w:w="890"/>
        <w:gridCol w:w="891"/>
        <w:gridCol w:w="890"/>
        <w:gridCol w:w="891"/>
        <w:gridCol w:w="1038"/>
        <w:gridCol w:w="890"/>
        <w:gridCol w:w="891"/>
        <w:gridCol w:w="1038"/>
      </w:tblGrid>
      <w:tr w:rsidR="00F420C8" w:rsidRPr="003A351E" w:rsidTr="001E0093">
        <w:trPr>
          <w:trHeight w:val="277"/>
          <w:jc w:val="center"/>
        </w:trPr>
        <w:tc>
          <w:tcPr>
            <w:tcW w:w="923" w:type="dxa"/>
            <w:vMerge w:val="restart"/>
            <w:vAlign w:val="center"/>
            <w:hideMark/>
          </w:tcPr>
          <w:p w:rsidR="00F420C8" w:rsidRPr="003A351E" w:rsidRDefault="00F420C8" w:rsidP="00CD560B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Dlhodobý finančný majetok</w:t>
            </w:r>
          </w:p>
        </w:tc>
        <w:tc>
          <w:tcPr>
            <w:tcW w:w="9497" w:type="dxa"/>
            <w:gridSpan w:val="11"/>
          </w:tcPr>
          <w:p w:rsidR="00F420C8" w:rsidRPr="003A351E" w:rsidRDefault="00F420C8" w:rsidP="00CD560B">
            <w:pPr>
              <w:pStyle w:val="TopHeader"/>
            </w:pPr>
            <w:r w:rsidRPr="003A351E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26264" w:rsidRPr="003A351E" w:rsidTr="001E0093">
        <w:trPr>
          <w:trHeight w:val="1052"/>
          <w:jc w:val="center"/>
        </w:trPr>
        <w:tc>
          <w:tcPr>
            <w:tcW w:w="923" w:type="dxa"/>
            <w:vMerge/>
            <w:vAlign w:val="center"/>
            <w:hideMark/>
          </w:tcPr>
          <w:p w:rsidR="005D6564" w:rsidRPr="003A351E" w:rsidRDefault="005D6564" w:rsidP="00CD560B">
            <w:pPr>
              <w:rPr>
                <w:rFonts w:ascii="Arial Narrow" w:hAnsi="Arial Narrow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vAlign w:val="center"/>
            <w:hideMark/>
          </w:tcPr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</w:t>
            </w:r>
          </w:p>
          <w:p w:rsidR="005D6564" w:rsidRPr="003A351E" w:rsidRDefault="005D6564" w:rsidP="00066A39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851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:rsidR="005D6564" w:rsidRPr="003A351E" w:rsidRDefault="00F420C8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</w:t>
            </w:r>
            <w:r w:rsidR="005D6564" w:rsidRPr="003A351E">
              <w:rPr>
                <w:b w:val="0"/>
                <w:sz w:val="18"/>
                <w:szCs w:val="18"/>
              </w:rPr>
              <w:t>časť</w:t>
            </w:r>
            <w:r w:rsidRPr="003A351E">
              <w:rPr>
                <w:b w:val="0"/>
                <w:sz w:val="18"/>
                <w:szCs w:val="18"/>
              </w:rPr>
              <w:t>,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709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:rsidR="005D6564" w:rsidRPr="003A351E" w:rsidRDefault="005D6564" w:rsidP="009630FD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  <w:r w:rsidR="00F420C8" w:rsidRPr="003A351E">
              <w:rPr>
                <w:b w:val="0"/>
                <w:sz w:val="18"/>
                <w:szCs w:val="18"/>
              </w:rPr>
              <w:t>,</w:t>
            </w:r>
          </w:p>
          <w:p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5D6564" w:rsidRPr="003A351E" w:rsidRDefault="005D6564" w:rsidP="001C5B3C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3A6346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:rsidR="005D6564" w:rsidRPr="003A351E" w:rsidRDefault="005D6564" w:rsidP="007A1F08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</w:t>
            </w:r>
            <w:r w:rsidR="003A6346" w:rsidRPr="003A351E">
              <w:rPr>
                <w:b w:val="0"/>
                <w:sz w:val="18"/>
                <w:szCs w:val="18"/>
              </w:rPr>
              <w:t> </w:t>
            </w:r>
            <w:r w:rsidRPr="003A351E">
              <w:rPr>
                <w:b w:val="0"/>
                <w:sz w:val="18"/>
                <w:szCs w:val="18"/>
              </w:rPr>
              <w:t>ostatný</w:t>
            </w:r>
            <w:r w:rsidR="003A6346" w:rsidRPr="003A351E">
              <w:rPr>
                <w:b w:val="0"/>
                <w:sz w:val="18"/>
                <w:szCs w:val="18"/>
              </w:rPr>
              <w:t xml:space="preserve"> </w:t>
            </w: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:rsidR="003A6346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:rsidR="003A6346" w:rsidRPr="003A351E" w:rsidRDefault="003A6346" w:rsidP="00CD560B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:rsidR="004262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Obstaranie</w:t>
            </w:r>
          </w:p>
          <w:p w:rsidR="005D6564" w:rsidRPr="003A351E" w:rsidRDefault="005D6564" w:rsidP="00CD560B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:rsidR="005D6564" w:rsidRPr="003A351E" w:rsidRDefault="005D6564" w:rsidP="005D6564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92" w:type="dxa"/>
            <w:vAlign w:val="center"/>
            <w:hideMark/>
          </w:tcPr>
          <w:p w:rsidR="005D6564" w:rsidRPr="003A351E" w:rsidRDefault="005D6564" w:rsidP="001375F1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</w:t>
            </w:r>
            <w:r w:rsidR="001375F1" w:rsidRPr="003A351E">
              <w:rPr>
                <w:sz w:val="20"/>
                <w:szCs w:val="20"/>
              </w:rPr>
              <w:t>POLU</w:t>
            </w:r>
          </w:p>
        </w:tc>
      </w:tr>
      <w:tr w:rsidR="00F420C8" w:rsidRPr="003A351E" w:rsidTr="001E0093">
        <w:trPr>
          <w:trHeight w:val="278"/>
          <w:jc w:val="center"/>
        </w:trPr>
        <w:tc>
          <w:tcPr>
            <w:tcW w:w="10420" w:type="dxa"/>
            <w:gridSpan w:val="12"/>
          </w:tcPr>
          <w:p w:rsidR="00F420C8" w:rsidRPr="009F71A5" w:rsidRDefault="00F420C8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Prvotné ocenenie</w:t>
            </w:r>
          </w:p>
        </w:tc>
      </w:tr>
      <w:tr w:rsidR="00426264" w:rsidRPr="003A351E" w:rsidTr="001E0093">
        <w:trPr>
          <w:trHeight w:val="238"/>
          <w:jc w:val="center"/>
        </w:trPr>
        <w:tc>
          <w:tcPr>
            <w:tcW w:w="923" w:type="dxa"/>
            <w:vAlign w:val="center"/>
            <w:hideMark/>
          </w:tcPr>
          <w:p w:rsidR="00D505AF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Stav  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87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105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137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156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75F1" w:rsidRPr="003A351E" w:rsidTr="001E0093">
        <w:trPr>
          <w:trHeight w:val="161"/>
          <w:jc w:val="center"/>
        </w:trPr>
        <w:tc>
          <w:tcPr>
            <w:tcW w:w="10420" w:type="dxa"/>
            <w:gridSpan w:val="12"/>
          </w:tcPr>
          <w:p w:rsidR="001375F1" w:rsidRPr="009F71A5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426264" w:rsidRPr="003A351E" w:rsidTr="001E0093">
        <w:trPr>
          <w:trHeight w:val="221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86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103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122"/>
          <w:jc w:val="center"/>
        </w:trPr>
        <w:tc>
          <w:tcPr>
            <w:tcW w:w="923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153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75F1" w:rsidRPr="003A351E" w:rsidTr="001E0093">
        <w:trPr>
          <w:trHeight w:val="51"/>
          <w:jc w:val="center"/>
        </w:trPr>
        <w:tc>
          <w:tcPr>
            <w:tcW w:w="10420" w:type="dxa"/>
            <w:gridSpan w:val="12"/>
          </w:tcPr>
          <w:p w:rsidR="001375F1" w:rsidRPr="009F71A5" w:rsidRDefault="001375F1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9F71A5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426264" w:rsidRPr="003A351E" w:rsidTr="001E0093">
        <w:trPr>
          <w:trHeight w:val="77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5D6564" w:rsidRPr="003A351E" w:rsidRDefault="005D6564" w:rsidP="00D505AF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</w:t>
            </w:r>
            <w:r w:rsidR="00D505AF"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u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26264" w:rsidRPr="003A351E" w:rsidTr="001E0093">
        <w:trPr>
          <w:trHeight w:val="69"/>
          <w:jc w:val="center"/>
        </w:trPr>
        <w:tc>
          <w:tcPr>
            <w:tcW w:w="923" w:type="dxa"/>
            <w:vAlign w:val="center"/>
            <w:hideMark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5D6564" w:rsidRPr="003A351E" w:rsidRDefault="005D6564" w:rsidP="001375F1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5D6564" w:rsidRPr="003A351E" w:rsidRDefault="005D65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C64AE" w:rsidRPr="003A351E" w:rsidRDefault="00FC64AE" w:rsidP="00FC64AE">
      <w:pPr>
        <w:rPr>
          <w:rFonts w:ascii="Arial Narrow" w:hAnsi="Arial Narrow"/>
          <w:sz w:val="22"/>
          <w:szCs w:val="22"/>
        </w:rPr>
      </w:pPr>
    </w:p>
    <w:p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tbl>
      <w:tblPr>
        <w:tblW w:w="5710" w:type="pct"/>
        <w:jc w:val="center"/>
        <w:tblInd w:w="4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4A0"/>
      </w:tblPr>
      <w:tblGrid>
        <w:gridCol w:w="899"/>
        <w:gridCol w:w="964"/>
        <w:gridCol w:w="955"/>
        <w:gridCol w:w="711"/>
        <w:gridCol w:w="890"/>
        <w:gridCol w:w="891"/>
        <w:gridCol w:w="890"/>
        <w:gridCol w:w="891"/>
        <w:gridCol w:w="1038"/>
        <w:gridCol w:w="890"/>
        <w:gridCol w:w="891"/>
        <w:gridCol w:w="1005"/>
      </w:tblGrid>
      <w:tr w:rsidR="002A1BAA" w:rsidRPr="003A351E" w:rsidTr="001E0093">
        <w:trPr>
          <w:trHeight w:val="277"/>
          <w:jc w:val="center"/>
        </w:trPr>
        <w:tc>
          <w:tcPr>
            <w:tcW w:w="860" w:type="dxa"/>
            <w:vMerge w:val="restart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 xml:space="preserve">Dlhodobý </w:t>
            </w:r>
            <w:r w:rsidRPr="003A351E">
              <w:rPr>
                <w:sz w:val="20"/>
                <w:szCs w:val="20"/>
              </w:rPr>
              <w:lastRenderedPageBreak/>
              <w:t>finančný majetok</w:t>
            </w:r>
          </w:p>
        </w:tc>
        <w:tc>
          <w:tcPr>
            <w:tcW w:w="9568" w:type="dxa"/>
            <w:gridSpan w:val="11"/>
          </w:tcPr>
          <w:p w:rsidR="002A1BAA" w:rsidRPr="003A351E" w:rsidRDefault="002A1BAA" w:rsidP="002A1BAA">
            <w:pPr>
              <w:pStyle w:val="TopHeader"/>
            </w:pPr>
            <w:r w:rsidRPr="003A351E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</w:t>
            </w:r>
          </w:p>
        </w:tc>
      </w:tr>
      <w:tr w:rsidR="002A1BAA" w:rsidRPr="003A351E" w:rsidTr="001E0093">
        <w:trPr>
          <w:trHeight w:val="980"/>
          <w:jc w:val="center"/>
        </w:trPr>
        <w:tc>
          <w:tcPr>
            <w:tcW w:w="860" w:type="dxa"/>
            <w:vMerge/>
            <w:vAlign w:val="center"/>
            <w:hideMark/>
          </w:tcPr>
          <w:p w:rsidR="002A1BAA" w:rsidRPr="003A351E" w:rsidRDefault="002A1BAA" w:rsidP="002A1BAA">
            <w:pPr>
              <w:rPr>
                <w:rFonts w:ascii="Arial Narrow" w:hAnsi="Arial Narrow"/>
                <w:b/>
                <w:bCs/>
                <w:sz w:val="20"/>
                <w:szCs w:val="20"/>
              </w:rPr>
            </w:pPr>
          </w:p>
        </w:tc>
        <w:tc>
          <w:tcPr>
            <w:tcW w:w="922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Podielová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 v 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(061A,062A,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063A)</w:t>
            </w:r>
          </w:p>
        </w:tc>
        <w:tc>
          <w:tcPr>
            <w:tcW w:w="912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Podielová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účasť,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(062A)</w:t>
            </w:r>
          </w:p>
        </w:tc>
        <w:tc>
          <w:tcPr>
            <w:tcW w:w="679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CP a podiely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(063A)</w:t>
            </w:r>
          </w:p>
        </w:tc>
        <w:tc>
          <w:tcPr>
            <w:tcW w:w="850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PUJ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(066A)</w:t>
            </w:r>
          </w:p>
        </w:tc>
        <w:tc>
          <w:tcPr>
            <w:tcW w:w="851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okrem  PUJ (066A)</w:t>
            </w:r>
          </w:p>
        </w:tc>
        <w:tc>
          <w:tcPr>
            <w:tcW w:w="850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Ostatné pôžičky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(067A)</w:t>
            </w:r>
          </w:p>
        </w:tc>
        <w:tc>
          <w:tcPr>
            <w:tcW w:w="851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Dlhové CP a ostatný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DFM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(065A,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992" w:type="dxa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Pôžičky a ostatný DFM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(T≥1R)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(066A,067A,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069A)</w:t>
            </w:r>
          </w:p>
        </w:tc>
        <w:tc>
          <w:tcPr>
            <w:tcW w:w="850" w:type="dxa"/>
          </w:tcPr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Účty v bankách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(T&gt;1R)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(22xA)</w:t>
            </w:r>
          </w:p>
        </w:tc>
        <w:tc>
          <w:tcPr>
            <w:tcW w:w="851" w:type="dxa"/>
            <w:vAlign w:val="center"/>
            <w:hideMark/>
          </w:tcPr>
          <w:p w:rsidR="00426264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 xml:space="preserve">Obstaranie 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a</w:t>
            </w:r>
          </w:p>
          <w:p w:rsidR="002A1BAA" w:rsidRPr="003A351E" w:rsidRDefault="002A1BAA" w:rsidP="002A1BAA">
            <w:pPr>
              <w:pStyle w:val="TopHeader"/>
              <w:rPr>
                <w:b w:val="0"/>
                <w:sz w:val="18"/>
                <w:szCs w:val="18"/>
              </w:rPr>
            </w:pPr>
            <w:r w:rsidRPr="003A351E">
              <w:rPr>
                <w:b w:val="0"/>
                <w:sz w:val="18"/>
                <w:szCs w:val="18"/>
              </w:rPr>
              <w:t>preddavky (043,053)</w:t>
            </w:r>
          </w:p>
        </w:tc>
        <w:tc>
          <w:tcPr>
            <w:tcW w:w="960" w:type="dxa"/>
            <w:vAlign w:val="center"/>
            <w:hideMark/>
          </w:tcPr>
          <w:p w:rsidR="002A1BAA" w:rsidRPr="003A351E" w:rsidRDefault="002A1BAA" w:rsidP="002A1BAA">
            <w:pPr>
              <w:pStyle w:val="TopHeader"/>
              <w:rPr>
                <w:sz w:val="18"/>
                <w:szCs w:val="18"/>
              </w:rPr>
            </w:pPr>
            <w:r w:rsidRPr="003A351E">
              <w:rPr>
                <w:sz w:val="18"/>
                <w:szCs w:val="18"/>
              </w:rPr>
              <w:t>SPOLU</w:t>
            </w:r>
          </w:p>
        </w:tc>
      </w:tr>
      <w:tr w:rsidR="002A1BAA" w:rsidRPr="003A351E" w:rsidTr="001E0093">
        <w:trPr>
          <w:trHeight w:val="147"/>
          <w:jc w:val="center"/>
        </w:trPr>
        <w:tc>
          <w:tcPr>
            <w:tcW w:w="10428" w:type="dxa"/>
            <w:gridSpan w:val="12"/>
          </w:tcPr>
          <w:p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20"/>
                <w:szCs w:val="20"/>
              </w:rPr>
            </w:pPr>
            <w:r w:rsidRPr="00BA12FE">
              <w:rPr>
                <w:rFonts w:ascii="Arial Narrow" w:hAnsi="Arial Narrow"/>
                <w:i/>
                <w:sz w:val="20"/>
                <w:szCs w:val="20"/>
              </w:rPr>
              <w:lastRenderedPageBreak/>
              <w:t>Prvotné ocenenie</w:t>
            </w:r>
          </w:p>
        </w:tc>
      </w:tr>
      <w:tr w:rsidR="002A1BAA" w:rsidRPr="003A351E" w:rsidTr="001E0093">
        <w:trPr>
          <w:trHeight w:val="207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 na začiatku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199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75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107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Presuny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126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132"/>
          <w:jc w:val="center"/>
        </w:trPr>
        <w:tc>
          <w:tcPr>
            <w:tcW w:w="10428" w:type="dxa"/>
            <w:gridSpan w:val="12"/>
          </w:tcPr>
          <w:p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Opravné položky</w:t>
            </w:r>
          </w:p>
        </w:tc>
      </w:tr>
      <w:tr w:rsidR="002A1BAA" w:rsidRPr="003A351E" w:rsidTr="001E0093">
        <w:trPr>
          <w:trHeight w:val="191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126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Prírastky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158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sz w:val="18"/>
                <w:szCs w:val="18"/>
              </w:rPr>
            </w:pPr>
            <w:r w:rsidRPr="003A351E">
              <w:rPr>
                <w:rFonts w:ascii="Arial Narrow" w:hAnsi="Arial Narrow"/>
                <w:sz w:val="18"/>
                <w:szCs w:val="18"/>
              </w:rPr>
              <w:t>Úbytky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51"/>
          <w:jc w:val="center"/>
        </w:trPr>
        <w:tc>
          <w:tcPr>
            <w:tcW w:w="86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Cs/>
                <w:sz w:val="18"/>
                <w:szCs w:val="18"/>
              </w:rPr>
              <w:t>Presuny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278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 xml:space="preserve">na konci 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58"/>
          <w:jc w:val="center"/>
        </w:trPr>
        <w:tc>
          <w:tcPr>
            <w:tcW w:w="10428" w:type="dxa"/>
            <w:gridSpan w:val="12"/>
          </w:tcPr>
          <w:p w:rsidR="002A1BAA" w:rsidRPr="00BA12F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i/>
                <w:sz w:val="18"/>
                <w:szCs w:val="18"/>
              </w:rPr>
            </w:pPr>
            <w:r w:rsidRPr="00BA12FE">
              <w:rPr>
                <w:rFonts w:ascii="Arial Narrow" w:hAnsi="Arial Narrow"/>
                <w:i/>
                <w:sz w:val="18"/>
                <w:szCs w:val="18"/>
              </w:rPr>
              <w:t>Účtovná hodnota </w:t>
            </w:r>
          </w:p>
        </w:tc>
      </w:tr>
      <w:tr w:rsidR="002A1BAA" w:rsidRPr="003A351E" w:rsidTr="001E0093">
        <w:trPr>
          <w:trHeight w:val="118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 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začiatku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1BAA" w:rsidRPr="003A351E" w:rsidTr="001E0093">
        <w:trPr>
          <w:trHeight w:val="123"/>
          <w:jc w:val="center"/>
        </w:trPr>
        <w:tc>
          <w:tcPr>
            <w:tcW w:w="860" w:type="dxa"/>
            <w:vAlign w:val="center"/>
            <w:hideMark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Stav</w:t>
            </w:r>
          </w:p>
          <w:p w:rsidR="002A1BAA" w:rsidRPr="003A351E" w:rsidRDefault="002A1BAA" w:rsidP="002A1BAA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18"/>
                <w:szCs w:val="18"/>
              </w:rPr>
            </w:pPr>
            <w:r w:rsidRPr="003A351E">
              <w:rPr>
                <w:rFonts w:ascii="Arial Narrow" w:hAnsi="Arial Narrow"/>
                <w:b/>
                <w:bCs/>
                <w:sz w:val="18"/>
                <w:szCs w:val="18"/>
              </w:rPr>
              <w:t>na konci</w:t>
            </w:r>
          </w:p>
        </w:tc>
        <w:tc>
          <w:tcPr>
            <w:tcW w:w="92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2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9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vAlign w:val="center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0" w:type="dxa"/>
          </w:tcPr>
          <w:p w:rsidR="002A1BAA" w:rsidRPr="003A351E" w:rsidRDefault="002A1BAA" w:rsidP="002A1BA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2A1BAA" w:rsidRPr="003A351E" w:rsidRDefault="002A1BAA" w:rsidP="002A1BAA">
      <w:pPr>
        <w:rPr>
          <w:rFonts w:ascii="Arial Narrow" w:hAnsi="Arial Narrow"/>
          <w:sz w:val="22"/>
          <w:szCs w:val="22"/>
        </w:rPr>
      </w:pPr>
    </w:p>
    <w:p w:rsidR="001A5DD0" w:rsidRPr="003A351E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Vysvetlivky </w:t>
      </w:r>
      <w:r w:rsidR="00FC75CB" w:rsidRPr="003A351E">
        <w:rPr>
          <w:rFonts w:ascii="Arial Narrow" w:hAnsi="Arial Narrow" w:cs="Arial Narrow"/>
          <w:sz w:val="22"/>
          <w:szCs w:val="22"/>
          <w:u w:val="single"/>
        </w:rPr>
        <w:t>k dlhodobému finančnému majetku</w:t>
      </w:r>
      <w:r w:rsidR="00BA12FE">
        <w:rPr>
          <w:rFonts w:ascii="Arial Narrow" w:hAnsi="Arial Narrow" w:cs="Arial Narrow"/>
          <w:sz w:val="22"/>
          <w:szCs w:val="22"/>
          <w:u w:val="single"/>
        </w:rPr>
        <w:t xml:space="preserve"> (DFM)</w:t>
      </w:r>
      <w:r w:rsidR="00FC75CB" w:rsidRPr="003A351E">
        <w:rPr>
          <w:rFonts w:ascii="Arial Narrow" w:hAnsi="Arial Narrow" w:cs="Arial Narrow"/>
          <w:sz w:val="22"/>
          <w:szCs w:val="22"/>
        </w:rPr>
        <w:t>:</w:t>
      </w:r>
    </w:p>
    <w:p w:rsidR="00F5097F" w:rsidRPr="003A351E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061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v dcérskej účtovnej jednotke, kde má UJ najmä väčšinu hlasovacích práv (nad 50 %) alebo právo menovať orgány</w:t>
      </w:r>
      <w:r w:rsidR="00066A39" w:rsidRPr="003A351E">
        <w:rPr>
          <w:rFonts w:ascii="Arial Narrow" w:hAnsi="Arial Narrow" w:cs="Arial Narrow"/>
          <w:sz w:val="22"/>
          <w:szCs w:val="22"/>
        </w:rPr>
        <w:t xml:space="preserve"> spoločnosti </w:t>
      </w:r>
      <w:r w:rsidRPr="003A351E">
        <w:rPr>
          <w:rFonts w:ascii="Arial Narrow" w:hAnsi="Arial Narrow" w:cs="Arial Narrow"/>
          <w:sz w:val="22"/>
          <w:szCs w:val="22"/>
        </w:rPr>
        <w:t xml:space="preserve">(§ 14/21 PU; § 22/4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</w:p>
    <w:p w:rsidR="00FC75CB" w:rsidRPr="003A351E" w:rsidRDefault="00F5097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062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v inej účtovnej jednotke, kde má UJ podstatný vplyv, teda najmenej 20 % hlasovacích práv (§ 14/22 PU; § 27/1/a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). </w:t>
      </w:r>
      <w:r w:rsidR="00066A39" w:rsidRPr="003A351E">
        <w:rPr>
          <w:rFonts w:ascii="Arial Narrow" w:hAnsi="Arial Narrow" w:cs="Arial Narrow"/>
          <w:sz w:val="22"/>
          <w:szCs w:val="22"/>
        </w:rPr>
        <w:t xml:space="preserve"> Patria sem aj cenné papiere a podiely v UJ so spoločným rozhodujúcim vplyvom, na základe zmluvne dohodnutého zdieľania rozhodujúceho vplyvu. 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9630FD" w:rsidRPr="003A351E" w:rsidRDefault="009630FD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063</w:t>
      </w:r>
      <w:r w:rsidRPr="003A351E">
        <w:rPr>
          <w:rFonts w:ascii="Arial Narrow" w:hAnsi="Arial Narrow" w:cs="Arial Narrow"/>
          <w:sz w:val="22"/>
          <w:szCs w:val="22"/>
        </w:rPr>
        <w:t xml:space="preserve"> – majetková účasť menej ako 20 % na základnom imaní v inej ÚJ, resp. úča</w:t>
      </w:r>
      <w:r w:rsidR="007A1F08" w:rsidRPr="003A351E">
        <w:rPr>
          <w:rFonts w:ascii="Arial Narrow" w:hAnsi="Arial Narrow" w:cs="Arial Narrow"/>
          <w:sz w:val="22"/>
          <w:szCs w:val="22"/>
        </w:rPr>
        <w:t>sť nepatriaca na účet 061 a</w:t>
      </w:r>
      <w:r w:rsidR="007F6029" w:rsidRPr="003A351E">
        <w:rPr>
          <w:rFonts w:ascii="Arial Narrow" w:hAnsi="Arial Narrow" w:cs="Arial Narrow"/>
          <w:sz w:val="22"/>
          <w:szCs w:val="22"/>
        </w:rPr>
        <w:t> </w:t>
      </w:r>
      <w:r w:rsidR="007A1F08" w:rsidRPr="003A351E">
        <w:rPr>
          <w:rFonts w:ascii="Arial Narrow" w:hAnsi="Arial Narrow" w:cs="Arial Narrow"/>
          <w:sz w:val="22"/>
          <w:szCs w:val="22"/>
        </w:rPr>
        <w:t>062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 (§ 14/7 PU).</w:t>
      </w:r>
    </w:p>
    <w:p w:rsidR="007A1F08" w:rsidRPr="003A351E" w:rsidRDefault="007A1F08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Účet 066</w:t>
      </w:r>
      <w:r w:rsidRPr="003A351E">
        <w:rPr>
          <w:rFonts w:ascii="Arial Narrow" w:hAnsi="Arial Narrow" w:cs="Arial Narrow"/>
          <w:sz w:val="22"/>
          <w:szCs w:val="22"/>
        </w:rPr>
        <w:t xml:space="preserve"> – dlhodobé pôžičky (viac ako 1 rok po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dni) v rámci podielovej účasti (aspoň 20 % na ZI).</w:t>
      </w:r>
    </w:p>
    <w:p w:rsidR="00066A39" w:rsidRPr="003A351E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 xml:space="preserve">Podielová účasť </w:t>
      </w:r>
      <w:r w:rsidR="009630FD" w:rsidRPr="003A351E">
        <w:rPr>
          <w:rFonts w:ascii="Arial Narrow" w:hAnsi="Arial Narrow" w:cs="Arial Narrow"/>
          <w:b/>
          <w:sz w:val="22"/>
          <w:szCs w:val="22"/>
        </w:rPr>
        <w:t>(PU)</w:t>
      </w:r>
      <w:r w:rsidR="009630FD" w:rsidRPr="003A351E">
        <w:rPr>
          <w:rFonts w:ascii="Arial Narrow" w:hAnsi="Arial Narrow" w:cs="Arial Narrow"/>
          <w:sz w:val="22"/>
          <w:szCs w:val="22"/>
        </w:rPr>
        <w:t xml:space="preserve">  - </w:t>
      </w:r>
      <w:r w:rsidRPr="003A351E">
        <w:rPr>
          <w:rFonts w:ascii="Arial Narrow" w:hAnsi="Arial Narrow" w:cs="Arial Narrow"/>
          <w:sz w:val="22"/>
          <w:szCs w:val="22"/>
        </w:rPr>
        <w:t>existencia aspoň 20 % podielu na základom imaní v inej UJ (§ 14/3 PU).</w:t>
      </w:r>
    </w:p>
    <w:p w:rsidR="00066A39" w:rsidRPr="003A351E" w:rsidRDefault="00066A39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Prepojené účtovné jednotky</w:t>
      </w:r>
      <w:r w:rsidR="009630FD" w:rsidRPr="003A351E">
        <w:rPr>
          <w:rFonts w:ascii="Arial Narrow" w:hAnsi="Arial Narrow" w:cs="Arial Narrow"/>
          <w:b/>
          <w:sz w:val="22"/>
          <w:szCs w:val="22"/>
        </w:rPr>
        <w:t xml:space="preserve"> (PUJ)</w:t>
      </w:r>
      <w:r w:rsidRPr="003A351E">
        <w:rPr>
          <w:rFonts w:ascii="Arial Narrow" w:hAnsi="Arial Narrow" w:cs="Arial Narrow"/>
          <w:sz w:val="22"/>
          <w:szCs w:val="22"/>
        </w:rPr>
        <w:t xml:space="preserve"> – dve alebo viac UJ v rámci skupiny, pričom skupinou je materská UJ a všetky dcérske UJ (§ 14/3 PU).</w:t>
      </w:r>
    </w:p>
    <w:p w:rsidR="00FC75CB" w:rsidRPr="003A351E" w:rsidRDefault="00FC75C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E13E03" w:rsidRDefault="007502AE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dlhodobého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</w:t>
      </w:r>
      <w:r w:rsidR="003C024D" w:rsidRPr="003A351E">
        <w:rPr>
          <w:rFonts w:ascii="Arial Narrow" w:hAnsi="Arial Narrow" w:cs="Arial Narrow"/>
          <w:b/>
          <w:sz w:val="22"/>
          <w:szCs w:val="22"/>
        </w:rPr>
        <w:t xml:space="preserve"> (VI)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podľa </w:t>
      </w:r>
      <w:r w:rsidRPr="003A351E">
        <w:rPr>
          <w:rFonts w:ascii="Arial Narrow" w:hAnsi="Arial Narrow" w:cs="Arial Narrow"/>
          <w:sz w:val="22"/>
          <w:szCs w:val="22"/>
        </w:rPr>
        <w:t xml:space="preserve">§ 27 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zákona o účtovníctve </w:t>
      </w:r>
      <w:r w:rsidRPr="003A351E">
        <w:rPr>
          <w:rFonts w:ascii="Arial Narrow" w:hAnsi="Arial Narrow" w:cs="Arial Narrow"/>
          <w:sz w:val="22"/>
          <w:szCs w:val="22"/>
        </w:rPr>
        <w:t>a vplyve takéhoto ocenenia na výsledok hospodárenia</w:t>
      </w:r>
      <w:r w:rsidR="0051700A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a</w:t>
      </w:r>
      <w:r w:rsidR="003C024D" w:rsidRPr="003A351E">
        <w:rPr>
          <w:rFonts w:ascii="Arial Narrow" w:hAnsi="Arial Narrow" w:cs="Arial Narrow"/>
          <w:sz w:val="22"/>
          <w:szCs w:val="22"/>
        </w:rPr>
        <w:t xml:space="preserve">lebo </w:t>
      </w:r>
      <w:r w:rsidRPr="003A351E">
        <w:rPr>
          <w:rFonts w:ascii="Arial Narrow" w:hAnsi="Arial Narrow" w:cs="Arial Narrow"/>
          <w:sz w:val="22"/>
          <w:szCs w:val="22"/>
        </w:rPr>
        <w:t>na výšku vlastného imania: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4"/>
        <w:gridCol w:w="1041"/>
        <w:gridCol w:w="1039"/>
        <w:gridCol w:w="1037"/>
        <w:gridCol w:w="1714"/>
        <w:gridCol w:w="1700"/>
      </w:tblGrid>
      <w:tr w:rsidR="003C024D" w:rsidRPr="003A351E" w:rsidTr="008C6DA6">
        <w:trPr>
          <w:trHeight w:val="153"/>
        </w:trPr>
        <w:tc>
          <w:tcPr>
            <w:tcW w:w="1600" w:type="pct"/>
            <w:shd w:val="clear" w:color="auto" w:fill="auto"/>
          </w:tcPr>
          <w:p w:rsidR="003C024D" w:rsidRPr="003A351E" w:rsidRDefault="003C024D" w:rsidP="003F6CA1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5F26DB">
              <w:rPr>
                <w:rFonts w:ascii="Arial Narrow" w:hAnsi="Arial Narrow" w:cs="Arial Narrow"/>
                <w:b/>
                <w:sz w:val="22"/>
                <w:szCs w:val="22"/>
              </w:rPr>
              <w:t>Názo</w:t>
            </w:r>
            <w:r w:rsidR="003F6CA1">
              <w:rPr>
                <w:rFonts w:ascii="Arial Narrow" w:hAnsi="Arial Narrow" w:cs="Arial Narrow"/>
                <w:b/>
                <w:sz w:val="22"/>
                <w:szCs w:val="22"/>
              </w:rPr>
              <w:t>v</w:t>
            </w:r>
            <w:r w:rsidR="005F26DB">
              <w:rPr>
                <w:rFonts w:ascii="Arial Narrow" w:hAnsi="Arial Narrow" w:cs="Arial Narrow"/>
                <w:b/>
                <w:sz w:val="22"/>
                <w:szCs w:val="22"/>
              </w:rPr>
              <w:t xml:space="preserve"> položky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RH / VI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51700A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885" w:type="pct"/>
            <w:shd w:val="clear" w:color="auto" w:fill="auto"/>
          </w:tcPr>
          <w:p w:rsidR="003C024D" w:rsidRPr="003A351E" w:rsidRDefault="0051700A" w:rsidP="0051700A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 xml:space="preserve">  </w:t>
            </w:r>
            <w:r w:rsidR="003C024D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3C024D" w:rsidRPr="003A351E" w:rsidTr="008C6DA6">
        <w:trPr>
          <w:trHeight w:val="155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3A351E" w:rsidTr="008C6DA6">
        <w:trPr>
          <w:trHeight w:val="62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</w:t>
            </w:r>
            <w:r w:rsidR="003E1FCF" w:rsidRPr="003A351E">
              <w:rPr>
                <w:rFonts w:ascii="Arial Narrow" w:hAnsi="Arial Narrow" w:cs="Arial Narrow"/>
                <w:sz w:val="22"/>
                <w:szCs w:val="22"/>
              </w:rPr>
              <w:t xml:space="preserve"> (§ 27/1 </w:t>
            </w:r>
            <w:proofErr w:type="spellStart"/>
            <w:r w:rsidR="003E1FCF"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3E1FCF" w:rsidRPr="003A351E">
              <w:rPr>
                <w:rFonts w:ascii="Arial Narrow" w:hAnsi="Arial Narrow" w:cs="Arial Narrow"/>
                <w:sz w:val="22"/>
                <w:szCs w:val="22"/>
              </w:rPr>
              <w:t>) .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..........................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C024D" w:rsidRPr="003A351E" w:rsidTr="008C6DA6">
        <w:trPr>
          <w:trHeight w:val="109"/>
        </w:trPr>
        <w:tc>
          <w:tcPr>
            <w:tcW w:w="1600" w:type="pct"/>
            <w:shd w:val="clear" w:color="auto" w:fill="auto"/>
          </w:tcPr>
          <w:p w:rsidR="003C024D" w:rsidRPr="003A351E" w:rsidRDefault="003C024D" w:rsidP="001E0093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Realizovateľné CP a podiely (063)</w:t>
            </w:r>
          </w:p>
        </w:tc>
        <w:tc>
          <w:tcPr>
            <w:tcW w:w="542" w:type="pct"/>
            <w:shd w:val="clear" w:color="auto" w:fill="auto"/>
          </w:tcPr>
          <w:p w:rsidR="003C024D" w:rsidRPr="003A351E" w:rsidRDefault="003C024D" w:rsidP="00F2575B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41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0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92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85" w:type="pct"/>
            <w:shd w:val="clear" w:color="auto" w:fill="auto"/>
          </w:tcPr>
          <w:p w:rsidR="003C024D" w:rsidRPr="003A351E" w:rsidRDefault="003C024D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1700A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51700A">
        <w:rPr>
          <w:rFonts w:ascii="Arial Narrow" w:hAnsi="Arial Narrow" w:cs="Arial Narrow"/>
          <w:sz w:val="22"/>
          <w:szCs w:val="22"/>
        </w:rPr>
        <w:t xml:space="preserve">: </w:t>
      </w:r>
      <w:r>
        <w:rPr>
          <w:rFonts w:ascii="Arial Narrow" w:hAnsi="Arial Narrow" w:cs="Arial Narrow"/>
          <w:sz w:val="22"/>
          <w:szCs w:val="22"/>
        </w:rPr>
        <w:t>Prvotné o</w:t>
      </w:r>
      <w:r w:rsidRPr="0051700A">
        <w:rPr>
          <w:rFonts w:ascii="Arial Narrow" w:hAnsi="Arial Narrow" w:cs="Arial Narrow"/>
          <w:sz w:val="22"/>
          <w:szCs w:val="22"/>
        </w:rPr>
        <w:t xml:space="preserve">cenenie reálnou hodnotou </w:t>
      </w:r>
      <w:r>
        <w:rPr>
          <w:rFonts w:ascii="Arial Narrow" w:hAnsi="Arial Narrow" w:cs="Arial Narrow"/>
          <w:sz w:val="22"/>
          <w:szCs w:val="22"/>
        </w:rPr>
        <w:t xml:space="preserve">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</w:t>
      </w:r>
      <w:r w:rsidRPr="0051700A">
        <w:rPr>
          <w:rFonts w:ascii="Arial Narrow" w:hAnsi="Arial Narrow" w:cs="Arial Narrow"/>
          <w:sz w:val="22"/>
          <w:szCs w:val="22"/>
        </w:rPr>
        <w:t>počas účtovného obdobia</w:t>
      </w:r>
      <w:r>
        <w:rPr>
          <w:rFonts w:ascii="Arial Narrow" w:hAnsi="Arial Narrow" w:cs="Arial Narrow"/>
          <w:sz w:val="22"/>
          <w:szCs w:val="22"/>
        </w:rPr>
        <w:t xml:space="preserve"> – bez náplne.</w:t>
      </w:r>
    </w:p>
    <w:p w:rsid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51700A" w:rsidRPr="0051700A" w:rsidRDefault="0051700A" w:rsidP="003C024D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51700A">
        <w:rPr>
          <w:rFonts w:ascii="Arial Narrow" w:hAnsi="Arial Narrow" w:cs="Arial Narrow"/>
          <w:sz w:val="22"/>
          <w:szCs w:val="22"/>
        </w:rPr>
        <w:t xml:space="preserve"> </w:t>
      </w:r>
    </w:p>
    <w:p w:rsidR="007502AE" w:rsidRPr="003A351E" w:rsidRDefault="00A47495" w:rsidP="008C6DA6">
      <w:pPr>
        <w:spacing w:before="120"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Vysvetlivky k </w:t>
      </w:r>
      <w:proofErr w:type="spellStart"/>
      <w:r w:rsidRPr="003A351E">
        <w:rPr>
          <w:rFonts w:ascii="Arial Narrow" w:hAnsi="Arial Narrow" w:cs="Arial Narrow"/>
          <w:sz w:val="22"/>
          <w:szCs w:val="22"/>
          <w:u w:val="single"/>
        </w:rPr>
        <w:t>závierkovému</w:t>
      </w:r>
      <w:proofErr w:type="spellEnd"/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 oceňovaniu reálnou hodnotou alebo metódou vlastného imania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A47495" w:rsidRPr="003A351E" w:rsidRDefault="00A47495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Reálnou hodnotou</w:t>
      </w:r>
      <w:r w:rsidR="00E13E03" w:rsidRPr="003A351E">
        <w:rPr>
          <w:rFonts w:ascii="Arial Narrow" w:hAnsi="Arial Narrow" w:cs="Arial Narrow"/>
          <w:b/>
          <w:sz w:val="22"/>
          <w:szCs w:val="22"/>
        </w:rPr>
        <w:t xml:space="preserve"> (RH)</w:t>
      </w:r>
      <w:r w:rsidRPr="003A351E">
        <w:rPr>
          <w:rFonts w:ascii="Arial Narrow" w:hAnsi="Arial Narrow" w:cs="Arial Narrow"/>
          <w:sz w:val="22"/>
          <w:szCs w:val="22"/>
        </w:rPr>
        <w:t xml:space="preserve"> – sa k 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dňu oceňuje majetok a záväzky taxatívne vymenované v zákone o účtovníctve (napr. krátkodob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FM </w:t>
      </w:r>
      <w:r w:rsidRPr="003A351E">
        <w:rPr>
          <w:rFonts w:ascii="Arial Narrow" w:hAnsi="Arial Narrow" w:cs="Arial Narrow"/>
          <w:sz w:val="22"/>
          <w:szCs w:val="22"/>
        </w:rPr>
        <w:t>určen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Pr="003A351E">
        <w:rPr>
          <w:rFonts w:ascii="Arial Narrow" w:hAnsi="Arial Narrow" w:cs="Arial Narrow"/>
          <w:sz w:val="22"/>
          <w:szCs w:val="22"/>
        </w:rPr>
        <w:t>na obchodovanie v účtovej skupine 25x alebo ostatn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ý realizovateľný FM </w:t>
      </w:r>
      <w:r w:rsidRPr="003A351E">
        <w:rPr>
          <w:rFonts w:ascii="Arial Narrow" w:hAnsi="Arial Narrow" w:cs="Arial Narrow"/>
          <w:sz w:val="22"/>
          <w:szCs w:val="22"/>
        </w:rPr>
        <w:t>na účte 063 s účasťou pod 20 %); iný majetok sa preceňovať nemôže, lebo platí zásada historických cien (§ 27/1</w:t>
      </w:r>
      <w:r w:rsidR="001C7886" w:rsidRPr="003A351E">
        <w:rPr>
          <w:rFonts w:ascii="Arial Narrow" w:hAnsi="Arial Narrow" w:cs="Arial Narrow"/>
          <w:sz w:val="22"/>
          <w:szCs w:val="22"/>
        </w:rPr>
        <w:t xml:space="preserve">; § 25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).</w:t>
      </w:r>
      <w:r w:rsidR="001C7886" w:rsidRPr="003A351E">
        <w:rPr>
          <w:rFonts w:ascii="Arial Narrow" w:hAnsi="Arial Narrow" w:cs="Arial Narrow"/>
          <w:sz w:val="22"/>
          <w:szCs w:val="22"/>
        </w:rPr>
        <w:t xml:space="preserve"> Precenenie k </w:t>
      </w:r>
      <w:proofErr w:type="spellStart"/>
      <w:r w:rsidR="001C7886" w:rsidRPr="003A351E">
        <w:rPr>
          <w:rFonts w:ascii="Arial Narrow" w:hAnsi="Arial Narrow" w:cs="Arial Narrow"/>
          <w:sz w:val="22"/>
          <w:szCs w:val="22"/>
        </w:rPr>
        <w:t>závierkovému</w:t>
      </w:r>
      <w:proofErr w:type="spellEnd"/>
      <w:r w:rsidR="001C7886" w:rsidRPr="003A351E">
        <w:rPr>
          <w:rFonts w:ascii="Arial Narrow" w:hAnsi="Arial Narrow" w:cs="Arial Narrow"/>
          <w:sz w:val="22"/>
          <w:szCs w:val="22"/>
        </w:rPr>
        <w:t xml:space="preserve"> dňu sa účtuje (§ 14 PU) - výsledkovo (účty 66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x, </w:t>
      </w:r>
      <w:r w:rsidR="001C7886" w:rsidRPr="003A351E">
        <w:rPr>
          <w:rFonts w:ascii="Arial Narrow" w:hAnsi="Arial Narrow" w:cs="Arial Narrow"/>
          <w:sz w:val="22"/>
          <w:szCs w:val="22"/>
        </w:rPr>
        <w:t>56</w:t>
      </w:r>
      <w:r w:rsidR="007F6029" w:rsidRPr="003A351E">
        <w:rPr>
          <w:rFonts w:ascii="Arial Narrow" w:hAnsi="Arial Narrow" w:cs="Arial Narrow"/>
          <w:sz w:val="22"/>
          <w:szCs w:val="22"/>
        </w:rPr>
        <w:t>x</w:t>
      </w:r>
      <w:r w:rsidR="001C7886" w:rsidRPr="003A351E">
        <w:rPr>
          <w:rFonts w:ascii="Arial Narrow" w:hAnsi="Arial Narrow" w:cs="Arial Narrow"/>
          <w:sz w:val="22"/>
          <w:szCs w:val="22"/>
        </w:rPr>
        <w:t>) alebo</w:t>
      </w:r>
      <w:r w:rsidR="00335A66">
        <w:rPr>
          <w:rFonts w:ascii="Arial Narrow" w:hAnsi="Arial Narrow" w:cs="Arial Narrow"/>
          <w:sz w:val="22"/>
          <w:szCs w:val="22"/>
        </w:rPr>
        <w:t xml:space="preserve"> súvahovo </w:t>
      </w:r>
      <w:r w:rsidR="001C7886" w:rsidRPr="003A351E">
        <w:rPr>
          <w:rFonts w:ascii="Arial Narrow" w:hAnsi="Arial Narrow" w:cs="Arial Narrow"/>
          <w:sz w:val="22"/>
          <w:szCs w:val="22"/>
        </w:rPr>
        <w:t>(účet 414).</w:t>
      </w:r>
    </w:p>
    <w:p w:rsidR="00A47495" w:rsidRPr="003A351E" w:rsidRDefault="001C7886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b/>
          <w:sz w:val="22"/>
          <w:szCs w:val="22"/>
        </w:rPr>
        <w:t>Metódou vlastného imania</w:t>
      </w:r>
      <w:r w:rsidR="00E13E03" w:rsidRPr="003A351E">
        <w:rPr>
          <w:rFonts w:ascii="Arial Narrow" w:hAnsi="Arial Narrow" w:cs="Arial Narrow"/>
          <w:b/>
          <w:sz w:val="22"/>
          <w:szCs w:val="22"/>
        </w:rPr>
        <w:t xml:space="preserve"> (VI)</w:t>
      </w:r>
      <w:r w:rsidRPr="003A351E">
        <w:rPr>
          <w:rFonts w:ascii="Arial Narrow" w:hAnsi="Arial Narrow" w:cs="Arial Narrow"/>
          <w:sz w:val="22"/>
          <w:szCs w:val="22"/>
        </w:rPr>
        <w:t xml:space="preserve"> – sa dobrovoľne môže, teda nie je to povinnosť, oceniť podiel na základnom imaní (§ 27/9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) s rozhodujúcim vplyvom alebo podstatným vplyvom (účet 061, 062). Precenenie metódou vlastného imania sa vždy účtuje 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(§ 14 PU) </w:t>
      </w:r>
      <w:r w:rsidR="00335A66">
        <w:rPr>
          <w:rFonts w:ascii="Arial Narrow" w:hAnsi="Arial Narrow" w:cs="Arial Narrow"/>
          <w:sz w:val="22"/>
          <w:szCs w:val="22"/>
        </w:rPr>
        <w:t>–</w:t>
      </w:r>
      <w:r w:rsidR="007F602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335A66">
        <w:rPr>
          <w:rFonts w:ascii="Arial Narrow" w:hAnsi="Arial Narrow" w:cs="Arial Narrow"/>
          <w:sz w:val="22"/>
          <w:szCs w:val="22"/>
        </w:rPr>
        <w:t xml:space="preserve">súvahovo </w:t>
      </w:r>
      <w:r w:rsidRPr="003A351E">
        <w:rPr>
          <w:rFonts w:ascii="Arial Narrow" w:hAnsi="Arial Narrow" w:cs="Arial Narrow"/>
          <w:sz w:val="22"/>
          <w:szCs w:val="22"/>
        </w:rPr>
        <w:t>(účet 414).</w:t>
      </w:r>
    </w:p>
    <w:p w:rsidR="00B2416E" w:rsidRPr="003A351E" w:rsidRDefault="00B2416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2416E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F920DE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F920DE" w:rsidRPr="003A351E">
        <w:rPr>
          <w:rFonts w:ascii="Arial Narrow" w:hAnsi="Arial Narrow" w:cs="Arial Narrow"/>
          <w:sz w:val="22"/>
          <w:szCs w:val="22"/>
        </w:rPr>
        <w:t>,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o dlhodobom </w:t>
      </w:r>
      <w:r w:rsidRPr="003A351E">
        <w:rPr>
          <w:rFonts w:ascii="Arial Narrow" w:hAnsi="Arial Narrow" w:cs="Arial Narrow"/>
          <w:sz w:val="22"/>
          <w:szCs w:val="22"/>
        </w:rPr>
        <w:t xml:space="preserve">finančnom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majetku, pri ktorom má účtovná jednotka </w:t>
      </w:r>
      <w:r w:rsidR="00045B2B" w:rsidRPr="003A351E">
        <w:rPr>
          <w:rFonts w:ascii="Arial Narrow" w:hAnsi="Arial Narrow" w:cs="Arial Narrow"/>
          <w:sz w:val="22"/>
          <w:szCs w:val="22"/>
        </w:rPr>
        <w:t>obmedzené právo s ním nakladať</w:t>
      </w:r>
      <w:r w:rsidR="00F920DE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17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24"/>
        <w:gridCol w:w="3944"/>
      </w:tblGrid>
      <w:tr w:rsidR="0095296D" w:rsidRPr="003A351E" w:rsidTr="0051700A">
        <w:trPr>
          <w:jc w:val="center"/>
        </w:trPr>
        <w:tc>
          <w:tcPr>
            <w:tcW w:w="5757" w:type="dxa"/>
            <w:vAlign w:val="center"/>
          </w:tcPr>
          <w:p w:rsidR="0095296D" w:rsidRPr="003A351E" w:rsidRDefault="0095296D" w:rsidP="00573E9F">
            <w:pPr>
              <w:pStyle w:val="TopHeader"/>
            </w:pPr>
            <w:r w:rsidRPr="003A351E">
              <w:t>Dlhodobý finančný majetok</w:t>
            </w:r>
          </w:p>
        </w:tc>
        <w:tc>
          <w:tcPr>
            <w:tcW w:w="3769" w:type="dxa"/>
            <w:vAlign w:val="center"/>
          </w:tcPr>
          <w:p w:rsidR="0095296D" w:rsidRPr="003A351E" w:rsidRDefault="0095296D" w:rsidP="00573E9F">
            <w:pPr>
              <w:pStyle w:val="TopHeader"/>
            </w:pPr>
            <w:r w:rsidRPr="003A351E">
              <w:t>Hodnota za bežné účtovné obdobie</w:t>
            </w:r>
          </w:p>
        </w:tc>
      </w:tr>
      <w:tr w:rsidR="0095296D" w:rsidRPr="003A351E" w:rsidTr="0051700A">
        <w:trPr>
          <w:jc w:val="center"/>
        </w:trPr>
        <w:tc>
          <w:tcPr>
            <w:tcW w:w="5757" w:type="dxa"/>
            <w:vAlign w:val="center"/>
          </w:tcPr>
          <w:p w:rsidR="0095296D" w:rsidRPr="003A351E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3769" w:type="dxa"/>
            <w:vAlign w:val="center"/>
          </w:tcPr>
          <w:p w:rsidR="0095296D" w:rsidRPr="003A351E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1700A" w:rsidRPr="003A351E" w:rsidTr="0051700A">
        <w:trPr>
          <w:jc w:val="center"/>
        </w:trPr>
        <w:tc>
          <w:tcPr>
            <w:tcW w:w="5757" w:type="dxa"/>
            <w:vAlign w:val="center"/>
          </w:tcPr>
          <w:p w:rsidR="0051700A" w:rsidRPr="003A351E" w:rsidRDefault="0051700A" w:rsidP="0051700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Dlhodobý finančný majetok,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ním nakladať</w:t>
            </w:r>
          </w:p>
        </w:tc>
        <w:tc>
          <w:tcPr>
            <w:tcW w:w="3769" w:type="dxa"/>
            <w:vAlign w:val="center"/>
          </w:tcPr>
          <w:p w:rsidR="0051700A" w:rsidRPr="003A351E" w:rsidRDefault="0051700A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95296D" w:rsidRPr="003A351E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48AB" w:rsidRPr="003A351E" w:rsidRDefault="00B2416E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l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</w:rPr>
        <w:t>Informácie o podielových certifikátoch</w:t>
      </w:r>
      <w:r w:rsidR="00DB7199"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Pr="003A351E">
        <w:rPr>
          <w:rFonts w:ascii="Arial Narrow" w:hAnsi="Arial Narrow" w:cs="Arial Narrow"/>
          <w:sz w:val="22"/>
          <w:szCs w:val="22"/>
        </w:rPr>
        <w:t xml:space="preserve">konvertibilných dlhopisoch,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warantoch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, opciách alebo podobných cenných papieroch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) - </w:t>
      </w:r>
      <w:r w:rsidRPr="003A351E">
        <w:rPr>
          <w:rFonts w:ascii="Arial Narrow" w:hAnsi="Arial Narrow" w:cs="Arial Narrow"/>
          <w:sz w:val="22"/>
          <w:szCs w:val="22"/>
        </w:rPr>
        <w:t xml:space="preserve">uvádza </w:t>
      </w:r>
      <w:r w:rsidR="00DB7199" w:rsidRPr="003A351E">
        <w:rPr>
          <w:rFonts w:ascii="Arial Narrow" w:hAnsi="Arial Narrow" w:cs="Arial Narrow"/>
          <w:sz w:val="22"/>
          <w:szCs w:val="22"/>
        </w:rPr>
        <w:t xml:space="preserve">sa </w:t>
      </w:r>
      <w:r w:rsidRPr="003A351E">
        <w:rPr>
          <w:rFonts w:ascii="Arial Narrow" w:hAnsi="Arial Narrow" w:cs="Arial Narrow"/>
          <w:sz w:val="22"/>
          <w:szCs w:val="22"/>
        </w:rPr>
        <w:t>ich počet a rozsah práv, ktoré predstavujú:</w:t>
      </w:r>
    </w:p>
    <w:p w:rsidR="001148AB" w:rsidRPr="003A351E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95296D" w:rsidRPr="003A351E" w:rsidRDefault="00F23BF7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pravn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položk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k zásobám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 členení 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v nadväznosti na </w:t>
      </w:r>
      <w:r w:rsidR="00235630" w:rsidRPr="003A351E">
        <w:rPr>
          <w:rFonts w:ascii="Arial Narrow" w:hAnsi="Arial Narrow" w:cs="Arial Narrow"/>
          <w:sz w:val="22"/>
          <w:szCs w:val="22"/>
        </w:rPr>
        <w:t>položk</w:t>
      </w:r>
      <w:r w:rsidR="001A46CA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1A46CA" w:rsidRPr="003A351E">
        <w:rPr>
          <w:rFonts w:ascii="Arial Narrow" w:hAnsi="Arial Narrow" w:cs="Arial Narrow"/>
          <w:sz w:val="22"/>
          <w:szCs w:val="22"/>
        </w:rPr>
        <w:t xml:space="preserve">, pričom sa uvádza </w:t>
      </w:r>
      <w:r w:rsidR="00235630" w:rsidRPr="003A351E">
        <w:rPr>
          <w:rFonts w:ascii="Arial Narrow" w:hAnsi="Arial Narrow" w:cs="Arial Narrow"/>
          <w:sz w:val="22"/>
          <w:szCs w:val="22"/>
        </w:rPr>
        <w:t>ich stav na začiatku bežného účtovného obdobia, tvorba, z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opravných položiek počas účtovného obdobia a stav na konci účtovného obdobia, ako aj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3A351E">
        <w:rPr>
          <w:rFonts w:ascii="Arial Narrow" w:hAnsi="Arial Narrow" w:cs="Arial Narrow"/>
          <w:sz w:val="22"/>
          <w:szCs w:val="22"/>
          <w:u w:val="single"/>
        </w:rPr>
        <w:t>h tvorby,</w:t>
      </w:r>
      <w:r w:rsidR="001148AB" w:rsidRPr="003A351E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tbl>
      <w:tblPr>
        <w:tblW w:w="50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3"/>
        <w:gridCol w:w="1335"/>
        <w:gridCol w:w="1187"/>
        <w:gridCol w:w="1482"/>
        <w:gridCol w:w="1642"/>
        <w:gridCol w:w="1320"/>
      </w:tblGrid>
      <w:tr w:rsidR="00A76945" w:rsidRPr="003A351E" w:rsidTr="008C6DA6">
        <w:trPr>
          <w:jc w:val="center"/>
        </w:trPr>
        <w:tc>
          <w:tcPr>
            <w:tcW w:w="2743" w:type="dxa"/>
            <w:vMerge w:val="restart"/>
            <w:vAlign w:val="center"/>
            <w:hideMark/>
          </w:tcPr>
          <w:p w:rsidR="00A76945" w:rsidRPr="003A351E" w:rsidRDefault="00A76945" w:rsidP="004C5915">
            <w:pPr>
              <w:pStyle w:val="TopHeader"/>
            </w:pPr>
            <w:r w:rsidRPr="003A351E">
              <w:t>Zásoby</w:t>
            </w:r>
          </w:p>
        </w:tc>
        <w:tc>
          <w:tcPr>
            <w:tcW w:w="6966" w:type="dxa"/>
            <w:gridSpan w:val="5"/>
            <w:vAlign w:val="center"/>
            <w:hideMark/>
          </w:tcPr>
          <w:p w:rsidR="00A76945" w:rsidRPr="003A351E" w:rsidRDefault="00A76945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A76945" w:rsidRPr="003A351E" w:rsidTr="008C6DA6">
        <w:trPr>
          <w:trHeight w:val="1032"/>
          <w:jc w:val="center"/>
        </w:trPr>
        <w:tc>
          <w:tcPr>
            <w:tcW w:w="2743" w:type="dxa"/>
            <w:vMerge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335" w:type="dxa"/>
            <w:vAlign w:val="center"/>
            <w:hideMark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 OP na začiatku účtovného obdobia</w:t>
            </w: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 </w:t>
            </w:r>
          </w:p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  <w:p w:rsidR="00A76945" w:rsidRPr="003A351E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482" w:type="dxa"/>
            <w:vAlign w:val="center"/>
            <w:hideMark/>
          </w:tcPr>
          <w:p w:rsidR="00A76945" w:rsidRPr="003A351E" w:rsidRDefault="00A76945" w:rsidP="00B50B0E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642" w:type="dxa"/>
            <w:vAlign w:val="center"/>
            <w:hideMark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20" w:type="dxa"/>
            <w:vAlign w:val="center"/>
            <w:hideMark/>
          </w:tcPr>
          <w:p w:rsidR="00A76945" w:rsidRPr="003A351E" w:rsidRDefault="00A76945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A76945" w:rsidRPr="003A351E" w:rsidTr="008C6DA6">
        <w:trPr>
          <w:trHeight w:val="171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203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253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129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148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F23BF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165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3A351E" w:rsidTr="008C6DA6">
        <w:trPr>
          <w:trHeight w:val="73"/>
          <w:jc w:val="center"/>
        </w:trPr>
        <w:tc>
          <w:tcPr>
            <w:tcW w:w="2743" w:type="dxa"/>
            <w:vAlign w:val="center"/>
            <w:hideMark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  <w:r w:rsidR="00420F05">
              <w:rPr>
                <w:rFonts w:ascii="Arial Narrow" w:hAnsi="Arial Narrow"/>
                <w:b/>
                <w:sz w:val="22"/>
                <w:szCs w:val="22"/>
              </w:rPr>
              <w:t xml:space="preserve"> (R34 súvahy):</w:t>
            </w:r>
          </w:p>
        </w:tc>
        <w:tc>
          <w:tcPr>
            <w:tcW w:w="1335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87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8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42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20" w:type="dxa"/>
            <w:vAlign w:val="center"/>
          </w:tcPr>
          <w:p w:rsidR="00A76945" w:rsidRPr="003A351E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A76945" w:rsidRPr="003A351E" w:rsidRDefault="00A76945" w:rsidP="00A76945">
      <w:pPr>
        <w:rPr>
          <w:rFonts w:ascii="Arial Narrow" w:hAnsi="Arial Narrow"/>
          <w:sz w:val="22"/>
          <w:szCs w:val="22"/>
        </w:rPr>
      </w:pPr>
    </w:p>
    <w:p w:rsidR="00F23BF7" w:rsidRDefault="004A3D8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4A3D87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Dôvod tvorby opravnej položky (OP) k zásobám – prechodné znehodnotenie na základe odborného odhadu budúceho predaja týchto zásob.</w:t>
      </w:r>
    </w:p>
    <w:p w:rsidR="004A3D87" w:rsidRDefault="004A3D8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n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ásob</w:t>
      </w:r>
      <w:r w:rsidR="001148AB" w:rsidRPr="003A351E">
        <w:rPr>
          <w:rFonts w:ascii="Arial Narrow" w:hAnsi="Arial Narrow" w:cs="Arial Narrow"/>
          <w:b/>
          <w:sz w:val="22"/>
          <w:szCs w:val="22"/>
        </w:rPr>
        <w:t>y</w:t>
      </w:r>
      <w:r w:rsidR="001148AB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na ktoré je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zásob</w:t>
      </w:r>
      <w:r w:rsidR="00A06EA9" w:rsidRPr="003A351E">
        <w:rPr>
          <w:rFonts w:ascii="Arial Narrow" w:hAnsi="Arial Narrow" w:cs="Arial Narrow"/>
          <w:sz w:val="22"/>
          <w:szCs w:val="22"/>
        </w:rPr>
        <w:t>y</w:t>
      </w:r>
      <w:r w:rsidR="00235630" w:rsidRPr="003A351E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3A351E">
        <w:rPr>
          <w:rFonts w:ascii="Arial Narrow" w:hAnsi="Arial Narrow" w:cs="Arial Narrow"/>
          <w:sz w:val="22"/>
          <w:szCs w:val="22"/>
        </w:rPr>
        <w:t>kladať</w:t>
      </w:r>
      <w:r w:rsidR="001148AB" w:rsidRPr="003A351E">
        <w:rPr>
          <w:rFonts w:ascii="Arial Narrow" w:hAnsi="Arial Narrow" w:cs="Arial Narrow"/>
          <w:sz w:val="22"/>
          <w:szCs w:val="22"/>
        </w:rPr>
        <w:t>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76"/>
        <w:gridCol w:w="3162"/>
      </w:tblGrid>
      <w:tr w:rsidR="00E40050" w:rsidRPr="003A351E" w:rsidTr="001E0093">
        <w:trPr>
          <w:jc w:val="center"/>
        </w:trPr>
        <w:tc>
          <w:tcPr>
            <w:tcW w:w="6189" w:type="dxa"/>
            <w:vAlign w:val="center"/>
          </w:tcPr>
          <w:p w:rsidR="00E40050" w:rsidRPr="003A351E" w:rsidRDefault="00E40050" w:rsidP="001148AB">
            <w:pPr>
              <w:pStyle w:val="TopHeader"/>
            </w:pPr>
            <w:r w:rsidRPr="003A351E">
              <w:t>Zásoby</w:t>
            </w:r>
          </w:p>
        </w:tc>
        <w:tc>
          <w:tcPr>
            <w:tcW w:w="3022" w:type="dxa"/>
            <w:vAlign w:val="center"/>
          </w:tcPr>
          <w:p w:rsidR="00E40050" w:rsidRPr="003A351E" w:rsidRDefault="00E40050" w:rsidP="001148AB">
            <w:pPr>
              <w:pStyle w:val="TopHeader"/>
            </w:pPr>
            <w:r w:rsidRPr="003A351E">
              <w:t>Hodnota za bežné účtovné obdobie</w:t>
            </w:r>
          </w:p>
        </w:tc>
      </w:tr>
      <w:tr w:rsidR="00E40050" w:rsidRPr="003A351E" w:rsidTr="001E0093">
        <w:trPr>
          <w:jc w:val="center"/>
        </w:trPr>
        <w:tc>
          <w:tcPr>
            <w:tcW w:w="6189" w:type="dxa"/>
            <w:vAlign w:val="center"/>
          </w:tcPr>
          <w:p w:rsidR="00E40050" w:rsidRPr="003A351E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vAlign w:val="center"/>
          </w:tcPr>
          <w:p w:rsidR="00E40050" w:rsidRPr="003A351E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A3D87" w:rsidRPr="003A351E" w:rsidTr="001E0093">
        <w:trPr>
          <w:jc w:val="center"/>
        </w:trPr>
        <w:tc>
          <w:tcPr>
            <w:tcW w:w="6189" w:type="dxa"/>
            <w:vAlign w:val="center"/>
          </w:tcPr>
          <w:p w:rsidR="004A3D87" w:rsidRPr="003A351E" w:rsidRDefault="004A3D87" w:rsidP="004A3D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Zásoby, </w:t>
            </w:r>
            <w:r>
              <w:rPr>
                <w:rFonts w:ascii="Arial Narrow" w:hAnsi="Arial Narrow" w:cs="Arial Narrow"/>
                <w:sz w:val="22"/>
                <w:szCs w:val="22"/>
              </w:rPr>
              <w:t>s obmedzeným právom s nim i</w:t>
            </w:r>
            <w:r w:rsidR="00336F51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nakladať</w:t>
            </w:r>
          </w:p>
        </w:tc>
        <w:tc>
          <w:tcPr>
            <w:tcW w:w="3022" w:type="dxa"/>
            <w:vAlign w:val="center"/>
          </w:tcPr>
          <w:p w:rsidR="004A3D87" w:rsidRPr="003A351E" w:rsidRDefault="004A3D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E40050" w:rsidRPr="003A351E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F23BF7" w:rsidP="006C018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</w:t>
      </w:r>
      <w:r w:rsidR="00704DF2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Z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ákazkov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á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výrob</w:t>
      </w:r>
      <w:r w:rsidR="00704DF2" w:rsidRPr="003A351E">
        <w:rPr>
          <w:rFonts w:ascii="Arial Narrow" w:hAnsi="Arial Narrow" w:cs="Arial Narrow"/>
          <w:b/>
          <w:sz w:val="22"/>
          <w:szCs w:val="22"/>
        </w:rPr>
        <w:t>a</w:t>
      </w:r>
      <w:r w:rsidR="00A06EA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(§ 30 PU) </w:t>
      </w:r>
      <w:r w:rsidR="00A06EA9" w:rsidRPr="003A351E">
        <w:rPr>
          <w:rFonts w:ascii="Arial Narrow" w:hAnsi="Arial Narrow" w:cs="Arial Narrow"/>
          <w:sz w:val="22"/>
          <w:szCs w:val="22"/>
        </w:rPr>
        <w:t>a </w:t>
      </w:r>
      <w:r w:rsidR="00A06EA9" w:rsidRPr="003A351E">
        <w:rPr>
          <w:rFonts w:ascii="Arial Narrow" w:hAnsi="Arial Narrow" w:cs="Arial Narrow"/>
          <w:b/>
          <w:sz w:val="22"/>
          <w:szCs w:val="22"/>
        </w:rPr>
        <w:t>zákazková výstavba nehnuteľnosti určenej na predaj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(§ 30d PU):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6C018F" w:rsidRPr="003A351E" w:rsidRDefault="00B53B34" w:rsidP="006C018F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lastRenderedPageBreak/>
        <w:t>1. 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šeobecné údaje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F23BF7" w:rsidRPr="003A351E">
        <w:rPr>
          <w:rFonts w:ascii="Arial Narrow" w:hAnsi="Arial Narrow" w:cs="Arial Narrow"/>
          <w:sz w:val="22"/>
          <w:szCs w:val="22"/>
        </w:rPr>
        <w:t>s to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B53B34" w:rsidRPr="003A351E" w:rsidRDefault="00B53B34" w:rsidP="006C018F">
      <w:pPr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1a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odnota </w:t>
      </w:r>
      <w:r w:rsidR="00F23BF7" w:rsidRPr="003A351E">
        <w:rPr>
          <w:rFonts w:ascii="Arial Narrow" w:hAnsi="Arial Narrow" w:cs="Arial Narrow"/>
          <w:sz w:val="22"/>
          <w:szCs w:val="22"/>
        </w:rPr>
        <w:t xml:space="preserve">zmluvných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výnosov </w:t>
      </w:r>
      <w:r w:rsidR="00F23BF7" w:rsidRPr="003A351E">
        <w:rPr>
          <w:rFonts w:ascii="Arial Narrow" w:hAnsi="Arial Narrow" w:cs="Arial Narrow"/>
          <w:sz w:val="22"/>
          <w:szCs w:val="22"/>
        </w:rPr>
        <w:t xml:space="preserve">vykázaných v </w:t>
      </w:r>
      <w:r w:rsidR="00235630" w:rsidRPr="003A351E">
        <w:rPr>
          <w:rFonts w:ascii="Arial Narrow" w:hAnsi="Arial Narrow" w:cs="Arial Narrow"/>
          <w:sz w:val="22"/>
          <w:szCs w:val="22"/>
        </w:rPr>
        <w:t>účtov</w:t>
      </w:r>
      <w:r w:rsidR="00177E9D" w:rsidRPr="003A351E">
        <w:rPr>
          <w:rFonts w:ascii="Arial Narrow" w:hAnsi="Arial Narrow" w:cs="Arial Narrow"/>
          <w:sz w:val="22"/>
          <w:szCs w:val="22"/>
        </w:rPr>
        <w:t>nom období vo výnosoch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Pr="003A351E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1b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etóda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použitá na určenie </w:t>
      </w:r>
      <w:r w:rsidR="00235630" w:rsidRPr="003A351E">
        <w:rPr>
          <w:rFonts w:ascii="Arial Narrow" w:hAnsi="Arial Narrow" w:cs="Arial Narrow"/>
          <w:sz w:val="22"/>
          <w:szCs w:val="22"/>
        </w:rPr>
        <w:t>výnosov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 xml:space="preserve">vykázaných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za </w:t>
      </w:r>
      <w:r w:rsidR="00235630" w:rsidRPr="003A351E">
        <w:rPr>
          <w:rFonts w:ascii="Arial Narrow" w:hAnsi="Arial Narrow" w:cs="Arial Narrow"/>
          <w:sz w:val="22"/>
          <w:szCs w:val="22"/>
        </w:rPr>
        <w:t>účtov</w:t>
      </w:r>
      <w:r w:rsidRPr="003A351E">
        <w:rPr>
          <w:rFonts w:ascii="Arial Narrow" w:hAnsi="Arial Narrow" w:cs="Arial Narrow"/>
          <w:sz w:val="22"/>
          <w:szCs w:val="22"/>
        </w:rPr>
        <w:t>n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Pr="003A351E">
        <w:rPr>
          <w:rFonts w:ascii="Arial Narrow" w:hAnsi="Arial Narrow" w:cs="Arial Narrow"/>
          <w:sz w:val="22"/>
          <w:szCs w:val="22"/>
        </w:rPr>
        <w:t>obdob</w:t>
      </w:r>
      <w:r w:rsidR="006C018F" w:rsidRPr="003A351E">
        <w:rPr>
          <w:rFonts w:ascii="Arial Narrow" w:hAnsi="Arial Narrow" w:cs="Arial Narrow"/>
          <w:sz w:val="22"/>
          <w:szCs w:val="22"/>
        </w:rPr>
        <w:t>ie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890711" w:rsidRPr="003A351E" w:rsidRDefault="00890711" w:rsidP="006C018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1c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etóda </w:t>
      </w:r>
      <w:r w:rsidR="006C018F" w:rsidRPr="003A351E">
        <w:rPr>
          <w:rFonts w:ascii="Arial Narrow" w:hAnsi="Arial Narrow" w:cs="Arial Narrow"/>
          <w:sz w:val="22"/>
          <w:szCs w:val="22"/>
        </w:rPr>
        <w:t xml:space="preserve">použitá na zistenie stupňa dokončenia </w:t>
      </w:r>
      <w:r w:rsidR="00177E9D" w:rsidRPr="003A351E">
        <w:rPr>
          <w:rFonts w:ascii="Arial Narrow" w:hAnsi="Arial Narrow" w:cs="Arial Narrow"/>
          <w:sz w:val="22"/>
          <w:szCs w:val="22"/>
        </w:rPr>
        <w:t>zákazkovej výroby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890711" w:rsidRPr="003A351E" w:rsidRDefault="00890711" w:rsidP="00336F5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Opis spôsobu, na základe ktorého účtovná jednotka zhotovujúca nehnuteľnosť určenú na predaj usúdila, že počas výstavby nehnuteľnosti určenej na predaj </w:t>
      </w:r>
      <w:r w:rsidRPr="00336F51">
        <w:rPr>
          <w:rFonts w:ascii="Arial Narrow" w:hAnsi="Arial Narrow" w:cs="Arial Narrow"/>
          <w:sz w:val="22"/>
          <w:szCs w:val="22"/>
          <w:u w:val="single"/>
        </w:rPr>
        <w:t>dochádza k priebežnému transferu</w:t>
      </w:r>
      <w:r w:rsidRPr="003A351E">
        <w:rPr>
          <w:rFonts w:ascii="Arial Narrow" w:hAnsi="Arial Narrow" w:cs="Arial Narrow"/>
          <w:sz w:val="22"/>
          <w:szCs w:val="22"/>
        </w:rPr>
        <w:t xml:space="preserve">; pri posudzovaní priebežného transferu sa zohľadňuje jednotlivo a aj spoločne existencia najmä týchto </w:t>
      </w:r>
      <w:r w:rsidRPr="00336F51">
        <w:rPr>
          <w:rFonts w:ascii="Arial Narrow" w:hAnsi="Arial Narrow" w:cs="Arial Narrow"/>
          <w:sz w:val="22"/>
          <w:szCs w:val="22"/>
          <w:u w:val="single"/>
        </w:rPr>
        <w:t>indikátorov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A06EA9" w:rsidRPr="003A351E" w:rsidRDefault="00890711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1da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="00A06EA9" w:rsidRPr="003A351E">
        <w:rPr>
          <w:rFonts w:ascii="Arial Narrow" w:hAnsi="Arial Narrow" w:cs="Arial Narrow"/>
          <w:sz w:val="22"/>
          <w:szCs w:val="22"/>
        </w:rPr>
        <w:t>Výstavba nehnuteľnosti určenej na predaj sa uskutočňuje na pozemku vo vlastníctve objednávateľa:</w:t>
      </w:r>
    </w:p>
    <w:p w:rsidR="00A06EA9" w:rsidRPr="003A351E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1db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Objednávateľovi nevzniká nárok na odstúpenie od zmluvy s právom vrátenia peňažných prostriedkov:</w:t>
      </w:r>
    </w:p>
    <w:p w:rsidR="00890711" w:rsidRPr="003A351E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1dc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Pr</w:t>
      </w:r>
      <w:r w:rsidR="006C018F" w:rsidRPr="003A351E">
        <w:rPr>
          <w:rFonts w:ascii="Arial Narrow" w:hAnsi="Arial Narrow" w:cs="Arial Narrow"/>
          <w:sz w:val="22"/>
          <w:szCs w:val="22"/>
        </w:rPr>
        <w:t>i</w:t>
      </w:r>
      <w:r w:rsidRPr="003A351E">
        <w:rPr>
          <w:rFonts w:ascii="Arial Narrow" w:hAnsi="Arial Narrow" w:cs="Arial Narrow"/>
          <w:sz w:val="22"/>
          <w:szCs w:val="22"/>
        </w:rPr>
        <w:t xml:space="preserve"> nedokončen</w:t>
      </w:r>
      <w:r w:rsidR="006C018F" w:rsidRPr="003A351E">
        <w:rPr>
          <w:rFonts w:ascii="Arial Narrow" w:hAnsi="Arial Narrow" w:cs="Arial Narrow"/>
          <w:sz w:val="22"/>
          <w:szCs w:val="22"/>
        </w:rPr>
        <w:t>í</w:t>
      </w:r>
      <w:r w:rsidRPr="003A351E">
        <w:rPr>
          <w:rFonts w:ascii="Arial Narrow" w:hAnsi="Arial Narrow" w:cs="Arial Narrow"/>
          <w:sz w:val="22"/>
          <w:szCs w:val="22"/>
        </w:rPr>
        <w:t xml:space="preserve"> dohodnutej výstavby zhotoviteľom nehnuteľnosť zostáva objednávateľovi:</w:t>
      </w:r>
      <w:r w:rsidR="00890711" w:rsidRPr="003A351E">
        <w:rPr>
          <w:rFonts w:ascii="Arial Narrow" w:hAnsi="Arial Narrow" w:cs="Arial Narrow"/>
          <w:sz w:val="22"/>
          <w:szCs w:val="22"/>
        </w:rPr>
        <w:t xml:space="preserve">    </w:t>
      </w:r>
    </w:p>
    <w:p w:rsidR="00336F51" w:rsidRDefault="00A06EA9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1dd</w:t>
      </w:r>
      <w:r w:rsidR="007C6DC0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Zmluva oprávňuje objednávateľa zmeniť zhotoviteľa s prípadnou sankciou a nájsť si iného zhotoviteľa na</w:t>
      </w:r>
    </w:p>
    <w:p w:rsidR="00A06EA9" w:rsidRPr="003A351E" w:rsidRDefault="00336F51" w:rsidP="00336F51">
      <w:pPr>
        <w:ind w:firstLine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        </w:t>
      </w:r>
      <w:r w:rsidR="00A06EA9" w:rsidRPr="003A351E">
        <w:rPr>
          <w:rFonts w:ascii="Arial Narrow" w:hAnsi="Arial Narrow" w:cs="Arial Narrow"/>
          <w:sz w:val="22"/>
          <w:szCs w:val="22"/>
        </w:rPr>
        <w:t>dokončenie nehnuteľnosti:</w:t>
      </w:r>
    </w:p>
    <w:p w:rsidR="00A06EA9" w:rsidRPr="003A351E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:rsidR="00A06EA9" w:rsidRPr="003A351E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="00A37D7E" w:rsidRPr="003A351E">
        <w:rPr>
          <w:rFonts w:ascii="Arial Narrow" w:hAnsi="Arial Narrow" w:cs="Arial Narrow"/>
          <w:sz w:val="22"/>
          <w:szCs w:val="22"/>
          <w:u w:val="single"/>
        </w:rPr>
        <w:t xml:space="preserve">Informácie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 zákazkovej výrobe a zákazkovej výstavbe nehnuteľnosti určenej na predaj</w:t>
      </w:r>
      <w:r w:rsidRPr="003A351E">
        <w:rPr>
          <w:rFonts w:ascii="Arial Narrow" w:hAnsi="Arial Narrow" w:cs="Arial Narrow"/>
          <w:sz w:val="22"/>
          <w:szCs w:val="22"/>
        </w:rPr>
        <w:t xml:space="preserve">, ktoré ku dňu, ku ktorému 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sa zostavuje účtovná závierka </w:t>
      </w:r>
      <w:r w:rsidR="00990840" w:rsidRPr="003A351E">
        <w:rPr>
          <w:rFonts w:ascii="Arial Narrow" w:hAnsi="Arial Narrow" w:cs="Arial Narrow"/>
          <w:sz w:val="22"/>
          <w:szCs w:val="22"/>
          <w:u w:val="single"/>
        </w:rPr>
        <w:t xml:space="preserve">neboli </w:t>
      </w:r>
      <w:r w:rsidR="00A37D7E" w:rsidRPr="003A351E">
        <w:rPr>
          <w:rFonts w:ascii="Arial Narrow" w:hAnsi="Arial Narrow" w:cs="Arial Narrow"/>
          <w:sz w:val="22"/>
          <w:szCs w:val="22"/>
          <w:u w:val="single"/>
        </w:rPr>
        <w:t>u</w:t>
      </w:r>
      <w:r w:rsidR="00990840" w:rsidRPr="003A351E">
        <w:rPr>
          <w:rFonts w:ascii="Arial Narrow" w:hAnsi="Arial Narrow" w:cs="Arial Narrow"/>
          <w:sz w:val="22"/>
          <w:szCs w:val="22"/>
          <w:u w:val="single"/>
        </w:rPr>
        <w:t>končené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p w:rsidR="00B50B0E" w:rsidRPr="003A351E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88"/>
        <w:gridCol w:w="2672"/>
        <w:gridCol w:w="3054"/>
      </w:tblGrid>
      <w:tr w:rsidR="00550F87" w:rsidRPr="003A351E" w:rsidTr="008B3CF8">
        <w:trPr>
          <w:jc w:val="center"/>
        </w:trPr>
        <w:tc>
          <w:tcPr>
            <w:tcW w:w="3812" w:type="dxa"/>
            <w:vAlign w:val="center"/>
          </w:tcPr>
          <w:p w:rsidR="00550F87" w:rsidRPr="003A351E" w:rsidRDefault="00A37D7E" w:rsidP="00A37D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Neukončená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zákazkov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výrob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</w:p>
        </w:tc>
        <w:tc>
          <w:tcPr>
            <w:tcW w:w="2555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vAlign w:val="center"/>
          </w:tcPr>
          <w:p w:rsidR="00550F87" w:rsidRPr="003A351E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3A351E" w:rsidTr="008B3CF8">
        <w:trPr>
          <w:jc w:val="center"/>
        </w:trPr>
        <w:tc>
          <w:tcPr>
            <w:tcW w:w="3812" w:type="dxa"/>
          </w:tcPr>
          <w:p w:rsidR="00550F87" w:rsidRPr="003A351E" w:rsidRDefault="00A37D7E" w:rsidP="00A37D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vynaložených nákladov</w:t>
            </w:r>
          </w:p>
        </w:tc>
        <w:tc>
          <w:tcPr>
            <w:tcW w:w="2555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:rsidTr="008B3CF8">
        <w:trPr>
          <w:jc w:val="center"/>
        </w:trPr>
        <w:tc>
          <w:tcPr>
            <w:tcW w:w="3812" w:type="dxa"/>
          </w:tcPr>
          <w:p w:rsidR="00550F87" w:rsidRPr="003A351E" w:rsidRDefault="00A37D7E" w:rsidP="00A37D7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vykázaných ziskov</w:t>
            </w:r>
          </w:p>
        </w:tc>
        <w:tc>
          <w:tcPr>
            <w:tcW w:w="2555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:rsidTr="001E0093">
        <w:trPr>
          <w:trHeight w:val="226"/>
          <w:jc w:val="center"/>
        </w:trPr>
        <w:tc>
          <w:tcPr>
            <w:tcW w:w="3812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:rsidTr="001E0093">
        <w:trPr>
          <w:trHeight w:val="102"/>
          <w:jc w:val="center"/>
        </w:trPr>
        <w:tc>
          <w:tcPr>
            <w:tcW w:w="3812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920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3A351E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88"/>
        <w:gridCol w:w="2830"/>
        <w:gridCol w:w="2896"/>
      </w:tblGrid>
      <w:tr w:rsidR="00550F87" w:rsidRPr="003A351E" w:rsidTr="008B3CF8">
        <w:trPr>
          <w:jc w:val="center"/>
        </w:trPr>
        <w:tc>
          <w:tcPr>
            <w:tcW w:w="3812" w:type="dxa"/>
            <w:vAlign w:val="center"/>
          </w:tcPr>
          <w:p w:rsidR="00550F87" w:rsidRPr="003A351E" w:rsidRDefault="00A37D7E" w:rsidP="00A37D7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Neukončená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zákazkov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á 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výstavb</w:t>
            </w: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a</w:t>
            </w:r>
            <w:r w:rsidR="00550F87"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 nehnuteľnosti určenej na predaj</w:t>
            </w:r>
          </w:p>
        </w:tc>
        <w:tc>
          <w:tcPr>
            <w:tcW w:w="2706" w:type="dxa"/>
            <w:vAlign w:val="center"/>
          </w:tcPr>
          <w:p w:rsidR="00550F87" w:rsidRPr="003A351E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69" w:type="dxa"/>
            <w:vAlign w:val="center"/>
          </w:tcPr>
          <w:p w:rsidR="00550F87" w:rsidRPr="003A351E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3A351E" w:rsidTr="008B3CF8">
        <w:trPr>
          <w:jc w:val="center"/>
        </w:trPr>
        <w:tc>
          <w:tcPr>
            <w:tcW w:w="3812" w:type="dxa"/>
          </w:tcPr>
          <w:p w:rsidR="00550F87" w:rsidRPr="003A351E" w:rsidRDefault="00A37D7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vynaložených nákladov</w:t>
            </w:r>
          </w:p>
        </w:tc>
        <w:tc>
          <w:tcPr>
            <w:tcW w:w="2706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3A351E" w:rsidTr="008B3CF8">
        <w:trPr>
          <w:jc w:val="center"/>
        </w:trPr>
        <w:tc>
          <w:tcPr>
            <w:tcW w:w="3812" w:type="dxa"/>
          </w:tcPr>
          <w:p w:rsidR="00550F87" w:rsidRPr="003A351E" w:rsidRDefault="00A37D7E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Celková suma vykázaných ziskov</w:t>
            </w:r>
          </w:p>
        </w:tc>
        <w:tc>
          <w:tcPr>
            <w:tcW w:w="2706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3CF8" w:rsidRPr="003A351E" w:rsidTr="008B3CF8">
        <w:trPr>
          <w:jc w:val="center"/>
        </w:trPr>
        <w:tc>
          <w:tcPr>
            <w:tcW w:w="3812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706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B3CF8" w:rsidRPr="003A351E" w:rsidTr="008B3CF8">
        <w:trPr>
          <w:jc w:val="center"/>
        </w:trPr>
        <w:tc>
          <w:tcPr>
            <w:tcW w:w="3812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706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69" w:type="dxa"/>
          </w:tcPr>
          <w:p w:rsidR="008B3CF8" w:rsidRPr="003A351E" w:rsidRDefault="008B3CF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3A351E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Najvýznamnejšie položky </w:t>
      </w:r>
      <w:r w:rsidR="008A4E24" w:rsidRPr="003A351E">
        <w:rPr>
          <w:rFonts w:ascii="Arial Narrow" w:hAnsi="Arial Narrow" w:cs="Arial Narrow"/>
          <w:b/>
          <w:sz w:val="22"/>
          <w:szCs w:val="22"/>
        </w:rPr>
        <w:t>pohľadávok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, pričom sa tiež uvádzajú opravné položky </w:t>
      </w:r>
      <w:r w:rsidR="00FF1C1B">
        <w:rPr>
          <w:rFonts w:ascii="Arial Narrow" w:hAnsi="Arial Narrow" w:cs="Arial Narrow"/>
          <w:sz w:val="22"/>
          <w:szCs w:val="22"/>
        </w:rPr>
        <w:t xml:space="preserve">(OP) </w:t>
      </w:r>
      <w:r w:rsidR="008A4E24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</w:t>
      </w:r>
      <w:r w:rsidR="00235630" w:rsidRPr="003A351E">
        <w:rPr>
          <w:rFonts w:ascii="Arial Narrow" w:hAnsi="Arial Narrow" w:cs="Arial Narrow"/>
          <w:sz w:val="22"/>
          <w:szCs w:val="22"/>
        </w:rPr>
        <w:t>vorb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>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</w:t>
      </w:r>
      <w:r w:rsidR="008A4E24" w:rsidRPr="003A351E">
        <w:rPr>
          <w:rFonts w:ascii="Arial Narrow" w:hAnsi="Arial Narrow" w:cs="Arial Narrow"/>
          <w:sz w:val="22"/>
          <w:szCs w:val="22"/>
        </w:rPr>
        <w:t xml:space="preserve"> a stav na konci účtovného obdobia a osobitne sa uvádza dôvod ich tvorby a zúčtovania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045B2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46"/>
        <w:gridCol w:w="1335"/>
        <w:gridCol w:w="1038"/>
        <w:gridCol w:w="1631"/>
        <w:gridCol w:w="1821"/>
        <w:gridCol w:w="1367"/>
      </w:tblGrid>
      <w:tr w:rsidR="001B34AD" w:rsidRPr="003A351E" w:rsidTr="00FF1C1B">
        <w:trPr>
          <w:jc w:val="center"/>
        </w:trPr>
        <w:tc>
          <w:tcPr>
            <w:tcW w:w="2338" w:type="dxa"/>
            <w:vMerge w:val="restart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Pohľadávky</w:t>
            </w:r>
          </w:p>
        </w:tc>
        <w:tc>
          <w:tcPr>
            <w:tcW w:w="6873" w:type="dxa"/>
            <w:gridSpan w:val="5"/>
            <w:vAlign w:val="center"/>
            <w:hideMark/>
          </w:tcPr>
          <w:p w:rsidR="001B34AD" w:rsidRPr="003A351E" w:rsidRDefault="001B34AD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Merge/>
            <w:vAlign w:val="center"/>
            <w:hideMark/>
          </w:tcPr>
          <w:p w:rsidR="001B34AD" w:rsidRPr="003A351E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začiatku účtovného obdobia</w:t>
            </w:r>
          </w:p>
        </w:tc>
        <w:tc>
          <w:tcPr>
            <w:tcW w:w="992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OP</w:t>
            </w:r>
          </w:p>
        </w:tc>
        <w:tc>
          <w:tcPr>
            <w:tcW w:w="1559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Zúčtovanie OP z dôvodu vyradenia majetku </w:t>
            </w:r>
            <w:r w:rsidRPr="003A351E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vAlign w:val="center"/>
            <w:hideMark/>
          </w:tcPr>
          <w:p w:rsidR="001B34AD" w:rsidRPr="003A351E" w:rsidRDefault="001B34AD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 na konci účtovného obdobia</w:t>
            </w: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E1B23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Dlhodobé p</w:t>
            </w:r>
            <w:r w:rsidR="001B34AD" w:rsidRPr="003A351E">
              <w:rPr>
                <w:rFonts w:ascii="Arial Narrow" w:hAnsi="Arial Narrow"/>
                <w:b/>
                <w:sz w:val="22"/>
                <w:szCs w:val="22"/>
              </w:rPr>
              <w:t>ohľadávky</w:t>
            </w:r>
          </w:p>
          <w:p w:rsidR="001B34AD" w:rsidRPr="00FF1C1B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FF1C1B">
              <w:rPr>
                <w:rFonts w:ascii="Arial Narrow" w:hAnsi="Arial Narrow"/>
                <w:b/>
                <w:sz w:val="22"/>
                <w:szCs w:val="22"/>
              </w:rPr>
              <w:t>celkom</w:t>
            </w:r>
            <w:r w:rsidR="001B34AD" w:rsidRPr="00FF1C1B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FF1C1B" w:rsidRPr="00FF1C1B">
              <w:rPr>
                <w:rFonts w:ascii="Arial Narrow" w:hAnsi="Arial Narrow"/>
                <w:b/>
                <w:sz w:val="22"/>
                <w:szCs w:val="22"/>
              </w:rPr>
              <w:t>(R41 súvahy)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toho: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>é p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ohľadávky </w:t>
            </w:r>
            <w:r w:rsidRPr="003A351E">
              <w:rPr>
                <w:rFonts w:ascii="Arial Narrow" w:hAnsi="Arial Narrow"/>
                <w:sz w:val="22"/>
                <w:szCs w:val="22"/>
              </w:rPr>
              <w:t>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1E1B23" w:rsidP="001E1B23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1E1B23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B34AD" w:rsidRPr="003A351E">
              <w:rPr>
                <w:rFonts w:ascii="Arial Narrow" w:hAnsi="Arial Narrow"/>
                <w:sz w:val="22"/>
                <w:szCs w:val="22"/>
              </w:rPr>
              <w:t xml:space="preserve">statné </w:t>
            </w:r>
            <w:r w:rsidRPr="003A351E">
              <w:rPr>
                <w:rFonts w:ascii="Arial Narrow" w:hAnsi="Arial Narrow"/>
                <w:sz w:val="22"/>
                <w:szCs w:val="22"/>
              </w:rPr>
              <w:t>dlh</w:t>
            </w:r>
            <w:r w:rsidR="00F20F67" w:rsidRPr="003A351E">
              <w:rPr>
                <w:rFonts w:ascii="Arial Narrow" w:hAnsi="Arial Narrow"/>
                <w:sz w:val="22"/>
                <w:szCs w:val="22"/>
              </w:rPr>
              <w:t xml:space="preserve">é </w:t>
            </w:r>
            <w:r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B34AD" w:rsidRPr="003A351E" w:rsidTr="00FF1C1B">
        <w:trPr>
          <w:jc w:val="center"/>
        </w:trPr>
        <w:tc>
          <w:tcPr>
            <w:tcW w:w="2338" w:type="dxa"/>
            <w:vAlign w:val="center"/>
            <w:hideMark/>
          </w:tcPr>
          <w:p w:rsidR="001B34AD" w:rsidRPr="003A351E" w:rsidRDefault="001E1B23" w:rsidP="001E1B2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Krátkodobé pohľadávky celkom</w:t>
            </w:r>
            <w:r w:rsidR="00FF1C1B">
              <w:rPr>
                <w:rFonts w:ascii="Arial Narrow" w:hAnsi="Arial Narrow"/>
                <w:b/>
                <w:sz w:val="22"/>
                <w:szCs w:val="22"/>
              </w:rPr>
              <w:t xml:space="preserve"> (R53 súvahy)</w:t>
            </w:r>
          </w:p>
        </w:tc>
        <w:tc>
          <w:tcPr>
            <w:tcW w:w="1276" w:type="dxa"/>
            <w:vAlign w:val="center"/>
          </w:tcPr>
          <w:p w:rsidR="001B34AD" w:rsidRPr="003A351E" w:rsidRDefault="007B2E2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2690981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7B2E2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1088592</w:t>
            </w:r>
          </w:p>
        </w:tc>
      </w:tr>
      <w:tr w:rsidR="001B34AD" w:rsidRPr="003A351E" w:rsidTr="00FF1C1B">
        <w:trPr>
          <w:trHeight w:val="454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1276" w:type="dxa"/>
            <w:vAlign w:val="center"/>
          </w:tcPr>
          <w:p w:rsidR="001B34AD" w:rsidRPr="003A351E" w:rsidRDefault="007B2E2F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597990</w:t>
            </w: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B242A3" w:rsidRPr="003A351E" w:rsidRDefault="007B2E2F" w:rsidP="007B2E2F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1006361</w:t>
            </w:r>
          </w:p>
        </w:tc>
      </w:tr>
      <w:tr w:rsidR="001B34AD" w:rsidRPr="003A351E" w:rsidTr="00FF1C1B">
        <w:trPr>
          <w:trHeight w:val="340"/>
          <w:jc w:val="center"/>
        </w:trPr>
        <w:tc>
          <w:tcPr>
            <w:tcW w:w="2338" w:type="dxa"/>
            <w:vAlign w:val="center"/>
            <w:hideMark/>
          </w:tcPr>
          <w:p w:rsidR="00F20F67" w:rsidRPr="003A351E" w:rsidRDefault="00F20F67" w:rsidP="00F20F67">
            <w:pPr>
              <w:numPr>
                <w:ilvl w:val="0"/>
                <w:numId w:val="6"/>
              </w:numPr>
              <w:ind w:left="0" w:firstLine="0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lastRenderedPageBreak/>
              <w:t xml:space="preserve">z toho: </w:t>
            </w:r>
          </w:p>
          <w:p w:rsidR="001B34AD" w:rsidRPr="003A351E" w:rsidRDefault="00F20F67" w:rsidP="00F20F67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statné krátk</w:t>
            </w:r>
            <w:r w:rsidRPr="003A351E">
              <w:rPr>
                <w:rFonts w:ascii="Arial Narrow" w:hAnsi="Arial Narrow"/>
                <w:sz w:val="22"/>
                <w:szCs w:val="22"/>
              </w:rPr>
              <w:t xml:space="preserve">e </w:t>
            </w:r>
            <w:r w:rsidR="001E1B23" w:rsidRPr="003A351E">
              <w:rPr>
                <w:rFonts w:ascii="Arial Narrow" w:hAnsi="Arial Narrow"/>
                <w:sz w:val="22"/>
                <w:szCs w:val="22"/>
              </w:rPr>
              <w:t>pohľadávky</w:t>
            </w:r>
          </w:p>
        </w:tc>
        <w:tc>
          <w:tcPr>
            <w:tcW w:w="1276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vAlign w:val="center"/>
          </w:tcPr>
          <w:p w:rsidR="001B34AD" w:rsidRPr="003A351E" w:rsidRDefault="001B34AD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306" w:type="dxa"/>
            <w:vAlign w:val="center"/>
          </w:tcPr>
          <w:p w:rsidR="001B34AD" w:rsidRPr="003A351E" w:rsidRDefault="007B2E2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10790</w:t>
            </w:r>
          </w:p>
        </w:tc>
      </w:tr>
    </w:tbl>
    <w:p w:rsidR="001B34AD" w:rsidRPr="003A351E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:rsidR="007C24FE" w:rsidRPr="003A351E" w:rsidRDefault="001553EC" w:rsidP="008A4E24">
      <w:pPr>
        <w:spacing w:after="120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sz w:val="22"/>
          <w:szCs w:val="22"/>
          <w:lang w:eastAsia="en-US"/>
        </w:rPr>
        <w:t>N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ajvýzna</w:t>
      </w:r>
      <w:r w:rsidRPr="003A351E">
        <w:rPr>
          <w:rFonts w:ascii="Arial Narrow" w:hAnsi="Arial Narrow"/>
          <w:sz w:val="22"/>
          <w:szCs w:val="22"/>
          <w:lang w:eastAsia="en-US"/>
        </w:rPr>
        <w:t>m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nejšie 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prechodne znehodnotené 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 xml:space="preserve">pohľadávky </w:t>
      </w:r>
      <w:r w:rsidRPr="003A351E">
        <w:rPr>
          <w:rFonts w:ascii="Arial Narrow" w:hAnsi="Arial Narrow"/>
          <w:sz w:val="22"/>
          <w:szCs w:val="22"/>
          <w:lang w:eastAsia="en-US"/>
        </w:rPr>
        <w:t>a výška opravnej položky</w:t>
      </w:r>
      <w:r w:rsidR="007C24FE" w:rsidRPr="003A351E">
        <w:rPr>
          <w:rFonts w:ascii="Arial Narrow" w:hAnsi="Arial Narrow"/>
          <w:sz w:val="22"/>
          <w:szCs w:val="22"/>
          <w:lang w:eastAsia="en-US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14"/>
        <w:gridCol w:w="2410"/>
        <w:gridCol w:w="2268"/>
        <w:gridCol w:w="1276"/>
      </w:tblGrid>
      <w:tr w:rsidR="001553EC" w:rsidRPr="003A351E" w:rsidTr="008C6DA6">
        <w:trPr>
          <w:trHeight w:val="478"/>
        </w:trPr>
        <w:tc>
          <w:tcPr>
            <w:tcW w:w="3614" w:type="dxa"/>
            <w:shd w:val="clear" w:color="auto" w:fill="auto"/>
          </w:tcPr>
          <w:p w:rsidR="00FF1C1B" w:rsidRDefault="00FF1C1B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Dlžník</w:t>
            </w:r>
          </w:p>
        </w:tc>
        <w:tc>
          <w:tcPr>
            <w:tcW w:w="241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 xml:space="preserve">Menovitá hodnota </w:t>
            </w:r>
          </w:p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pohľadávky</w:t>
            </w:r>
          </w:p>
        </w:tc>
        <w:tc>
          <w:tcPr>
            <w:tcW w:w="2268" w:type="dxa"/>
            <w:shd w:val="clear" w:color="auto" w:fill="auto"/>
          </w:tcPr>
          <w:p w:rsidR="00FF1C1B" w:rsidRDefault="00FF1C1B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Opravná položka</w:t>
            </w:r>
          </w:p>
          <w:p w:rsidR="001553EC" w:rsidRPr="003A351E" w:rsidRDefault="001553EC" w:rsidP="00FF1C1B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(suma)</w:t>
            </w:r>
          </w:p>
        </w:tc>
        <w:tc>
          <w:tcPr>
            <w:tcW w:w="127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OP (%)</w:t>
            </w:r>
          </w:p>
        </w:tc>
      </w:tr>
      <w:tr w:rsidR="001553EC" w:rsidRPr="003A351E" w:rsidTr="008C6DA6">
        <w:trPr>
          <w:trHeight w:val="237"/>
        </w:trPr>
        <w:tc>
          <w:tcPr>
            <w:tcW w:w="3614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8C6DA6">
        <w:tc>
          <w:tcPr>
            <w:tcW w:w="3614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  <w:tr w:rsidR="001553EC" w:rsidRPr="003A351E" w:rsidTr="008C6DA6">
        <w:tc>
          <w:tcPr>
            <w:tcW w:w="3614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410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2268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  <w:tc>
          <w:tcPr>
            <w:tcW w:w="1276" w:type="dxa"/>
            <w:shd w:val="clear" w:color="auto" w:fill="auto"/>
          </w:tcPr>
          <w:p w:rsidR="001553EC" w:rsidRPr="003A351E" w:rsidRDefault="001553EC" w:rsidP="00827D2A">
            <w:pPr>
              <w:spacing w:after="120"/>
              <w:rPr>
                <w:rFonts w:ascii="Arial Narrow" w:hAnsi="Arial Narrow"/>
                <w:sz w:val="22"/>
                <w:szCs w:val="22"/>
                <w:u w:val="single"/>
                <w:lang w:eastAsia="en-US"/>
              </w:rPr>
            </w:pPr>
          </w:p>
        </w:tc>
      </w:tr>
    </w:tbl>
    <w:p w:rsidR="00CC40E4" w:rsidRPr="003A351E" w:rsidRDefault="00CC40E4" w:rsidP="001553EC">
      <w:pPr>
        <w:spacing w:before="240" w:after="120"/>
        <w:rPr>
          <w:rFonts w:ascii="Arial Narrow" w:hAnsi="Arial Narrow"/>
          <w:sz w:val="22"/>
          <w:szCs w:val="22"/>
          <w:u w:val="single"/>
          <w:lang w:eastAsia="en-US"/>
        </w:rPr>
      </w:pP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Komentár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 xml:space="preserve"> k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> 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opravný</w:t>
      </w:r>
      <w:r w:rsidR="0004669A">
        <w:rPr>
          <w:rFonts w:ascii="Arial Narrow" w:hAnsi="Arial Narrow"/>
          <w:sz w:val="22"/>
          <w:szCs w:val="22"/>
          <w:u w:val="single"/>
          <w:lang w:eastAsia="en-US"/>
        </w:rPr>
        <w:t xml:space="preserve">m </w:t>
      </w:r>
      <w:r w:rsidR="008A4E24" w:rsidRPr="003A351E">
        <w:rPr>
          <w:rFonts w:ascii="Arial Narrow" w:hAnsi="Arial Narrow"/>
          <w:sz w:val="22"/>
          <w:szCs w:val="22"/>
          <w:u w:val="single"/>
          <w:lang w:eastAsia="en-US"/>
        </w:rPr>
        <w:t>položkám k pohľadávkam</w:t>
      </w:r>
      <w:r w:rsidRPr="003A351E">
        <w:rPr>
          <w:rFonts w:ascii="Arial Narrow" w:hAnsi="Arial Narrow"/>
          <w:sz w:val="22"/>
          <w:szCs w:val="22"/>
          <w:u w:val="single"/>
          <w:lang w:eastAsia="en-US"/>
        </w:rPr>
        <w:t>: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tvorby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- opravných položiek je prechodné znehodnotenie z</w:t>
      </w:r>
      <w:r w:rsidR="0009688B">
        <w:rPr>
          <w:rFonts w:ascii="Arial Narrow" w:hAnsi="Arial Narrow"/>
          <w:sz w:val="22"/>
          <w:szCs w:val="22"/>
          <w:lang w:eastAsia="en-US"/>
        </w:rPr>
        <w:t> </w:t>
      </w:r>
      <w:r w:rsidRPr="003A351E">
        <w:rPr>
          <w:rFonts w:ascii="Arial Narrow" w:hAnsi="Arial Narrow"/>
          <w:sz w:val="22"/>
          <w:szCs w:val="22"/>
          <w:lang w:eastAsia="en-US"/>
        </w:rPr>
        <w:t>dôvodu</w:t>
      </w:r>
      <w:r w:rsidR="0009688B">
        <w:rPr>
          <w:rFonts w:ascii="Arial Narrow" w:hAnsi="Arial Narrow"/>
          <w:sz w:val="22"/>
          <w:szCs w:val="22"/>
          <w:lang w:eastAsia="en-US"/>
        </w:rPr>
        <w:t xml:space="preserve">, že pohľadávky sú </w:t>
      </w:r>
      <w:r w:rsidRPr="003A351E">
        <w:rPr>
          <w:rFonts w:ascii="Arial Narrow" w:hAnsi="Arial Narrow"/>
          <w:sz w:val="22"/>
          <w:szCs w:val="22"/>
          <w:lang w:eastAsia="en-US"/>
        </w:rPr>
        <w:t>po lehote splatnosti.</w:t>
      </w:r>
    </w:p>
    <w:p w:rsidR="008A4E24" w:rsidRPr="003A351E" w:rsidRDefault="008A4E24" w:rsidP="0009688B">
      <w:pPr>
        <w:numPr>
          <w:ilvl w:val="0"/>
          <w:numId w:val="9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Dôvod zúčtovania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– opravných položiek je buď vyradenie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 zo súvahy </w:t>
      </w:r>
      <w:r w:rsidRPr="003A351E">
        <w:rPr>
          <w:rFonts w:ascii="Arial Narrow" w:hAnsi="Arial Narrow"/>
          <w:sz w:val="22"/>
          <w:szCs w:val="22"/>
          <w:lang w:eastAsia="en-US"/>
        </w:rPr>
        <w:t>(predaj alebo odpis</w:t>
      </w:r>
      <w:r w:rsidR="0004669A">
        <w:rPr>
          <w:rFonts w:ascii="Arial Narrow" w:hAnsi="Arial Narrow"/>
          <w:sz w:val="22"/>
          <w:szCs w:val="22"/>
          <w:lang w:eastAsia="en-US"/>
        </w:rPr>
        <w:t xml:space="preserve"> pohľadávky</w:t>
      </w:r>
      <w:r w:rsidRPr="003A351E">
        <w:rPr>
          <w:rFonts w:ascii="Arial Narrow" w:hAnsi="Arial Narrow"/>
          <w:sz w:val="22"/>
          <w:szCs w:val="22"/>
          <w:lang w:eastAsia="en-US"/>
        </w:rPr>
        <w:t>) alebo zánik titulu prechodného znehodnotenia, lebo pohľadávka bola zaplatená.</w:t>
      </w:r>
    </w:p>
    <w:p w:rsidR="00CC40E4" w:rsidRPr="003A351E" w:rsidRDefault="008A4E24" w:rsidP="0009688B">
      <w:pPr>
        <w:numPr>
          <w:ilvl w:val="0"/>
          <w:numId w:val="9"/>
        </w:numPr>
        <w:ind w:left="227" w:hanging="227"/>
        <w:jc w:val="both"/>
        <w:rPr>
          <w:rFonts w:ascii="Arial Narrow" w:hAnsi="Arial Narrow"/>
          <w:sz w:val="22"/>
          <w:szCs w:val="22"/>
          <w:lang w:eastAsia="en-US"/>
        </w:rPr>
      </w:pPr>
      <w:r w:rsidRPr="003A351E">
        <w:rPr>
          <w:rFonts w:ascii="Arial Narrow" w:hAnsi="Arial Narrow"/>
          <w:b/>
          <w:sz w:val="22"/>
          <w:szCs w:val="22"/>
          <w:lang w:eastAsia="en-US"/>
        </w:rPr>
        <w:t>Spôsob výpočtu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>–</w:t>
      </w:r>
      <w:r w:rsidRPr="003A351E">
        <w:rPr>
          <w:rFonts w:ascii="Arial Narrow" w:hAnsi="Arial Narrow"/>
          <w:sz w:val="22"/>
          <w:szCs w:val="22"/>
          <w:lang w:eastAsia="en-US"/>
        </w:rPr>
        <w:t xml:space="preserve"> </w:t>
      </w:r>
      <w:r w:rsidR="001E1B23" w:rsidRPr="003A351E">
        <w:rPr>
          <w:rFonts w:ascii="Arial Narrow" w:hAnsi="Arial Narrow"/>
          <w:sz w:val="22"/>
          <w:szCs w:val="22"/>
          <w:lang w:eastAsia="en-US"/>
        </w:rPr>
        <w:t xml:space="preserve">napríklad </w:t>
      </w:r>
      <w:r w:rsidR="00CC40E4" w:rsidRPr="003A351E">
        <w:rPr>
          <w:rFonts w:ascii="Arial Narrow" w:hAnsi="Arial Narrow"/>
          <w:sz w:val="22"/>
          <w:szCs w:val="22"/>
          <w:lang w:eastAsia="en-US"/>
        </w:rPr>
        <w:t>ÚJ tvorí účtovné opravné položky vo výške 50 %  k pohľadávkam nad 180 dní po lehote splatnosti a vo výške 100 % k pohľadávkam nad 360 dní po lehote splatnosti.</w:t>
      </w:r>
    </w:p>
    <w:p w:rsidR="00CC40E4" w:rsidRPr="003A351E" w:rsidRDefault="00CC40E4" w:rsidP="00CC40E4">
      <w:pPr>
        <w:rPr>
          <w:rFonts w:ascii="Arial Narrow" w:hAnsi="Arial Narrow"/>
          <w:sz w:val="22"/>
          <w:szCs w:val="22"/>
          <w:lang w:eastAsia="en-US"/>
        </w:rPr>
      </w:pPr>
    </w:p>
    <w:p w:rsidR="00235630" w:rsidRPr="003A351E" w:rsidRDefault="008B3CF8" w:rsidP="008B3CF8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q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Hodnota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 xml:space="preserve"> pohľadávok do lehoty sp</w:t>
      </w:r>
      <w:r w:rsidR="00045B2B" w:rsidRPr="003A351E">
        <w:rPr>
          <w:rFonts w:ascii="Arial Narrow" w:hAnsi="Arial Narrow" w:cs="Arial Narrow"/>
          <w:b/>
          <w:sz w:val="22"/>
          <w:szCs w:val="22"/>
        </w:rPr>
        <w:t>latnosti a po lehote splatnosti</w:t>
      </w:r>
      <w:r w:rsidR="00DA1265" w:rsidRPr="003A351E">
        <w:rPr>
          <w:rFonts w:ascii="Arial Narrow" w:hAnsi="Arial Narrow" w:cs="Arial Narrow"/>
          <w:b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4B4B10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1E1B23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78433D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4B4B10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1E1B23">
            <w:pPr>
              <w:pStyle w:val="TopHeader"/>
            </w:pPr>
            <w:r w:rsidRPr="003A351E">
              <w:t>pohľadávky spolu</w:t>
            </w: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41 súvahy)</w:t>
            </w: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A28DC" w:rsidRPr="003A351E" w:rsidRDefault="002A28D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A28DC" w:rsidRPr="003A351E" w:rsidTr="0078433D">
        <w:trPr>
          <w:jc w:val="center"/>
        </w:trPr>
        <w:tc>
          <w:tcPr>
            <w:tcW w:w="3167" w:type="dxa"/>
            <w:vAlign w:val="center"/>
            <w:hideMark/>
          </w:tcPr>
          <w:p w:rsidR="002A28DC" w:rsidRPr="003A351E" w:rsidRDefault="0078433D" w:rsidP="004B4B1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3A351E">
              <w:rPr>
                <w:rFonts w:ascii="Arial Narrow" w:hAnsi="Arial Narrow"/>
                <w:sz w:val="22"/>
                <w:szCs w:val="22"/>
              </w:rPr>
              <w:t>(</w:t>
            </w:r>
            <w:r w:rsidR="004B4B10" w:rsidRPr="003A351E">
              <w:rPr>
                <w:rFonts w:ascii="Arial Narrow" w:hAnsi="Arial Narrow"/>
                <w:sz w:val="22"/>
                <w:szCs w:val="22"/>
              </w:rPr>
              <w:t>R</w:t>
            </w:r>
            <w:r w:rsidRPr="003A351E">
              <w:rPr>
                <w:rFonts w:ascii="Arial Narrow" w:hAnsi="Arial Narrow"/>
                <w:sz w:val="22"/>
                <w:szCs w:val="22"/>
              </w:rPr>
              <w:t>53)</w:t>
            </w:r>
          </w:p>
        </w:tc>
        <w:tc>
          <w:tcPr>
            <w:tcW w:w="2040" w:type="dxa"/>
            <w:vAlign w:val="center"/>
          </w:tcPr>
          <w:p w:rsidR="002A28DC" w:rsidRPr="003A351E" w:rsidRDefault="00B242A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B2E2F">
              <w:rPr>
                <w:rFonts w:ascii="Arial Narrow" w:hAnsi="Arial Narrow"/>
                <w:sz w:val="22"/>
                <w:szCs w:val="22"/>
              </w:rPr>
              <w:t>062605</w:t>
            </w:r>
          </w:p>
        </w:tc>
        <w:tc>
          <w:tcPr>
            <w:tcW w:w="2040" w:type="dxa"/>
            <w:vAlign w:val="center"/>
          </w:tcPr>
          <w:p w:rsidR="002A28DC" w:rsidRPr="003A351E" w:rsidRDefault="007B2E2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25987</w:t>
            </w:r>
          </w:p>
        </w:tc>
        <w:tc>
          <w:tcPr>
            <w:tcW w:w="2040" w:type="dxa"/>
            <w:vAlign w:val="center"/>
          </w:tcPr>
          <w:p w:rsidR="002A28DC" w:rsidRPr="003A351E" w:rsidRDefault="007B2E2F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1088592</w:t>
            </w:r>
          </w:p>
        </w:tc>
      </w:tr>
    </w:tbl>
    <w:p w:rsidR="002A28DC" w:rsidRPr="003A351E" w:rsidRDefault="002A28DC" w:rsidP="002A28DC">
      <w:pPr>
        <w:jc w:val="both"/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pohľadávky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pohľadávky (R41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pohľadávky (R53)</w:t>
            </w:r>
          </w:p>
        </w:tc>
        <w:tc>
          <w:tcPr>
            <w:tcW w:w="2040" w:type="dxa"/>
            <w:vAlign w:val="center"/>
          </w:tcPr>
          <w:p w:rsidR="00262920" w:rsidRPr="003A351E" w:rsidRDefault="007B2E2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2653633</w:t>
            </w:r>
          </w:p>
        </w:tc>
        <w:tc>
          <w:tcPr>
            <w:tcW w:w="2040" w:type="dxa"/>
            <w:vAlign w:val="center"/>
          </w:tcPr>
          <w:p w:rsidR="00262920" w:rsidRPr="003A351E" w:rsidRDefault="007B2E2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37348</w:t>
            </w:r>
          </w:p>
        </w:tc>
        <w:tc>
          <w:tcPr>
            <w:tcW w:w="2040" w:type="dxa"/>
            <w:vAlign w:val="center"/>
          </w:tcPr>
          <w:p w:rsidR="007B2E2F" w:rsidRPr="003A351E" w:rsidRDefault="007B2E2F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2690981</w:t>
            </w:r>
          </w:p>
        </w:tc>
      </w:tr>
    </w:tbl>
    <w:p w:rsidR="00550F87" w:rsidRPr="003A351E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:rsidR="001553EC" w:rsidRPr="003A351E" w:rsidRDefault="008B3CF8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r</w:t>
      </w:r>
      <w:r w:rsidR="00DA1265" w:rsidRPr="003A351E">
        <w:rPr>
          <w:rFonts w:ascii="Arial Narrow" w:hAnsi="Arial Narrow" w:cs="Arial Narrow"/>
          <w:sz w:val="22"/>
          <w:szCs w:val="22"/>
        </w:rPr>
        <w:t>) H</w:t>
      </w:r>
      <w:r w:rsidR="00235630" w:rsidRPr="003A351E">
        <w:rPr>
          <w:rFonts w:ascii="Arial Narrow" w:hAnsi="Arial Narrow" w:cs="Arial Narrow"/>
          <w:sz w:val="22"/>
          <w:szCs w:val="22"/>
        </w:rPr>
        <w:t>odnot</w:t>
      </w:r>
      <w:r w:rsidR="00DA1265" w:rsidRPr="003A351E">
        <w:rPr>
          <w:rFonts w:ascii="Arial Narrow" w:hAnsi="Arial Narrow" w:cs="Arial Narrow"/>
          <w:sz w:val="22"/>
          <w:szCs w:val="22"/>
        </w:rPr>
        <w:t>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04669A">
        <w:rPr>
          <w:rFonts w:ascii="Arial Narrow" w:hAnsi="Arial Narrow" w:cs="Arial Narrow"/>
          <w:sz w:val="22"/>
          <w:szCs w:val="22"/>
          <w:u w:val="single"/>
        </w:rPr>
        <w:t>pohľadávok zabezpečených záložným právom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alebo inou formou zabezpečenia </w:t>
      </w:r>
      <w:r w:rsidR="007728FB" w:rsidRPr="003A351E">
        <w:rPr>
          <w:rFonts w:ascii="Arial Narrow" w:hAnsi="Arial Narrow" w:cs="Arial Narrow"/>
          <w:sz w:val="22"/>
          <w:szCs w:val="22"/>
        </w:rPr>
        <w:t>s uvedením formy zabezpečenia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Pr="003A351E">
        <w:rPr>
          <w:rFonts w:ascii="Arial Narrow" w:hAnsi="Arial Narrow" w:cs="Arial Narrow"/>
          <w:sz w:val="22"/>
          <w:szCs w:val="22"/>
        </w:rPr>
        <w:t>h</w:t>
      </w:r>
      <w:r w:rsidR="0070649A" w:rsidRPr="003A351E">
        <w:rPr>
          <w:rFonts w:ascii="Arial Narrow" w:hAnsi="Arial Narrow" w:cs="Arial Narrow"/>
          <w:sz w:val="22"/>
          <w:szCs w:val="22"/>
        </w:rPr>
        <w:t>odnota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pohľadávok, na ktoré sa zriadilo záložné právo a</w:t>
      </w:r>
      <w:r w:rsidR="001553EC" w:rsidRPr="003A351E">
        <w:rPr>
          <w:rFonts w:ascii="Arial Narrow" w:hAnsi="Arial Narrow" w:cs="Arial Narrow"/>
          <w:sz w:val="22"/>
          <w:szCs w:val="22"/>
        </w:rPr>
        <w:t xml:space="preserve"> hodnota </w:t>
      </w:r>
      <w:r w:rsidR="00235630" w:rsidRPr="003A351E">
        <w:rPr>
          <w:rFonts w:ascii="Arial Narrow" w:hAnsi="Arial Narrow" w:cs="Arial Narrow"/>
          <w:sz w:val="22"/>
          <w:szCs w:val="22"/>
        </w:rPr>
        <w:t>pohľadávok, pri ktorých má účtovná jednotka o</w:t>
      </w:r>
      <w:r w:rsidR="007728FB" w:rsidRPr="003A351E">
        <w:rPr>
          <w:rFonts w:ascii="Arial Narrow" w:hAnsi="Arial Narrow" w:cs="Arial Narrow"/>
          <w:sz w:val="22"/>
          <w:szCs w:val="22"/>
        </w:rPr>
        <w:t>bmedzené právo s nimi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  <w:r w:rsidR="007728FB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1553EC" w:rsidRPr="003A351E" w:rsidTr="001553EC">
        <w:trPr>
          <w:jc w:val="center"/>
        </w:trPr>
        <w:tc>
          <w:tcPr>
            <w:tcW w:w="4201" w:type="dxa"/>
            <w:vMerge w:val="restart"/>
            <w:vAlign w:val="center"/>
          </w:tcPr>
          <w:p w:rsidR="00550F87" w:rsidRPr="003A351E" w:rsidRDefault="00550F87" w:rsidP="00A649E0">
            <w:pPr>
              <w:pStyle w:val="TopHeader"/>
              <w:jc w:val="both"/>
            </w:pPr>
            <w:r w:rsidRPr="003A351E">
              <w:t>Opis predmetu záložného práva</w:t>
            </w:r>
          </w:p>
        </w:tc>
        <w:tc>
          <w:tcPr>
            <w:tcW w:w="5010" w:type="dxa"/>
            <w:gridSpan w:val="2"/>
            <w:vAlign w:val="center"/>
          </w:tcPr>
          <w:p w:rsidR="00550F87" w:rsidRPr="003A351E" w:rsidRDefault="00550F87" w:rsidP="00DA1265">
            <w:pPr>
              <w:pStyle w:val="TopHeader"/>
            </w:pPr>
            <w:r w:rsidRPr="003A351E">
              <w:t>Bežné účtovné obdobie</w:t>
            </w: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Merge/>
            <w:vAlign w:val="center"/>
          </w:tcPr>
          <w:p w:rsidR="00550F87" w:rsidRPr="003A351E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2A28DC" w:rsidRPr="003A351E" w:rsidRDefault="00550F87" w:rsidP="007A17D1">
            <w:pPr>
              <w:pStyle w:val="TopHeader"/>
            </w:pPr>
            <w:r w:rsidRPr="003A351E">
              <w:t>Hodnota predmetu</w:t>
            </w:r>
            <w:r w:rsidR="002A28DC" w:rsidRPr="003A351E">
              <w:t xml:space="preserve"> </w:t>
            </w:r>
          </w:p>
          <w:p w:rsidR="00550F87" w:rsidRPr="003A351E" w:rsidRDefault="002A28DC" w:rsidP="007A17D1">
            <w:pPr>
              <w:pStyle w:val="TopHeader"/>
            </w:pPr>
            <w:r w:rsidRPr="003A351E">
              <w:t>záložného práva</w:t>
            </w:r>
          </w:p>
        </w:tc>
        <w:tc>
          <w:tcPr>
            <w:tcW w:w="2304" w:type="dxa"/>
            <w:vAlign w:val="center"/>
          </w:tcPr>
          <w:p w:rsidR="00550F87" w:rsidRPr="003A351E" w:rsidRDefault="00550F87" w:rsidP="007A17D1">
            <w:pPr>
              <w:pStyle w:val="TopHeader"/>
            </w:pPr>
            <w:r w:rsidRPr="003A351E">
              <w:t>Hodnota pohľadávky</w:t>
            </w: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vAlign w:val="center"/>
          </w:tcPr>
          <w:p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Align w:val="center"/>
          </w:tcPr>
          <w:p w:rsidR="00550F87" w:rsidRPr="003A351E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vAlign w:val="center"/>
          </w:tcPr>
          <w:p w:rsidR="00550F87" w:rsidRPr="003A351E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550F87" w:rsidRPr="003A351E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1553EC" w:rsidRPr="003A351E" w:rsidTr="001553EC">
        <w:trPr>
          <w:jc w:val="center"/>
        </w:trPr>
        <w:tc>
          <w:tcPr>
            <w:tcW w:w="4201" w:type="dxa"/>
            <w:vAlign w:val="center"/>
          </w:tcPr>
          <w:p w:rsidR="001553EC" w:rsidRPr="003A351E" w:rsidRDefault="001553EC" w:rsidP="001553E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Hodnota pohľadávok, s obmedzeným právom s nimi nakladať</w:t>
            </w:r>
          </w:p>
        </w:tc>
        <w:tc>
          <w:tcPr>
            <w:tcW w:w="2706" w:type="dxa"/>
            <w:vAlign w:val="center"/>
          </w:tcPr>
          <w:p w:rsidR="001553EC" w:rsidRPr="003A351E" w:rsidRDefault="00262920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1553EC" w:rsidRPr="003A351E" w:rsidRDefault="001553EC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50F87" w:rsidRPr="003A351E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s)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odloženej daňovej pohľadávky</w:t>
      </w:r>
      <w:r w:rsidR="008A6CD3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8A6CD3" w:rsidRPr="003A351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1418"/>
        <w:gridCol w:w="1417"/>
        <w:gridCol w:w="1276"/>
        <w:gridCol w:w="850"/>
        <w:gridCol w:w="1701"/>
      </w:tblGrid>
      <w:tr w:rsidR="00FB124C" w:rsidRPr="003A351E" w:rsidTr="008C6DA6">
        <w:tc>
          <w:tcPr>
            <w:tcW w:w="3047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850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701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Odložená daňová pohľadávka</w:t>
            </w: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A11E31" w:rsidRPr="003A351E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ozdiel zostat</w:t>
            </w:r>
            <w:r w:rsidR="00561317" w:rsidRPr="003A351E">
              <w:rPr>
                <w:rFonts w:ascii="Arial Narrow" w:hAnsi="Arial Narrow" w:cs="Arial Narrow"/>
                <w:sz w:val="22"/>
                <w:szCs w:val="22"/>
              </w:rPr>
              <w:t xml:space="preserve">kových </w:t>
            </w:r>
            <w:r w:rsidR="00A11E31" w:rsidRPr="003A351E">
              <w:rPr>
                <w:rFonts w:ascii="Arial Narrow" w:hAnsi="Arial Narrow" w:cs="Arial Narrow"/>
                <w:sz w:val="22"/>
                <w:szCs w:val="22"/>
              </w:rPr>
              <w:t>cien odpisovaného majetku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(UZC&lt;DZC)</w:t>
            </w:r>
          </w:p>
        </w:tc>
        <w:tc>
          <w:tcPr>
            <w:tcW w:w="1418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A11E31" w:rsidRPr="003A351E" w:rsidRDefault="00561317" w:rsidP="00CD64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D64B2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A11E31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Nedaňové opravné položky</w:t>
            </w:r>
          </w:p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zásobám</w:t>
            </w:r>
          </w:p>
        </w:tc>
        <w:tc>
          <w:tcPr>
            <w:tcW w:w="1418" w:type="dxa"/>
            <w:shd w:val="clear" w:color="auto" w:fill="auto"/>
          </w:tcPr>
          <w:p w:rsidR="00A11E31" w:rsidRPr="003A351E" w:rsidRDefault="00A11E31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A11E31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D64B2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A11E31" w:rsidRPr="003A351E" w:rsidRDefault="00A11E31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opravné položky</w:t>
            </w:r>
          </w:p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</w:t>
            </w:r>
            <w:r w:rsidR="001F453E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pohľadávkam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D64B2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Nedaňové rezervy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561317" w:rsidP="00CD64B2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D64B2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Odpočet daňovej straty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D64B2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B124C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0B684D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(náklady) podmienené zaplatením (§ 17/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19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; § 1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>/</w:t>
            </w:r>
            <w:r w:rsidR="000B684D" w:rsidRPr="003A351E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FB124C" w:rsidRPr="003A351E">
              <w:rPr>
                <w:rFonts w:ascii="Arial Narrow" w:hAnsi="Arial Narrow" w:cs="Arial Narrow"/>
                <w:sz w:val="22"/>
                <w:szCs w:val="22"/>
              </w:rPr>
              <w:t xml:space="preserve"> ZDP)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D64B2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684D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56131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850" w:type="dxa"/>
            <w:shd w:val="clear" w:color="auto" w:fill="auto"/>
          </w:tcPr>
          <w:p w:rsidR="00561317" w:rsidRPr="003A351E" w:rsidRDefault="000B684D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CD64B2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684D" w:rsidRPr="003A351E" w:rsidTr="008C6DA6">
        <w:tc>
          <w:tcPr>
            <w:tcW w:w="3047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561317" w:rsidRPr="003A351E" w:rsidRDefault="00561317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561317" w:rsidRPr="003A351E" w:rsidRDefault="007B5309" w:rsidP="00827D2A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850" w:type="dxa"/>
            <w:shd w:val="clear" w:color="auto" w:fill="auto"/>
          </w:tcPr>
          <w:p w:rsidR="00561317" w:rsidRPr="003A351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shd w:val="clear" w:color="auto" w:fill="auto"/>
          </w:tcPr>
          <w:p w:rsidR="00561317" w:rsidRPr="003A351E" w:rsidRDefault="00561317" w:rsidP="00827D2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11E31" w:rsidRPr="003A351E" w:rsidRDefault="00A11E3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7353" w:rsidRPr="003A351E" w:rsidRDefault="00DA7353" w:rsidP="00A11E31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</w:t>
      </w:r>
      <w:r w:rsidR="00A11E31" w:rsidRPr="003A351E">
        <w:rPr>
          <w:rFonts w:ascii="Arial Narrow" w:hAnsi="Arial Narrow" w:cs="Arial Narrow"/>
          <w:sz w:val="22"/>
          <w:szCs w:val="22"/>
          <w:u w:val="single"/>
        </w:rPr>
        <w:t xml:space="preserve"> k odloženej daňovej pohľadávke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ÚJ </w:t>
      </w:r>
      <w:r w:rsidR="00CD64B2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 xml:space="preserve">má povinnosť auditu a preto </w:t>
      </w:r>
      <w:r w:rsidR="00CD64B2">
        <w:rPr>
          <w:rFonts w:ascii="Arial Narrow" w:hAnsi="Arial Narrow" w:cs="Arial Narrow"/>
          <w:sz w:val="22"/>
          <w:szCs w:val="22"/>
        </w:rPr>
        <w:t>ne</w:t>
      </w:r>
      <w:r w:rsidRPr="003A351E">
        <w:rPr>
          <w:rFonts w:ascii="Arial Narrow" w:hAnsi="Arial Narrow" w:cs="Arial Narrow"/>
          <w:sz w:val="22"/>
          <w:szCs w:val="22"/>
        </w:rPr>
        <w:t>má aj povinnosť účtovať o odloženej dani</w:t>
      </w:r>
      <w:r w:rsidR="00A11E31" w:rsidRPr="003A351E">
        <w:rPr>
          <w:rFonts w:ascii="Arial Narrow" w:hAnsi="Arial Narrow" w:cs="Arial Narrow"/>
          <w:sz w:val="22"/>
          <w:szCs w:val="22"/>
        </w:rPr>
        <w:t xml:space="preserve"> (§ 10 PU)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FB124C" w:rsidRPr="003A351E" w:rsidRDefault="00FB124C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Odložená daň sa vyčísľuje len z dočasných rozdielov; odložená daňová pohľadávka sa účtuje</w:t>
      </w:r>
      <w:r w:rsidR="008A6CD3" w:rsidRPr="003A351E">
        <w:rPr>
          <w:rFonts w:ascii="Arial Narrow" w:hAnsi="Arial Narrow" w:cs="Arial Narrow"/>
          <w:sz w:val="22"/>
          <w:szCs w:val="22"/>
        </w:rPr>
        <w:t>,</w:t>
      </w:r>
      <w:r w:rsidRPr="003A351E">
        <w:rPr>
          <w:rFonts w:ascii="Arial Narrow" w:hAnsi="Arial Narrow" w:cs="Arial Narrow"/>
          <w:sz w:val="22"/>
          <w:szCs w:val="22"/>
        </w:rPr>
        <w:t xml:space="preserve"> len ak je predpoklad</w:t>
      </w:r>
      <w:r w:rsidR="008A6CD3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jej vyrovnania</w:t>
      </w:r>
      <w:r w:rsidR="007F3179">
        <w:rPr>
          <w:rFonts w:ascii="Arial Narrow" w:hAnsi="Arial Narrow" w:cs="Arial Narrow"/>
          <w:sz w:val="22"/>
          <w:szCs w:val="22"/>
        </w:rPr>
        <w:t xml:space="preserve"> (napr. predpoklad plusového základu dane pre odpočítanie daňovej straty)</w:t>
      </w:r>
      <w:r w:rsidRPr="003A351E">
        <w:rPr>
          <w:rFonts w:ascii="Arial Narrow" w:hAnsi="Arial Narrow" w:cs="Arial Narrow"/>
          <w:sz w:val="22"/>
          <w:szCs w:val="22"/>
        </w:rPr>
        <w:t>.</w:t>
      </w:r>
    </w:p>
    <w:p w:rsidR="00DA7353" w:rsidRPr="003A351E" w:rsidRDefault="00DA7353" w:rsidP="00394749">
      <w:pPr>
        <w:numPr>
          <w:ilvl w:val="0"/>
          <w:numId w:val="10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Odložená daňová pohľadávka </w:t>
      </w:r>
      <w:r w:rsidR="00FB124C" w:rsidRPr="003A351E">
        <w:rPr>
          <w:rFonts w:ascii="Arial Narrow" w:hAnsi="Arial Narrow" w:cs="Arial Narrow"/>
          <w:sz w:val="22"/>
          <w:szCs w:val="22"/>
        </w:rPr>
        <w:t xml:space="preserve">bola zaúčtovaná </w:t>
      </w:r>
      <w:r w:rsidR="00CC6D14">
        <w:rPr>
          <w:rFonts w:ascii="Arial Narrow" w:hAnsi="Arial Narrow" w:cs="Arial Narrow"/>
          <w:sz w:val="22"/>
          <w:szCs w:val="22"/>
        </w:rPr>
        <w:t xml:space="preserve">ako mínus </w:t>
      </w:r>
      <w:r w:rsidR="00FB124C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 xml:space="preserve"> </w:t>
      </w:r>
      <w:r w:rsidR="00FB124C" w:rsidRPr="003A351E">
        <w:rPr>
          <w:rFonts w:ascii="Arial Narrow" w:hAnsi="Arial Narrow" w:cs="Arial Narrow"/>
          <w:sz w:val="22"/>
          <w:szCs w:val="22"/>
        </w:rPr>
        <w:t>(481/592).</w:t>
      </w:r>
      <w:r w:rsidRPr="003A351E">
        <w:rPr>
          <w:rFonts w:ascii="Arial Narrow" w:hAnsi="Arial Narrow" w:cs="Arial Narrow"/>
          <w:sz w:val="22"/>
          <w:szCs w:val="22"/>
        </w:rPr>
        <w:t xml:space="preserve">  </w:t>
      </w:r>
    </w:p>
    <w:p w:rsidR="00DA7353" w:rsidRPr="003A351E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8A6CD3" w:rsidP="008A6CD3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t) Informácie o zložkách </w:t>
      </w:r>
      <w:r w:rsidR="007728FB" w:rsidRPr="003A351E">
        <w:rPr>
          <w:rFonts w:ascii="Arial Narrow" w:hAnsi="Arial Narrow" w:cs="Arial Narrow"/>
          <w:b/>
          <w:sz w:val="22"/>
          <w:szCs w:val="22"/>
        </w:rPr>
        <w:t>krátkodobého finančného majetku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(</w:t>
      </w:r>
      <w:r w:rsidR="00BE7888" w:rsidRPr="003A351E">
        <w:rPr>
          <w:rFonts w:ascii="Arial Narrow" w:hAnsi="Arial Narrow" w:cs="Arial Narrow"/>
          <w:b/>
          <w:sz w:val="22"/>
          <w:szCs w:val="22"/>
        </w:rPr>
        <w:t xml:space="preserve">krátkodobý </w:t>
      </w:r>
      <w:r w:rsidRPr="003A351E">
        <w:rPr>
          <w:rFonts w:ascii="Arial Narrow" w:hAnsi="Arial Narrow" w:cs="Arial Narrow"/>
          <w:b/>
          <w:sz w:val="22"/>
          <w:szCs w:val="22"/>
        </w:rPr>
        <w:t>FM)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p w:rsidR="00BE7888" w:rsidRPr="003A351E" w:rsidRDefault="008A6CD3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(PUJ – prepojená účtovná jednotka, vzťah medzi materskou a dcérskou UJ)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898"/>
        <w:gridCol w:w="2693"/>
        <w:gridCol w:w="3118"/>
      </w:tblGrid>
      <w:tr w:rsidR="00BE7888" w:rsidRPr="003A351E" w:rsidTr="008C6DA6">
        <w:trPr>
          <w:trHeight w:val="430"/>
        </w:trPr>
        <w:tc>
          <w:tcPr>
            <w:tcW w:w="3898" w:type="dxa"/>
            <w:shd w:val="clear" w:color="auto" w:fill="auto"/>
          </w:tcPr>
          <w:p w:rsidR="00BE7888" w:rsidRPr="003A351E" w:rsidRDefault="00BE7888" w:rsidP="00CD0EB6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Zložka krátkodobého</w:t>
            </w:r>
            <w:r w:rsidR="00CD0EB6">
              <w:rPr>
                <w:rFonts w:ascii="Arial Narrow" w:hAnsi="Arial Narrow" w:cs="Arial Narrow"/>
                <w:b/>
                <w:sz w:val="22"/>
                <w:szCs w:val="22"/>
              </w:rPr>
              <w:t xml:space="preserve"> fin. majetku</w:t>
            </w:r>
            <w:r w:rsidR="00332E9A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FM v PUJ (R67</w:t>
            </w:r>
            <w:r w:rsidR="004B4B1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FM, okrem PUJ (R68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Vlastné akcie a vlastné podiely (R 69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rPr>
          <w:trHeight w:val="163"/>
        </w:trPr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Obstaranie krátkodobého FM (R70</w:t>
            </w:r>
            <w:r w:rsidR="00262920" w:rsidRPr="003A351E">
              <w:rPr>
                <w:rFonts w:ascii="Arial Narrow" w:hAnsi="Arial Narrow" w:cs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E7888" w:rsidRPr="003A351E" w:rsidTr="008C6DA6">
        <w:trPr>
          <w:trHeight w:val="211"/>
        </w:trPr>
        <w:tc>
          <w:tcPr>
            <w:tcW w:w="389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SPOLU</w:t>
            </w:r>
            <w:r w:rsidR="00CD0EB6">
              <w:rPr>
                <w:rFonts w:ascii="Arial Narrow" w:hAnsi="Arial Narrow" w:cs="Arial Narrow"/>
                <w:b/>
                <w:sz w:val="22"/>
                <w:szCs w:val="22"/>
              </w:rPr>
              <w:t xml:space="preserve"> (R66 súvahy)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:</w:t>
            </w:r>
          </w:p>
        </w:tc>
        <w:tc>
          <w:tcPr>
            <w:tcW w:w="2693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:rsidR="00BE7888" w:rsidRPr="003A351E" w:rsidRDefault="00BE7888" w:rsidP="00827D2A">
            <w:pPr>
              <w:spacing w:after="120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BE7888" w:rsidRPr="003A351E" w:rsidRDefault="00BE7888" w:rsidP="008A6CD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F2575B" w:rsidRPr="003A351E" w:rsidRDefault="00F2575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Ocenenie krátkodobého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reálnou hodnotou (RH) </w:t>
      </w:r>
      <w:r w:rsidRPr="003A351E">
        <w:rPr>
          <w:rFonts w:ascii="Arial Narrow" w:hAnsi="Arial Narrow" w:cs="Arial Narrow"/>
          <w:sz w:val="22"/>
          <w:szCs w:val="22"/>
        </w:rPr>
        <w:t>alebo</w:t>
      </w:r>
      <w:r w:rsidRPr="003A351E">
        <w:rPr>
          <w:rFonts w:ascii="Arial Narrow" w:hAnsi="Arial Narrow" w:cs="Arial Narrow"/>
          <w:b/>
          <w:sz w:val="22"/>
          <w:szCs w:val="22"/>
        </w:rPr>
        <w:t xml:space="preserve"> metódou vlastného imania (VI) </w:t>
      </w:r>
      <w:r w:rsidRPr="003A351E">
        <w:rPr>
          <w:rFonts w:ascii="Arial Narrow" w:hAnsi="Arial Narrow" w:cs="Arial Narrow"/>
          <w:sz w:val="22"/>
          <w:szCs w:val="22"/>
        </w:rPr>
        <w:t>podľa § 27 zákona o účtovníctve a vplyve takéhoto ocenenia na výsledok hospodárenia alebo na výšku vlastného imania: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15"/>
        <w:gridCol w:w="742"/>
        <w:gridCol w:w="1034"/>
        <w:gridCol w:w="1034"/>
        <w:gridCol w:w="1919"/>
        <w:gridCol w:w="1770"/>
      </w:tblGrid>
      <w:tr w:rsidR="00067195" w:rsidRPr="003A351E" w:rsidTr="008C6DA6">
        <w:tc>
          <w:tcPr>
            <w:tcW w:w="1655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Krátkodobý fin. majetok</w:t>
            </w:r>
          </w:p>
        </w:tc>
        <w:tc>
          <w:tcPr>
            <w:tcW w:w="38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RH</w:t>
            </w:r>
            <w:r w:rsidR="006E324E" w:rsidRPr="003A351E">
              <w:rPr>
                <w:rFonts w:ascii="Arial Narrow" w:hAnsi="Arial Narrow" w:cs="Arial Narrow"/>
                <w:b/>
                <w:sz w:val="22"/>
                <w:szCs w:val="22"/>
              </w:rPr>
              <w:t>/VI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6E324E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MD/DAL</w:t>
            </w:r>
          </w:p>
        </w:tc>
        <w:tc>
          <w:tcPr>
            <w:tcW w:w="988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výsledok</w:t>
            </w:r>
          </w:p>
        </w:tc>
        <w:tc>
          <w:tcPr>
            <w:tcW w:w="911" w:type="pct"/>
            <w:shd w:val="clear" w:color="auto" w:fill="auto"/>
          </w:tcPr>
          <w:p w:rsidR="00F2575B" w:rsidRPr="003A351E" w:rsidRDefault="00F2575B" w:rsidP="001B447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Vplyv na </w:t>
            </w:r>
            <w:r w:rsidR="001B4475">
              <w:rPr>
                <w:rFonts w:ascii="Arial Narrow" w:hAnsi="Arial Narrow" w:cs="Arial Narrow"/>
                <w:b/>
                <w:sz w:val="22"/>
                <w:szCs w:val="22"/>
              </w:rPr>
              <w:t>imanie</w:t>
            </w:r>
          </w:p>
        </w:tc>
      </w:tr>
      <w:tr w:rsidR="00067195" w:rsidRPr="003A351E" w:rsidTr="008C6DA6">
        <w:tc>
          <w:tcPr>
            <w:tcW w:w="1655" w:type="pct"/>
            <w:shd w:val="clear" w:color="auto" w:fill="auto"/>
          </w:tcPr>
          <w:p w:rsidR="00F2575B" w:rsidRPr="003A351E" w:rsidRDefault="001B4475" w:rsidP="001B447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CP </w:t>
            </w:r>
            <w:r w:rsidR="006E324E" w:rsidRPr="003A351E">
              <w:rPr>
                <w:rFonts w:ascii="Arial Narrow" w:hAnsi="Arial Narrow" w:cs="Arial Narrow"/>
                <w:sz w:val="22"/>
                <w:szCs w:val="22"/>
              </w:rPr>
              <w:t xml:space="preserve">a podiely </w:t>
            </w:r>
            <w:r w:rsidR="00CD1923" w:rsidRPr="003A351E">
              <w:rPr>
                <w:rFonts w:ascii="Arial Narrow" w:hAnsi="Arial Narrow" w:cs="Arial Narrow"/>
                <w:sz w:val="22"/>
                <w:szCs w:val="22"/>
              </w:rPr>
              <w:t xml:space="preserve">(§ 27/1 </w:t>
            </w:r>
            <w:proofErr w:type="spellStart"/>
            <w:r w:rsidR="00CD1923"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CD1923"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382" w:type="pct"/>
            <w:shd w:val="clear" w:color="auto" w:fill="auto"/>
          </w:tcPr>
          <w:p w:rsidR="00F2575B" w:rsidRPr="003A351E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RH</w:t>
            </w: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:rsidR="00F2575B" w:rsidRPr="003A351E" w:rsidRDefault="00F2575B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:rsidR="00F2575B" w:rsidRPr="003A351E" w:rsidRDefault="00F2575B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11" w:type="pct"/>
            <w:shd w:val="clear" w:color="auto" w:fill="auto"/>
          </w:tcPr>
          <w:p w:rsidR="00F2575B" w:rsidRPr="003A351E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67195" w:rsidRPr="003A351E" w:rsidTr="008C6DA6">
        <w:tc>
          <w:tcPr>
            <w:tcW w:w="1655" w:type="pct"/>
            <w:shd w:val="clear" w:color="auto" w:fill="auto"/>
          </w:tcPr>
          <w:p w:rsidR="00CD1923" w:rsidRPr="003A351E" w:rsidRDefault="00CD1923" w:rsidP="00CD1923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Podiely – účet 061,062 (§ 27/9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>)</w:t>
            </w:r>
          </w:p>
        </w:tc>
        <w:tc>
          <w:tcPr>
            <w:tcW w:w="38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VI</w:t>
            </w:r>
          </w:p>
        </w:tc>
        <w:tc>
          <w:tcPr>
            <w:tcW w:w="53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32" w:type="pct"/>
            <w:shd w:val="clear" w:color="auto" w:fill="auto"/>
          </w:tcPr>
          <w:p w:rsidR="00CD1923" w:rsidRPr="003A351E" w:rsidRDefault="00CD1923" w:rsidP="00827D2A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88" w:type="pct"/>
            <w:shd w:val="clear" w:color="auto" w:fill="auto"/>
          </w:tcPr>
          <w:p w:rsidR="00CD1923" w:rsidRPr="003A351E" w:rsidRDefault="002D267F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11" w:type="pct"/>
            <w:shd w:val="clear" w:color="auto" w:fill="auto"/>
          </w:tcPr>
          <w:p w:rsidR="00CD1923" w:rsidRPr="003A351E" w:rsidRDefault="00CD1923" w:rsidP="00067195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E324E" w:rsidRPr="003A351E" w:rsidRDefault="006E324E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4B4B10" w:rsidP="004B4B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v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pravn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D267F" w:rsidRPr="003A351E">
        <w:rPr>
          <w:rFonts w:ascii="Arial Narrow" w:hAnsi="Arial Narrow" w:cs="Arial Narrow"/>
          <w:sz w:val="22"/>
          <w:szCs w:val="22"/>
        </w:rPr>
        <w:t xml:space="preserve">(KFM) </w:t>
      </w:r>
      <w:r w:rsidR="00235630" w:rsidRPr="003A351E">
        <w:rPr>
          <w:rFonts w:ascii="Arial Narrow" w:hAnsi="Arial Narrow" w:cs="Arial Narrow"/>
          <w:sz w:val="22"/>
          <w:szCs w:val="22"/>
        </w:rPr>
        <w:t>za účtovné obdobie, s uvedením stavu na začiatku účtovného obdobia, tvorby, z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3A351E">
        <w:rPr>
          <w:rFonts w:ascii="Arial Narrow" w:hAnsi="Arial Narrow" w:cs="Arial Narrow"/>
          <w:sz w:val="22"/>
          <w:szCs w:val="22"/>
        </w:rPr>
        <w:t>opravných položiek k nemu a ich stavu na konci účtovného obdobia, pričom osobitne sa uvádza dôvod i</w:t>
      </w:r>
      <w:r w:rsidR="00A678A6" w:rsidRPr="003A351E">
        <w:rPr>
          <w:rFonts w:ascii="Arial Narrow" w:hAnsi="Arial Narrow" w:cs="Arial Narrow"/>
          <w:sz w:val="22"/>
          <w:szCs w:val="22"/>
        </w:rPr>
        <w:t>ch tvorby,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/>
      </w:tblPr>
      <w:tblGrid>
        <w:gridCol w:w="2788"/>
        <w:gridCol w:w="1450"/>
        <w:gridCol w:w="1060"/>
        <w:gridCol w:w="1480"/>
        <w:gridCol w:w="1430"/>
        <w:gridCol w:w="1430"/>
      </w:tblGrid>
      <w:tr w:rsidR="00D676DD" w:rsidRPr="003A351E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3A351E" w:rsidRDefault="00453111" w:rsidP="004C5915">
            <w:pPr>
              <w:pStyle w:val="TopHeader"/>
            </w:pPr>
            <w:r w:rsidRPr="003A351E">
              <w:t>Krátkodobý finančný majetok</w:t>
            </w:r>
          </w:p>
        </w:tc>
        <w:tc>
          <w:tcPr>
            <w:tcW w:w="752" w:type="pct"/>
            <w:vAlign w:val="center"/>
            <w:hideMark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OP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 OP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zániku opodstatnenosti</w:t>
            </w:r>
          </w:p>
          <w:p w:rsidR="00453111" w:rsidRPr="003A351E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</w:tcPr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 xml:space="preserve">Stav OP </w:t>
            </w:r>
          </w:p>
          <w:p w:rsidR="00453111" w:rsidRPr="003A351E" w:rsidRDefault="00453111" w:rsidP="00453111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na konci účtovného obdobia</w:t>
            </w:r>
          </w:p>
        </w:tc>
      </w:tr>
      <w:tr w:rsidR="003E7344" w:rsidRPr="003A351E" w:rsidTr="002D267F">
        <w:trPr>
          <w:jc w:val="center"/>
        </w:trPr>
        <w:tc>
          <w:tcPr>
            <w:tcW w:w="1446" w:type="pct"/>
            <w:vAlign w:val="center"/>
          </w:tcPr>
          <w:p w:rsidR="003E7344" w:rsidRPr="003A351E" w:rsidRDefault="003E7344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KFM v PUJ (R67 súvahy)</w:t>
            </w:r>
          </w:p>
        </w:tc>
        <w:tc>
          <w:tcPr>
            <w:tcW w:w="752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:rsidR="003E7344" w:rsidRPr="003A351E" w:rsidRDefault="003E7344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3A351E" w:rsidRDefault="002D267F" w:rsidP="002D267F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KFM, bez PUJ (R68</w:t>
            </w:r>
            <w:r w:rsidR="00262920" w:rsidRPr="003A351E">
              <w:rPr>
                <w:rFonts w:ascii="Arial Narrow" w:hAnsi="Arial Narrow"/>
                <w:sz w:val="22"/>
                <w:szCs w:val="22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</w:rPr>
              <w:t>)</w:t>
            </w:r>
          </w:p>
        </w:tc>
        <w:tc>
          <w:tcPr>
            <w:tcW w:w="75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</w:tcPr>
          <w:p w:rsidR="00453111" w:rsidRPr="003A351E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  <w:hideMark/>
          </w:tcPr>
          <w:p w:rsidR="00453111" w:rsidRPr="003A351E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Vlastné akcie a podiely (R69)</w:t>
            </w:r>
          </w:p>
        </w:tc>
        <w:tc>
          <w:tcPr>
            <w:tcW w:w="75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453111" w:rsidRPr="003A351E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Obstarávaný KFM (R70)</w:t>
            </w:r>
          </w:p>
        </w:tc>
        <w:tc>
          <w:tcPr>
            <w:tcW w:w="75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D676DD" w:rsidRPr="003A351E" w:rsidTr="002D267F">
        <w:trPr>
          <w:jc w:val="center"/>
        </w:trPr>
        <w:tc>
          <w:tcPr>
            <w:tcW w:w="1446" w:type="pct"/>
            <w:vAlign w:val="center"/>
          </w:tcPr>
          <w:p w:rsidR="002D267F" w:rsidRPr="003A351E" w:rsidRDefault="002D267F" w:rsidP="002D267F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lastRenderedPageBreak/>
              <w:t>SPOLU</w:t>
            </w:r>
            <w:r w:rsidR="001B4475">
              <w:rPr>
                <w:rFonts w:ascii="Arial Narrow" w:hAnsi="Arial Narrow"/>
                <w:b/>
                <w:sz w:val="22"/>
                <w:szCs w:val="22"/>
              </w:rPr>
              <w:t xml:space="preserve"> (R66 súvahy)</w:t>
            </w:r>
            <w:r w:rsidRPr="003A351E">
              <w:rPr>
                <w:rFonts w:ascii="Arial Narrow" w:hAnsi="Arial Narrow"/>
                <w:b/>
                <w:sz w:val="22"/>
                <w:szCs w:val="22"/>
              </w:rPr>
              <w:t>:</w:t>
            </w:r>
          </w:p>
        </w:tc>
        <w:tc>
          <w:tcPr>
            <w:tcW w:w="75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vAlign w:val="center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</w:tcPr>
          <w:p w:rsidR="002D267F" w:rsidRPr="003A351E" w:rsidRDefault="002D267F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:rsidR="00453111" w:rsidRDefault="001B4475" w:rsidP="001B4475">
      <w:pPr>
        <w:spacing w:before="120"/>
        <w:jc w:val="both"/>
        <w:rPr>
          <w:rFonts w:ascii="Arial Narrow" w:hAnsi="Arial Narrow" w:cs="Arial Narrow"/>
          <w:sz w:val="22"/>
          <w:szCs w:val="22"/>
        </w:rPr>
      </w:pPr>
      <w:r w:rsidRPr="001B4475">
        <w:rPr>
          <w:rFonts w:ascii="Arial Narrow" w:hAnsi="Arial Narrow" w:cs="Arial Narrow"/>
          <w:sz w:val="22"/>
          <w:szCs w:val="22"/>
          <w:u w:val="single"/>
        </w:rPr>
        <w:t>Komentár</w:t>
      </w:r>
      <w:r>
        <w:rPr>
          <w:rFonts w:ascii="Arial Narrow" w:hAnsi="Arial Narrow" w:cs="Arial Narrow"/>
          <w:sz w:val="22"/>
          <w:szCs w:val="22"/>
        </w:rPr>
        <w:t>: Dôvod tvorby – opravná položka ku krátkodobému finančnému majetku je tvorená z dôvodu jeho prechodného znehodnotenia odborným odhadom jeho budúcej bonity.</w:t>
      </w:r>
    </w:p>
    <w:p w:rsidR="001B4475" w:rsidRPr="003A351E" w:rsidRDefault="001B447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1265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w</w:t>
      </w:r>
      <w:r w:rsidR="00DA126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rátkodob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="00DA1265"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3A351E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3A351E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3A351E">
        <w:rPr>
          <w:rFonts w:ascii="Arial Narrow" w:hAnsi="Arial Narrow" w:cs="Arial Narrow"/>
          <w:sz w:val="22"/>
          <w:szCs w:val="22"/>
        </w:rPr>
        <w:t>ý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3A351E">
        <w:rPr>
          <w:rFonts w:ascii="Arial Narrow" w:hAnsi="Arial Narrow" w:cs="Arial Narrow"/>
          <w:sz w:val="22"/>
          <w:szCs w:val="22"/>
        </w:rPr>
        <w:t>obmedzené právo s</w:t>
      </w:r>
      <w:r w:rsidR="00A678A6" w:rsidRPr="003A351E">
        <w:rPr>
          <w:rFonts w:ascii="Arial Narrow" w:hAnsi="Arial Narrow" w:cs="Arial Narrow"/>
          <w:sz w:val="22"/>
          <w:szCs w:val="22"/>
        </w:rPr>
        <w:t> n</w:t>
      </w:r>
      <w:r w:rsidR="00990840" w:rsidRPr="003A351E">
        <w:rPr>
          <w:rFonts w:ascii="Arial Narrow" w:hAnsi="Arial Narrow" w:cs="Arial Narrow"/>
          <w:sz w:val="22"/>
          <w:szCs w:val="22"/>
        </w:rPr>
        <w:t>í</w:t>
      </w:r>
      <w:r w:rsidR="00A678A6" w:rsidRPr="003A351E">
        <w:rPr>
          <w:rFonts w:ascii="Arial Narrow" w:hAnsi="Arial Narrow" w:cs="Arial Narrow"/>
          <w:sz w:val="22"/>
          <w:szCs w:val="22"/>
        </w:rPr>
        <w:t>m nakladať</w:t>
      </w:r>
      <w:r w:rsidR="00DA1265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303"/>
        <w:gridCol w:w="3335"/>
      </w:tblGrid>
      <w:tr w:rsidR="00D676DD" w:rsidRPr="003A351E" w:rsidTr="00D676DD">
        <w:trPr>
          <w:trHeight w:val="397"/>
          <w:jc w:val="center"/>
        </w:trPr>
        <w:tc>
          <w:tcPr>
            <w:tcW w:w="6024" w:type="dxa"/>
            <w:vAlign w:val="center"/>
          </w:tcPr>
          <w:p w:rsidR="00BF1944" w:rsidRPr="003A351E" w:rsidRDefault="00BF1944" w:rsidP="00A649E0">
            <w:pPr>
              <w:pStyle w:val="TopHeader"/>
              <w:jc w:val="both"/>
            </w:pPr>
            <w:r w:rsidRPr="003A351E">
              <w:t>Názov položky</w:t>
            </w:r>
          </w:p>
        </w:tc>
        <w:tc>
          <w:tcPr>
            <w:tcW w:w="3187" w:type="dxa"/>
            <w:vAlign w:val="center"/>
          </w:tcPr>
          <w:p w:rsidR="00BF1944" w:rsidRPr="003A351E" w:rsidRDefault="00BF1944" w:rsidP="00A649E0">
            <w:pPr>
              <w:pStyle w:val="TopHeader"/>
              <w:jc w:val="both"/>
            </w:pPr>
            <w:r w:rsidRPr="003A351E">
              <w:t>Hodnota za bežné účtovné obdobie</w:t>
            </w:r>
          </w:p>
        </w:tc>
      </w:tr>
      <w:tr w:rsidR="00D676DD" w:rsidRPr="003A351E" w:rsidTr="00D676DD">
        <w:trPr>
          <w:jc w:val="center"/>
        </w:trPr>
        <w:tc>
          <w:tcPr>
            <w:tcW w:w="6024" w:type="dxa"/>
            <w:vAlign w:val="center"/>
          </w:tcPr>
          <w:p w:rsidR="00BF1944" w:rsidRPr="003A351E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vAlign w:val="center"/>
          </w:tcPr>
          <w:p w:rsidR="00BF1944" w:rsidRPr="003A351E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676DD" w:rsidRPr="003A351E" w:rsidTr="00D676DD">
        <w:trPr>
          <w:jc w:val="center"/>
        </w:trPr>
        <w:tc>
          <w:tcPr>
            <w:tcW w:w="6024" w:type="dxa"/>
            <w:vAlign w:val="center"/>
          </w:tcPr>
          <w:p w:rsidR="00D676DD" w:rsidRPr="003A351E" w:rsidRDefault="00D676DD" w:rsidP="00D676DD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Krátkodobý finančný majetok, s obmedzeným právom s ním nakladať</w:t>
            </w:r>
          </w:p>
        </w:tc>
        <w:tc>
          <w:tcPr>
            <w:tcW w:w="3187" w:type="dxa"/>
            <w:vAlign w:val="center"/>
          </w:tcPr>
          <w:p w:rsidR="00D676DD" w:rsidRPr="003A351E" w:rsidRDefault="00D676DD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A1265" w:rsidRPr="003A351E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:rsidR="00DA4EEF" w:rsidRPr="003A351E" w:rsidRDefault="00D676DD" w:rsidP="00D676DD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x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A4EEF" w:rsidRPr="003A351E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DA4EEF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dôvod nadobudnutia vlastných akcií počas účtovného obdobia,</w:t>
      </w:r>
    </w:p>
    <w:p w:rsidR="00DA4EEF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:rsidR="00484848" w:rsidRPr="003A351E" w:rsidRDefault="00DA4EEF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 a </w:t>
      </w:r>
      <w:r w:rsidR="00D676DD" w:rsidRPr="003A351E">
        <w:rPr>
          <w:rFonts w:ascii="Arial Narrow" w:hAnsi="Arial Narrow" w:cs="Arial Narrow"/>
          <w:sz w:val="22"/>
          <w:szCs w:val="22"/>
        </w:rPr>
        <w:t>proti</w:t>
      </w:r>
      <w:r w:rsidRPr="003A351E">
        <w:rPr>
          <w:rFonts w:ascii="Arial Narrow" w:hAnsi="Arial Narrow" w:cs="Arial Narrow"/>
          <w:sz w:val="22"/>
          <w:szCs w:val="22"/>
        </w:rPr>
        <w:t>hodnota, za ktorú sa vlastné akcie počas účtovného obdobia nadobudli a počet a </w:t>
      </w:r>
      <w:r w:rsidR="00D676DD" w:rsidRPr="003A351E">
        <w:rPr>
          <w:rFonts w:ascii="Arial Narrow" w:hAnsi="Arial Narrow" w:cs="Arial Narrow"/>
          <w:sz w:val="22"/>
          <w:szCs w:val="22"/>
        </w:rPr>
        <w:t>protihod</w:t>
      </w:r>
      <w:r w:rsidRPr="003A351E">
        <w:rPr>
          <w:rFonts w:ascii="Arial Narrow" w:hAnsi="Arial Narrow" w:cs="Arial Narrow"/>
          <w:sz w:val="22"/>
          <w:szCs w:val="22"/>
        </w:rPr>
        <w:t xml:space="preserve">nota, </w:t>
      </w:r>
      <w:r w:rsidR="00484848" w:rsidRPr="003A351E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:rsidR="00DA4EEF" w:rsidRPr="003A351E" w:rsidRDefault="00484848" w:rsidP="00D676DD">
      <w:pPr>
        <w:numPr>
          <w:ilvl w:val="0"/>
          <w:numId w:val="11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počet, menovitá hodnota a </w:t>
      </w:r>
      <w:r w:rsidR="00D676DD" w:rsidRPr="003A351E">
        <w:rPr>
          <w:rFonts w:ascii="Arial Narrow" w:hAnsi="Arial Narrow" w:cs="Arial Narrow"/>
          <w:sz w:val="22"/>
          <w:szCs w:val="22"/>
        </w:rPr>
        <w:t>proti</w:t>
      </w:r>
      <w:r w:rsidRPr="003A351E">
        <w:rPr>
          <w:rFonts w:ascii="Arial Narrow" w:hAnsi="Arial Narrow" w:cs="Arial Narrow"/>
          <w:sz w:val="22"/>
          <w:szCs w:val="22"/>
        </w:rPr>
        <w:t xml:space="preserve">hodnota, za ktorú sa vlastné akcie nadobudli a ktoré účtovná jednotka má v držbe k poslednému dňu účtovného obdobia; uvádza sa aj ich percentuálny podiel na upísanom základnom imaní. </w:t>
      </w:r>
      <w:r w:rsidR="00DA4EE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DA4EEF" w:rsidRPr="003A351E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:rsidR="00C41DAA" w:rsidRPr="003A351E" w:rsidRDefault="00D676DD" w:rsidP="00C41DAA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y</w:t>
      </w:r>
      <w:r w:rsidR="00C41DAA" w:rsidRPr="003A351E">
        <w:rPr>
          <w:rFonts w:ascii="Arial Narrow" w:hAnsi="Arial Narrow" w:cs="Arial Narrow"/>
          <w:sz w:val="22"/>
          <w:szCs w:val="22"/>
        </w:rPr>
        <w:t xml:space="preserve">) Významné </w:t>
      </w:r>
      <w:r w:rsidR="00C41DAA" w:rsidRPr="003A351E">
        <w:rPr>
          <w:rFonts w:ascii="Arial Narrow" w:hAnsi="Arial Narrow" w:cs="Arial Narrow"/>
          <w:sz w:val="22"/>
          <w:szCs w:val="22"/>
          <w:u w:val="single"/>
        </w:rPr>
        <w:t>položky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aktív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C41DAA" w:rsidRPr="003A351E">
        <w:rPr>
          <w:rFonts w:ascii="Arial Narrow" w:hAnsi="Arial Narrow" w:cs="Arial Narrow"/>
          <w:sz w:val="22"/>
          <w:szCs w:val="22"/>
        </w:rPr>
        <w:t>nákladov budúcich období a príjmov budúcich období:</w:t>
      </w:r>
    </w:p>
    <w:p w:rsidR="00E65523" w:rsidRPr="003A351E" w:rsidRDefault="00E65523" w:rsidP="00E65523">
      <w:pPr>
        <w:pStyle w:val="Nzov"/>
        <w:spacing w:before="0" w:beforeAutospacing="0" w:after="0"/>
        <w:jc w:val="both"/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552"/>
      </w:tblGrid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Suma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Náklady budúcich období dlhodobé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(R75 súvahy)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Náklady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381A, 382A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(R76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CD64B2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36157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dlhodobé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(R77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Príjmy budúcich období krátkodobé </w:t>
            </w:r>
            <w:r w:rsidR="00711BAB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– účet 385A 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(R78</w:t>
            </w:r>
            <w:r w:rsidR="004E76A2" w:rsidRPr="003A351E">
              <w:rPr>
                <w:rFonts w:ascii="Arial Narrow" w:hAnsi="Arial Narrow"/>
                <w:sz w:val="22"/>
                <w:szCs w:val="22"/>
                <w:lang w:eastAsia="en-US"/>
              </w:rPr>
              <w:t xml:space="preserve"> súvahy</w:t>
            </w: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846209" w:rsidRPr="003A351E" w:rsidRDefault="00CD64B2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sz w:val="22"/>
                <w:szCs w:val="22"/>
                <w:lang w:eastAsia="en-US"/>
              </w:rPr>
              <w:t>105395</w:t>
            </w: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  <w:tr w:rsidR="00846209" w:rsidRPr="003A351E" w:rsidTr="008C6DA6">
        <w:tc>
          <w:tcPr>
            <w:tcW w:w="7016" w:type="dxa"/>
            <w:shd w:val="clear" w:color="auto" w:fill="auto"/>
          </w:tcPr>
          <w:p w:rsidR="00846209" w:rsidRPr="003A351E" w:rsidRDefault="00846209" w:rsidP="00846209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2552" w:type="dxa"/>
            <w:shd w:val="clear" w:color="auto" w:fill="auto"/>
          </w:tcPr>
          <w:p w:rsidR="00846209" w:rsidRPr="003A351E" w:rsidRDefault="00846209" w:rsidP="00827D2A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</w:tr>
    </w:tbl>
    <w:p w:rsidR="00D676DD" w:rsidRPr="003A351E" w:rsidRDefault="00D676DD" w:rsidP="00D676DD">
      <w:pPr>
        <w:rPr>
          <w:lang w:eastAsia="en-US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4E76A2" w:rsidRPr="003A351E" w:rsidRDefault="004E76A2" w:rsidP="004E76A2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  <w:r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2) Informácie k položkám </w:t>
      </w:r>
      <w:r w:rsidR="00F43ABD">
        <w:rPr>
          <w:rFonts w:ascii="Arial Narrow" w:hAnsi="Arial Narrow" w:cs="Arial Narrow"/>
          <w:b/>
          <w:sz w:val="22"/>
          <w:szCs w:val="22"/>
          <w:u w:val="single"/>
        </w:rPr>
        <w:t>– PASÍV SÚVAHY</w:t>
      </w:r>
    </w:p>
    <w:p w:rsidR="00990840" w:rsidRPr="003A351E" w:rsidRDefault="00FF50C7" w:rsidP="00EB6193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3A351E">
        <w:rPr>
          <w:rFonts w:ascii="Arial Narrow" w:hAnsi="Arial Narrow" w:cs="Arial Narrow"/>
          <w:sz w:val="22"/>
          <w:szCs w:val="22"/>
        </w:rPr>
        <w:t> </w:t>
      </w:r>
      <w:r w:rsidR="00235630" w:rsidRPr="003A351E">
        <w:rPr>
          <w:rFonts w:ascii="Arial Narrow" w:hAnsi="Arial Narrow" w:cs="Arial Narrow"/>
          <w:sz w:val="22"/>
          <w:szCs w:val="22"/>
        </w:rPr>
        <w:t>to</w:t>
      </w:r>
      <w:r w:rsidR="00990840" w:rsidRPr="003A351E">
        <w:rPr>
          <w:rFonts w:ascii="Arial Narrow" w:hAnsi="Arial Narrow" w:cs="Arial Narrow"/>
          <w:sz w:val="22"/>
          <w:szCs w:val="22"/>
        </w:rPr>
        <w:t>:</w:t>
      </w: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1.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najmä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- </w:t>
      </w:r>
      <w:r w:rsidR="00235630" w:rsidRPr="003A351E">
        <w:rPr>
          <w:rFonts w:ascii="Arial Narrow" w:hAnsi="Arial Narrow" w:cs="Arial Narrow"/>
          <w:sz w:val="22"/>
          <w:szCs w:val="22"/>
        </w:rPr>
        <w:t>počet 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ich menovitá </w:t>
      </w:r>
      <w:r w:rsidR="00235630" w:rsidRPr="003A351E">
        <w:rPr>
          <w:rFonts w:ascii="Arial Narrow" w:hAnsi="Arial Narrow" w:cs="Arial Narrow"/>
          <w:sz w:val="22"/>
          <w:szCs w:val="22"/>
        </w:rPr>
        <w:t>hodnota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práva spojené s jednotlivými druhmi </w:t>
      </w:r>
      <w:r w:rsidRPr="003A351E">
        <w:rPr>
          <w:rFonts w:ascii="Arial Narrow" w:hAnsi="Arial Narrow" w:cs="Arial Narrow"/>
          <w:sz w:val="22"/>
          <w:szCs w:val="22"/>
        </w:rPr>
        <w:t>akcií</w:t>
      </w:r>
      <w:r w:rsidR="009E39F8">
        <w:rPr>
          <w:rFonts w:ascii="Arial Narrow" w:hAnsi="Arial Narrow" w:cs="Arial Narrow"/>
          <w:sz w:val="22"/>
          <w:szCs w:val="22"/>
        </w:rPr>
        <w:t xml:space="preserve"> (podielov)</w:t>
      </w:r>
      <w:r w:rsidRPr="003A351E">
        <w:rPr>
          <w:rFonts w:ascii="Arial Narrow" w:hAnsi="Arial Narrow" w:cs="Arial Narrow"/>
          <w:sz w:val="22"/>
          <w:szCs w:val="22"/>
        </w:rPr>
        <w:t>, splatené základné imanie:</w:t>
      </w:r>
    </w:p>
    <w:p w:rsidR="00FF50C7" w:rsidRPr="003A351E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2.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3A351E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 – počet a menovitá hodnota akcií </w:t>
      </w:r>
      <w:r w:rsidR="009E39F8">
        <w:rPr>
          <w:rFonts w:ascii="Arial Narrow" w:hAnsi="Arial Narrow" w:cs="Arial Narrow"/>
          <w:sz w:val="22"/>
          <w:szCs w:val="22"/>
        </w:rPr>
        <w:t xml:space="preserve">(podielov) </w:t>
      </w:r>
      <w:r w:rsidR="00EB6193" w:rsidRPr="003A351E">
        <w:rPr>
          <w:rFonts w:ascii="Arial Narrow" w:hAnsi="Arial Narrow" w:cs="Arial Narrow"/>
          <w:sz w:val="22"/>
          <w:szCs w:val="22"/>
        </w:rPr>
        <w:t>upísaných počas účtovného obdobia a iný titul zmeny vlastného imania počas účtovného obdobia:</w:t>
      </w:r>
    </w:p>
    <w:p w:rsidR="00FF50C7" w:rsidRPr="003A351E" w:rsidRDefault="00EB6193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3A351E" w:rsidRDefault="00FF50C7" w:rsidP="00EB619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3.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ozdelenie účtovného zisku alebo </w:t>
      </w:r>
      <w:proofErr w:type="spellStart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vysporiadanie</w:t>
      </w:r>
      <w:proofErr w:type="spellEnd"/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účtovnej straty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vykázanej v </w:t>
      </w:r>
      <w:r w:rsidRPr="003A351E">
        <w:rPr>
          <w:rFonts w:ascii="Arial Narrow" w:hAnsi="Arial Narrow" w:cs="Arial Narrow"/>
          <w:sz w:val="22"/>
          <w:szCs w:val="22"/>
        </w:rPr>
        <w:t>predchádzajúcom účtovnom období: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4"/>
        <w:gridCol w:w="2450"/>
      </w:tblGrid>
      <w:tr w:rsidR="00EB6193" w:rsidRPr="003A351E" w:rsidTr="001E0093">
        <w:trPr>
          <w:trHeight w:val="76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B6193" w:rsidRPr="003A351E" w:rsidTr="0045072D">
        <w:trPr>
          <w:trHeight w:val="26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 xml:space="preserve">Účtovný zisk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CD64B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779907</w:t>
            </w:r>
          </w:p>
        </w:tc>
      </w:tr>
      <w:tr w:rsidR="00EB6193" w:rsidRPr="003A351E" w:rsidTr="001E0093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EB6193" w:rsidRPr="003A351E" w:rsidTr="0045072D">
        <w:trPr>
          <w:trHeight w:val="21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8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0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2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5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17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07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Rozdelenie podielu na zisku spoločníkom, členom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CD64B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779907</w:t>
            </w:r>
          </w:p>
        </w:tc>
      </w:tr>
      <w:tr w:rsidR="00EB6193" w:rsidRPr="003A351E" w:rsidTr="0045072D">
        <w:trPr>
          <w:trHeight w:val="8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B6193" w:rsidRPr="003A351E" w:rsidTr="0045072D">
        <w:trPr>
          <w:trHeight w:val="24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CD64B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779907</w:t>
            </w:r>
          </w:p>
        </w:tc>
      </w:tr>
    </w:tbl>
    <w:p w:rsidR="001A1F4C" w:rsidRPr="003A351E" w:rsidRDefault="001A1F4C" w:rsidP="001A1F4C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264"/>
        <w:gridCol w:w="2450"/>
      </w:tblGrid>
      <w:tr w:rsidR="001A1F4C" w:rsidRPr="003A351E" w:rsidTr="0045072D">
        <w:trPr>
          <w:trHeight w:val="330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42" w:type="dxa"/>
            <w:noWrap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3A351E" w:rsidTr="0045072D">
        <w:trPr>
          <w:trHeight w:val="222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9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proofErr w:type="spellStart"/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Vysporiadanie</w:t>
            </w:r>
            <w:proofErr w:type="spellEnd"/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účtovnej straty</w:t>
            </w:r>
          </w:p>
        </w:tc>
        <w:tc>
          <w:tcPr>
            <w:tcW w:w="2342" w:type="dxa"/>
            <w:vAlign w:val="center"/>
            <w:hideMark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3A351E" w:rsidTr="0045072D">
        <w:trPr>
          <w:trHeight w:val="25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133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151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184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59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78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3A351E" w:rsidTr="0045072D">
        <w:trPr>
          <w:trHeight w:val="95"/>
          <w:jc w:val="center"/>
        </w:trPr>
        <w:tc>
          <w:tcPr>
            <w:tcW w:w="6945" w:type="dxa"/>
            <w:noWrap/>
            <w:vAlign w:val="center"/>
            <w:hideMark/>
          </w:tcPr>
          <w:p w:rsidR="001A1F4C" w:rsidRPr="003A351E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42" w:type="dxa"/>
            <w:noWrap/>
            <w:vAlign w:val="center"/>
          </w:tcPr>
          <w:p w:rsidR="001A1F4C" w:rsidRPr="003A351E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1F4C" w:rsidRPr="003A351E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3A351E">
        <w:tab/>
      </w: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1A1F4C" w:rsidRPr="003A351E">
        <w:rPr>
          <w:rFonts w:ascii="Arial Narrow" w:hAnsi="Arial Narrow" w:cs="Arial Narrow"/>
          <w:sz w:val="22"/>
          <w:szCs w:val="22"/>
        </w:rPr>
        <w:t>. Prehľad o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 sumách, </w:t>
      </w:r>
      <w:r w:rsidR="001A1F4C" w:rsidRPr="003A351E">
        <w:rPr>
          <w:rFonts w:ascii="Arial Narrow" w:hAnsi="Arial Narrow" w:cs="Arial Narrow"/>
          <w:sz w:val="22"/>
          <w:szCs w:val="22"/>
        </w:rPr>
        <w:t>ktor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>nebol</w:t>
      </w:r>
      <w:r w:rsidR="00EB6193" w:rsidRPr="003A351E">
        <w:rPr>
          <w:rFonts w:ascii="Arial Narrow" w:hAnsi="Arial Narrow" w:cs="Arial Narrow"/>
          <w:sz w:val="22"/>
          <w:szCs w:val="22"/>
        </w:rPr>
        <w:t>i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 účtovan</w:t>
      </w:r>
      <w:r w:rsidR="00EB6193" w:rsidRPr="003A351E">
        <w:rPr>
          <w:rFonts w:ascii="Arial Narrow" w:hAnsi="Arial Narrow" w:cs="Arial Narrow"/>
          <w:sz w:val="22"/>
          <w:szCs w:val="22"/>
        </w:rPr>
        <w:t xml:space="preserve">é </w:t>
      </w:r>
      <w:r w:rsidR="001A1F4C" w:rsidRPr="003A351E">
        <w:rPr>
          <w:rFonts w:ascii="Arial Narrow" w:hAnsi="Arial Narrow" w:cs="Arial Narrow"/>
          <w:sz w:val="22"/>
          <w:szCs w:val="22"/>
        </w:rPr>
        <w:t xml:space="preserve">ako náklad alebo výnos, ale </w:t>
      </w:r>
      <w:r w:rsidR="001A1F4C" w:rsidRPr="009E39F8">
        <w:rPr>
          <w:rFonts w:ascii="Arial Narrow" w:hAnsi="Arial Narrow" w:cs="Arial Narrow"/>
          <w:sz w:val="22"/>
          <w:szCs w:val="22"/>
          <w:u w:val="single"/>
        </w:rPr>
        <w:t>priamo na účty vlastného imania</w:t>
      </w:r>
      <w:r w:rsidR="001A1F4C" w:rsidRPr="003A351E">
        <w:rPr>
          <w:rFonts w:ascii="Arial Narrow" w:hAnsi="Arial Narrow" w:cs="Arial Narrow"/>
          <w:sz w:val="22"/>
          <w:szCs w:val="22"/>
        </w:rPr>
        <w:t>, najmä zmeny reálnej hodnoty majetku, zmeny hodnoty majetku pri použití metódy vlastného imania</w:t>
      </w:r>
      <w:r w:rsidR="009E39F8">
        <w:rPr>
          <w:rFonts w:ascii="Arial Narrow" w:hAnsi="Arial Narrow" w:cs="Arial Narrow"/>
          <w:sz w:val="22"/>
          <w:szCs w:val="22"/>
        </w:rPr>
        <w:t xml:space="preserve"> (§ 27 </w:t>
      </w:r>
      <w:proofErr w:type="spellStart"/>
      <w:r w:rsidR="009E39F8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9E39F8">
        <w:rPr>
          <w:rFonts w:ascii="Arial Narrow" w:hAnsi="Arial Narrow" w:cs="Arial Narrow"/>
          <w:sz w:val="22"/>
          <w:szCs w:val="22"/>
        </w:rPr>
        <w:t>; § 14 PU)</w:t>
      </w:r>
      <w:r w:rsidR="00EB6193" w:rsidRPr="003A351E">
        <w:rPr>
          <w:rFonts w:ascii="Arial Narrow" w:hAnsi="Arial Narrow" w:cs="Arial Narrow"/>
          <w:sz w:val="22"/>
          <w:szCs w:val="22"/>
        </w:rPr>
        <w:t>:</w:t>
      </w:r>
    </w:p>
    <w:p w:rsidR="001A1F4C" w:rsidRPr="003A351E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1A1F4C" w:rsidRPr="003A351E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</w:t>
      </w:r>
      <w:r w:rsidR="001A1F4C" w:rsidRPr="003A351E">
        <w:rPr>
          <w:rFonts w:ascii="Arial Narrow" w:hAnsi="Arial Narrow" w:cs="Arial Narrow"/>
          <w:sz w:val="22"/>
          <w:szCs w:val="22"/>
        </w:rPr>
        <w:t>. Zisk na akciu alebo podiel na základnom imaní:</w:t>
      </w: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:rsidR="00EB6193" w:rsidRPr="003A351E" w:rsidRDefault="00EB6193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6. Navrhnuté rozdelenie účtovného zisku alebo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vysporiadanie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účtovnej straty:</w:t>
      </w:r>
    </w:p>
    <w:p w:rsidR="001A1F4C" w:rsidRPr="003A351E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:rsidR="001A0386" w:rsidRPr="003A351E" w:rsidRDefault="009C49BF" w:rsidP="008C6DA6">
      <w:pPr>
        <w:spacing w:after="120"/>
        <w:ind w:right="-141"/>
        <w:jc w:val="both"/>
        <w:rPr>
          <w:rFonts w:ascii="Arial Narrow" w:hAnsi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b</w:t>
      </w:r>
      <w:r w:rsidR="00FF50C7" w:rsidRPr="003A351E">
        <w:rPr>
          <w:rFonts w:ascii="Arial Narrow" w:hAnsi="Arial Narrow" w:cs="Arial Narrow"/>
          <w:sz w:val="22"/>
          <w:szCs w:val="22"/>
        </w:rPr>
        <w:t>) J</w:t>
      </w:r>
      <w:r w:rsidR="00235630" w:rsidRPr="003A351E">
        <w:rPr>
          <w:rFonts w:ascii="Arial Narrow" w:hAnsi="Arial Narrow" w:cs="Arial Narrow"/>
          <w:sz w:val="22"/>
          <w:szCs w:val="22"/>
        </w:rPr>
        <w:t>ednotliv</w:t>
      </w:r>
      <w:r w:rsidR="00FF50C7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3A351E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za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účtovné obdobie s uvedením ich stavu na začiatku </w:t>
      </w:r>
      <w:r w:rsidR="00B15EB7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obdobia,  ich tvorba,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3A351E">
        <w:rPr>
          <w:rFonts w:ascii="Arial Narrow" w:hAnsi="Arial Narrow" w:cs="Arial Narrow"/>
          <w:sz w:val="22"/>
          <w:szCs w:val="22"/>
        </w:rPr>
        <w:t>počas 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3A351E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3A351E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3A351E">
        <w:rPr>
          <w:rFonts w:ascii="Arial Narrow" w:hAnsi="Arial Narrow" w:cs="Arial Narrow"/>
          <w:sz w:val="22"/>
          <w:szCs w:val="22"/>
        </w:rPr>
        <w:t>, pričom sa uvedie p</w:t>
      </w:r>
      <w:r w:rsidRPr="003A351E">
        <w:rPr>
          <w:rFonts w:ascii="Arial Narrow" w:hAnsi="Arial Narrow" w:cs="Arial Narrow"/>
          <w:sz w:val="22"/>
          <w:szCs w:val="22"/>
        </w:rPr>
        <w:t xml:space="preserve">redpokladaný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3A351E">
        <w:rPr>
          <w:rFonts w:ascii="Arial Narrow" w:hAnsi="Arial Narrow" w:cs="Arial Narrow"/>
          <w:sz w:val="22"/>
          <w:szCs w:val="22"/>
        </w:rPr>
        <w:t xml:space="preserve"> rezerv:</w:t>
      </w: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Bežné účtovné obdobie</w:t>
            </w:r>
          </w:p>
        </w:tc>
      </w:tr>
      <w:tr w:rsidR="001A0386" w:rsidRPr="003A351E" w:rsidTr="00C74B86">
        <w:trPr>
          <w:trHeight w:val="762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1A0386" w:rsidRPr="003A351E" w:rsidTr="00C74B86">
        <w:trPr>
          <w:trHeight w:val="167"/>
          <w:jc w:val="center"/>
        </w:trPr>
        <w:tc>
          <w:tcPr>
            <w:tcW w:w="1356" w:type="pct"/>
            <w:vAlign w:val="center"/>
            <w:hideMark/>
          </w:tcPr>
          <w:p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3A351E" w:rsidTr="00C74B86">
        <w:trPr>
          <w:trHeight w:val="75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3A351E" w:rsidTr="00C74B86">
        <w:trPr>
          <w:trHeight w:val="93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:rsidTr="00C74B86">
        <w:trPr>
          <w:trHeight w:val="253"/>
          <w:jc w:val="center"/>
        </w:trPr>
        <w:tc>
          <w:tcPr>
            <w:tcW w:w="1356" w:type="pct"/>
            <w:vAlign w:val="center"/>
            <w:hideMark/>
          </w:tcPr>
          <w:p w:rsidR="001A0386" w:rsidRPr="003A351E" w:rsidRDefault="001A0386" w:rsidP="00B15EB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</w:t>
            </w:r>
            <w:r w:rsidR="00B15EB7" w:rsidRPr="003A351E">
              <w:rPr>
                <w:rFonts w:ascii="Arial Narrow" w:hAnsi="Arial Narrow"/>
                <w:bCs/>
                <w:sz w:val="22"/>
                <w:szCs w:val="22"/>
              </w:rPr>
              <w:t xml:space="preserve"> spolu (riadok 136 súvahy)</w:t>
            </w:r>
            <w:r w:rsidRPr="003A351E">
              <w:rPr>
                <w:rFonts w:ascii="Arial Narrow" w:hAnsi="Arial Narrow"/>
                <w:bCs/>
                <w:sz w:val="22"/>
                <w:szCs w:val="22"/>
              </w:rPr>
              <w:t>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B00D1">
              <w:rPr>
                <w:rFonts w:ascii="Arial Narrow" w:hAnsi="Arial Narrow"/>
                <w:sz w:val="22"/>
                <w:szCs w:val="22"/>
              </w:rPr>
              <w:t>1801</w:t>
            </w:r>
          </w:p>
        </w:tc>
        <w:tc>
          <w:tcPr>
            <w:tcW w:w="551" w:type="pct"/>
            <w:noWrap/>
            <w:vAlign w:val="center"/>
            <w:hideMark/>
          </w:tcPr>
          <w:p w:rsidR="00E63C87" w:rsidRPr="003A351E" w:rsidRDefault="001A0386" w:rsidP="007B00D1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B00D1">
              <w:rPr>
                <w:rFonts w:ascii="Arial Narrow" w:hAnsi="Arial Narrow"/>
                <w:sz w:val="22"/>
                <w:szCs w:val="22"/>
              </w:rPr>
              <w:t>9326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B00D1">
              <w:rPr>
                <w:rFonts w:ascii="Arial Narrow" w:hAnsi="Arial Narrow"/>
                <w:sz w:val="22"/>
                <w:szCs w:val="22"/>
              </w:rPr>
              <w:t>1801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B00D1">
              <w:rPr>
                <w:rFonts w:ascii="Arial Narrow" w:hAnsi="Arial Narrow"/>
                <w:sz w:val="22"/>
                <w:szCs w:val="22"/>
              </w:rPr>
              <w:t>9326</w:t>
            </w:r>
          </w:p>
        </w:tc>
      </w:tr>
      <w:tr w:rsidR="001A0386" w:rsidRPr="003A351E" w:rsidTr="00C74B86">
        <w:trPr>
          <w:trHeight w:val="162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386" w:rsidRPr="003A351E" w:rsidTr="00C74B86">
        <w:trPr>
          <w:trHeight w:val="51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:rsidTr="00C74B86">
        <w:trPr>
          <w:trHeight w:val="70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386" w:rsidRPr="003A351E" w:rsidTr="00C74B86">
        <w:trPr>
          <w:trHeight w:val="229"/>
          <w:jc w:val="center"/>
        </w:trPr>
        <w:tc>
          <w:tcPr>
            <w:tcW w:w="1356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1A0386" w:rsidRPr="003A351E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1A0386">
      <w:pPr>
        <w:spacing w:before="120"/>
        <w:rPr>
          <w:rFonts w:ascii="Arial Narrow" w:hAnsi="Arial Narrow"/>
          <w:sz w:val="22"/>
          <w:szCs w:val="22"/>
        </w:rPr>
      </w:pPr>
    </w:p>
    <w:tbl>
      <w:tblPr>
        <w:tblW w:w="5001" w:type="pct"/>
        <w:jc w:val="center"/>
        <w:tblInd w:w="-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36"/>
        <w:gridCol w:w="2042"/>
        <w:gridCol w:w="1071"/>
        <w:gridCol w:w="1187"/>
        <w:gridCol w:w="1185"/>
        <w:gridCol w:w="1595"/>
      </w:tblGrid>
      <w:tr w:rsidR="001A0386" w:rsidRPr="003A351E" w:rsidTr="00C74B86">
        <w:trPr>
          <w:trHeight w:val="330"/>
          <w:jc w:val="center"/>
        </w:trPr>
        <w:tc>
          <w:tcPr>
            <w:tcW w:w="1356" w:type="pct"/>
            <w:vMerge w:val="restar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3644" w:type="pct"/>
            <w:gridSpan w:val="5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1A0386" w:rsidRPr="003A351E" w:rsidTr="00C74B86">
        <w:trPr>
          <w:trHeight w:val="345"/>
          <w:jc w:val="center"/>
        </w:trPr>
        <w:tc>
          <w:tcPr>
            <w:tcW w:w="1356" w:type="pct"/>
            <w:vMerge/>
            <w:vAlign w:val="center"/>
            <w:hideMark/>
          </w:tcPr>
          <w:p w:rsidR="001A0386" w:rsidRPr="003A351E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 na začiatku účtovného obdobia</w:t>
            </w:r>
          </w:p>
        </w:tc>
        <w:tc>
          <w:tcPr>
            <w:tcW w:w="55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Tvorba</w:t>
            </w:r>
          </w:p>
        </w:tc>
        <w:tc>
          <w:tcPr>
            <w:tcW w:w="61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Použitie</w:t>
            </w:r>
          </w:p>
        </w:tc>
        <w:tc>
          <w:tcPr>
            <w:tcW w:w="610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Zrušenie</w:t>
            </w:r>
          </w:p>
        </w:tc>
        <w:tc>
          <w:tcPr>
            <w:tcW w:w="821" w:type="pct"/>
            <w:noWrap/>
            <w:vAlign w:val="center"/>
            <w:hideMark/>
          </w:tcPr>
          <w:p w:rsidR="001A0386" w:rsidRPr="003A351E" w:rsidRDefault="001A0386" w:rsidP="004C5915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Stav</w:t>
            </w:r>
            <w:r w:rsidRPr="003A351E">
              <w:rPr>
                <w:b w:val="0"/>
              </w:rPr>
              <w:br/>
              <w:t>na konci účtovného obdobia</w:t>
            </w:r>
          </w:p>
        </w:tc>
      </w:tr>
      <w:tr w:rsidR="00B15EB7" w:rsidRPr="003A351E" w:rsidTr="00C74B86">
        <w:trPr>
          <w:trHeight w:val="357"/>
          <w:jc w:val="center"/>
        </w:trPr>
        <w:tc>
          <w:tcPr>
            <w:tcW w:w="1356" w:type="pct"/>
            <w:vAlign w:val="center"/>
            <w:hideMark/>
          </w:tcPr>
          <w:p w:rsidR="00B15EB7" w:rsidRPr="003A351E" w:rsidRDefault="00B15EB7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Dlhodobé rezervy spolu (riadok 118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:rsidTr="00C74B86">
        <w:trPr>
          <w:trHeight w:val="124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:rsidTr="00C74B86">
        <w:trPr>
          <w:trHeight w:val="141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:rsidTr="00C74B86">
        <w:trPr>
          <w:trHeight w:val="159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:rsidTr="00C74B86">
        <w:trPr>
          <w:trHeight w:val="126"/>
          <w:jc w:val="center"/>
        </w:trPr>
        <w:tc>
          <w:tcPr>
            <w:tcW w:w="1356" w:type="pct"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Cs/>
                <w:sz w:val="22"/>
                <w:szCs w:val="22"/>
              </w:rPr>
              <w:t>Krátkodobé rezervy spolu (riadok 136 súvahy):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A6FC3">
              <w:rPr>
                <w:rFonts w:ascii="Arial Narrow" w:hAnsi="Arial Narrow"/>
                <w:sz w:val="22"/>
                <w:szCs w:val="22"/>
              </w:rPr>
              <w:t>9029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A6FC3">
              <w:rPr>
                <w:rFonts w:ascii="Arial Narrow" w:hAnsi="Arial Narrow"/>
                <w:sz w:val="22"/>
                <w:szCs w:val="22"/>
              </w:rPr>
              <w:t>1801</w:t>
            </w:r>
          </w:p>
          <w:p w:rsidR="00E63C87" w:rsidRPr="003A351E" w:rsidRDefault="00E63C8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FA6FC3">
              <w:rPr>
                <w:rFonts w:ascii="Arial Narrow" w:hAnsi="Arial Narrow"/>
                <w:sz w:val="22"/>
                <w:szCs w:val="22"/>
              </w:rPr>
              <w:t>9029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7B00D1">
              <w:rPr>
                <w:rFonts w:ascii="Arial Narrow" w:hAnsi="Arial Narrow"/>
                <w:sz w:val="22"/>
                <w:szCs w:val="22"/>
              </w:rPr>
              <w:t>1801</w:t>
            </w:r>
          </w:p>
        </w:tc>
      </w:tr>
      <w:tr w:rsidR="00B15EB7" w:rsidRPr="003A351E" w:rsidTr="00C74B86">
        <w:trPr>
          <w:trHeight w:val="158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815F77" w:rsidP="00815F77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z</w:t>
            </w:r>
            <w:r w:rsidR="00B15EB7" w:rsidRPr="003A351E">
              <w:rPr>
                <w:rFonts w:ascii="Arial Narrow" w:hAnsi="Arial Narrow"/>
                <w:sz w:val="22"/>
                <w:szCs w:val="22"/>
              </w:rPr>
              <w:t xml:space="preserve"> toho:</w:t>
            </w:r>
          </w:p>
        </w:tc>
        <w:tc>
          <w:tcPr>
            <w:tcW w:w="10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5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10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1" w:type="pct"/>
            <w:noWrap/>
            <w:vAlign w:val="center"/>
            <w:hideMark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15EB7" w:rsidRPr="003A351E" w:rsidTr="00C74B86">
        <w:trPr>
          <w:trHeight w:val="176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EB7" w:rsidRPr="003A351E" w:rsidTr="00C74B86">
        <w:trPr>
          <w:trHeight w:val="52"/>
          <w:jc w:val="center"/>
        </w:trPr>
        <w:tc>
          <w:tcPr>
            <w:tcW w:w="1356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10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1" w:type="pct"/>
            <w:noWrap/>
            <w:vAlign w:val="center"/>
          </w:tcPr>
          <w:p w:rsidR="00B15EB7" w:rsidRPr="003A351E" w:rsidRDefault="00B15EB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A0386" w:rsidRPr="003A351E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Pr="003A351E">
        <w:rPr>
          <w:rFonts w:ascii="Arial Narrow" w:hAnsi="Arial Narrow" w:cs="Arial Narrow"/>
          <w:b/>
          <w:sz w:val="22"/>
          <w:szCs w:val="22"/>
        </w:rPr>
        <w:t>Hodnota záväzkov do lehoty splatnosti a po lehote splatnosti: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Bežné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262920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26292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A6FC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6008395</w:t>
            </w:r>
          </w:p>
        </w:tc>
        <w:tc>
          <w:tcPr>
            <w:tcW w:w="2040" w:type="dxa"/>
            <w:vAlign w:val="center"/>
          </w:tcPr>
          <w:p w:rsidR="00262920" w:rsidRPr="003A351E" w:rsidRDefault="00FA6FC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22569</w:t>
            </w:r>
          </w:p>
        </w:tc>
        <w:tc>
          <w:tcPr>
            <w:tcW w:w="2040" w:type="dxa"/>
            <w:vAlign w:val="center"/>
          </w:tcPr>
          <w:p w:rsidR="00262920" w:rsidRPr="003A351E" w:rsidRDefault="00FA6FC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6030964</w:t>
            </w:r>
          </w:p>
        </w:tc>
      </w:tr>
    </w:tbl>
    <w:p w:rsidR="00262920" w:rsidRPr="003A351E" w:rsidRDefault="00262920" w:rsidP="00262920">
      <w:pPr>
        <w:jc w:val="both"/>
      </w:pPr>
    </w:p>
    <w:p w:rsidR="00262920" w:rsidRPr="003A351E" w:rsidRDefault="00262920" w:rsidP="00262920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12"/>
        <w:gridCol w:w="2134"/>
        <w:gridCol w:w="2134"/>
        <w:gridCol w:w="2134"/>
      </w:tblGrid>
      <w:tr w:rsidR="00262920" w:rsidRPr="003A351E" w:rsidTr="00DC6C53">
        <w:trPr>
          <w:jc w:val="center"/>
        </w:trPr>
        <w:tc>
          <w:tcPr>
            <w:tcW w:w="3167" w:type="dxa"/>
            <w:vMerge w:val="restart"/>
            <w:vAlign w:val="center"/>
          </w:tcPr>
          <w:p w:rsidR="00262920" w:rsidRPr="003A351E" w:rsidRDefault="00262920" w:rsidP="00DC6C53">
            <w:pPr>
              <w:pStyle w:val="TopHeader"/>
            </w:pPr>
            <w:r w:rsidRPr="003A351E">
              <w:t>názov položky</w:t>
            </w:r>
          </w:p>
        </w:tc>
        <w:tc>
          <w:tcPr>
            <w:tcW w:w="6120" w:type="dxa"/>
            <w:gridSpan w:val="3"/>
            <w:vAlign w:val="center"/>
          </w:tcPr>
          <w:p w:rsidR="00262920" w:rsidRPr="003A351E" w:rsidRDefault="00262920" w:rsidP="00262920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Merge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do lehoty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po lehote splatnosti</w:t>
            </w:r>
          </w:p>
        </w:tc>
        <w:tc>
          <w:tcPr>
            <w:tcW w:w="2040" w:type="dxa"/>
            <w:vAlign w:val="center"/>
            <w:hideMark/>
          </w:tcPr>
          <w:p w:rsidR="00262920" w:rsidRPr="003A351E" w:rsidRDefault="00262920" w:rsidP="00DC6C53">
            <w:pPr>
              <w:pStyle w:val="TopHeader"/>
            </w:pPr>
            <w:r w:rsidRPr="003A351E">
              <w:t>záväzky spolu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Dlhodobé záväzky (R102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FA6FC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9216</w:t>
            </w:r>
          </w:p>
        </w:tc>
        <w:tc>
          <w:tcPr>
            <w:tcW w:w="2040" w:type="dxa"/>
            <w:vAlign w:val="center"/>
          </w:tcPr>
          <w:p w:rsidR="00262920" w:rsidRPr="003A351E" w:rsidRDefault="00262920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:rsidR="00262920" w:rsidRPr="003A351E" w:rsidRDefault="00FA6FC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9216</w:t>
            </w:r>
          </w:p>
        </w:tc>
      </w:tr>
      <w:tr w:rsidR="00262920" w:rsidRPr="003A351E" w:rsidTr="00DC6C53">
        <w:trPr>
          <w:jc w:val="center"/>
        </w:trPr>
        <w:tc>
          <w:tcPr>
            <w:tcW w:w="3167" w:type="dxa"/>
            <w:vAlign w:val="center"/>
            <w:hideMark/>
          </w:tcPr>
          <w:p w:rsidR="00262920" w:rsidRPr="003A351E" w:rsidRDefault="0026292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Krátkodobé záväzky (R122 súvahy)</w:t>
            </w:r>
          </w:p>
        </w:tc>
        <w:tc>
          <w:tcPr>
            <w:tcW w:w="2040" w:type="dxa"/>
            <w:vAlign w:val="center"/>
          </w:tcPr>
          <w:p w:rsidR="00262920" w:rsidRPr="003A351E" w:rsidRDefault="00E63C8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</w:t>
            </w:r>
            <w:r w:rsidR="00FA6FC3">
              <w:rPr>
                <w:rFonts w:ascii="Arial Narrow" w:hAnsi="Arial Narrow"/>
                <w:sz w:val="22"/>
                <w:szCs w:val="22"/>
              </w:rPr>
              <w:t>791467</w:t>
            </w:r>
          </w:p>
        </w:tc>
        <w:tc>
          <w:tcPr>
            <w:tcW w:w="2040" w:type="dxa"/>
            <w:vAlign w:val="center"/>
          </w:tcPr>
          <w:p w:rsidR="00262920" w:rsidRPr="003A351E" w:rsidRDefault="00E63C87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FA6FC3">
              <w:rPr>
                <w:rFonts w:ascii="Arial Narrow" w:hAnsi="Arial Narrow"/>
                <w:sz w:val="22"/>
                <w:szCs w:val="22"/>
              </w:rPr>
              <w:t>6473</w:t>
            </w:r>
          </w:p>
        </w:tc>
        <w:tc>
          <w:tcPr>
            <w:tcW w:w="2040" w:type="dxa"/>
            <w:vAlign w:val="center"/>
          </w:tcPr>
          <w:p w:rsidR="00262920" w:rsidRPr="003A351E" w:rsidRDefault="00FA6FC3" w:rsidP="00DC6C5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4807940</w:t>
            </w:r>
          </w:p>
        </w:tc>
      </w:tr>
    </w:tbl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62920" w:rsidRPr="003A351E" w:rsidRDefault="0026292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E4FCE" w:rsidRPr="003A351E" w:rsidRDefault="00733A07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</w:t>
      </w:r>
      <w:r w:rsidR="00FF50C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262920" w:rsidRPr="003A351E">
        <w:rPr>
          <w:rFonts w:ascii="Arial Narrow" w:hAnsi="Arial Narrow" w:cs="Arial Narrow"/>
          <w:sz w:val="22"/>
          <w:szCs w:val="22"/>
          <w:u w:val="single"/>
        </w:rPr>
        <w:t>Štruktúra záväzkov p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od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ľa zostatkovej doby splatnosti</w:t>
      </w:r>
      <w:r w:rsidR="008C2857" w:rsidRPr="003A351E">
        <w:rPr>
          <w:rFonts w:ascii="Arial Narrow" w:hAnsi="Arial Narrow" w:cs="Arial Narrow"/>
          <w:sz w:val="22"/>
          <w:szCs w:val="22"/>
        </w:rPr>
        <w:t xml:space="preserve"> v členení v nadväznosti na položky </w:t>
      </w:r>
      <w:r w:rsidR="008C2857" w:rsidRPr="003A351E">
        <w:rPr>
          <w:rFonts w:ascii="Arial Narrow" w:hAnsi="Arial Narrow" w:cs="Arial Narrow"/>
          <w:sz w:val="22"/>
          <w:szCs w:val="22"/>
          <w:u w:val="single"/>
        </w:rPr>
        <w:t>súvahy</w:t>
      </w:r>
      <w:r w:rsidR="008C2857" w:rsidRPr="003A351E">
        <w:rPr>
          <w:rFonts w:ascii="Arial Narrow" w:hAnsi="Arial Narrow" w:cs="Arial Narrow"/>
          <w:sz w:val="22"/>
          <w:szCs w:val="22"/>
        </w:rPr>
        <w:t>; uvádza sa hodnota záväzkov so zostatkovou dobou splatnosti viac ako 5 rokov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  <w:r w:rsidR="0026292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E50A4C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8"/>
        <w:gridCol w:w="3056"/>
        <w:gridCol w:w="2730"/>
      </w:tblGrid>
      <w:tr w:rsidR="00E50A4C" w:rsidRPr="003A351E" w:rsidTr="00C74B86">
        <w:trPr>
          <w:trHeight w:val="693"/>
          <w:jc w:val="center"/>
        </w:trPr>
        <w:tc>
          <w:tcPr>
            <w:tcW w:w="2022" w:type="pct"/>
            <w:vAlign w:val="center"/>
            <w:hideMark/>
          </w:tcPr>
          <w:p w:rsidR="00E50A4C" w:rsidRPr="003A351E" w:rsidRDefault="00E50A4C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3A351E" w:rsidRDefault="00E50A4C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405" w:type="pct"/>
            <w:vAlign w:val="center"/>
            <w:hideMark/>
          </w:tcPr>
          <w:p w:rsidR="00E50A4C" w:rsidRPr="003A351E" w:rsidRDefault="00E50A4C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E50A4C" w:rsidRPr="003A351E" w:rsidTr="00C74B86">
        <w:trPr>
          <w:trHeight w:val="207"/>
          <w:jc w:val="center"/>
        </w:trPr>
        <w:tc>
          <w:tcPr>
            <w:tcW w:w="2022" w:type="pct"/>
            <w:vAlign w:val="center"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(R102)</w:t>
            </w:r>
          </w:p>
        </w:tc>
        <w:tc>
          <w:tcPr>
            <w:tcW w:w="1573" w:type="pct"/>
            <w:noWrap/>
            <w:vAlign w:val="center"/>
          </w:tcPr>
          <w:p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05" w:type="pct"/>
            <w:vAlign w:val="center"/>
          </w:tcPr>
          <w:p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E50A4C" w:rsidRPr="003A351E" w:rsidTr="00C74B86">
        <w:trPr>
          <w:trHeight w:val="225"/>
          <w:jc w:val="center"/>
        </w:trPr>
        <w:tc>
          <w:tcPr>
            <w:tcW w:w="2022" w:type="pct"/>
            <w:vAlign w:val="center"/>
            <w:hideMark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do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 vrátane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noWrap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3A351E" w:rsidTr="00C74B86">
        <w:trPr>
          <w:trHeight w:val="289"/>
          <w:jc w:val="center"/>
        </w:trPr>
        <w:tc>
          <w:tcPr>
            <w:tcW w:w="2022" w:type="pct"/>
            <w:vAlign w:val="center"/>
            <w:hideMark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nad 5 </w:t>
            </w:r>
            <w:r w:rsidRPr="003A351E">
              <w:rPr>
                <w:rFonts w:ascii="Arial Narrow" w:hAnsi="Arial Narrow"/>
                <w:sz w:val="22"/>
                <w:szCs w:val="22"/>
              </w:rPr>
              <w:t>rokov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noWrap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3A351E" w:rsidTr="00C74B86">
        <w:trPr>
          <w:trHeight w:val="197"/>
          <w:jc w:val="center"/>
        </w:trPr>
        <w:tc>
          <w:tcPr>
            <w:tcW w:w="2022" w:type="pct"/>
            <w:noWrap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  <w:r w:rsidR="008C2857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(R122)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05" w:type="pct"/>
            <w:noWrap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50A4C" w:rsidRPr="003A351E" w:rsidTr="00C74B86">
        <w:trPr>
          <w:trHeight w:val="215"/>
          <w:jc w:val="center"/>
        </w:trPr>
        <w:tc>
          <w:tcPr>
            <w:tcW w:w="2022" w:type="pct"/>
            <w:vAlign w:val="center"/>
            <w:hideMark/>
          </w:tcPr>
          <w:p w:rsidR="00E50A4C" w:rsidRPr="003A351E" w:rsidRDefault="00E50A4C" w:rsidP="008C2857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Záväzky so zostatkovou dobou splatnosti do </w:t>
            </w:r>
            <w:r w:rsidR="008C2857" w:rsidRPr="003A351E">
              <w:rPr>
                <w:rFonts w:ascii="Arial Narrow" w:hAnsi="Arial Narrow"/>
                <w:sz w:val="22"/>
                <w:szCs w:val="22"/>
              </w:rPr>
              <w:t xml:space="preserve">5 </w:t>
            </w:r>
            <w:r w:rsidRPr="003A351E">
              <w:rPr>
                <w:rFonts w:ascii="Arial Narrow" w:hAnsi="Arial Narrow"/>
                <w:sz w:val="22"/>
                <w:szCs w:val="22"/>
              </w:rPr>
              <w:t>vrátane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  <w:tr w:rsidR="00E50A4C" w:rsidRPr="003A351E" w:rsidTr="00C74B86">
        <w:trPr>
          <w:trHeight w:val="124"/>
          <w:jc w:val="center"/>
        </w:trPr>
        <w:tc>
          <w:tcPr>
            <w:tcW w:w="2022" w:type="pct"/>
            <w:vAlign w:val="center"/>
            <w:hideMark/>
          </w:tcPr>
          <w:p w:rsidR="00E50A4C" w:rsidRPr="003A351E" w:rsidRDefault="008C285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573" w:type="pct"/>
            <w:noWrap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  <w:tc>
          <w:tcPr>
            <w:tcW w:w="1405" w:type="pct"/>
            <w:vAlign w:val="center"/>
            <w:hideMark/>
          </w:tcPr>
          <w:p w:rsidR="00E50A4C" w:rsidRPr="003A351E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</w:p>
        </w:tc>
      </w:tr>
    </w:tbl>
    <w:p w:rsidR="00E50A4C" w:rsidRDefault="00815F77" w:rsidP="008C6DA6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B85A12">
        <w:rPr>
          <w:rFonts w:ascii="Arial Narrow" w:hAnsi="Arial Narrow" w:cs="Arial Narrow"/>
          <w:sz w:val="22"/>
          <w:szCs w:val="22"/>
        </w:rPr>
        <w:t xml:space="preserve">u alebo jeho časti </w:t>
      </w:r>
      <w:r>
        <w:rPr>
          <w:rFonts w:ascii="Arial Narrow" w:hAnsi="Arial Narrow" w:cs="Arial Narrow"/>
          <w:sz w:val="22"/>
          <w:szCs w:val="22"/>
        </w:rPr>
        <w:t>– je rozdiel medzi dohodnutou dobou splatnosti záväzkov a </w:t>
      </w:r>
      <w:proofErr w:type="spellStart"/>
      <w:r>
        <w:rPr>
          <w:rFonts w:ascii="Arial Narrow" w:hAnsi="Arial Narrow" w:cs="Arial Narrow"/>
          <w:sz w:val="22"/>
          <w:szCs w:val="22"/>
        </w:rPr>
        <w:t>závierkovým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dňom (§ 12 PU).]</w:t>
      </w:r>
    </w:p>
    <w:p w:rsidR="00815F77" w:rsidRPr="003A351E" w:rsidRDefault="00815F77" w:rsidP="00815F7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76539B" w:rsidP="008C6DA6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</w:t>
      </w:r>
      <w:r w:rsidR="0044745F" w:rsidRPr="003A351E">
        <w:rPr>
          <w:rFonts w:ascii="Arial Narrow" w:hAnsi="Arial Narrow" w:cs="Arial Narrow"/>
          <w:sz w:val="22"/>
          <w:szCs w:val="22"/>
        </w:rPr>
        <w:t>) Hodnota záväzkov zabezpečených záložným právom alebo zabezpeče</w:t>
      </w:r>
      <w:r w:rsidRPr="003A351E">
        <w:rPr>
          <w:rFonts w:ascii="Arial Narrow" w:hAnsi="Arial Narrow" w:cs="Arial Narrow"/>
          <w:sz w:val="22"/>
          <w:szCs w:val="22"/>
        </w:rPr>
        <w:t xml:space="preserve">ných inou formou zabezpečenia, a to s uvedením </w:t>
      </w:r>
      <w:r w:rsidR="0044745F" w:rsidRPr="003A351E">
        <w:rPr>
          <w:rFonts w:ascii="Arial Narrow" w:hAnsi="Arial Narrow" w:cs="Arial Narrow"/>
          <w:sz w:val="22"/>
          <w:szCs w:val="22"/>
        </w:rPr>
        <w:t>formy zabezpečenia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44745F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44745F" w:rsidRPr="003A351E" w:rsidTr="00DC6C53">
        <w:trPr>
          <w:jc w:val="center"/>
        </w:trPr>
        <w:tc>
          <w:tcPr>
            <w:tcW w:w="4201" w:type="dxa"/>
            <w:vMerge w:val="restart"/>
            <w:vAlign w:val="center"/>
          </w:tcPr>
          <w:p w:rsidR="0044745F" w:rsidRPr="003A351E" w:rsidRDefault="0076539B" w:rsidP="0076539B">
            <w:pPr>
              <w:pStyle w:val="TopHeader"/>
            </w:pPr>
            <w:r w:rsidRPr="003A351E">
              <w:t>Položky záväzkov</w:t>
            </w:r>
          </w:p>
        </w:tc>
        <w:tc>
          <w:tcPr>
            <w:tcW w:w="5010" w:type="dxa"/>
            <w:gridSpan w:val="2"/>
            <w:vAlign w:val="center"/>
          </w:tcPr>
          <w:p w:rsidR="0044745F" w:rsidRPr="003A351E" w:rsidRDefault="0044745F" w:rsidP="00DC6C53">
            <w:pPr>
              <w:pStyle w:val="TopHeader"/>
            </w:pPr>
            <w:r w:rsidRPr="003A351E">
              <w:t>Bežné účtovné obdobie</w:t>
            </w:r>
          </w:p>
        </w:tc>
      </w:tr>
      <w:tr w:rsidR="0044745F" w:rsidRPr="003A351E" w:rsidTr="00DC6C53">
        <w:trPr>
          <w:jc w:val="center"/>
        </w:trPr>
        <w:tc>
          <w:tcPr>
            <w:tcW w:w="4201" w:type="dxa"/>
            <w:vMerge/>
            <w:vAlign w:val="center"/>
          </w:tcPr>
          <w:p w:rsidR="0044745F" w:rsidRPr="003A351E" w:rsidRDefault="0044745F" w:rsidP="00DC6C53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44745F" w:rsidRPr="003A351E" w:rsidRDefault="0076539B" w:rsidP="00DC6C53">
            <w:pPr>
              <w:pStyle w:val="TopHeader"/>
            </w:pPr>
            <w:r w:rsidRPr="003A351E">
              <w:t>Forma</w:t>
            </w:r>
            <w:r w:rsidR="0044745F" w:rsidRPr="003A351E">
              <w:t xml:space="preserve"> </w:t>
            </w:r>
          </w:p>
          <w:p w:rsidR="0044745F" w:rsidRPr="003A351E" w:rsidRDefault="007B5309" w:rsidP="0076539B">
            <w:pPr>
              <w:pStyle w:val="TopHeader"/>
            </w:pPr>
            <w:r w:rsidRPr="003A351E">
              <w:t>Z</w:t>
            </w:r>
            <w:r w:rsidR="0044745F" w:rsidRPr="003A351E">
              <w:t>a</w:t>
            </w:r>
            <w:r w:rsidR="0076539B" w:rsidRPr="003A351E">
              <w:t>bezpečenia</w:t>
            </w:r>
          </w:p>
        </w:tc>
        <w:tc>
          <w:tcPr>
            <w:tcW w:w="2304" w:type="dxa"/>
            <w:vAlign w:val="center"/>
          </w:tcPr>
          <w:p w:rsidR="0044745F" w:rsidRPr="003A351E" w:rsidRDefault="0044745F" w:rsidP="0076539B">
            <w:pPr>
              <w:pStyle w:val="TopHeader"/>
            </w:pPr>
            <w:r w:rsidRPr="003A351E">
              <w:t>Hodnota </w:t>
            </w:r>
            <w:r w:rsidR="0076539B" w:rsidRPr="003A351E">
              <w:t>záväzkov</w:t>
            </w:r>
          </w:p>
        </w:tc>
      </w:tr>
      <w:tr w:rsidR="0044745F" w:rsidRPr="003A351E" w:rsidTr="00C74B86">
        <w:trPr>
          <w:trHeight w:val="69"/>
          <w:jc w:val="center"/>
        </w:trPr>
        <w:tc>
          <w:tcPr>
            <w:tcW w:w="4201" w:type="dxa"/>
            <w:vAlign w:val="center"/>
          </w:tcPr>
          <w:p w:rsidR="0044745F" w:rsidRPr="003A351E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Záväzky zabezpečené </w:t>
            </w:r>
            <w:r w:rsidR="0044745F" w:rsidRPr="003A351E">
              <w:rPr>
                <w:rFonts w:ascii="Arial Narrow" w:hAnsi="Arial Narrow" w:cs="Arial Narrow"/>
                <w:sz w:val="22"/>
                <w:szCs w:val="22"/>
              </w:rPr>
              <w:t>záložným právom</w:t>
            </w:r>
          </w:p>
        </w:tc>
        <w:tc>
          <w:tcPr>
            <w:tcW w:w="2706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3A351E" w:rsidTr="00C74B86">
        <w:trPr>
          <w:trHeight w:val="117"/>
          <w:jc w:val="center"/>
        </w:trPr>
        <w:tc>
          <w:tcPr>
            <w:tcW w:w="4201" w:type="dxa"/>
            <w:vAlign w:val="center"/>
          </w:tcPr>
          <w:p w:rsidR="0044745F" w:rsidRPr="003A351E" w:rsidRDefault="0076539B" w:rsidP="0076539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Záväzky zabezpečené inou formou zabezpečenia</w:t>
            </w:r>
          </w:p>
        </w:tc>
        <w:tc>
          <w:tcPr>
            <w:tcW w:w="2706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44745F" w:rsidRPr="003A351E" w:rsidRDefault="0044745F" w:rsidP="00DC6C53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745F" w:rsidRPr="001F453E" w:rsidRDefault="0076539B" w:rsidP="0044745F">
      <w:pPr>
        <w:jc w:val="both"/>
        <w:rPr>
          <w:rFonts w:ascii="Arial Narrow" w:hAnsi="Arial Narrow" w:cs="Arial Narrow"/>
          <w:sz w:val="22"/>
          <w:szCs w:val="22"/>
        </w:rPr>
      </w:pPr>
      <w:r w:rsidRPr="001F453E">
        <w:rPr>
          <w:rFonts w:ascii="Arial Narrow" w:hAnsi="Arial Narrow" w:cs="Arial Narrow"/>
          <w:sz w:val="22"/>
          <w:szCs w:val="22"/>
        </w:rPr>
        <w:t>f</w:t>
      </w:r>
      <w:r w:rsidR="0044745F" w:rsidRPr="001F453E">
        <w:rPr>
          <w:rFonts w:ascii="Arial Narrow" w:hAnsi="Arial Narrow" w:cs="Arial Narrow"/>
          <w:sz w:val="22"/>
          <w:szCs w:val="22"/>
        </w:rPr>
        <w:t xml:space="preserve">)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 xml:space="preserve">Výpočet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odložen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</w:t>
      </w:r>
      <w:r w:rsidR="0044745F" w:rsidRPr="001F453E">
        <w:rPr>
          <w:rFonts w:ascii="Arial Narrow" w:hAnsi="Arial Narrow" w:cs="Arial Narrow"/>
          <w:b/>
          <w:sz w:val="22"/>
          <w:szCs w:val="22"/>
          <w:u w:val="single"/>
        </w:rPr>
        <w:t>daňov</w:t>
      </w:r>
      <w:r w:rsidRPr="001F453E">
        <w:rPr>
          <w:rFonts w:ascii="Arial Narrow" w:hAnsi="Arial Narrow" w:cs="Arial Narrow"/>
          <w:b/>
          <w:sz w:val="22"/>
          <w:szCs w:val="22"/>
          <w:u w:val="single"/>
        </w:rPr>
        <w:t xml:space="preserve">ého záväzku </w:t>
      </w:r>
      <w:r w:rsidR="0044745F" w:rsidRPr="001F453E">
        <w:rPr>
          <w:rFonts w:ascii="Arial Narrow" w:hAnsi="Arial Narrow" w:cs="Arial Narrow"/>
          <w:sz w:val="22"/>
          <w:szCs w:val="22"/>
          <w:u w:val="single"/>
        </w:rPr>
        <w:t>(§ 10 PU):</w:t>
      </w:r>
    </w:p>
    <w:p w:rsidR="0044745F" w:rsidRPr="001F453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1418"/>
        <w:gridCol w:w="1417"/>
        <w:gridCol w:w="1276"/>
        <w:gridCol w:w="992"/>
        <w:gridCol w:w="1559"/>
      </w:tblGrid>
      <w:tr w:rsidR="0044745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Titul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Účtovná základňa</w:t>
            </w: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Daňová základňa</w:t>
            </w:r>
          </w:p>
        </w:tc>
        <w:tc>
          <w:tcPr>
            <w:tcW w:w="1276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Rozdiel</w:t>
            </w:r>
          </w:p>
        </w:tc>
        <w:tc>
          <w:tcPr>
            <w:tcW w:w="992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Sadzba dane</w:t>
            </w:r>
          </w:p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(%)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76539B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Odložen</w:t>
            </w:r>
            <w:r w:rsidR="0076539B" w:rsidRPr="001F453E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 xml:space="preserve"> daňov</w:t>
            </w:r>
            <w:r w:rsidR="0076539B" w:rsidRPr="001F453E">
              <w:rPr>
                <w:rFonts w:ascii="Arial Narrow" w:hAnsi="Arial Narrow" w:cs="Arial Narrow"/>
                <w:b/>
                <w:sz w:val="22"/>
                <w:szCs w:val="22"/>
              </w:rPr>
              <w:t>ý</w:t>
            </w: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r w:rsidR="0076539B" w:rsidRPr="001F453E">
              <w:rPr>
                <w:rFonts w:ascii="Arial Narrow" w:hAnsi="Arial Narrow" w:cs="Arial Narrow"/>
                <w:b/>
                <w:sz w:val="22"/>
                <w:szCs w:val="22"/>
              </w:rPr>
              <w:t>záväzok</w:t>
            </w:r>
          </w:p>
        </w:tc>
      </w:tr>
      <w:tr w:rsidR="0044745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2B0283" w:rsidP="002B028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Dočasný r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ozdiel zostatkových cien odpisovaného majetku</w:t>
            </w:r>
            <w:r w:rsidRPr="001F453E">
              <w:rPr>
                <w:rFonts w:ascii="Arial Narrow" w:hAnsi="Arial Narrow" w:cs="Arial Narrow"/>
                <w:sz w:val="22"/>
                <w:szCs w:val="22"/>
              </w:rPr>
              <w:t xml:space="preserve"> (UZC&gt;DZC)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079F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76539B" w:rsidP="00D56526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 xml:space="preserve">Pohľadávky 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(</w:t>
            </w:r>
            <w:r w:rsidRPr="001F453E">
              <w:rPr>
                <w:rFonts w:ascii="Arial Narrow" w:hAnsi="Arial Narrow" w:cs="Arial Narrow"/>
                <w:sz w:val="22"/>
                <w:szCs w:val="22"/>
              </w:rPr>
              <w:t>výnosy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 xml:space="preserve">) podmienené </w:t>
            </w:r>
            <w:r w:rsidRPr="001F453E">
              <w:rPr>
                <w:rFonts w:ascii="Arial Narrow" w:hAnsi="Arial Narrow" w:cs="Arial Narrow"/>
                <w:sz w:val="22"/>
                <w:szCs w:val="22"/>
              </w:rPr>
              <w:t xml:space="preserve">prijatím 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(§ 17/19</w:t>
            </w:r>
            <w:r w:rsidR="00D56526" w:rsidRPr="001F453E">
              <w:rPr>
                <w:rFonts w:ascii="Arial Narrow" w:hAnsi="Arial Narrow" w:cs="Arial Narrow"/>
                <w:sz w:val="22"/>
                <w:szCs w:val="22"/>
              </w:rPr>
              <w:t xml:space="preserve">/c; § 52/12 </w:t>
            </w:r>
            <w:r w:rsidR="0044745F" w:rsidRPr="001F453E">
              <w:rPr>
                <w:rFonts w:ascii="Arial Narrow" w:hAnsi="Arial Narrow" w:cs="Arial Narrow"/>
                <w:sz w:val="22"/>
                <w:szCs w:val="22"/>
              </w:rPr>
              <w:t>ZDP)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079F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44745F" w:rsidP="00DC6C53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Iné ....................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079F8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4745F" w:rsidRPr="001F453E" w:rsidTr="008C6DA6">
        <w:tc>
          <w:tcPr>
            <w:tcW w:w="304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b/>
                <w:sz w:val="22"/>
                <w:szCs w:val="22"/>
              </w:rPr>
              <w:t>SPOLU:</w:t>
            </w:r>
          </w:p>
        </w:tc>
        <w:tc>
          <w:tcPr>
            <w:tcW w:w="1418" w:type="dxa"/>
            <w:shd w:val="clear" w:color="auto" w:fill="auto"/>
          </w:tcPr>
          <w:p w:rsidR="0044745F" w:rsidRPr="001F453E" w:rsidRDefault="00F43ABD" w:rsidP="00C74B8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shd w:val="clear" w:color="auto" w:fill="auto"/>
          </w:tcPr>
          <w:p w:rsidR="0044745F" w:rsidRPr="001F453E" w:rsidRDefault="0044745F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shd w:val="clear" w:color="auto" w:fill="auto"/>
          </w:tcPr>
          <w:p w:rsidR="0044745F" w:rsidRPr="001F453E" w:rsidRDefault="007B5309" w:rsidP="00DC6C53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992" w:type="dxa"/>
            <w:shd w:val="clear" w:color="auto" w:fill="auto"/>
          </w:tcPr>
          <w:p w:rsidR="0044745F" w:rsidRPr="001F453E" w:rsidRDefault="00D56526" w:rsidP="00D5652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1F453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1559" w:type="dxa"/>
            <w:shd w:val="clear" w:color="auto" w:fill="auto"/>
          </w:tcPr>
          <w:p w:rsidR="0044745F" w:rsidRPr="001F453E" w:rsidRDefault="0044745F" w:rsidP="00DC6C5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4745F" w:rsidRPr="003A351E" w:rsidRDefault="0044745F" w:rsidP="0044745F">
      <w:pPr>
        <w:jc w:val="both"/>
        <w:rPr>
          <w:rFonts w:ascii="Arial Narrow" w:hAnsi="Arial Narrow" w:cs="Arial Narrow"/>
          <w:sz w:val="22"/>
          <w:szCs w:val="22"/>
        </w:rPr>
      </w:pPr>
    </w:p>
    <w:p w:rsidR="0044745F" w:rsidRPr="003A351E" w:rsidRDefault="0044745F" w:rsidP="0044745F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3A351E">
        <w:rPr>
          <w:rFonts w:ascii="Arial Narrow" w:hAnsi="Arial Narrow" w:cs="Arial Narrow"/>
          <w:sz w:val="22"/>
          <w:szCs w:val="22"/>
          <w:u w:val="single"/>
        </w:rPr>
        <w:t>Komentár k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 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 xml:space="preserve">ému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  <w:u w:val="single"/>
        </w:rPr>
        <w:t>ému záväzku</w:t>
      </w:r>
      <w:r w:rsidRPr="003A351E">
        <w:rPr>
          <w:rFonts w:ascii="Arial Narrow" w:hAnsi="Arial Narrow" w:cs="Arial Narrow"/>
          <w:sz w:val="22"/>
          <w:szCs w:val="22"/>
          <w:u w:val="single"/>
        </w:rPr>
        <w:t>:</w:t>
      </w:r>
    </w:p>
    <w:p w:rsidR="0044745F" w:rsidRPr="003A351E" w:rsidRDefault="0044745F" w:rsidP="0044745F">
      <w:pPr>
        <w:numPr>
          <w:ilvl w:val="0"/>
          <w:numId w:val="10"/>
        </w:numPr>
        <w:spacing w:after="120"/>
        <w:ind w:left="357" w:right="-471" w:hanging="35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ÚJ má povinnosť auditu a preto má aj povinnosť účtovať o odloženej dani (§ 10 PU).</w:t>
      </w:r>
    </w:p>
    <w:p w:rsidR="0044745F" w:rsidRPr="003A351E" w:rsidRDefault="0044745F" w:rsidP="0044745F">
      <w:pPr>
        <w:numPr>
          <w:ilvl w:val="0"/>
          <w:numId w:val="10"/>
        </w:num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Odložen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Pr="003A351E">
        <w:rPr>
          <w:rFonts w:ascii="Arial Narrow" w:hAnsi="Arial Narrow" w:cs="Arial Narrow"/>
          <w:sz w:val="22"/>
          <w:szCs w:val="22"/>
        </w:rPr>
        <w:t>daňov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záväzok </w:t>
      </w:r>
      <w:r w:rsidRPr="003A351E">
        <w:rPr>
          <w:rFonts w:ascii="Arial Narrow" w:hAnsi="Arial Narrow" w:cs="Arial Narrow"/>
          <w:sz w:val="22"/>
          <w:szCs w:val="22"/>
        </w:rPr>
        <w:t>bol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zaúčtovan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ý </w:t>
      </w:r>
      <w:r w:rsidR="00CC6D14">
        <w:rPr>
          <w:rFonts w:ascii="Arial Narrow" w:hAnsi="Arial Narrow" w:cs="Arial Narrow"/>
          <w:sz w:val="22"/>
          <w:szCs w:val="22"/>
        </w:rPr>
        <w:t xml:space="preserve">do </w:t>
      </w:r>
      <w:r w:rsidR="0076539B" w:rsidRPr="003A351E">
        <w:rPr>
          <w:rFonts w:ascii="Arial Narrow" w:hAnsi="Arial Narrow" w:cs="Arial Narrow"/>
          <w:sz w:val="22"/>
          <w:szCs w:val="22"/>
        </w:rPr>
        <w:t>náklad</w:t>
      </w:r>
      <w:r w:rsidR="00CC6D14">
        <w:rPr>
          <w:rFonts w:ascii="Arial Narrow" w:hAnsi="Arial Narrow" w:cs="Arial Narrow"/>
          <w:sz w:val="22"/>
          <w:szCs w:val="22"/>
        </w:rPr>
        <w:t>ov</w:t>
      </w:r>
      <w:r w:rsidR="0076539B" w:rsidRPr="003A351E">
        <w:rPr>
          <w:rFonts w:ascii="Arial Narrow" w:hAnsi="Arial Narrow" w:cs="Arial Narrow"/>
          <w:sz w:val="22"/>
          <w:szCs w:val="22"/>
        </w:rPr>
        <w:t xml:space="preserve"> </w:t>
      </w:r>
      <w:r w:rsidRPr="003A351E">
        <w:rPr>
          <w:rFonts w:ascii="Arial Narrow" w:hAnsi="Arial Narrow" w:cs="Arial Narrow"/>
          <w:sz w:val="22"/>
          <w:szCs w:val="22"/>
        </w:rPr>
        <w:t>(592</w:t>
      </w:r>
      <w:r w:rsidR="0076539B" w:rsidRPr="003A351E">
        <w:rPr>
          <w:rFonts w:ascii="Arial Narrow" w:hAnsi="Arial Narrow" w:cs="Arial Narrow"/>
          <w:sz w:val="22"/>
          <w:szCs w:val="22"/>
        </w:rPr>
        <w:t>/481</w:t>
      </w:r>
      <w:r w:rsidRPr="003A351E">
        <w:rPr>
          <w:rFonts w:ascii="Arial Narrow" w:hAnsi="Arial Narrow" w:cs="Arial Narrow"/>
          <w:sz w:val="22"/>
          <w:szCs w:val="22"/>
        </w:rPr>
        <w:t xml:space="preserve">).  </w:t>
      </w:r>
    </w:p>
    <w:p w:rsidR="00F82459" w:rsidRPr="003A351E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="007D0D5D">
        <w:rPr>
          <w:rFonts w:ascii="Arial Narrow" w:hAnsi="Arial Narrow" w:cs="Arial Narrow"/>
          <w:sz w:val="22"/>
          <w:szCs w:val="22"/>
          <w:u w:val="single"/>
        </w:rPr>
        <w:t xml:space="preserve"> (účet 472)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40"/>
        <w:gridCol w:w="2767"/>
        <w:gridCol w:w="2809"/>
      </w:tblGrid>
      <w:tr w:rsidR="00D56526" w:rsidRPr="003A351E" w:rsidTr="00C74B86">
        <w:trPr>
          <w:trHeight w:val="8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Názov položky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685" w:type="dxa"/>
            <w:vAlign w:val="center"/>
            <w:hideMark/>
          </w:tcPr>
          <w:p w:rsidR="004B7DB5" w:rsidRPr="003A351E" w:rsidRDefault="004B7DB5" w:rsidP="004C5915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D56526" w:rsidRPr="003A351E" w:rsidTr="00C74B86">
        <w:trPr>
          <w:trHeight w:val="22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(SF)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079F8">
              <w:rPr>
                <w:rFonts w:ascii="Arial Narrow" w:hAnsi="Arial Narrow"/>
                <w:sz w:val="22"/>
                <w:szCs w:val="22"/>
              </w:rPr>
              <w:t>9216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079F8">
              <w:rPr>
                <w:rFonts w:ascii="Arial Narrow" w:hAnsi="Arial Narrow"/>
                <w:sz w:val="22"/>
                <w:szCs w:val="22"/>
              </w:rPr>
              <w:t>8086</w:t>
            </w:r>
          </w:p>
        </w:tc>
      </w:tr>
      <w:tr w:rsidR="00D56526" w:rsidRPr="003A351E" w:rsidTr="00C74B86">
        <w:trPr>
          <w:trHeight w:val="102"/>
          <w:jc w:val="center"/>
        </w:trPr>
        <w:tc>
          <w:tcPr>
            <w:tcW w:w="3958" w:type="dxa"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079F8">
              <w:rPr>
                <w:rFonts w:ascii="Arial Narrow" w:hAnsi="Arial Narrow"/>
                <w:sz w:val="22"/>
                <w:szCs w:val="22"/>
              </w:rPr>
              <w:t>1576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079F8">
              <w:rPr>
                <w:rFonts w:ascii="Arial Narrow" w:hAnsi="Arial Narrow"/>
                <w:sz w:val="22"/>
                <w:szCs w:val="22"/>
              </w:rPr>
              <w:t>1130</w:t>
            </w:r>
          </w:p>
        </w:tc>
      </w:tr>
      <w:tr w:rsidR="00D56526" w:rsidRPr="003A351E" w:rsidTr="00C74B86">
        <w:trPr>
          <w:trHeight w:val="11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6526" w:rsidRPr="003A351E" w:rsidTr="00C74B86">
        <w:trPr>
          <w:trHeight w:val="13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56526" w:rsidRPr="003A351E" w:rsidTr="00C74B86">
        <w:trPr>
          <w:trHeight w:val="169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079F8">
              <w:rPr>
                <w:rFonts w:ascii="Arial Narrow" w:hAnsi="Arial Narrow"/>
                <w:sz w:val="22"/>
                <w:szCs w:val="22"/>
              </w:rPr>
              <w:t>1576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079F8">
              <w:rPr>
                <w:rFonts w:ascii="Arial Narrow" w:hAnsi="Arial Narrow"/>
                <w:sz w:val="22"/>
                <w:szCs w:val="22"/>
              </w:rPr>
              <w:t>9216</w:t>
            </w:r>
          </w:p>
        </w:tc>
      </w:tr>
      <w:tr w:rsidR="00D56526" w:rsidRPr="003A351E" w:rsidTr="00C74B86">
        <w:trPr>
          <w:trHeight w:val="187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079F8">
              <w:rPr>
                <w:rFonts w:ascii="Arial Narrow" w:hAnsi="Arial Narrow"/>
                <w:sz w:val="22"/>
                <w:szCs w:val="22"/>
              </w:rPr>
              <w:t>10792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D56526" w:rsidRPr="003A351E" w:rsidTr="00C74B86">
        <w:trPr>
          <w:trHeight w:val="205"/>
          <w:jc w:val="center"/>
        </w:trPr>
        <w:tc>
          <w:tcPr>
            <w:tcW w:w="3958" w:type="dxa"/>
            <w:noWrap/>
            <w:vAlign w:val="center"/>
            <w:hideMark/>
          </w:tcPr>
          <w:p w:rsidR="004B7DB5" w:rsidRPr="003A351E" w:rsidRDefault="004B7DB5" w:rsidP="007D0D5D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Konečný zostatok </w:t>
            </w:r>
            <w:r w:rsidR="007D0D5D">
              <w:rPr>
                <w:rFonts w:ascii="Arial Narrow" w:hAnsi="Arial Narrow"/>
                <w:b/>
                <w:bCs/>
                <w:sz w:val="22"/>
                <w:szCs w:val="22"/>
              </w:rPr>
              <w:t>SF (R114 súvahy):</w:t>
            </w:r>
          </w:p>
        </w:tc>
        <w:tc>
          <w:tcPr>
            <w:tcW w:w="2645" w:type="dxa"/>
            <w:noWrap/>
            <w:vAlign w:val="center"/>
            <w:hideMark/>
          </w:tcPr>
          <w:p w:rsidR="004B7DB5" w:rsidRPr="003A351E" w:rsidRDefault="000079F8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0</w:t>
            </w:r>
          </w:p>
        </w:tc>
        <w:tc>
          <w:tcPr>
            <w:tcW w:w="2685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0079F8">
              <w:rPr>
                <w:rFonts w:ascii="Arial Narrow" w:hAnsi="Arial Narrow"/>
                <w:sz w:val="22"/>
                <w:szCs w:val="22"/>
              </w:rPr>
              <w:t>9216</w:t>
            </w:r>
          </w:p>
        </w:tc>
      </w:tr>
    </w:tbl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237A3" w:rsidRPr="003A351E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h</w:t>
      </w:r>
      <w:r w:rsidR="00F82459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3A351E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93"/>
        <w:gridCol w:w="1485"/>
        <w:gridCol w:w="1484"/>
        <w:gridCol w:w="1484"/>
        <w:gridCol w:w="1484"/>
        <w:gridCol w:w="1484"/>
      </w:tblGrid>
      <w:tr w:rsidR="00D56526" w:rsidRPr="003A351E" w:rsidTr="00B63144">
        <w:trPr>
          <w:trHeight w:val="345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Názov vydaného dlhopisu</w:t>
            </w: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Menovitá hodnota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Počet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Emisný kurz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Úrok</w:t>
            </w: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pStyle w:val="TopHeader"/>
            </w:pPr>
            <w:r w:rsidRPr="003A351E">
              <w:t>Splatnosť</w:t>
            </w:r>
          </w:p>
        </w:tc>
      </w:tr>
      <w:tr w:rsidR="00D56526" w:rsidRPr="003A351E" w:rsidTr="00B63144">
        <w:trPr>
          <w:trHeight w:val="195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72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91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56526" w:rsidRPr="003A351E" w:rsidTr="00B63144">
        <w:trPr>
          <w:trHeight w:val="113"/>
          <w:jc w:val="center"/>
        </w:trPr>
        <w:tc>
          <w:tcPr>
            <w:tcW w:w="2191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20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9" w:type="dxa"/>
            <w:noWrap/>
            <w:vAlign w:val="center"/>
          </w:tcPr>
          <w:p w:rsidR="00D237A3" w:rsidRPr="003A351E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237A3" w:rsidRPr="003A351E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:rsidR="004A1E6C" w:rsidRDefault="00A5030E" w:rsidP="002A4000">
      <w:pPr>
        <w:spacing w:after="120"/>
        <w:ind w:right="-471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</w:t>
      </w:r>
      <w:r w:rsidR="005951C5" w:rsidRPr="003A351E">
        <w:rPr>
          <w:rFonts w:ascii="Arial Narrow" w:hAnsi="Arial Narrow" w:cs="Arial Narrow"/>
          <w:sz w:val="22"/>
          <w:szCs w:val="22"/>
        </w:rPr>
        <w:t>.1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8D6D25" w:rsidRPr="003A351E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="008D6D25" w:rsidRPr="003A351E">
        <w:rPr>
          <w:rFonts w:ascii="Arial Narrow" w:hAnsi="Arial Narrow" w:cs="Arial Narrow"/>
          <w:sz w:val="22"/>
          <w:szCs w:val="22"/>
        </w:rPr>
        <w:t xml:space="preserve"> – mena, charakter, hodnota v cudzej mene, </w:t>
      </w:r>
      <w:r w:rsidRPr="003A351E">
        <w:rPr>
          <w:rFonts w:ascii="Arial Narrow" w:hAnsi="Arial Narrow" w:cs="Arial Narrow"/>
          <w:sz w:val="22"/>
          <w:szCs w:val="22"/>
        </w:rPr>
        <w:t xml:space="preserve">hodnota v eurách, </w:t>
      </w:r>
      <w:r w:rsidR="008D6D25" w:rsidRPr="003A351E">
        <w:rPr>
          <w:rFonts w:ascii="Arial Narrow" w:hAnsi="Arial Narrow" w:cs="Arial Narrow"/>
          <w:sz w:val="22"/>
          <w:szCs w:val="22"/>
        </w:rPr>
        <w:t>výška úroku, splatnosť</w:t>
      </w:r>
      <w:r w:rsidRPr="003A351E">
        <w:rPr>
          <w:rFonts w:ascii="Arial Narrow" w:hAnsi="Arial Narrow" w:cs="Arial Narrow"/>
          <w:sz w:val="22"/>
          <w:szCs w:val="22"/>
        </w:rPr>
        <w:t>, forma zabezpečenia</w:t>
      </w:r>
      <w:r w:rsidR="008D6D25"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211"/>
      </w:tblGrid>
      <w:tr w:rsidR="00B63144" w:rsidRPr="00A5679E" w:rsidTr="00A5679E">
        <w:tc>
          <w:tcPr>
            <w:tcW w:w="9211" w:type="dxa"/>
            <w:shd w:val="clear" w:color="auto" w:fill="auto"/>
          </w:tcPr>
          <w:p w:rsidR="00B63144" w:rsidRPr="00A5679E" w:rsidRDefault="00B63144" w:rsidP="00A5679E">
            <w:pPr>
              <w:spacing w:after="120"/>
              <w:ind w:right="-471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A5679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</w:tbl>
    <w:p w:rsidR="00A5679E" w:rsidRPr="00A5679E" w:rsidRDefault="00A5679E" w:rsidP="00A5679E">
      <w:pPr>
        <w:rPr>
          <w:vanish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36"/>
        <w:gridCol w:w="889"/>
        <w:gridCol w:w="1632"/>
        <w:gridCol w:w="1335"/>
        <w:gridCol w:w="1186"/>
        <w:gridCol w:w="1186"/>
        <w:gridCol w:w="1150"/>
      </w:tblGrid>
      <w:tr w:rsidR="005951C5" w:rsidRPr="003A351E" w:rsidTr="00B63144">
        <w:trPr>
          <w:trHeight w:val="1022"/>
          <w:jc w:val="center"/>
        </w:trPr>
        <w:tc>
          <w:tcPr>
            <w:tcW w:w="2234" w:type="dxa"/>
            <w:noWrap/>
            <w:vAlign w:val="center"/>
            <w:hideMark/>
          </w:tcPr>
          <w:p w:rsidR="004B7DB5" w:rsidRPr="003A351E" w:rsidRDefault="004B7DB5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noWrap/>
            <w:vAlign w:val="center"/>
            <w:hideMark/>
          </w:tcPr>
          <w:p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m</w:t>
            </w:r>
            <w:r w:rsidR="004B7DB5" w:rsidRPr="003A351E">
              <w:rPr>
                <w:sz w:val="20"/>
                <w:szCs w:val="20"/>
              </w:rPr>
              <w:t>ena</w:t>
            </w:r>
          </w:p>
        </w:tc>
        <w:tc>
          <w:tcPr>
            <w:tcW w:w="1560" w:type="dxa"/>
            <w:noWrap/>
            <w:vAlign w:val="center"/>
            <w:hideMark/>
          </w:tcPr>
          <w:p w:rsidR="00A5030E" w:rsidRPr="003A351E" w:rsidRDefault="007E32BC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c</w:t>
            </w:r>
            <w:r w:rsidR="00A5030E" w:rsidRPr="003A351E">
              <w:rPr>
                <w:sz w:val="20"/>
                <w:szCs w:val="20"/>
              </w:rPr>
              <w:t>harakter</w:t>
            </w:r>
            <w:r w:rsidRPr="003A351E">
              <w:rPr>
                <w:sz w:val="20"/>
                <w:szCs w:val="20"/>
              </w:rPr>
              <w:t xml:space="preserve"> úveru</w:t>
            </w:r>
          </w:p>
          <w:p w:rsidR="00A5030E" w:rsidRPr="003A351E" w:rsidRDefault="00A5030E" w:rsidP="00A5030E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(</w:t>
            </w:r>
            <w:r w:rsidR="007E32BC" w:rsidRPr="003A351E">
              <w:rPr>
                <w:b w:val="0"/>
                <w:sz w:val="20"/>
                <w:szCs w:val="20"/>
              </w:rPr>
              <w:t xml:space="preserve">napr. </w:t>
            </w:r>
            <w:r w:rsidRPr="003A351E">
              <w:rPr>
                <w:b w:val="0"/>
                <w:sz w:val="20"/>
                <w:szCs w:val="20"/>
              </w:rPr>
              <w:t xml:space="preserve">investičný, </w:t>
            </w:r>
          </w:p>
          <w:p w:rsidR="00A5030E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 xml:space="preserve">prevádzkový, </w:t>
            </w:r>
            <w:r w:rsidR="00CF7485" w:rsidRPr="003A351E">
              <w:rPr>
                <w:b w:val="0"/>
                <w:sz w:val="20"/>
                <w:szCs w:val="20"/>
              </w:rPr>
              <w:t>preklenovací</w:t>
            </w:r>
            <w:r w:rsidRPr="003A351E">
              <w:rPr>
                <w:b w:val="0"/>
                <w:sz w:val="20"/>
                <w:szCs w:val="20"/>
              </w:rPr>
              <w:t>)</w:t>
            </w:r>
          </w:p>
        </w:tc>
        <w:tc>
          <w:tcPr>
            <w:tcW w:w="1276" w:type="dxa"/>
            <w:noWrap/>
            <w:vAlign w:val="center"/>
            <w:hideMark/>
          </w:tcPr>
          <w:p w:rsidR="00A5030E" w:rsidRPr="003A351E" w:rsidRDefault="00F75D2A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>odnota</w:t>
            </w:r>
          </w:p>
          <w:p w:rsidR="004B7DB5" w:rsidRPr="003A351E" w:rsidRDefault="00A5030E" w:rsidP="00A5030E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 cudzej mene</w:t>
            </w:r>
          </w:p>
        </w:tc>
        <w:tc>
          <w:tcPr>
            <w:tcW w:w="1134" w:type="dxa"/>
            <w:noWrap/>
            <w:vAlign w:val="center"/>
            <w:hideMark/>
          </w:tcPr>
          <w:p w:rsidR="00A5030E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h</w:t>
            </w:r>
            <w:r w:rsidR="00A5030E" w:rsidRPr="003A351E">
              <w:rPr>
                <w:sz w:val="20"/>
                <w:szCs w:val="20"/>
              </w:rPr>
              <w:t xml:space="preserve">odnota </w:t>
            </w:r>
          </w:p>
          <w:p w:rsidR="004B7DB5" w:rsidRPr="003A351E" w:rsidRDefault="00A5030E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 eur</w:t>
            </w:r>
          </w:p>
        </w:tc>
        <w:tc>
          <w:tcPr>
            <w:tcW w:w="1134" w:type="dxa"/>
          </w:tcPr>
          <w:p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</w:p>
          <w:p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výška úroku</w:t>
            </w:r>
          </w:p>
          <w:p w:rsidR="007E32BC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(%)</w:t>
            </w:r>
          </w:p>
        </w:tc>
        <w:tc>
          <w:tcPr>
            <w:tcW w:w="1099" w:type="dxa"/>
            <w:vAlign w:val="center"/>
            <w:hideMark/>
          </w:tcPr>
          <w:p w:rsidR="004B7DB5" w:rsidRPr="003A351E" w:rsidRDefault="007E32BC" w:rsidP="004C5915">
            <w:pPr>
              <w:pStyle w:val="TopHeader"/>
              <w:rPr>
                <w:sz w:val="20"/>
                <w:szCs w:val="20"/>
              </w:rPr>
            </w:pPr>
            <w:r w:rsidRPr="003A351E">
              <w:rPr>
                <w:sz w:val="20"/>
                <w:szCs w:val="20"/>
              </w:rPr>
              <w:t>splatnosť</w:t>
            </w:r>
          </w:p>
        </w:tc>
      </w:tr>
      <w:tr w:rsidR="005951C5" w:rsidRPr="003A351E" w:rsidTr="00B63144">
        <w:trPr>
          <w:trHeight w:val="58"/>
          <w:jc w:val="center"/>
        </w:trPr>
        <w:tc>
          <w:tcPr>
            <w:tcW w:w="9287" w:type="dxa"/>
            <w:gridSpan w:val="7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Dlhodobé bankové úvery</w:t>
            </w:r>
            <w:r w:rsidR="007E32BC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(R121 súvahy)</w:t>
            </w:r>
          </w:p>
        </w:tc>
      </w:tr>
      <w:tr w:rsidR="005951C5" w:rsidRPr="003A351E" w:rsidTr="00B63144">
        <w:trPr>
          <w:trHeight w:val="197"/>
          <w:jc w:val="center"/>
        </w:trPr>
        <w:tc>
          <w:tcPr>
            <w:tcW w:w="2234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51C5" w:rsidRPr="003A351E" w:rsidTr="00B63144">
        <w:trPr>
          <w:trHeight w:val="222"/>
          <w:jc w:val="center"/>
        </w:trPr>
        <w:tc>
          <w:tcPr>
            <w:tcW w:w="2234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51C5" w:rsidRPr="003A351E" w:rsidTr="00B63144">
        <w:trPr>
          <w:trHeight w:val="77"/>
          <w:jc w:val="center"/>
        </w:trPr>
        <w:tc>
          <w:tcPr>
            <w:tcW w:w="9287" w:type="dxa"/>
            <w:gridSpan w:val="7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  <w:r w:rsidR="007E32BC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(R139 súvahy)</w:t>
            </w:r>
          </w:p>
        </w:tc>
      </w:tr>
      <w:tr w:rsidR="005951C5" w:rsidRPr="003A351E" w:rsidTr="00B63144">
        <w:trPr>
          <w:trHeight w:val="96"/>
          <w:jc w:val="center"/>
        </w:trPr>
        <w:tc>
          <w:tcPr>
            <w:tcW w:w="2234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  <w:hideMark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51C5" w:rsidRPr="003A351E" w:rsidTr="00B63144">
        <w:trPr>
          <w:trHeight w:val="105"/>
          <w:jc w:val="center"/>
        </w:trPr>
        <w:tc>
          <w:tcPr>
            <w:tcW w:w="22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4B7DB5" w:rsidRPr="003A351E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951C5" w:rsidRPr="003A351E" w:rsidTr="00B63144">
        <w:trPr>
          <w:trHeight w:val="168"/>
          <w:jc w:val="center"/>
        </w:trPr>
        <w:tc>
          <w:tcPr>
            <w:tcW w:w="9287" w:type="dxa"/>
            <w:gridSpan w:val="7"/>
          </w:tcPr>
          <w:p w:rsidR="007E32BC" w:rsidRPr="003A351E" w:rsidRDefault="007E32BC" w:rsidP="007E32B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 (R140 súvahy)</w:t>
            </w:r>
          </w:p>
        </w:tc>
      </w:tr>
      <w:tr w:rsidR="005951C5" w:rsidRPr="003A351E" w:rsidTr="00B63144">
        <w:trPr>
          <w:trHeight w:val="43"/>
          <w:jc w:val="center"/>
        </w:trPr>
        <w:tc>
          <w:tcPr>
            <w:tcW w:w="2234" w:type="dxa"/>
            <w:noWrap/>
            <w:vAlign w:val="center"/>
            <w:hideMark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50" w:type="dxa"/>
            <w:noWrap/>
            <w:vAlign w:val="center"/>
            <w:hideMark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0" w:type="dxa"/>
            <w:noWrap/>
            <w:vAlign w:val="center"/>
            <w:hideMark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6" w:type="dxa"/>
            <w:noWrap/>
            <w:vAlign w:val="center"/>
            <w:hideMark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noWrap/>
            <w:vAlign w:val="center"/>
            <w:hideMark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  <w:hideMark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5951C5" w:rsidRPr="003A351E" w:rsidTr="00B63144">
        <w:trPr>
          <w:trHeight w:val="54"/>
          <w:jc w:val="center"/>
        </w:trPr>
        <w:tc>
          <w:tcPr>
            <w:tcW w:w="2234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50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0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99" w:type="dxa"/>
            <w:noWrap/>
            <w:vAlign w:val="center"/>
          </w:tcPr>
          <w:p w:rsidR="007E32BC" w:rsidRPr="003A351E" w:rsidRDefault="007E32BC" w:rsidP="00DC6C53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4C5915" w:rsidRPr="003A351E" w:rsidRDefault="004C5915" w:rsidP="004B7DB5">
      <w:pPr>
        <w:rPr>
          <w:rFonts w:ascii="Arial Narrow" w:hAnsi="Arial Narrow"/>
          <w:sz w:val="22"/>
          <w:szCs w:val="22"/>
        </w:rPr>
      </w:pPr>
    </w:p>
    <w:p w:rsidR="00A8074E" w:rsidRPr="003A351E" w:rsidRDefault="00A8074E" w:rsidP="004B7DB5">
      <w:pPr>
        <w:rPr>
          <w:rFonts w:ascii="Arial Narrow" w:hAnsi="Arial Narrow"/>
          <w:sz w:val="22"/>
          <w:szCs w:val="22"/>
        </w:rPr>
      </w:pPr>
    </w:p>
    <w:p w:rsidR="008D6D25" w:rsidRPr="003A351E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i.</w:t>
      </w:r>
      <w:r w:rsidR="004C5915" w:rsidRPr="003A351E">
        <w:rPr>
          <w:rFonts w:ascii="Arial Narrow" w:hAnsi="Arial Narrow" w:cs="Arial Narrow"/>
          <w:sz w:val="22"/>
          <w:szCs w:val="22"/>
        </w:rPr>
        <w:t>2</w:t>
      </w:r>
      <w:r w:rsidRPr="003A351E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forma zabezpečenia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p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8D6D25" w:rsidRPr="003A351E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562E0F" w:rsidRPr="003A351E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</w:t>
      </w:r>
      <w:r w:rsidR="004E32B6" w:rsidRPr="003A351E">
        <w:rPr>
          <w:rFonts w:ascii="Arial Narrow" w:hAnsi="Arial Narrow" w:cs="Arial Narrow"/>
          <w:sz w:val="22"/>
          <w:szCs w:val="22"/>
        </w:rPr>
        <w:t>) V</w:t>
      </w:r>
      <w:r w:rsidR="00235630" w:rsidRPr="003A351E">
        <w:rPr>
          <w:rFonts w:ascii="Arial Narrow" w:hAnsi="Arial Narrow" w:cs="Arial Narrow"/>
          <w:sz w:val="22"/>
          <w:szCs w:val="22"/>
        </w:rPr>
        <w:t>ýznamn</w:t>
      </w:r>
      <w:r w:rsidR="004E32B6" w:rsidRPr="003A351E">
        <w:rPr>
          <w:rFonts w:ascii="Arial Narrow" w:hAnsi="Arial Narrow" w:cs="Arial Narrow"/>
          <w:sz w:val="22"/>
          <w:szCs w:val="22"/>
        </w:rPr>
        <w:t>é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3A351E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711BAB" w:rsidRPr="003A351E">
        <w:rPr>
          <w:rFonts w:ascii="Arial Narrow" w:hAnsi="Arial Narrow" w:cs="Arial Narrow"/>
          <w:sz w:val="22"/>
          <w:szCs w:val="22"/>
          <w:u w:val="single"/>
        </w:rPr>
        <w:t xml:space="preserve"> pasív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11BAB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="00235630" w:rsidRPr="003A351E">
        <w:rPr>
          <w:rFonts w:ascii="Arial Narrow" w:hAnsi="Arial Narrow" w:cs="Arial Narrow"/>
          <w:sz w:val="22"/>
          <w:szCs w:val="22"/>
        </w:rPr>
        <w:t>výdavkov budúcich období a výnosov budúcich období</w:t>
      </w:r>
      <w:r w:rsidR="004E32B6" w:rsidRPr="003A351E">
        <w:rPr>
          <w:rFonts w:ascii="Arial Narrow" w:hAnsi="Arial Narrow" w:cs="Arial Narrow"/>
          <w:sz w:val="22"/>
          <w:szCs w:val="22"/>
        </w:rPr>
        <w:t>:</w:t>
      </w:r>
      <w:r w:rsidR="00562E0F"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711BAB" w:rsidRPr="003A351E" w:rsidRDefault="00711BAB" w:rsidP="00711BAB">
      <w:pPr>
        <w:pStyle w:val="Nzov"/>
        <w:spacing w:before="0" w:beforeAutospacing="0" w:after="0"/>
        <w:jc w:val="both"/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725"/>
        <w:gridCol w:w="1984"/>
      </w:tblGrid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dlhodobé  - účet 383A (R142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Výdavky budúcich období krátkodobé – účet 383A (R143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0079F8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50508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dlhodobé – účet 384A (R144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711BAB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Výnosy budúcich období krátkodobé – účet 384A (145 súvahy)</w:t>
            </w:r>
          </w:p>
        </w:tc>
        <w:tc>
          <w:tcPr>
            <w:tcW w:w="1984" w:type="dxa"/>
            <w:shd w:val="clear" w:color="auto" w:fill="auto"/>
          </w:tcPr>
          <w:p w:rsidR="00711BAB" w:rsidRPr="003A351E" w:rsidRDefault="000079F8" w:rsidP="00DC6C53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86599</w:t>
            </w: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711BAB" w:rsidRPr="003A351E" w:rsidTr="008C6DA6">
        <w:tc>
          <w:tcPr>
            <w:tcW w:w="7725" w:type="dxa"/>
            <w:shd w:val="clear" w:color="auto" w:fill="auto"/>
          </w:tcPr>
          <w:p w:rsidR="00711BAB" w:rsidRPr="003A351E" w:rsidRDefault="00711BAB" w:rsidP="00DC6C53">
            <w:pPr>
              <w:rPr>
                <w:rFonts w:ascii="Arial Narrow" w:hAnsi="Arial Narrow"/>
                <w:lang w:eastAsia="en-US"/>
              </w:rPr>
            </w:pPr>
          </w:p>
        </w:tc>
        <w:tc>
          <w:tcPr>
            <w:tcW w:w="1984" w:type="dxa"/>
            <w:shd w:val="clear" w:color="auto" w:fill="auto"/>
          </w:tcPr>
          <w:p w:rsidR="00711BAB" w:rsidRPr="003A351E" w:rsidRDefault="00711BAB" w:rsidP="00DC6C53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711BAB" w:rsidRPr="003A351E" w:rsidRDefault="00711BAB" w:rsidP="00711BAB">
      <w:pPr>
        <w:rPr>
          <w:lang w:eastAsia="en-US"/>
        </w:rPr>
      </w:pPr>
    </w:p>
    <w:p w:rsidR="002A4000" w:rsidRPr="003A351E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Majetok prenajatý formou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prenajímateľa</w:t>
      </w:r>
      <w:r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73"/>
        <w:gridCol w:w="1272"/>
        <w:gridCol w:w="1539"/>
        <w:gridCol w:w="1162"/>
        <w:gridCol w:w="1294"/>
        <w:gridCol w:w="1589"/>
        <w:gridCol w:w="1185"/>
      </w:tblGrid>
      <w:tr w:rsidR="002A4000" w:rsidRPr="003A351E" w:rsidTr="00A8074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</w:pPr>
            <w:r w:rsidRPr="003A351E">
              <w:t>Názov</w:t>
            </w:r>
            <w:r w:rsidRPr="003A351E"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3889" w:type="dxa"/>
            <w:gridSpan w:val="3"/>
            <w:vAlign w:val="center"/>
            <w:hideMark/>
          </w:tcPr>
          <w:p w:rsidR="002A4000" w:rsidRPr="003A351E" w:rsidRDefault="002A4000" w:rsidP="00DC6C53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A4000" w:rsidRPr="003A351E" w:rsidTr="00A8074E">
        <w:trPr>
          <w:trHeight w:val="126"/>
          <w:jc w:val="center"/>
        </w:trPr>
        <w:tc>
          <w:tcPr>
            <w:tcW w:w="1600" w:type="dxa"/>
            <w:vMerge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</w:tr>
      <w:tr w:rsidR="002A4000" w:rsidRPr="003A351E" w:rsidTr="00A8074E">
        <w:trPr>
          <w:trHeight w:val="583"/>
          <w:jc w:val="center"/>
        </w:trPr>
        <w:tc>
          <w:tcPr>
            <w:tcW w:w="1600" w:type="dxa"/>
            <w:vMerge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3A351E" w:rsidRDefault="002A4000" w:rsidP="00DC6C53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2A4000" w:rsidRPr="003A351E" w:rsidTr="00A8074E">
        <w:trPr>
          <w:trHeight w:val="83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:rsidTr="00A8074E">
        <w:trPr>
          <w:trHeight w:val="115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3A351E" w:rsidRDefault="002A4000" w:rsidP="002A4000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:rsidTr="00A8074E">
        <w:trPr>
          <w:trHeight w:val="133"/>
          <w:jc w:val="center"/>
        </w:trPr>
        <w:tc>
          <w:tcPr>
            <w:tcW w:w="1600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2A4000" w:rsidRPr="003A351E" w:rsidRDefault="002A4000" w:rsidP="00DC6C5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2A4000" w:rsidRPr="003A351E" w:rsidRDefault="002A4000" w:rsidP="00711BAB">
      <w:pPr>
        <w:rPr>
          <w:lang w:eastAsia="en-US"/>
        </w:rPr>
      </w:pPr>
    </w:p>
    <w:p w:rsidR="00771D0D" w:rsidRPr="003A351E" w:rsidRDefault="002A4000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4</w:t>
      </w:r>
      <w:r w:rsidR="00284FBF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3A351E">
        <w:rPr>
          <w:rFonts w:ascii="Arial Narrow" w:hAnsi="Arial Narrow" w:cs="Arial Narrow"/>
          <w:sz w:val="22"/>
          <w:szCs w:val="22"/>
        </w:rPr>
        <w:t>M</w:t>
      </w:r>
      <w:r w:rsidR="00771D0D" w:rsidRPr="003A351E">
        <w:rPr>
          <w:rFonts w:ascii="Arial Narrow" w:hAnsi="Arial Narrow" w:cs="Arial Narrow"/>
          <w:sz w:val="22"/>
          <w:szCs w:val="22"/>
        </w:rPr>
        <w:t>ajet</w:t>
      </w:r>
      <w:r w:rsidR="004E32B6" w:rsidRPr="003A351E">
        <w:rPr>
          <w:rFonts w:ascii="Arial Narrow" w:hAnsi="Arial Narrow" w:cs="Arial Narrow"/>
          <w:sz w:val="22"/>
          <w:szCs w:val="22"/>
        </w:rPr>
        <w:t>o</w:t>
      </w:r>
      <w:r w:rsidR="00771D0D" w:rsidRPr="003A351E">
        <w:rPr>
          <w:rFonts w:ascii="Arial Narrow" w:hAnsi="Arial Narrow" w:cs="Arial Narrow"/>
          <w:sz w:val="22"/>
          <w:szCs w:val="22"/>
        </w:rPr>
        <w:t>k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3A351E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3A351E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3A351E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3A351E">
        <w:rPr>
          <w:rFonts w:ascii="Arial Narrow" w:hAnsi="Arial Narrow" w:cs="Arial Narrow"/>
          <w:sz w:val="22"/>
          <w:szCs w:val="22"/>
        </w:rPr>
        <w:t xml:space="preserve">: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73"/>
        <w:gridCol w:w="1272"/>
        <w:gridCol w:w="1539"/>
        <w:gridCol w:w="1162"/>
        <w:gridCol w:w="1294"/>
        <w:gridCol w:w="1589"/>
        <w:gridCol w:w="1185"/>
      </w:tblGrid>
      <w:tr w:rsidR="002A4000" w:rsidRPr="003A351E" w:rsidTr="00A8074E">
        <w:trPr>
          <w:trHeight w:val="571"/>
          <w:jc w:val="center"/>
        </w:trPr>
        <w:tc>
          <w:tcPr>
            <w:tcW w:w="1600" w:type="dxa"/>
            <w:vMerge w:val="restart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</w:pPr>
            <w:r w:rsidRPr="003A351E">
              <w:t>Názov</w:t>
            </w:r>
            <w:r w:rsidRPr="003A351E">
              <w:br/>
              <w:t>položky</w:t>
            </w: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3889" w:type="dxa"/>
            <w:gridSpan w:val="3"/>
            <w:vAlign w:val="center"/>
            <w:hideMark/>
          </w:tcPr>
          <w:p w:rsidR="00B87E21" w:rsidRPr="003A351E" w:rsidRDefault="00B87E21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A4000" w:rsidRPr="003A351E" w:rsidTr="00A8074E">
        <w:trPr>
          <w:trHeight w:val="111"/>
          <w:jc w:val="center"/>
        </w:trPr>
        <w:tc>
          <w:tcPr>
            <w:tcW w:w="1600" w:type="dxa"/>
            <w:vMerge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98" w:type="dxa"/>
            <w:gridSpan w:val="3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  <w:tc>
          <w:tcPr>
            <w:tcW w:w="3889" w:type="dxa"/>
            <w:gridSpan w:val="3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</w:rPr>
            </w:pPr>
            <w:r w:rsidRPr="003A351E">
              <w:rPr>
                <w:b w:val="0"/>
              </w:rPr>
              <w:t>Splatnosť</w:t>
            </w:r>
          </w:p>
        </w:tc>
      </w:tr>
      <w:tr w:rsidR="002A4000" w:rsidRPr="003A351E" w:rsidTr="00A8074E">
        <w:trPr>
          <w:trHeight w:val="484"/>
          <w:jc w:val="center"/>
        </w:trPr>
        <w:tc>
          <w:tcPr>
            <w:tcW w:w="1600" w:type="dxa"/>
            <w:vMerge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6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do jedného roka vrátane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3A351E" w:rsidRDefault="00B87E21" w:rsidP="000B252C">
            <w:pPr>
              <w:pStyle w:val="TopHeader"/>
              <w:rPr>
                <w:b w:val="0"/>
                <w:sz w:val="20"/>
                <w:szCs w:val="20"/>
              </w:rPr>
            </w:pPr>
            <w:r w:rsidRPr="003A351E">
              <w:rPr>
                <w:b w:val="0"/>
                <w:sz w:val="20"/>
                <w:szCs w:val="20"/>
              </w:rPr>
              <w:t>viac ako päť rokov</w:t>
            </w:r>
          </w:p>
        </w:tc>
      </w:tr>
      <w:tr w:rsidR="002A4000" w:rsidRPr="003A351E" w:rsidTr="00A8074E">
        <w:trPr>
          <w:trHeight w:val="139"/>
          <w:jc w:val="center"/>
        </w:trPr>
        <w:tc>
          <w:tcPr>
            <w:tcW w:w="1600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6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:rsidTr="00A8074E">
        <w:trPr>
          <w:trHeight w:val="171"/>
          <w:jc w:val="center"/>
        </w:trPr>
        <w:tc>
          <w:tcPr>
            <w:tcW w:w="1600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6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A4000" w:rsidRPr="003A351E" w:rsidTr="00A8074E">
        <w:trPr>
          <w:trHeight w:val="189"/>
          <w:jc w:val="center"/>
        </w:trPr>
        <w:tc>
          <w:tcPr>
            <w:tcW w:w="1600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6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1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7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19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3" w:type="dxa"/>
            <w:noWrap/>
            <w:vAlign w:val="center"/>
            <w:hideMark/>
          </w:tcPr>
          <w:p w:rsidR="00B87E21" w:rsidRPr="003A351E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B87E21" w:rsidRPr="003A351E" w:rsidRDefault="00B87E21" w:rsidP="00B87E21">
      <w:pPr>
        <w:rPr>
          <w:rFonts w:ascii="Arial Narrow" w:hAnsi="Arial Narrow"/>
          <w:sz w:val="22"/>
          <w:szCs w:val="22"/>
        </w:rPr>
      </w:pPr>
    </w:p>
    <w:p w:rsidR="00E97221" w:rsidRPr="003A351E" w:rsidRDefault="00E97221" w:rsidP="00B87E21">
      <w:pPr>
        <w:rPr>
          <w:rFonts w:ascii="Arial Narrow" w:hAnsi="Arial Narrow"/>
          <w:sz w:val="22"/>
          <w:szCs w:val="22"/>
        </w:rPr>
      </w:pPr>
    </w:p>
    <w:p w:rsidR="002A4000" w:rsidRPr="003A351E" w:rsidRDefault="002A4000" w:rsidP="002A4000">
      <w:pPr>
        <w:spacing w:after="120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5a-</w:t>
      </w:r>
      <w:r w:rsidR="00E17587" w:rsidRPr="003A351E">
        <w:rPr>
          <w:rFonts w:ascii="Arial Narrow" w:hAnsi="Arial Narrow" w:cs="Arial Narrow"/>
          <w:sz w:val="22"/>
          <w:szCs w:val="22"/>
        </w:rPr>
        <w:t>e,</w:t>
      </w: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649" w:type="dxa"/>
        <w:tblInd w:w="98" w:type="dxa"/>
        <w:tblLook w:val="00A0"/>
      </w:tblPr>
      <w:tblGrid>
        <w:gridCol w:w="6106"/>
        <w:gridCol w:w="1701"/>
        <w:gridCol w:w="1842"/>
      </w:tblGrid>
      <w:tr w:rsidR="00E97221" w:rsidRPr="003A351E" w:rsidTr="008C6DA6">
        <w:trPr>
          <w:trHeight w:val="825"/>
        </w:trPr>
        <w:tc>
          <w:tcPr>
            <w:tcW w:w="610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E97221" w:rsidRPr="003A351E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7221" w:rsidRPr="003A351E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E97221" w:rsidRPr="003A351E" w:rsidRDefault="00E97221" w:rsidP="0038045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E97221" w:rsidRPr="003A351E" w:rsidTr="008C6DA6">
        <w:trPr>
          <w:trHeight w:val="267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E972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odložených daní z príjmov účtovaných v bežnom účtovnom období ako náklad alebo výnos vyplývajúcej zo zmeny sadzby dane z príjmov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3A351E" w:rsidTr="008C6DA6">
        <w:trPr>
          <w:trHeight w:val="1119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E9722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v bežnom účtovnom období týkajúcej 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3A351E" w:rsidTr="008C6DA6">
        <w:trPr>
          <w:trHeight w:val="75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97221" w:rsidRPr="003A351E" w:rsidTr="008C6DA6">
        <w:trPr>
          <w:trHeight w:val="825"/>
        </w:trPr>
        <w:tc>
          <w:tcPr>
            <w:tcW w:w="610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E97221" w:rsidRPr="003A351E" w:rsidRDefault="00E97221" w:rsidP="00E97221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7E4153" w:rsidRPr="003A351E" w:rsidTr="008C6DA6">
        <w:trPr>
          <w:trHeight w:val="706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97221" w:rsidRPr="003A351E" w:rsidRDefault="00E97221" w:rsidP="00CD594A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Suma odloženej dan</w:t>
            </w:r>
            <w:r w:rsidR="00CD594A">
              <w:rPr>
                <w:rFonts w:ascii="Arial Narrow" w:hAnsi="Arial Narrow" w:cs="Arial Narrow"/>
                <w:sz w:val="22"/>
                <w:szCs w:val="22"/>
              </w:rPr>
              <w:t>e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z príjmov, ktorá sa vzťahuje na položky účtované priamo na účty vlastného imania bez účtovania na účty nákladov a</w:t>
            </w:r>
            <w:r w:rsidR="00F43ABD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97221" w:rsidRPr="003A351E" w:rsidRDefault="00E97221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E17587" w:rsidRPr="003A351E" w:rsidTr="008C6DA6">
        <w:trPr>
          <w:trHeight w:val="235"/>
        </w:trPr>
        <w:tc>
          <w:tcPr>
            <w:tcW w:w="6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17587" w:rsidRPr="003A351E" w:rsidRDefault="00E17587" w:rsidP="00E17587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Sadzba dane z príjmov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587" w:rsidRPr="003A351E" w:rsidRDefault="00E17587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17587" w:rsidRPr="003A351E" w:rsidRDefault="00E17587" w:rsidP="0038045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C91085" w:rsidRPr="003A351E" w:rsidRDefault="00C91085" w:rsidP="00C91085">
      <w:pPr>
        <w:rPr>
          <w:lang w:eastAsia="en-US"/>
        </w:rPr>
      </w:pPr>
    </w:p>
    <w:p w:rsidR="00E17587" w:rsidRPr="003A351E" w:rsidRDefault="00E17587" w:rsidP="00E17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5f)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Ďalšie informácie o odloženej dani</w:t>
      </w:r>
      <w:r w:rsidRPr="003A351E">
        <w:rPr>
          <w:rFonts w:ascii="Arial Narrow" w:hAnsi="Arial Narrow" w:cs="Arial Narrow"/>
          <w:sz w:val="22"/>
          <w:szCs w:val="22"/>
        </w:rPr>
        <w:t xml:space="preserve"> – vzťah medzi sumou splatnej dane z príjmov a sumou odloženej dane z príjmov a medzi výsledkom hospodárenia pred zdanením, a to číselné porovnanie sumy splatnej dane z príjmov a sumy odloženej dane z príjmov a výsledku hospodárenia pred zdanením vynásobeným príslušnou sadzbou dane z príjmov (</w:t>
      </w:r>
      <w:r w:rsidRPr="003A351E">
        <w:rPr>
          <w:rFonts w:ascii="Arial Narrow" w:hAnsi="Arial Narrow" w:cs="Arial Narrow"/>
          <w:b/>
          <w:sz w:val="22"/>
          <w:szCs w:val="22"/>
        </w:rPr>
        <w:t>teoretická daň</w:t>
      </w:r>
      <w:r w:rsidRPr="003A351E">
        <w:rPr>
          <w:rFonts w:ascii="Arial Narrow" w:hAnsi="Arial Narrow" w:cs="Arial Narrow"/>
          <w:sz w:val="22"/>
          <w:szCs w:val="22"/>
        </w:rPr>
        <w:t xml:space="preserve">): </w:t>
      </w: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5431"/>
        <w:gridCol w:w="1262"/>
        <w:gridCol w:w="1241"/>
        <w:gridCol w:w="1358"/>
      </w:tblGrid>
      <w:tr w:rsidR="003B764F" w:rsidRPr="003A351E" w:rsidTr="008C6DA6">
        <w:tc>
          <w:tcPr>
            <w:tcW w:w="9709" w:type="dxa"/>
            <w:gridSpan w:val="5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Bežné účtovné obdobie</w:t>
            </w:r>
          </w:p>
        </w:tc>
      </w:tr>
      <w:tr w:rsidR="003B764F" w:rsidRPr="003A351E" w:rsidTr="008C6DA6">
        <w:tc>
          <w:tcPr>
            <w:tcW w:w="417" w:type="dxa"/>
          </w:tcPr>
          <w:p w:rsidR="00B6552B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3B764F" w:rsidRPr="003A351E" w:rsidRDefault="003B764F" w:rsidP="007E4153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B77EB8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3B764F" w:rsidRPr="003A351E" w:rsidRDefault="0094147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997045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3B764F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3B764F" w:rsidRPr="003A351E" w:rsidRDefault="0094147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219350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94147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3B764F" w:rsidRPr="003A351E" w:rsidRDefault="0094147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25130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3B764F" w:rsidRPr="003A351E" w:rsidRDefault="0094147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35333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3B764F" w:rsidRPr="003A351E" w:rsidRDefault="0094147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986842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7E4153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3B764F" w:rsidRPr="003A351E" w:rsidRDefault="0094147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217105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C91085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3B764F" w:rsidRPr="003A351E" w:rsidTr="008C6DA6">
        <w:tc>
          <w:tcPr>
            <w:tcW w:w="417" w:type="dxa"/>
          </w:tcPr>
          <w:p w:rsidR="003B764F" w:rsidRPr="003A351E" w:rsidRDefault="003B764F" w:rsidP="003B764F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3B764F" w:rsidRPr="003A351E" w:rsidRDefault="003B764F" w:rsidP="00B77EB8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3B764F" w:rsidRPr="003A351E" w:rsidRDefault="00941475" w:rsidP="0038045E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217105</w:t>
            </w:r>
          </w:p>
        </w:tc>
        <w:tc>
          <w:tcPr>
            <w:tcW w:w="1241" w:type="dxa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3B764F" w:rsidRPr="003A351E" w:rsidRDefault="003B764F" w:rsidP="0038045E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E17587" w:rsidRPr="003A351E" w:rsidRDefault="00E17587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7"/>
        <w:gridCol w:w="5431"/>
        <w:gridCol w:w="1262"/>
        <w:gridCol w:w="1241"/>
        <w:gridCol w:w="1358"/>
      </w:tblGrid>
      <w:tr w:rsidR="00A8074E" w:rsidRPr="003A351E" w:rsidTr="008C6DA6">
        <w:tc>
          <w:tcPr>
            <w:tcW w:w="9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74E" w:rsidRPr="003A351E" w:rsidRDefault="00A8074E" w:rsidP="00A8074E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Bezprostredne predchádzajúce účtovné obdobie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B6552B" w:rsidP="00B6552B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č.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  <w:lang w:eastAsia="en-US"/>
              </w:rPr>
              <w:t>Názov položky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základ dane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suma dane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b/>
                <w:lang w:eastAsia="en-US"/>
              </w:rPr>
            </w:pPr>
            <w:r w:rsidRPr="003A351E">
              <w:rPr>
                <w:rFonts w:ascii="Arial Narrow" w:hAnsi="Arial Narrow"/>
                <w:b/>
                <w:lang w:eastAsia="en-US"/>
              </w:rPr>
              <w:t>% dane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Výsledok hospodárenia pred zdanením (R100 DP)</w:t>
            </w:r>
          </w:p>
        </w:tc>
        <w:tc>
          <w:tcPr>
            <w:tcW w:w="1262" w:type="dxa"/>
          </w:tcPr>
          <w:p w:rsidR="00A8074E" w:rsidRPr="003A351E" w:rsidRDefault="000079F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997045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 w:rsidRPr="003A351E">
              <w:rPr>
                <w:rFonts w:ascii="Arial Narrow" w:hAnsi="Arial Narrow"/>
                <w:lang w:eastAsia="en-US"/>
              </w:rPr>
              <w:t>x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Teoretická daň (bez pripočítateľných a odpočítateľných položiek)</w:t>
            </w:r>
          </w:p>
        </w:tc>
        <w:tc>
          <w:tcPr>
            <w:tcW w:w="1262" w:type="dxa"/>
          </w:tcPr>
          <w:p w:rsidR="00A8074E" w:rsidRPr="003A351E" w:rsidRDefault="000079F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219350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941475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22</w:t>
            </w: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Pripočítateľné položky spolu (R200 DP)</w:t>
            </w:r>
          </w:p>
        </w:tc>
        <w:tc>
          <w:tcPr>
            <w:tcW w:w="1262" w:type="dxa"/>
          </w:tcPr>
          <w:p w:rsidR="00A8074E" w:rsidRPr="003A351E" w:rsidRDefault="000079F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25130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Odpočítateľné položky (R300 DP)</w:t>
            </w:r>
          </w:p>
        </w:tc>
        <w:tc>
          <w:tcPr>
            <w:tcW w:w="1262" w:type="dxa"/>
          </w:tcPr>
          <w:p w:rsidR="00A8074E" w:rsidRPr="003A351E" w:rsidRDefault="000079F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35333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lastRenderedPageBreak/>
              <w:t>5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Odpočet daňovej straty (R410 DP)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Základ dane (R500 DP):</w:t>
            </w:r>
          </w:p>
        </w:tc>
        <w:tc>
          <w:tcPr>
            <w:tcW w:w="1262" w:type="dxa"/>
          </w:tcPr>
          <w:p w:rsidR="00A8074E" w:rsidRPr="003A351E" w:rsidRDefault="000079F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986842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Úpravy splatnej dane (úľavy, zápočet, licencia)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8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Splatná daň z príjmov po úpravách:</w:t>
            </w:r>
          </w:p>
        </w:tc>
        <w:tc>
          <w:tcPr>
            <w:tcW w:w="1262" w:type="dxa"/>
          </w:tcPr>
          <w:p w:rsidR="00A8074E" w:rsidRPr="003A351E" w:rsidRDefault="000079F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217105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Odložená daň z príjmov:</w:t>
            </w:r>
          </w:p>
        </w:tc>
        <w:tc>
          <w:tcPr>
            <w:tcW w:w="1262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  <w:tr w:rsidR="00A8074E" w:rsidRPr="003A351E" w:rsidTr="008C6DA6">
        <w:tc>
          <w:tcPr>
            <w:tcW w:w="417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5431" w:type="dxa"/>
            <w:shd w:val="clear" w:color="auto" w:fill="auto"/>
          </w:tcPr>
          <w:p w:rsidR="00A8074E" w:rsidRPr="003A351E" w:rsidRDefault="00A8074E" w:rsidP="00077870">
            <w:pPr>
              <w:rPr>
                <w:rFonts w:ascii="Arial Narrow" w:hAnsi="Arial Narrow"/>
                <w:sz w:val="22"/>
                <w:szCs w:val="22"/>
                <w:lang w:eastAsia="en-US"/>
              </w:rPr>
            </w:pPr>
            <w:r w:rsidRPr="003A351E">
              <w:rPr>
                <w:rFonts w:ascii="Arial Narrow" w:hAnsi="Arial Narrow"/>
                <w:sz w:val="22"/>
                <w:szCs w:val="22"/>
                <w:lang w:eastAsia="en-US"/>
              </w:rPr>
              <w:t>CELKOVÁ DAŇ Z PRÍJMOV:</w:t>
            </w:r>
          </w:p>
        </w:tc>
        <w:tc>
          <w:tcPr>
            <w:tcW w:w="1262" w:type="dxa"/>
          </w:tcPr>
          <w:p w:rsidR="00A8074E" w:rsidRPr="003A351E" w:rsidRDefault="000079F8" w:rsidP="00077870">
            <w:pPr>
              <w:jc w:val="center"/>
              <w:rPr>
                <w:rFonts w:ascii="Arial Narrow" w:hAnsi="Arial Narrow"/>
                <w:lang w:eastAsia="en-US"/>
              </w:rPr>
            </w:pPr>
            <w:r>
              <w:rPr>
                <w:rFonts w:ascii="Arial Narrow" w:hAnsi="Arial Narrow"/>
                <w:lang w:eastAsia="en-US"/>
              </w:rPr>
              <w:t>217105</w:t>
            </w:r>
          </w:p>
        </w:tc>
        <w:tc>
          <w:tcPr>
            <w:tcW w:w="1241" w:type="dxa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  <w:tc>
          <w:tcPr>
            <w:tcW w:w="1358" w:type="dxa"/>
            <w:shd w:val="clear" w:color="auto" w:fill="auto"/>
          </w:tcPr>
          <w:p w:rsidR="00A8074E" w:rsidRPr="003A351E" w:rsidRDefault="00A8074E" w:rsidP="00077870">
            <w:pPr>
              <w:jc w:val="center"/>
              <w:rPr>
                <w:rFonts w:ascii="Arial Narrow" w:hAnsi="Arial Narrow"/>
                <w:lang w:eastAsia="en-US"/>
              </w:rPr>
            </w:pPr>
          </w:p>
        </w:tc>
      </w:tr>
    </w:tbl>
    <w:p w:rsidR="00F75D2A" w:rsidRPr="003A351E" w:rsidRDefault="003B764F" w:rsidP="003B764F">
      <w:pPr>
        <w:spacing w:before="120"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Komentár</w:t>
      </w:r>
      <w:r w:rsidR="00F75D2A" w:rsidRPr="003A351E">
        <w:rPr>
          <w:rFonts w:ascii="Arial Narrow" w:hAnsi="Arial Narrow" w:cs="Arial Narrow"/>
          <w:bCs/>
          <w:sz w:val="22"/>
          <w:szCs w:val="22"/>
          <w:u w:val="single"/>
        </w:rPr>
        <w:t>:</w:t>
      </w:r>
    </w:p>
    <w:p w:rsidR="00F75D2A" w:rsidRPr="003A351E" w:rsidRDefault="00F75D2A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Teoretická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2) – hypotetická suma dane, ak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 xml:space="preserve">by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sa počítala priamo </w:t>
      </w:r>
      <w:r w:rsidR="003B764F" w:rsidRPr="003A351E">
        <w:rPr>
          <w:rFonts w:ascii="Arial Narrow" w:hAnsi="Arial Narrow" w:cs="Arial Narrow"/>
          <w:bCs/>
          <w:sz w:val="22"/>
          <w:szCs w:val="22"/>
        </w:rPr>
        <w:t>z účtovného výsledku hospodárenia x sadzba dane, teda bez pripočítateľných a odpočítateľných položiek vyplývajúcich zo zákona o dani z príjmov.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3B764F" w:rsidRPr="003A351E" w:rsidRDefault="003B764F" w:rsidP="003B764F">
      <w:pPr>
        <w:numPr>
          <w:ilvl w:val="0"/>
          <w:numId w:val="13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  <w:u w:val="single"/>
        </w:rPr>
        <w:t>Celková daň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(riadok 10) – informácia, koľko je celková daň z príjmov, teda splatná daň a odložená daň spolu.</w:t>
      </w:r>
    </w:p>
    <w:p w:rsidR="00F75D2A" w:rsidRPr="003A351E" w:rsidRDefault="00F75D2A" w:rsidP="00861803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</w:p>
    <w:p w:rsidR="00E97221" w:rsidRPr="003A351E" w:rsidRDefault="00E97221" w:rsidP="008C6DA6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6) Informácie o významných </w:t>
      </w:r>
      <w:r w:rsidRPr="003A351E">
        <w:rPr>
          <w:rFonts w:ascii="Arial Narrow" w:hAnsi="Arial Narrow" w:cs="Arial Narrow"/>
          <w:b/>
          <w:sz w:val="22"/>
          <w:szCs w:val="22"/>
        </w:rPr>
        <w:t>položkách majetku a záväzkoch zabezpečených derivátmi</w:t>
      </w:r>
      <w:r w:rsidRPr="003A351E">
        <w:rPr>
          <w:rFonts w:ascii="Arial Narrow" w:hAnsi="Arial Narrow" w:cs="Arial Narrow"/>
          <w:sz w:val="22"/>
          <w:szCs w:val="22"/>
        </w:rPr>
        <w:t>, pričom sa uvádza forma tohto zabezpečenia a uvádza sa zmena reálnej hodnoty v priebehu účtovného obdobia:</w:t>
      </w:r>
    </w:p>
    <w:p w:rsidR="00E97221" w:rsidRPr="003A351E" w:rsidRDefault="00E97221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E17587" w:rsidP="00E1758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IV – </w:t>
      </w:r>
      <w:r w:rsidR="00124A2A" w:rsidRPr="003A351E">
        <w:rPr>
          <w:rFonts w:ascii="Arial Narrow" w:hAnsi="Arial Narrow" w:cs="Arial Narrow"/>
          <w:b/>
          <w:bCs/>
          <w:sz w:val="22"/>
          <w:szCs w:val="22"/>
        </w:rPr>
        <w:t>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NFORMÁCIE, KTORÉ VYSVETĽUJÚ A DOP</w:t>
      </w:r>
      <w:r w:rsidR="007B5309">
        <w:rPr>
          <w:rFonts w:ascii="Arial Narrow" w:hAnsi="Arial Narrow" w:cs="Arial Narrow"/>
          <w:b/>
          <w:bCs/>
          <w:sz w:val="22"/>
          <w:szCs w:val="22"/>
        </w:rPr>
        <w:t>ĹŇA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JÚ POLOŽKY VÝKAZU ZISKOV A STRÁT</w:t>
      </w:r>
    </w:p>
    <w:p w:rsidR="00235630" w:rsidRPr="003A351E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(účtová skupina 60x) - </w:t>
      </w:r>
      <w:r w:rsidR="00235630" w:rsidRPr="003A351E">
        <w:rPr>
          <w:rFonts w:ascii="Arial Narrow" w:hAnsi="Arial Narrow" w:cs="Arial Narrow"/>
          <w:sz w:val="22"/>
          <w:szCs w:val="22"/>
        </w:rPr>
        <w:t>s uvedením ich opisu a hodnoty tržieb podľa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jednotlivých </w:t>
      </w:r>
      <w:r w:rsidR="00235630" w:rsidRPr="003A351E">
        <w:rPr>
          <w:rFonts w:ascii="Arial Narrow" w:hAnsi="Arial Narrow" w:cs="Arial Narrow"/>
          <w:b/>
          <w:sz w:val="22"/>
          <w:szCs w:val="22"/>
        </w:rPr>
        <w:t>typov výrobkov a služieb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účtovnej jednotky a</w:t>
      </w:r>
      <w:r w:rsidRPr="003A351E">
        <w:rPr>
          <w:rFonts w:ascii="Arial Narrow" w:hAnsi="Arial Narrow" w:cs="Arial Narrow"/>
          <w:sz w:val="22"/>
          <w:szCs w:val="22"/>
        </w:rPr>
        <w:t> hlavných oblastí odbytu:</w:t>
      </w:r>
    </w:p>
    <w:p w:rsidR="00AC5487" w:rsidRPr="003A351E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2"/>
        <w:gridCol w:w="2267"/>
        <w:gridCol w:w="2519"/>
      </w:tblGrid>
      <w:tr w:rsidR="00A551DF" w:rsidRPr="003A351E" w:rsidTr="008C6DA6">
        <w:tc>
          <w:tcPr>
            <w:tcW w:w="4782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Typ výrobku, tovaru alebo služby</w:t>
            </w:r>
          </w:p>
        </w:tc>
        <w:tc>
          <w:tcPr>
            <w:tcW w:w="4786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</w:p>
        </w:tc>
      </w:tr>
      <w:tr w:rsidR="00A551DF" w:rsidRPr="003A351E" w:rsidTr="008C6DA6">
        <w:tc>
          <w:tcPr>
            <w:tcW w:w="4782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19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782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A551DF" w:rsidRPr="003A351E" w:rsidRDefault="000079F8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17705095</w:t>
            </w:r>
          </w:p>
        </w:tc>
        <w:tc>
          <w:tcPr>
            <w:tcW w:w="2519" w:type="dxa"/>
            <w:shd w:val="clear" w:color="auto" w:fill="auto"/>
          </w:tcPr>
          <w:p w:rsidR="00A551DF" w:rsidRPr="003A351E" w:rsidRDefault="000079F8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18404730</w:t>
            </w:r>
          </w:p>
        </w:tc>
      </w:tr>
      <w:tr w:rsidR="00A551DF" w:rsidRPr="003A351E" w:rsidTr="008C6DA6">
        <w:tc>
          <w:tcPr>
            <w:tcW w:w="4782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6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19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AC5487" w:rsidRPr="003A351E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D57B09" w:rsidRPr="003A351E" w:rsidRDefault="00D57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952C06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2729B2" w:rsidRPr="003A351E">
        <w:rPr>
          <w:rFonts w:ascii="Arial Narrow" w:hAnsi="Arial Narrow" w:cs="Arial Narrow"/>
          <w:sz w:val="22"/>
          <w:szCs w:val="22"/>
          <w:u w:val="single"/>
        </w:rPr>
        <w:t xml:space="preserve">vnútroorganizačných </w:t>
      </w:r>
      <w:r w:rsidR="00053F45" w:rsidRPr="003A351E">
        <w:rPr>
          <w:rFonts w:ascii="Arial Narrow" w:hAnsi="Arial Narrow" w:cs="Arial Narrow"/>
          <w:sz w:val="22"/>
          <w:szCs w:val="22"/>
          <w:u w:val="single"/>
        </w:rPr>
        <w:t>zásob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3A351E">
        <w:rPr>
          <w:rFonts w:ascii="Arial Narrow" w:hAnsi="Arial Narrow" w:cs="Arial Narrow"/>
          <w:sz w:val="22"/>
          <w:szCs w:val="22"/>
        </w:rPr>
        <w:t>zmena metódy oceňovania, dary</w:t>
      </w:r>
      <w:r w:rsidRPr="003A351E">
        <w:rPr>
          <w:rFonts w:ascii="Arial Narrow" w:hAnsi="Arial Narrow" w:cs="Arial Narrow"/>
          <w:sz w:val="22"/>
          <w:szCs w:val="22"/>
        </w:rPr>
        <w:t>:</w:t>
      </w:r>
      <w:r w:rsidR="00ED7779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493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648"/>
        <w:gridCol w:w="1192"/>
        <w:gridCol w:w="1315"/>
        <w:gridCol w:w="1482"/>
        <w:gridCol w:w="1186"/>
        <w:gridCol w:w="1757"/>
      </w:tblGrid>
      <w:tr w:rsidR="002729B2" w:rsidRPr="003A351E" w:rsidTr="008C6DA6">
        <w:trPr>
          <w:trHeight w:val="800"/>
          <w:jc w:val="center"/>
        </w:trPr>
        <w:tc>
          <w:tcPr>
            <w:tcW w:w="2648" w:type="dxa"/>
            <w:vMerge w:val="restart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2797" w:type="dxa"/>
            <w:gridSpan w:val="2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  <w:tc>
          <w:tcPr>
            <w:tcW w:w="2943" w:type="dxa"/>
            <w:gridSpan w:val="2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 xml:space="preserve">Zmena stavu vnútroorganizačných </w:t>
            </w:r>
          </w:p>
          <w:p w:rsidR="009D0C18" w:rsidRPr="003A351E" w:rsidRDefault="009D0C18" w:rsidP="000B252C">
            <w:pPr>
              <w:pStyle w:val="TopHeader"/>
            </w:pPr>
            <w:r w:rsidRPr="003A351E">
              <w:t xml:space="preserve">zásob </w:t>
            </w:r>
          </w:p>
        </w:tc>
      </w:tr>
      <w:tr w:rsidR="002729B2" w:rsidRPr="003A351E" w:rsidTr="008C6DA6">
        <w:trPr>
          <w:trHeight w:val="670"/>
          <w:jc w:val="center"/>
        </w:trPr>
        <w:tc>
          <w:tcPr>
            <w:tcW w:w="2648" w:type="dxa"/>
            <w:vMerge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Konečný zostatok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Začiatočný stav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57" w:type="dxa"/>
            <w:vAlign w:val="center"/>
            <w:hideMark/>
          </w:tcPr>
          <w:p w:rsidR="009D0C18" w:rsidRPr="003A351E" w:rsidRDefault="009D0C18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2729B2" w:rsidRPr="003A351E" w:rsidTr="008C6DA6">
        <w:trPr>
          <w:trHeight w:val="333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3A351E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41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8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3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5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Manká a</w:t>
            </w:r>
            <w:r w:rsidR="002729B2"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0079F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66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0079F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0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0079F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274"/>
          <w:jc w:val="center"/>
        </w:trPr>
        <w:tc>
          <w:tcPr>
            <w:tcW w:w="2648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2" w:type="dxa"/>
            <w:noWrap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hideMark/>
          </w:tcPr>
          <w:p w:rsidR="009D0C18" w:rsidRPr="003A351E" w:rsidRDefault="000079F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729B2" w:rsidRPr="003A351E" w:rsidTr="008C6DA6">
        <w:trPr>
          <w:trHeight w:val="817"/>
          <w:jc w:val="center"/>
        </w:trPr>
        <w:tc>
          <w:tcPr>
            <w:tcW w:w="2648" w:type="dxa"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Zmena stavu vnútroorganizačných zásob vo výkaze ziskov a</w:t>
            </w:r>
            <w:r w:rsidR="002729B2"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92" w:type="dxa"/>
            <w:noWrap/>
            <w:vAlign w:val="center"/>
            <w:hideMark/>
          </w:tcPr>
          <w:p w:rsidR="009D0C18" w:rsidRPr="003A351E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15" w:type="dxa"/>
            <w:noWrap/>
            <w:vAlign w:val="center"/>
            <w:hideMark/>
          </w:tcPr>
          <w:p w:rsidR="009D0C18" w:rsidRPr="003A351E" w:rsidRDefault="000079F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82" w:type="dxa"/>
            <w:noWrap/>
            <w:vAlign w:val="center"/>
            <w:hideMark/>
          </w:tcPr>
          <w:p w:rsidR="009D0C18" w:rsidRPr="003A351E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86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57" w:type="dxa"/>
            <w:noWrap/>
            <w:vAlign w:val="center"/>
            <w:hideMark/>
          </w:tcPr>
          <w:p w:rsidR="009D0C18" w:rsidRPr="003A351E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9D0C18" w:rsidRPr="003A351E" w:rsidRDefault="009D0C18" w:rsidP="009D0C18">
      <w:pPr>
        <w:pStyle w:val="Nzov"/>
        <w:spacing w:before="0" w:beforeAutospacing="0" w:after="0"/>
        <w:ind w:left="360"/>
        <w:jc w:val="left"/>
      </w:pPr>
    </w:p>
    <w:p w:rsidR="009D0C18" w:rsidRPr="003A351E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053F45" w:rsidP="002729B2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3A351E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3A351E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2729B2" w:rsidRPr="003A351E">
        <w:rPr>
          <w:rFonts w:ascii="Arial Narrow" w:hAnsi="Arial Narrow" w:cs="Arial Narrow"/>
          <w:sz w:val="22"/>
          <w:szCs w:val="22"/>
        </w:rPr>
        <w:t xml:space="preserve"> (účtová skupina 62x)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Opis účtovného prípadu aktivácie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aktivovaných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výnosov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5234F" w:rsidRPr="003A351E" w:rsidTr="008C6DA6">
        <w:tc>
          <w:tcPr>
            <w:tcW w:w="4646" w:type="dxa"/>
            <w:shd w:val="clear" w:color="auto" w:fill="auto"/>
          </w:tcPr>
          <w:p w:rsidR="0035234F" w:rsidRPr="003A351E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35234F" w:rsidRPr="003A351E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35234F" w:rsidRPr="003A351E" w:rsidRDefault="0035234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35234F" w:rsidP="0035234F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Aktivácia - účtová skupina 62x (R07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VZaS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2729B2" w:rsidRPr="003A351E" w:rsidRDefault="002729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D004CC" w:rsidP="00B2226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70649A" w:rsidRPr="003A351E">
        <w:rPr>
          <w:rFonts w:ascii="Arial Narrow" w:hAnsi="Arial Narrow" w:cs="Arial Narrow"/>
          <w:sz w:val="22"/>
          <w:szCs w:val="22"/>
        </w:rPr>
        <w:t>pis a suma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3A351E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3A351E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B22268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64x)</w:t>
      </w:r>
      <w:r w:rsidR="004A1E6C" w:rsidRPr="003A351E">
        <w:rPr>
          <w:rFonts w:ascii="Arial Narrow" w:hAnsi="Arial Narrow" w:cs="Arial Narrow"/>
          <w:sz w:val="22"/>
          <w:szCs w:val="22"/>
        </w:rPr>
        <w:t>: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A551DF" w:rsidRPr="003A351E" w:rsidTr="008C6DA6">
        <w:tc>
          <w:tcPr>
            <w:tcW w:w="4646" w:type="dxa"/>
            <w:vMerge w:val="restart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výnosov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 z hospodárskej činnosti</w:t>
            </w:r>
          </w:p>
        </w:tc>
      </w:tr>
      <w:tr w:rsidR="00A551DF" w:rsidRPr="003A351E" w:rsidTr="008C6DA6">
        <w:tc>
          <w:tcPr>
            <w:tcW w:w="4646" w:type="dxa"/>
            <w:vMerge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A551DF" w:rsidRPr="003A351E" w:rsidTr="008C6DA6">
        <w:tc>
          <w:tcPr>
            <w:tcW w:w="4646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A551DF" w:rsidRPr="003A351E" w:rsidTr="008C6DA6">
        <w:trPr>
          <w:trHeight w:val="319"/>
        </w:trPr>
        <w:tc>
          <w:tcPr>
            <w:tcW w:w="4646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A551DF" w:rsidRPr="003A351E" w:rsidRDefault="00A551D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004CC" w:rsidRPr="003A351E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B22268" w:rsidRPr="003A351E" w:rsidRDefault="00A551DF" w:rsidP="004F48BF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osobných nákladov</w:t>
      </w:r>
      <w:r w:rsidR="004F48BF" w:rsidRPr="003A351E">
        <w:rPr>
          <w:rFonts w:ascii="Arial Narrow" w:hAnsi="Arial Narrow" w:cs="Arial Narrow"/>
          <w:sz w:val="22"/>
          <w:szCs w:val="22"/>
        </w:rPr>
        <w:t xml:space="preserve"> - </w:t>
      </w:r>
      <w:r w:rsidRPr="003A351E">
        <w:rPr>
          <w:rFonts w:ascii="Arial Narrow" w:hAnsi="Arial Narrow" w:cs="Arial Narrow"/>
          <w:sz w:val="22"/>
          <w:szCs w:val="22"/>
        </w:rPr>
        <w:t>v členení na mzdy, ostatné náklady na závislú činnosť, sociálne poistenie, zdravotné poistenie, sociálne zabezpečenie: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4F48BF" w:rsidRPr="003A351E" w:rsidTr="008C6DA6">
        <w:tc>
          <w:tcPr>
            <w:tcW w:w="4646" w:type="dxa"/>
            <w:vMerge w:val="restart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Suma </w:t>
            </w:r>
            <w:r w:rsidR="00712BD7"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osobných 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nákladov</w:t>
            </w:r>
          </w:p>
        </w:tc>
      </w:tr>
      <w:tr w:rsidR="004F48BF" w:rsidRPr="003A351E" w:rsidTr="008C6DA6">
        <w:tc>
          <w:tcPr>
            <w:tcW w:w="4646" w:type="dxa"/>
            <w:vMerge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Mzdové náklady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0079F8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300156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0079F8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211589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osobné náklady na závislú činnosť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0079F8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72100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0079F8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75244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Sociálna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Zdravotná poisťovňa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Iné osobné a sociálne náklady</w:t>
            </w:r>
          </w:p>
        </w:tc>
        <w:tc>
          <w:tcPr>
            <w:tcW w:w="2337" w:type="dxa"/>
            <w:shd w:val="clear" w:color="auto" w:fill="auto"/>
          </w:tcPr>
          <w:p w:rsidR="00941475" w:rsidRPr="003A351E" w:rsidRDefault="000079F8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12527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0079F8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11105</w:t>
            </w:r>
          </w:p>
        </w:tc>
      </w:tr>
      <w:tr w:rsidR="004F48BF" w:rsidRPr="003A351E" w:rsidTr="008C6DA6">
        <w:tc>
          <w:tcPr>
            <w:tcW w:w="4646" w:type="dxa"/>
            <w:shd w:val="clear" w:color="auto" w:fill="auto"/>
          </w:tcPr>
          <w:p w:rsidR="004F48BF" w:rsidRPr="003A351E" w:rsidRDefault="004F48BF" w:rsidP="00182F4B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Osobné náklady spolu (R15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4F48BF" w:rsidRPr="003A351E" w:rsidRDefault="000079F8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384783</w:t>
            </w:r>
          </w:p>
        </w:tc>
        <w:tc>
          <w:tcPr>
            <w:tcW w:w="2585" w:type="dxa"/>
            <w:shd w:val="clear" w:color="auto" w:fill="auto"/>
          </w:tcPr>
          <w:p w:rsidR="004F48BF" w:rsidRPr="003A351E" w:rsidRDefault="00941475" w:rsidP="00182F4B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0079F8">
              <w:rPr>
                <w:rFonts w:ascii="Arial Narrow" w:hAnsi="Arial Narrow" w:cs="Arial Narrow"/>
                <w:sz w:val="22"/>
                <w:szCs w:val="22"/>
              </w:rPr>
              <w:t>97938</w:t>
            </w:r>
          </w:p>
        </w:tc>
      </w:tr>
    </w:tbl>
    <w:p w:rsidR="004F48BF" w:rsidRPr="003A351E" w:rsidRDefault="004F48B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D004CC" w:rsidRPr="003A351E" w:rsidRDefault="00D004CC" w:rsidP="00712BD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3A351E">
        <w:rPr>
          <w:rFonts w:ascii="Arial Narrow" w:hAnsi="Arial Narrow" w:cs="Arial Narrow"/>
          <w:sz w:val="22"/>
          <w:szCs w:val="22"/>
        </w:rPr>
        <w:t>O</w:t>
      </w:r>
      <w:r w:rsidR="00235630" w:rsidRPr="003A351E">
        <w:rPr>
          <w:rFonts w:ascii="Arial Narrow" w:hAnsi="Arial Narrow" w:cs="Arial Narrow"/>
          <w:sz w:val="22"/>
          <w:szCs w:val="22"/>
        </w:rPr>
        <w:t>pis a </w:t>
      </w:r>
      <w:r w:rsidR="0070649A" w:rsidRPr="003A351E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3A351E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3A351E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3A351E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3A351E">
        <w:rPr>
          <w:rFonts w:ascii="Arial Narrow" w:hAnsi="Arial Narrow" w:cs="Arial Narrow"/>
          <w:sz w:val="22"/>
          <w:szCs w:val="22"/>
        </w:rPr>
        <w:t xml:space="preserve">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712BD7" w:rsidRPr="003A351E" w:rsidTr="008C6DA6">
        <w:tc>
          <w:tcPr>
            <w:tcW w:w="4646" w:type="dxa"/>
            <w:vMerge w:val="restart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712BD7" w:rsidRPr="003A351E" w:rsidRDefault="00712BD7" w:rsidP="00712BD7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výnosov</w:t>
            </w:r>
          </w:p>
        </w:tc>
      </w:tr>
      <w:tr w:rsidR="00712BD7" w:rsidRPr="003A351E" w:rsidTr="008C6DA6">
        <w:tc>
          <w:tcPr>
            <w:tcW w:w="4646" w:type="dxa"/>
            <w:vMerge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Výnosy z predaja CP a podielov (661)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Výnos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ové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úrok</w:t>
            </w:r>
            <w:r w:rsidR="00EB3ECE" w:rsidRPr="003A351E">
              <w:rPr>
                <w:rFonts w:ascii="Arial Narrow" w:hAnsi="Arial Narrow" w:cs="Arial Narrow"/>
                <w:sz w:val="22"/>
                <w:szCs w:val="22"/>
              </w:rPr>
              <w:t xml:space="preserve">y </w:t>
            </w:r>
            <w:r w:rsidRPr="003A351E">
              <w:rPr>
                <w:rFonts w:ascii="Arial Narrow" w:hAnsi="Arial Narrow" w:cs="Arial Narrow"/>
                <w:sz w:val="22"/>
                <w:szCs w:val="22"/>
              </w:rPr>
              <w:t>(662)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0079F8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205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0079F8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35333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počas roku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0079F8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27424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94147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0079F8">
              <w:rPr>
                <w:rFonts w:ascii="Arial Narrow" w:hAnsi="Arial Narrow" w:cs="Arial Narrow"/>
                <w:sz w:val="22"/>
                <w:szCs w:val="22"/>
              </w:rPr>
              <w:t>02652</w:t>
            </w: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zisky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(663.A)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výnosy (66x)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712BD7" w:rsidRPr="003A351E" w:rsidRDefault="00712BD7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12BD7" w:rsidRPr="003A351E" w:rsidTr="008C6DA6">
        <w:tc>
          <w:tcPr>
            <w:tcW w:w="4646" w:type="dxa"/>
            <w:shd w:val="clear" w:color="auto" w:fill="auto"/>
          </w:tcPr>
          <w:p w:rsidR="00712BD7" w:rsidRPr="003A351E" w:rsidRDefault="00712BD7" w:rsidP="00712BD7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Výnosy z finančnej činnosti spolu (R29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712BD7" w:rsidRPr="003A351E" w:rsidRDefault="000079F8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27629</w:t>
            </w:r>
          </w:p>
        </w:tc>
        <w:tc>
          <w:tcPr>
            <w:tcW w:w="2585" w:type="dxa"/>
            <w:shd w:val="clear" w:color="auto" w:fill="auto"/>
          </w:tcPr>
          <w:p w:rsidR="00712BD7" w:rsidRPr="003A351E" w:rsidRDefault="000079F8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137985</w:t>
            </w:r>
          </w:p>
        </w:tc>
      </w:tr>
    </w:tbl>
    <w:p w:rsidR="00712BD7" w:rsidRPr="003A351E" w:rsidRDefault="00712BD7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35234F" w:rsidRPr="003A351E" w:rsidRDefault="0035234F" w:rsidP="00F94B3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 xml:space="preserve">nákladov na 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 xml:space="preserve">nákup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služ</w:t>
      </w:r>
      <w:r w:rsidR="00F94B39" w:rsidRPr="003A351E">
        <w:rPr>
          <w:rFonts w:ascii="Arial Narrow" w:hAnsi="Arial Narrow" w:cs="Arial Narrow"/>
          <w:sz w:val="22"/>
          <w:szCs w:val="22"/>
          <w:u w:val="single"/>
        </w:rPr>
        <w:t>ieb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 (účtová skupina 51x)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F94B39" w:rsidRPr="003A351E" w:rsidTr="008C6DA6">
        <w:tc>
          <w:tcPr>
            <w:tcW w:w="4646" w:type="dxa"/>
            <w:vMerge w:val="restart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shd w:val="clear" w:color="auto" w:fill="auto"/>
          </w:tcPr>
          <w:p w:rsidR="00F94B39" w:rsidRPr="003A351E" w:rsidRDefault="00F94B39" w:rsidP="00F94B3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nákup služieb</w:t>
            </w:r>
          </w:p>
        </w:tc>
      </w:tr>
      <w:tr w:rsidR="00F94B39" w:rsidRPr="003A351E" w:rsidTr="008C6DA6">
        <w:tc>
          <w:tcPr>
            <w:tcW w:w="4646" w:type="dxa"/>
            <w:vMerge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941475" w:rsidRPr="003A351E" w:rsidRDefault="00941475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Nákup služieb cestovného ruchu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0079F8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16139785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0079F8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16902470</w:t>
            </w: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F94B39" w:rsidRPr="003A351E" w:rsidRDefault="00F94B3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94B39" w:rsidRPr="003A351E" w:rsidTr="008C6DA6">
        <w:tc>
          <w:tcPr>
            <w:tcW w:w="4646" w:type="dxa"/>
            <w:shd w:val="clear" w:color="auto" w:fill="auto"/>
          </w:tcPr>
          <w:p w:rsidR="00F94B39" w:rsidRPr="003A351E" w:rsidRDefault="00F94B39" w:rsidP="00F94B39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nákup služieb (R14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337" w:type="dxa"/>
            <w:shd w:val="clear" w:color="auto" w:fill="auto"/>
          </w:tcPr>
          <w:p w:rsidR="00F94B39" w:rsidRPr="003A351E" w:rsidRDefault="000079F8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16139785</w:t>
            </w:r>
          </w:p>
        </w:tc>
        <w:tc>
          <w:tcPr>
            <w:tcW w:w="2585" w:type="dxa"/>
            <w:shd w:val="clear" w:color="auto" w:fill="auto"/>
          </w:tcPr>
          <w:p w:rsidR="00F94B39" w:rsidRPr="003A351E" w:rsidRDefault="000079F8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16902470</w:t>
            </w:r>
          </w:p>
        </w:tc>
      </w:tr>
    </w:tbl>
    <w:p w:rsidR="00F94B39" w:rsidRPr="003A351E" w:rsidRDefault="00F94B3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85408B" w:rsidRPr="003A351E" w:rsidRDefault="0085408B" w:rsidP="0085408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Opis a suma významných položiek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ostatných nákladov z hospodárskej činnosti (účtová sku</w:t>
      </w:r>
      <w:r w:rsidR="00CF7485">
        <w:rPr>
          <w:rFonts w:ascii="Arial Narrow" w:hAnsi="Arial Narrow" w:cs="Arial Narrow"/>
          <w:sz w:val="22"/>
          <w:szCs w:val="22"/>
          <w:u w:val="single"/>
        </w:rPr>
        <w:t>p</w:t>
      </w:r>
      <w:r w:rsidRPr="003A351E">
        <w:rPr>
          <w:rFonts w:ascii="Arial Narrow" w:hAnsi="Arial Narrow" w:cs="Arial Narrow"/>
          <w:sz w:val="22"/>
          <w:szCs w:val="22"/>
          <w:u w:val="single"/>
        </w:rPr>
        <w:t>i</w:t>
      </w:r>
      <w:r w:rsidR="00CF7485">
        <w:rPr>
          <w:rFonts w:ascii="Arial Narrow" w:hAnsi="Arial Narrow" w:cs="Arial Narrow"/>
          <w:sz w:val="22"/>
          <w:szCs w:val="22"/>
          <w:u w:val="single"/>
        </w:rPr>
        <w:t>n</w:t>
      </w:r>
      <w:r w:rsidRPr="003A351E">
        <w:rPr>
          <w:rFonts w:ascii="Arial Narrow" w:hAnsi="Arial Narrow" w:cs="Arial Narrow"/>
          <w:sz w:val="22"/>
          <w:szCs w:val="22"/>
          <w:u w:val="single"/>
        </w:rPr>
        <w:t>a 54x)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85408B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Ostatné náklady z hospodárskej činnosti</w:t>
            </w:r>
          </w:p>
        </w:tc>
      </w:tr>
      <w:tr w:rsidR="0085408B" w:rsidRPr="003A351E" w:rsidTr="008C6DA6">
        <w:tc>
          <w:tcPr>
            <w:tcW w:w="4646" w:type="dxa"/>
            <w:vMerge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85408B" w:rsidRPr="003A351E" w:rsidTr="008C6DA6">
        <w:tc>
          <w:tcPr>
            <w:tcW w:w="4646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85408B" w:rsidRPr="003A351E" w:rsidRDefault="0085408B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85408B" w:rsidRPr="003A351E" w:rsidRDefault="0085408B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FB427A" w:rsidP="00EB3ECE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>i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) Opis a suma významných položiek </w:t>
      </w:r>
      <w:r w:rsidR="00EB3ECE" w:rsidRPr="003A351E">
        <w:rPr>
          <w:rFonts w:ascii="Arial Narrow" w:hAnsi="Arial Narrow" w:cs="Arial Narrow"/>
          <w:sz w:val="22"/>
          <w:szCs w:val="22"/>
          <w:u w:val="single"/>
        </w:rPr>
        <w:t xml:space="preserve">finančných </w:t>
      </w:r>
      <w:r w:rsidR="00CF7485" w:rsidRPr="003A351E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EB3ECE" w:rsidRPr="003A351E">
        <w:rPr>
          <w:rFonts w:ascii="Arial Narrow" w:hAnsi="Arial Narrow" w:cs="Arial Narrow"/>
          <w:sz w:val="22"/>
          <w:szCs w:val="22"/>
        </w:rPr>
        <w:t xml:space="preserve"> a celková suma kurzových strát; osobitne sa uvádza hodnota kurzových strát účtovaná ku dňu, ku ktorému sa zostavuje účtovná závierka. </w:t>
      </w: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8"/>
        <w:gridCol w:w="2235"/>
        <w:gridCol w:w="2585"/>
      </w:tblGrid>
      <w:tr w:rsidR="00EB3ECE" w:rsidRPr="003A351E" w:rsidTr="008C6DA6">
        <w:tc>
          <w:tcPr>
            <w:tcW w:w="4748" w:type="dxa"/>
            <w:vMerge w:val="restart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820" w:type="dxa"/>
            <w:gridSpan w:val="2"/>
            <w:shd w:val="clear" w:color="auto" w:fill="auto"/>
          </w:tcPr>
          <w:p w:rsidR="00EB3ECE" w:rsidRPr="003A351E" w:rsidRDefault="00EB3ECE" w:rsidP="00EB3ECE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Suma finančných nákladov</w:t>
            </w:r>
          </w:p>
        </w:tc>
      </w:tr>
      <w:tr w:rsidR="00EB3ECE" w:rsidRPr="003A351E" w:rsidTr="008C6DA6">
        <w:tc>
          <w:tcPr>
            <w:tcW w:w="4748" w:type="dxa"/>
            <w:vMerge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 predaja CP a podielov (561)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Nákladové úroky (562)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počas roku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3657D6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41536</w:t>
            </w:r>
          </w:p>
        </w:tc>
        <w:tc>
          <w:tcPr>
            <w:tcW w:w="2585" w:type="dxa"/>
            <w:shd w:val="clear" w:color="auto" w:fill="auto"/>
          </w:tcPr>
          <w:p w:rsidR="00EB3ECE" w:rsidRDefault="000079F8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110772</w:t>
            </w:r>
          </w:p>
          <w:p w:rsidR="00CF2FAC" w:rsidRPr="003A351E" w:rsidRDefault="00CF2FAC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Kurzové straty k 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závierkovému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dňu (563.A)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EB3ECE" w:rsidRPr="003A351E" w:rsidRDefault="00EB3ECE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Ostatné finančné náklady (56x)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3657D6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39883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3657D6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23567</w:t>
            </w:r>
          </w:p>
        </w:tc>
      </w:tr>
      <w:tr w:rsidR="00EB3ECE" w:rsidRPr="003A351E" w:rsidTr="008C6DA6">
        <w:tc>
          <w:tcPr>
            <w:tcW w:w="4748" w:type="dxa"/>
            <w:shd w:val="clear" w:color="auto" w:fill="auto"/>
          </w:tcPr>
          <w:p w:rsidR="00EB3ECE" w:rsidRPr="003A351E" w:rsidRDefault="00EB3ECE" w:rsidP="00EB3ECE">
            <w:pPr>
              <w:ind w:right="-468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 xml:space="preserve">Náklady na finančnú činnosť spolu (R45 výkazu </w:t>
            </w:r>
            <w:proofErr w:type="spellStart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ZaS</w:t>
            </w:r>
            <w:proofErr w:type="spellEnd"/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)</w:t>
            </w:r>
          </w:p>
        </w:tc>
        <w:tc>
          <w:tcPr>
            <w:tcW w:w="2235" w:type="dxa"/>
            <w:shd w:val="clear" w:color="auto" w:fill="auto"/>
          </w:tcPr>
          <w:p w:rsidR="00EB3ECE" w:rsidRPr="003A351E" w:rsidRDefault="003657D6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81419</w:t>
            </w:r>
          </w:p>
        </w:tc>
        <w:tc>
          <w:tcPr>
            <w:tcW w:w="2585" w:type="dxa"/>
            <w:shd w:val="clear" w:color="auto" w:fill="auto"/>
          </w:tcPr>
          <w:p w:rsidR="00EB3ECE" w:rsidRPr="003A351E" w:rsidRDefault="003657D6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134339</w:t>
            </w:r>
          </w:p>
        </w:tc>
      </w:tr>
    </w:tbl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B3ECE" w:rsidRPr="003A351E" w:rsidRDefault="00EB3ECE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73317" w:rsidRDefault="00FB427A" w:rsidP="00E73317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004CC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 xml:space="preserve">Pri výnosoch a nákladoch sa uvádza výška a charakter jednotlivých položiek </w:t>
      </w:r>
      <w:r w:rsidRPr="003A351E">
        <w:rPr>
          <w:rFonts w:ascii="Arial Narrow" w:hAnsi="Arial Narrow" w:cs="Arial Narrow"/>
          <w:b/>
          <w:sz w:val="22"/>
          <w:szCs w:val="22"/>
        </w:rPr>
        <w:t>výnosov a nákladov</w:t>
      </w:r>
      <w:r w:rsidRPr="003A351E">
        <w:rPr>
          <w:rFonts w:ascii="Arial Narrow" w:hAnsi="Arial Narrow" w:cs="Arial Narrow"/>
          <w:sz w:val="22"/>
          <w:szCs w:val="22"/>
        </w:rPr>
        <w:t xml:space="preserve">, ktoré majú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="00E73317" w:rsidRPr="00E73317">
        <w:rPr>
          <w:rFonts w:ascii="Arial Narrow" w:hAnsi="Arial Narrow" w:cs="Arial Narrow"/>
          <w:sz w:val="22"/>
          <w:szCs w:val="22"/>
        </w:rPr>
        <w:t xml:space="preserve"> (</w:t>
      </w:r>
      <w:r w:rsidR="00E73317">
        <w:rPr>
          <w:rFonts w:ascii="Arial Narrow" w:hAnsi="Arial Narrow" w:cs="Arial Narrow"/>
          <w:sz w:val="22"/>
          <w:szCs w:val="22"/>
        </w:rPr>
        <w:t>napr. výnosy z predaja podniku alebo jeho časti, náklady z dôvodu predaja podniku alebo jeho časti, škody z dôvodu živelných pohrôm):</w:t>
      </w:r>
    </w:p>
    <w:p w:rsidR="00FB427A" w:rsidRPr="003A351E" w:rsidRDefault="00FB427A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E44945" w:rsidRPr="003A351E" w:rsidRDefault="00FB427A" w:rsidP="00586CE9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Opis a celková suma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nákladov za overenie individuálnej závierky audítorom</w:t>
      </w:r>
      <w:r w:rsidRPr="003A351E">
        <w:rPr>
          <w:rFonts w:ascii="Arial Narrow" w:hAnsi="Arial Narrow" w:cs="Arial Narrow"/>
          <w:sz w:val="22"/>
          <w:szCs w:val="22"/>
        </w:rPr>
        <w:t xml:space="preserve"> alebo audítor</w:t>
      </w:r>
      <w:r w:rsidR="00586CE9" w:rsidRPr="003A351E">
        <w:rPr>
          <w:rFonts w:ascii="Arial Narrow" w:hAnsi="Arial Narrow" w:cs="Arial Narrow"/>
          <w:sz w:val="22"/>
          <w:szCs w:val="22"/>
        </w:rPr>
        <w:t>sk</w:t>
      </w:r>
      <w:r w:rsidRPr="003A351E">
        <w:rPr>
          <w:rFonts w:ascii="Arial Narrow" w:hAnsi="Arial Narrow" w:cs="Arial Narrow"/>
          <w:sz w:val="22"/>
          <w:szCs w:val="22"/>
        </w:rPr>
        <w:t xml:space="preserve">ou spoločnosťou, iné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uisťovacie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 xml:space="preserve"> služby, daňové poradenstvo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 ostatné neaudítorské služby poskytnuté týmto audítorom alebo audítorskou spoločnosťou: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646"/>
        <w:gridCol w:w="2337"/>
        <w:gridCol w:w="2585"/>
      </w:tblGrid>
      <w:tr w:rsidR="00586CE9" w:rsidRPr="003A351E" w:rsidTr="008C6DA6">
        <w:tc>
          <w:tcPr>
            <w:tcW w:w="46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Opis účtovného prípadu</w:t>
            </w:r>
          </w:p>
        </w:tc>
        <w:tc>
          <w:tcPr>
            <w:tcW w:w="49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86CE9" w:rsidRPr="003A351E" w:rsidRDefault="00586CE9" w:rsidP="00586CE9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Náklady na audit a</w:t>
            </w:r>
            <w:r w:rsidR="00F43ABD">
              <w:rPr>
                <w:rFonts w:ascii="Arial Narrow" w:hAnsi="Arial Narrow" w:cs="Arial Narrow"/>
                <w:b/>
                <w:sz w:val="22"/>
                <w:szCs w:val="22"/>
              </w:rPr>
              <w:t> </w:t>
            </w: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poradenstvo</w:t>
            </w:r>
          </w:p>
        </w:tc>
      </w:tr>
      <w:tr w:rsidR="00586CE9" w:rsidRPr="003A351E" w:rsidTr="008C6DA6">
        <w:tc>
          <w:tcPr>
            <w:tcW w:w="4646" w:type="dxa"/>
            <w:vMerge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Bežný rok</w:t>
            </w: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center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Minulý rok</w:t>
            </w: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Náklady za overenie účtovnej závierky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Iné </w:t>
            </w:r>
            <w:proofErr w:type="spellStart"/>
            <w:r w:rsidRPr="003A351E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 služby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86CE9" w:rsidRPr="003A351E" w:rsidTr="008C6DA6">
        <w:tc>
          <w:tcPr>
            <w:tcW w:w="4646" w:type="dxa"/>
            <w:shd w:val="clear" w:color="auto" w:fill="auto"/>
          </w:tcPr>
          <w:p w:rsidR="00586CE9" w:rsidRPr="003A351E" w:rsidRDefault="00586CE9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2337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586CE9" w:rsidRPr="003A351E" w:rsidRDefault="00586CE9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BC7121" w:rsidRPr="003A351E" w:rsidTr="008C6DA6">
        <w:tc>
          <w:tcPr>
            <w:tcW w:w="4646" w:type="dxa"/>
            <w:shd w:val="clear" w:color="auto" w:fill="auto"/>
          </w:tcPr>
          <w:p w:rsidR="00BC7121" w:rsidRPr="003A351E" w:rsidRDefault="00BC7121" w:rsidP="00586CE9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Neaudítorské služby</w:t>
            </w:r>
          </w:p>
        </w:tc>
        <w:tc>
          <w:tcPr>
            <w:tcW w:w="2337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585" w:type="dxa"/>
            <w:shd w:val="clear" w:color="auto" w:fill="auto"/>
          </w:tcPr>
          <w:p w:rsidR="00BC7121" w:rsidRPr="003A351E" w:rsidRDefault="00BC7121" w:rsidP="00077870">
            <w:pPr>
              <w:ind w:right="-468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86CE9" w:rsidRPr="003A351E" w:rsidRDefault="00586CE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:rsidR="00586CE9" w:rsidRPr="003A351E" w:rsidRDefault="0095638F" w:rsidP="008C6DA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</w:t>
      </w:r>
      <w:r w:rsidRPr="003A351E">
        <w:rPr>
          <w:rFonts w:ascii="Arial Narrow" w:hAnsi="Arial Narrow" w:cs="Arial Narrow"/>
          <w:b/>
          <w:sz w:val="22"/>
          <w:szCs w:val="22"/>
        </w:rPr>
        <w:t>Suma čistého obratu</w:t>
      </w:r>
      <w:r w:rsidRPr="003A351E">
        <w:rPr>
          <w:rFonts w:ascii="Arial Narrow" w:hAnsi="Arial Narrow" w:cs="Arial Narrow"/>
          <w:sz w:val="22"/>
          <w:szCs w:val="22"/>
        </w:rPr>
        <w:t xml:space="preserve"> podľa § 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2 </w:t>
      </w:r>
      <w:r w:rsidRPr="003A351E">
        <w:rPr>
          <w:rFonts w:ascii="Arial Narrow" w:hAnsi="Arial Narrow" w:cs="Arial Narrow"/>
          <w:sz w:val="22"/>
          <w:szCs w:val="22"/>
        </w:rPr>
        <w:t>ods.1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5 </w:t>
      </w:r>
      <w:r w:rsidRPr="003A351E">
        <w:rPr>
          <w:rFonts w:ascii="Arial Narrow" w:hAnsi="Arial Narrow" w:cs="Arial Narrow"/>
          <w:sz w:val="22"/>
          <w:szCs w:val="22"/>
        </w:rPr>
        <w:t>zákona</w:t>
      </w:r>
      <w:r w:rsidR="004A1E6C" w:rsidRPr="003A351E">
        <w:rPr>
          <w:rFonts w:ascii="Arial Narrow" w:hAnsi="Arial Narrow" w:cs="Arial Narrow"/>
          <w:sz w:val="22"/>
          <w:szCs w:val="22"/>
        </w:rPr>
        <w:t xml:space="preserve"> o</w:t>
      </w:r>
      <w:r w:rsidR="00586CE9" w:rsidRPr="003A351E">
        <w:rPr>
          <w:rFonts w:ascii="Arial Narrow" w:hAnsi="Arial Narrow" w:cs="Arial Narrow"/>
          <w:sz w:val="22"/>
          <w:szCs w:val="22"/>
        </w:rPr>
        <w:t> </w:t>
      </w:r>
      <w:r w:rsidR="004A1E6C" w:rsidRPr="003A351E">
        <w:rPr>
          <w:rFonts w:ascii="Arial Narrow" w:hAnsi="Arial Narrow" w:cs="Arial Narrow"/>
          <w:sz w:val="22"/>
          <w:szCs w:val="22"/>
        </w:rPr>
        <w:t>účtovníctve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</w:t>
      </w:r>
      <w:r w:rsidR="00586CE9" w:rsidRPr="003A351E">
        <w:rPr>
          <w:rFonts w:ascii="Arial Narrow" w:hAnsi="Arial Narrow" w:cs="Arial Narrow"/>
          <w:sz w:val="22"/>
          <w:szCs w:val="22"/>
          <w:u w:val="single"/>
        </w:rPr>
        <w:t>podľa jednotlivých typov výrobkov, tovarov, služieb</w:t>
      </w:r>
      <w:r w:rsidR="00586CE9" w:rsidRPr="003A351E">
        <w:rPr>
          <w:rFonts w:ascii="Arial Narrow" w:hAnsi="Arial Narrow" w:cs="Arial Narrow"/>
          <w:sz w:val="22"/>
          <w:szCs w:val="22"/>
        </w:rPr>
        <w:t xml:space="preserve"> alebo iných činností účtovnej jednotky a hla</w:t>
      </w:r>
      <w:r w:rsidR="00077870" w:rsidRPr="003A351E">
        <w:rPr>
          <w:rFonts w:ascii="Arial Narrow" w:hAnsi="Arial Narrow" w:cs="Arial Narrow"/>
          <w:sz w:val="22"/>
          <w:szCs w:val="22"/>
        </w:rPr>
        <w:t>v</w:t>
      </w:r>
      <w:r w:rsidR="00586CE9" w:rsidRPr="003A351E">
        <w:rPr>
          <w:rFonts w:ascii="Arial Narrow" w:hAnsi="Arial Narrow" w:cs="Arial Narrow"/>
          <w:sz w:val="22"/>
          <w:szCs w:val="22"/>
        </w:rPr>
        <w:t>ných geografických oblastí odbytu, ak sa tieto činnosti a oblasti odbytu z hľadiska organizácie predaja výrobkov a tovarov a poskytovania služieb výrazne odlišujú. Ak predmetom činnosti účtovnej jednotky je dosahovanie iných výnosov ako sú výnosy z predaja výrobkov, tovarov a služieb, uvádza sa aj opis iných výnosov zahrňovaných do čistého obratu: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30374" w:rsidRPr="003A351E" w:rsidTr="00077870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Názov 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30374" w:rsidRPr="003A351E" w:rsidRDefault="00F30374" w:rsidP="000B252C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F30374" w:rsidRPr="003A351E" w:rsidTr="00077870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tovaru (604, 607)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657D6">
              <w:rPr>
                <w:rFonts w:ascii="Arial Narrow" w:hAnsi="Arial Narrow"/>
                <w:sz w:val="22"/>
                <w:szCs w:val="22"/>
              </w:rPr>
              <w:t>1098</w:t>
            </w:r>
          </w:p>
        </w:tc>
      </w:tr>
      <w:tr w:rsidR="00F30374" w:rsidRPr="003A351E" w:rsidTr="00077870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F30374" w:rsidP="00857F3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 </w:t>
            </w:r>
            <w:r w:rsidR="00857F33" w:rsidRPr="003A351E">
              <w:rPr>
                <w:rFonts w:ascii="Arial Narrow" w:hAnsi="Arial Narrow"/>
                <w:sz w:val="22"/>
                <w:szCs w:val="22"/>
              </w:rPr>
              <w:t>vlastných výrobkov (601)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30374" w:rsidRPr="003A351E" w:rsidTr="00077870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30374" w:rsidRPr="003A351E" w:rsidRDefault="00857F33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Tržby z predaja služieb (602, 606)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F2FAC">
              <w:rPr>
                <w:rFonts w:ascii="Arial Narrow" w:hAnsi="Arial Narrow"/>
                <w:sz w:val="22"/>
                <w:szCs w:val="22"/>
              </w:rPr>
              <w:t>1</w:t>
            </w:r>
            <w:r w:rsidR="003657D6">
              <w:rPr>
                <w:rFonts w:ascii="Arial Narrow" w:hAnsi="Arial Narrow"/>
                <w:sz w:val="22"/>
                <w:szCs w:val="22"/>
              </w:rPr>
              <w:t>7673390</w:t>
            </w:r>
          </w:p>
        </w:tc>
        <w:tc>
          <w:tcPr>
            <w:tcW w:w="1701" w:type="dxa"/>
            <w:noWrap/>
            <w:vAlign w:val="center"/>
            <w:hideMark/>
          </w:tcPr>
          <w:p w:rsidR="00F30374" w:rsidRPr="003A351E" w:rsidRDefault="003657D6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18266745</w:t>
            </w:r>
            <w:r w:rsidR="00F30374"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7218" w:rsidRPr="003A351E" w:rsidTr="00077870">
        <w:trPr>
          <w:trHeight w:val="197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5E6774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 xml:space="preserve">Iné 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súvisiace </w:t>
            </w:r>
            <w:r w:rsidRPr="003A351E">
              <w:rPr>
                <w:rFonts w:ascii="Arial Narrow" w:hAnsi="Arial Narrow"/>
                <w:sz w:val="22"/>
                <w:szCs w:val="22"/>
              </w:rPr>
              <w:t>výnosy</w:t>
            </w:r>
            <w:r w:rsidR="005E6774" w:rsidRPr="003A351E">
              <w:rPr>
                <w:rFonts w:ascii="Arial Narrow" w:hAnsi="Arial Narrow"/>
                <w:sz w:val="22"/>
                <w:szCs w:val="22"/>
              </w:rPr>
              <w:t xml:space="preserve"> (64x, 66x)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27218" w:rsidRPr="003A351E" w:rsidTr="00077870">
        <w:trPr>
          <w:trHeight w:val="91"/>
          <w:jc w:val="center"/>
        </w:trPr>
        <w:tc>
          <w:tcPr>
            <w:tcW w:w="0" w:type="auto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C272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F2FAC">
              <w:rPr>
                <w:rFonts w:ascii="Arial Narrow" w:hAnsi="Arial Narrow"/>
                <w:sz w:val="22"/>
                <w:szCs w:val="22"/>
              </w:rPr>
              <w:t>1</w:t>
            </w:r>
            <w:r w:rsidR="003657D6">
              <w:rPr>
                <w:rFonts w:ascii="Arial Narrow" w:hAnsi="Arial Narrow"/>
                <w:sz w:val="22"/>
                <w:szCs w:val="22"/>
              </w:rPr>
              <w:t>7705095</w:t>
            </w:r>
          </w:p>
        </w:tc>
        <w:tc>
          <w:tcPr>
            <w:tcW w:w="1701" w:type="dxa"/>
            <w:noWrap/>
            <w:vAlign w:val="center"/>
            <w:hideMark/>
          </w:tcPr>
          <w:p w:rsidR="00C27218" w:rsidRPr="003A351E" w:rsidRDefault="003657D6" w:rsidP="000B252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18404731</w:t>
            </w:r>
            <w:r w:rsidR="00C27218"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5E6774" w:rsidRPr="003A351E" w:rsidRDefault="005E67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077870" w:rsidRPr="003A351E" w:rsidRDefault="00077870" w:rsidP="008C6DA6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[Vysvetlivky: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Čistý obrat sa vykazuje vo Výkaze ziskov a strát (R01), bez odkazu na súčtové riadky. </w:t>
      </w:r>
      <w:r w:rsidRPr="003A351E">
        <w:rPr>
          <w:rFonts w:ascii="Arial Narrow" w:hAnsi="Arial Narrow" w:cs="Arial Narrow"/>
          <w:sz w:val="22"/>
          <w:szCs w:val="22"/>
        </w:rPr>
        <w:t xml:space="preserve">Čistý obrat definuje zákon o účtovníctve (§ 2/15 </w:t>
      </w:r>
      <w:proofErr w:type="spellStart"/>
      <w:r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sz w:val="22"/>
          <w:szCs w:val="22"/>
        </w:rPr>
        <w:t>)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 bez odkazu na konkrétne účty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Z logiky veci sa dá odvodiť, že čistý obrat je </w:t>
      </w:r>
      <w:r w:rsidRPr="003A351E">
        <w:rPr>
          <w:rFonts w:ascii="Arial Narrow" w:hAnsi="Arial Narrow" w:cs="Arial Narrow"/>
          <w:sz w:val="22"/>
          <w:szCs w:val="22"/>
        </w:rPr>
        <w:t xml:space="preserve">predaj (odbyt)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vlastných výrobkov, tovaru a služieb 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z hlavnej činnosti </w:t>
      </w:r>
      <w:r w:rsidR="00857F33" w:rsidRPr="003A351E">
        <w:rPr>
          <w:rFonts w:ascii="Arial Narrow" w:hAnsi="Arial Narrow" w:cs="Arial Narrow"/>
          <w:sz w:val="22"/>
          <w:szCs w:val="22"/>
        </w:rPr>
        <w:t xml:space="preserve">do </w:t>
      </w:r>
      <w:r w:rsidRPr="003A351E">
        <w:rPr>
          <w:rFonts w:ascii="Arial Narrow" w:hAnsi="Arial Narrow" w:cs="Arial Narrow"/>
          <w:sz w:val="22"/>
          <w:szCs w:val="22"/>
        </w:rPr>
        <w:t xml:space="preserve">externého prostredia, teda bez výnosov, ktoré nepredstavujú externú realizáciu – napr. aktivácia (62x), zmena stavu zásob (61x), </w:t>
      </w:r>
      <w:r w:rsidR="00857F33" w:rsidRPr="003A351E">
        <w:rPr>
          <w:rFonts w:ascii="Arial Narrow" w:hAnsi="Arial Narrow" w:cs="Arial Narrow"/>
          <w:sz w:val="22"/>
          <w:szCs w:val="22"/>
        </w:rPr>
        <w:t>kurzové zisky (663). Do čistého obratu nevstupujú ani výnosy z predaja nadbytočného vlastného majetku účtovnej jednotky</w:t>
      </w:r>
      <w:r w:rsidR="00C27218" w:rsidRPr="003A351E">
        <w:rPr>
          <w:rFonts w:ascii="Arial Narrow" w:hAnsi="Arial Narrow" w:cs="Arial Narrow"/>
          <w:sz w:val="22"/>
          <w:szCs w:val="22"/>
        </w:rPr>
        <w:t xml:space="preserve">. Ak vznikne výkladový problém, potom je vhodné významné </w:t>
      </w:r>
      <w:r w:rsidR="00857F33" w:rsidRPr="003A351E">
        <w:rPr>
          <w:rFonts w:ascii="Arial Narrow" w:hAnsi="Arial Narrow" w:cs="Arial Narrow"/>
          <w:sz w:val="22"/>
          <w:szCs w:val="22"/>
        </w:rPr>
        <w:t>sporné položky komentovať.</w:t>
      </w:r>
      <w:r w:rsidR="00BC7121" w:rsidRPr="003A351E">
        <w:rPr>
          <w:rFonts w:ascii="Arial Narrow" w:hAnsi="Arial Narrow" w:cs="Arial Narrow"/>
          <w:sz w:val="22"/>
          <w:szCs w:val="22"/>
        </w:rPr>
        <w:t xml:space="preserve"> Čistý obrat sa testuje ako podmienka pre zatriedenie do veľkostnej skupiny účtovnej jednotky (§ 2/5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 xml:space="preserve">) a pre povinnosť auditu (§ 19; § 22 </w:t>
      </w:r>
      <w:proofErr w:type="spellStart"/>
      <w:r w:rsidR="00BC7121" w:rsidRPr="003A351E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BC7121" w:rsidRPr="003A351E">
        <w:rPr>
          <w:rFonts w:ascii="Arial Narrow" w:hAnsi="Arial Narrow" w:cs="Arial Narrow"/>
          <w:sz w:val="22"/>
          <w:szCs w:val="22"/>
        </w:rPr>
        <w:t>).</w:t>
      </w:r>
      <w:r w:rsidR="00857F33" w:rsidRPr="003A351E">
        <w:rPr>
          <w:rFonts w:ascii="Arial Narrow" w:hAnsi="Arial Narrow" w:cs="Arial Narrow"/>
          <w:sz w:val="22"/>
          <w:szCs w:val="22"/>
        </w:rPr>
        <w:t>]</w:t>
      </w:r>
      <w:r w:rsidRPr="003A351E">
        <w:rPr>
          <w:rFonts w:ascii="Arial Narrow" w:hAnsi="Arial Narrow" w:cs="Arial Narrow"/>
          <w:sz w:val="22"/>
          <w:szCs w:val="22"/>
        </w:rPr>
        <w:t xml:space="preserve"> </w:t>
      </w:r>
    </w:p>
    <w:p w:rsidR="00E44945" w:rsidRPr="003A351E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3A351E" w:rsidRPr="003A351E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3A351E" w:rsidRDefault="00BC7121" w:rsidP="00092868">
            <w:pPr>
              <w:pStyle w:val="TopHeader"/>
            </w:pPr>
            <w:r w:rsidRPr="003A351E">
              <w:lastRenderedPageBreak/>
              <w:t>Geografické oblasti odbytu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3A351E" w:rsidRDefault="00BC7121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BC7121" w:rsidRPr="003A351E" w:rsidRDefault="00BC7121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Tuzemsko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657D6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701" w:type="dxa"/>
            <w:noWrap/>
            <w:vAlign w:val="center"/>
            <w:hideMark/>
          </w:tcPr>
          <w:p w:rsidR="00CF2FAC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657D6">
              <w:rPr>
                <w:rFonts w:ascii="Arial Narrow" w:hAnsi="Arial Narrow"/>
                <w:sz w:val="22"/>
                <w:szCs w:val="22"/>
              </w:rPr>
              <w:t>30000</w:t>
            </w:r>
          </w:p>
        </w:tc>
      </w:tr>
      <w:tr w:rsidR="003A351E" w:rsidRPr="003A351E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Európska únia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657D6">
              <w:rPr>
                <w:rFonts w:ascii="Arial Narrow" w:hAnsi="Arial Narrow"/>
                <w:sz w:val="22"/>
                <w:szCs w:val="22"/>
              </w:rPr>
              <w:t>105622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3A351E" w:rsidRDefault="003657D6" w:rsidP="00092868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736189</w:t>
            </w:r>
            <w:r w:rsidR="00BC7121"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Tretie štáty (</w:t>
            </w:r>
            <w:r w:rsidR="009625B5" w:rsidRPr="003A351E">
              <w:rPr>
                <w:rFonts w:ascii="Arial Narrow" w:hAnsi="Arial Narrow"/>
                <w:sz w:val="22"/>
                <w:szCs w:val="22"/>
              </w:rPr>
              <w:t xml:space="preserve">typ - </w:t>
            </w:r>
            <w:r w:rsidRPr="003A351E">
              <w:rPr>
                <w:rFonts w:ascii="Arial Narrow" w:hAnsi="Arial Narrow"/>
                <w:sz w:val="22"/>
                <w:szCs w:val="22"/>
              </w:rPr>
              <w:t>výrobky, tovar, služby)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3A351E" w:rsidRDefault="00BC7121" w:rsidP="003657D6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3657D6">
              <w:rPr>
                <w:rFonts w:ascii="Arial Narrow" w:hAnsi="Arial Narrow"/>
                <w:sz w:val="22"/>
                <w:szCs w:val="22"/>
              </w:rPr>
              <w:t>17567768</w:t>
            </w:r>
          </w:p>
        </w:tc>
        <w:tc>
          <w:tcPr>
            <w:tcW w:w="1701" w:type="dxa"/>
            <w:noWrap/>
            <w:vAlign w:val="center"/>
            <w:hideMark/>
          </w:tcPr>
          <w:p w:rsidR="00BC7121" w:rsidRPr="003A351E" w:rsidRDefault="00BC7121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  <w:r w:rsidR="00CF2FAC">
              <w:rPr>
                <w:rFonts w:ascii="Arial Narrow" w:hAnsi="Arial Narrow"/>
                <w:sz w:val="22"/>
                <w:szCs w:val="22"/>
              </w:rPr>
              <w:t>17</w:t>
            </w:r>
            <w:r w:rsidR="003657D6">
              <w:rPr>
                <w:rFonts w:ascii="Arial Narrow" w:hAnsi="Arial Narrow"/>
                <w:sz w:val="22"/>
                <w:szCs w:val="22"/>
              </w:rPr>
              <w:t>638542</w:t>
            </w:r>
          </w:p>
        </w:tc>
      </w:tr>
    </w:tbl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BC7121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BC7121" w:rsidRPr="003A351E" w:rsidRDefault="00BC71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BC7121" w:rsidP="00BC7121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INÝCH AKTÍVACH A INÝCH PASÍVACH</w:t>
      </w:r>
    </w:p>
    <w:p w:rsidR="007534C7" w:rsidRPr="003A351E" w:rsidRDefault="0055670C" w:rsidP="007534C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a) </w:t>
      </w:r>
      <w:r w:rsidR="007534C7" w:rsidRPr="003A351E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</w:p>
    <w:p w:rsidR="007534C7" w:rsidRPr="003A351E" w:rsidRDefault="007534C7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E00F7" w:rsidRPr="003A351E" w:rsidRDefault="0055670C" w:rsidP="007534C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1b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) 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3A351E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="00DE00F7" w:rsidRPr="003A351E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="00DE00F7" w:rsidRPr="003A351E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opis a hodnota </w:t>
      </w:r>
      <w:r w:rsidR="00DE00F7" w:rsidRPr="003A351E">
        <w:rPr>
          <w:rFonts w:ascii="Arial Narrow" w:hAnsi="Arial Narrow" w:cs="Arial Narrow"/>
          <w:sz w:val="22"/>
          <w:szCs w:val="22"/>
        </w:rPr>
        <w:t>podmienen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ých </w:t>
      </w:r>
      <w:r w:rsidR="00DE00F7" w:rsidRPr="003A351E">
        <w:rPr>
          <w:rFonts w:ascii="Arial Narrow" w:hAnsi="Arial Narrow" w:cs="Arial Narrow"/>
          <w:sz w:val="22"/>
          <w:szCs w:val="22"/>
        </w:rPr>
        <w:t>záväzk</w:t>
      </w:r>
      <w:r w:rsidR="00C53BB5" w:rsidRPr="003A351E">
        <w:rPr>
          <w:rFonts w:ascii="Arial Narrow" w:hAnsi="Arial Narrow" w:cs="Arial Narrow"/>
          <w:sz w:val="22"/>
          <w:szCs w:val="22"/>
        </w:rPr>
        <w:t xml:space="preserve">ov vyplývajúcich </w:t>
      </w:r>
      <w:r w:rsidR="007534C7" w:rsidRPr="003A351E">
        <w:rPr>
          <w:rFonts w:ascii="Arial Narrow" w:hAnsi="Arial Narrow" w:cs="Arial Narrow"/>
          <w:sz w:val="22"/>
          <w:szCs w:val="22"/>
        </w:rPr>
        <w:t xml:space="preserve">napr. </w:t>
      </w:r>
      <w:r w:rsidR="00C53BB5" w:rsidRPr="003A351E">
        <w:rPr>
          <w:rFonts w:ascii="Arial Narrow" w:hAnsi="Arial Narrow" w:cs="Arial Narrow"/>
          <w:sz w:val="22"/>
          <w:szCs w:val="22"/>
        </w:rPr>
        <w:t>zo súdnych rozhodnutí, z poskytnutých záruk, zo všeobecne záväzných právnych predpisov</w:t>
      </w:r>
      <w:r w:rsidR="00D35100" w:rsidRPr="003A351E">
        <w:rPr>
          <w:rFonts w:ascii="Arial Narrow" w:hAnsi="Arial Narrow" w:cs="Arial Narrow"/>
          <w:sz w:val="22"/>
          <w:szCs w:val="22"/>
        </w:rPr>
        <w:t>, z</w:t>
      </w:r>
      <w:r w:rsidR="007534C7" w:rsidRPr="003A351E">
        <w:rPr>
          <w:rFonts w:ascii="Arial Narrow" w:hAnsi="Arial Narrow" w:cs="Arial Narrow"/>
          <w:sz w:val="22"/>
          <w:szCs w:val="22"/>
        </w:rPr>
        <w:t> ručenia podľa jednotlivých druhov ručenia; takými podmienenými záväzkami sú:</w:t>
      </w:r>
    </w:p>
    <w:p w:rsidR="007534C7" w:rsidRPr="003A351E" w:rsidRDefault="007534C7" w:rsidP="007534C7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</w:p>
    <w:p w:rsidR="007534C7" w:rsidRPr="003A351E" w:rsidRDefault="007534C7" w:rsidP="007534C7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D35100" w:rsidRPr="003A351E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2</w:t>
      </w:r>
      <w:r w:rsidR="00D35100" w:rsidRPr="003A351E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3A351E">
        <w:rPr>
          <w:rFonts w:ascii="Arial Narrow" w:hAnsi="Arial Narrow" w:cs="Arial Narrow"/>
          <w:sz w:val="22"/>
          <w:szCs w:val="22"/>
        </w:rPr>
        <w:t xml:space="preserve">, ktoré </w:t>
      </w:r>
      <w:r w:rsidR="00B6552B">
        <w:rPr>
          <w:rFonts w:ascii="Arial Narrow" w:hAnsi="Arial Narrow" w:cs="Arial Narrow"/>
          <w:sz w:val="22"/>
          <w:szCs w:val="22"/>
        </w:rPr>
        <w:t>s</w:t>
      </w:r>
      <w:r w:rsidRPr="003A351E">
        <w:rPr>
          <w:rFonts w:ascii="Arial Narrow" w:hAnsi="Arial Narrow" w:cs="Arial Narrow"/>
          <w:sz w:val="22"/>
          <w:szCs w:val="22"/>
        </w:rPr>
        <w:t xml:space="preserve">a nevykazujú v účtovných výkazoch; pri každej položke sa uvádza popis, výška a údaj, či sa netýka spriaznených osôb – </w:t>
      </w:r>
      <w:r w:rsidR="00D35100" w:rsidRPr="003A351E">
        <w:rPr>
          <w:rFonts w:ascii="Arial Narrow" w:hAnsi="Arial Narrow" w:cs="Arial Narrow"/>
          <w:sz w:val="22"/>
          <w:szCs w:val="22"/>
        </w:rPr>
        <w:t>napr</w:t>
      </w:r>
      <w:r w:rsidRPr="003A351E">
        <w:rPr>
          <w:rFonts w:ascii="Arial Narrow" w:hAnsi="Arial Narrow" w:cs="Arial Narrow"/>
          <w:sz w:val="22"/>
          <w:szCs w:val="22"/>
        </w:rPr>
        <w:t>íklad zákonná povinnosť alebo zmluvná povinnosť odobrať určité množstvo produktu, uskutočniť investície a veľké opravy</w:t>
      </w:r>
      <w:r w:rsidR="00D35100" w:rsidRPr="003A351E">
        <w:rPr>
          <w:rFonts w:ascii="Arial Narrow" w:hAnsi="Arial Narrow" w:cs="Arial Narrow"/>
          <w:sz w:val="22"/>
          <w:szCs w:val="22"/>
        </w:rPr>
        <w:t>:</w:t>
      </w:r>
    </w:p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C560F3" w:rsidRPr="003A351E" w:rsidRDefault="00C560F3" w:rsidP="00C560F3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3) </w:t>
      </w:r>
      <w:r w:rsidRPr="003A351E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3A351E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</w:t>
      </w:r>
      <w:r w:rsidR="00B6552B">
        <w:rPr>
          <w:rFonts w:ascii="Arial Narrow" w:hAnsi="Arial Narrow" w:cs="Arial Narrow"/>
          <w:sz w:val="22"/>
          <w:szCs w:val="22"/>
        </w:rPr>
        <w:t xml:space="preserve"> (§ 85 PU)</w:t>
      </w:r>
      <w:r w:rsidRPr="003A351E">
        <w:rPr>
          <w:rFonts w:ascii="Arial Narrow" w:hAnsi="Arial Narrow" w:cs="Arial Narrow"/>
          <w:sz w:val="22"/>
          <w:szCs w:val="22"/>
        </w:rPr>
        <w:t>: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3A351E" w:rsidRPr="003A351E" w:rsidTr="008C6DA6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C560F3" w:rsidP="00C560F3">
            <w:pPr>
              <w:pStyle w:val="TopHeader"/>
            </w:pPr>
            <w:r w:rsidRPr="003A351E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C560F3" w:rsidRPr="003A351E" w:rsidRDefault="00C560F3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8C6DA6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8C6DA6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Pohľadávky z opcií</w:t>
            </w:r>
          </w:p>
        </w:tc>
        <w:tc>
          <w:tcPr>
            <w:tcW w:w="1701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Záväzky z opcií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560F3" w:rsidRPr="003A351E" w:rsidTr="008C6DA6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C560F3" w:rsidRPr="003A351E" w:rsidRDefault="00C560F3" w:rsidP="00C560F3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C560F3" w:rsidRPr="003A351E" w:rsidRDefault="00C560F3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C560F3" w:rsidRPr="003A351E" w:rsidRDefault="00C560F3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:rsidR="004A1E6C" w:rsidRPr="003A351E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C1A49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0A4BDC" w:rsidRPr="003A351E" w:rsidRDefault="000A4BDC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DA40CD" w:rsidRPr="003A351E" w:rsidRDefault="00DA40CD" w:rsidP="00DA40CD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1821C1" w:rsidRPr="003A351E" w:rsidRDefault="001821C1" w:rsidP="001821C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 w:rsidR="000A4BDC"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závierkovom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 w:rsidR="000A4BDC">
        <w:rPr>
          <w:rFonts w:ascii="Arial Narrow" w:hAnsi="Arial Narrow" w:cs="Arial Narrow"/>
          <w:sz w:val="22"/>
          <w:szCs w:val="22"/>
        </w:rPr>
        <w:t xml:space="preserve">(t.j. do dňa podpísania výkazov podľa § 17/5 </w:t>
      </w:r>
      <w:proofErr w:type="spellStart"/>
      <w:r w:rsidR="000A4BDC">
        <w:rPr>
          <w:rFonts w:ascii="Arial Narrow" w:hAnsi="Arial Narrow" w:cs="Arial Narrow"/>
          <w:sz w:val="22"/>
          <w:szCs w:val="22"/>
        </w:rPr>
        <w:t>ZoU</w:t>
      </w:r>
      <w:proofErr w:type="spellEnd"/>
      <w:r w:rsidR="000A4BDC">
        <w:rPr>
          <w:rFonts w:ascii="Arial Narrow" w:hAnsi="Arial Narrow" w:cs="Arial Narrow"/>
          <w:sz w:val="22"/>
          <w:szCs w:val="22"/>
        </w:rPr>
        <w:t xml:space="preserve">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 w:rsidR="00CF7485"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dôsledok okolností, ktoré nastali po dni, ku ktorému sa zostavuje účtovná závierka do dňa zostavenia účtovnej závierky s uvedením dôvodu týchto zmien: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lastRenderedPageBreak/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</w:t>
      </w:r>
      <w:r w:rsidR="001821C1" w:rsidRPr="003A351E">
        <w:rPr>
          <w:rFonts w:ascii="Arial Narrow" w:hAnsi="Arial Narrow" w:cs="Arial Narrow"/>
          <w:sz w:val="22"/>
          <w:szCs w:val="22"/>
        </w:rPr>
        <w:t>é nastali v dôsledku udalostí po dni, ku ktorému sa zostavuje účtovná závierka do dňa zostavenia účtovnej závierky: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</w:p>
    <w:p w:rsidR="00DA40CD" w:rsidRPr="003A351E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A40CD" w:rsidRDefault="00DA40CD" w:rsidP="00DA40CD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</w:p>
    <w:p w:rsidR="000A4BDC" w:rsidRDefault="000A4BDC" w:rsidP="00DA40CD">
      <w:pPr>
        <w:jc w:val="both"/>
        <w:rPr>
          <w:rFonts w:ascii="Arial Narrow" w:hAnsi="Arial Narrow" w:cs="Arial Narrow"/>
          <w:sz w:val="22"/>
          <w:szCs w:val="22"/>
        </w:rPr>
      </w:pPr>
    </w:p>
    <w:p w:rsidR="00D45EE1" w:rsidRDefault="000A4BDC" w:rsidP="000A4BDC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Upravujúci </w:t>
      </w:r>
      <w:proofErr w:type="spellStart"/>
      <w:r w:rsidRPr="000A4BDC">
        <w:rPr>
          <w:rFonts w:ascii="Arial Narrow" w:hAnsi="Arial Narrow" w:cs="Arial Narrow"/>
          <w:sz w:val="22"/>
          <w:szCs w:val="22"/>
          <w:u w:val="single"/>
        </w:rPr>
        <w:t>závierkový</w:t>
      </w:r>
      <w:proofErr w:type="spellEnd"/>
      <w:r w:rsidRPr="000A4BDC">
        <w:rPr>
          <w:rFonts w:ascii="Arial Narrow" w:hAnsi="Arial Narrow" w:cs="Arial Narrow"/>
          <w:sz w:val="22"/>
          <w:szCs w:val="22"/>
          <w:u w:val="single"/>
        </w:rPr>
        <w:t xml:space="preserve">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</w:t>
      </w:r>
      <w:proofErr w:type="spellStart"/>
      <w:r>
        <w:rPr>
          <w:rFonts w:ascii="Arial Narrow" w:hAnsi="Arial Narrow" w:cs="Arial Narrow"/>
          <w:sz w:val="22"/>
          <w:szCs w:val="22"/>
        </w:rPr>
        <w:t>závierkového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dňa, len bol zistený do dňa podpísania výkazov – riadne sa účtuje do hlavnej knihy a</w:t>
      </w:r>
      <w:r w:rsidR="00B00ECD">
        <w:rPr>
          <w:rFonts w:ascii="Arial Narrow" w:hAnsi="Arial Narrow" w:cs="Arial Narrow"/>
          <w:sz w:val="22"/>
          <w:szCs w:val="22"/>
        </w:rPr>
        <w:t xml:space="preserve"> riadne sa </w:t>
      </w:r>
      <w:r>
        <w:rPr>
          <w:rFonts w:ascii="Arial Narrow" w:hAnsi="Arial Narrow" w:cs="Arial Narrow"/>
          <w:sz w:val="22"/>
          <w:szCs w:val="22"/>
        </w:rPr>
        <w:t>vykazuje</w:t>
      </w:r>
      <w:r w:rsidR="00B00ECD">
        <w:rPr>
          <w:rFonts w:ascii="Arial Narrow" w:hAnsi="Arial Narrow" w:cs="Arial Narrow"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 xml:space="preserve">vo výkazoch (§ 17/8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</w:t>
      </w:r>
      <w:r w:rsidR="00B00ECD">
        <w:rPr>
          <w:rFonts w:ascii="Arial Narrow" w:hAnsi="Arial Narrow" w:cs="Arial Narrow"/>
          <w:sz w:val="22"/>
          <w:szCs w:val="22"/>
        </w:rPr>
        <w:t>a</w:t>
      </w:r>
      <w:r>
        <w:rPr>
          <w:rFonts w:ascii="Arial Narrow" w:hAnsi="Arial Narrow" w:cs="Arial Narrow"/>
          <w:sz w:val="22"/>
          <w:szCs w:val="22"/>
        </w:rPr>
        <w:t xml:space="preserve">; § </w:t>
      </w:r>
      <w:r w:rsidR="00B00ECD">
        <w:rPr>
          <w:rFonts w:ascii="Arial Narrow" w:hAnsi="Arial Narrow" w:cs="Arial Narrow"/>
          <w:sz w:val="22"/>
          <w:szCs w:val="22"/>
        </w:rPr>
        <w:t>18/9; § 19/6; § 48/3; § 50/6 PU).]</w:t>
      </w:r>
    </w:p>
    <w:p w:rsidR="000A4BDC" w:rsidRDefault="000A4BDC" w:rsidP="000A4BDC">
      <w:pPr>
        <w:jc w:val="both"/>
        <w:rPr>
          <w:rFonts w:ascii="Arial Narrow" w:hAnsi="Arial Narrow" w:cs="Arial Narrow"/>
          <w:sz w:val="22"/>
          <w:szCs w:val="22"/>
        </w:rPr>
      </w:pPr>
    </w:p>
    <w:p w:rsidR="000A4BDC" w:rsidRPr="003A351E" w:rsidRDefault="000A4BDC" w:rsidP="000A4BDC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A40CD" w:rsidRPr="003A351E" w:rsidRDefault="00D45EE1" w:rsidP="00D45EE1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 – I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NFORMÁCIE O SPRIAZNENÝCH OSOBÁCH</w:t>
      </w:r>
    </w:p>
    <w:p w:rsidR="00DA40CD" w:rsidRPr="003A351E" w:rsidRDefault="00DA40CD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DA40CD" w:rsidRPr="003A351E" w:rsidRDefault="006E766F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1) </w:t>
      </w:r>
      <w:r w:rsidR="00D45EE1" w:rsidRPr="003A351E">
        <w:rPr>
          <w:rFonts w:ascii="Arial Narrow" w:hAnsi="Arial Narrow" w:cs="Arial Narrow"/>
          <w:bCs/>
          <w:sz w:val="22"/>
          <w:szCs w:val="22"/>
        </w:rPr>
        <w:t>Informácie o transakciách medzi vykazujúcou účtovnou jednotkou a spriaznenými osobami sa uvádzajú z dôvodu potreby užívateľov účtovnej závierky porozumieť vplyvu týchto transakcií na účtovnú závierku, a to:</w:t>
      </w:r>
    </w:p>
    <w:p w:rsidR="00D45EE1" w:rsidRPr="003A351E" w:rsidRDefault="00D45EE1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Zoznam transakcií</w:t>
      </w:r>
      <w:r w:rsidRPr="003A351E">
        <w:rPr>
          <w:rFonts w:ascii="Arial Narrow" w:hAnsi="Arial Narrow" w:cs="Arial Narrow"/>
          <w:bCs/>
          <w:sz w:val="22"/>
          <w:szCs w:val="22"/>
        </w:rPr>
        <w:t>, ktoré sa uskutočnili medzi vykazujúcou účtovnou jednotkou a spriaznenými osobami, pričom sa uvádza napríklad kúpa alebo predaj zásob, kúpa alebo predaj nehnuteľností a iného majetku, nákup a predaj služieb, lízing, výskum a vývoj, licencie, financovanie, vrátane pôžičiek a vkladov do vlastného imania, poskytnutie záruk a garancií, podmienený majetok, podmienené záväzky a ostatné finančné povinnosti (napr. zmluvná povinnosť odobrať produkt, uskutočniť investície alebo opravy), úhrada záväzkov v mene príslušnej účtovnej jednotky alebo príslušnou účtovnou jednotkou a to bez ohľadu, či za to bola alebo nebola účtovaná cena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Charakteristika transakcie</w:t>
      </w:r>
      <w:r w:rsidRPr="003A351E">
        <w:rPr>
          <w:rFonts w:ascii="Arial Narrow" w:hAnsi="Arial Narrow" w:cs="Arial Narrow"/>
          <w:bCs/>
          <w:sz w:val="22"/>
          <w:szCs w:val="22"/>
        </w:rPr>
        <w:t>, ktorou je suma, výška zostatku ku dňu, ku ktorému sa zostavuje účtovná závierka, jeho zabezpečenie, opravná položka k pochybným pohľadávkam, odúčtovanie pochybných pohľadávok do nákladov</w:t>
      </w:r>
      <w:r w:rsidR="00B00ECD">
        <w:rPr>
          <w:rFonts w:ascii="Arial Narrow" w:hAnsi="Arial Narrow" w:cs="Arial Narrow"/>
          <w:bCs/>
          <w:sz w:val="22"/>
          <w:szCs w:val="22"/>
        </w:rPr>
        <w:t>.</w:t>
      </w:r>
    </w:p>
    <w:p w:rsidR="006E766F" w:rsidRPr="003A351E" w:rsidRDefault="006E766F" w:rsidP="006E766F">
      <w:pPr>
        <w:numPr>
          <w:ilvl w:val="0"/>
          <w:numId w:val="15"/>
        </w:numPr>
        <w:spacing w:after="120"/>
        <w:ind w:left="227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Samostatne sa uvádzajú transakcie so 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>spriaznenými osobami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za každú z týchto osôb: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subjekt, ktorý v účtovnej jednotke vykonáva rozhodujúci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vlastník </w:t>
      </w:r>
      <w:r w:rsidR="00B00ECD">
        <w:rPr>
          <w:rFonts w:ascii="Arial Narrow" w:hAnsi="Arial Narrow" w:cs="Arial Narrow"/>
          <w:bCs/>
          <w:sz w:val="22"/>
          <w:szCs w:val="22"/>
        </w:rPr>
        <w:t>nad 50 %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- materská UJ</w:t>
      </w:r>
      <w:r w:rsidR="00B00ECD">
        <w:rPr>
          <w:rFonts w:ascii="Arial Narrow" w:hAnsi="Arial Narrow" w:cs="Arial Narrow"/>
          <w:bCs/>
          <w:sz w:val="22"/>
          <w:szCs w:val="22"/>
        </w:rPr>
        <w:t>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subjekt, ktorý v účtovnej jednotke vykonáva spoločný rozhodujúci vplyv 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(zmluvne dohodnutý rozhodujúci vplyv) </w:t>
      </w:r>
      <w:r w:rsidRPr="003A351E">
        <w:rPr>
          <w:rFonts w:ascii="Arial Narrow" w:hAnsi="Arial Narrow" w:cs="Arial Narrow"/>
          <w:bCs/>
          <w:sz w:val="22"/>
          <w:szCs w:val="22"/>
        </w:rPr>
        <w:t>alebo podstatný vplyv</w:t>
      </w:r>
      <w:r w:rsidR="00B00ECD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B00ECD">
        <w:rPr>
          <w:rFonts w:ascii="Arial Narrow" w:hAnsi="Arial Narrow" w:cs="Arial Narrow"/>
          <w:bCs/>
          <w:sz w:val="22"/>
          <w:szCs w:val="22"/>
        </w:rPr>
        <w:t>20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B00ECD">
        <w:rPr>
          <w:rFonts w:ascii="Arial Narrow" w:hAnsi="Arial Narrow" w:cs="Arial Narrow"/>
          <w:bCs/>
          <w:sz w:val="22"/>
          <w:szCs w:val="22"/>
        </w:rPr>
        <w:t>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dcérske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(vlastnená 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inou UJ </w:t>
      </w:r>
      <w:r w:rsidR="00340849">
        <w:rPr>
          <w:rFonts w:ascii="Arial Narrow" w:hAnsi="Arial Narrow" w:cs="Arial Narrow"/>
          <w:bCs/>
          <w:sz w:val="22"/>
          <w:szCs w:val="22"/>
        </w:rPr>
        <w:t>nad 50 %),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spoločné účtovné jednotky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(50 %)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pridružené podniky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</w:t>
      </w:r>
      <w:r w:rsidR="00790F98">
        <w:rPr>
          <w:rFonts w:ascii="Arial Narrow" w:hAnsi="Arial Narrow" w:cs="Arial Narrow"/>
          <w:bCs/>
          <w:sz w:val="22"/>
          <w:szCs w:val="22"/>
        </w:rPr>
        <w:t xml:space="preserve">najmenej </w:t>
      </w:r>
      <w:r w:rsidR="00340849">
        <w:rPr>
          <w:rFonts w:ascii="Arial Narrow" w:hAnsi="Arial Narrow" w:cs="Arial Narrow"/>
          <w:bCs/>
          <w:sz w:val="22"/>
          <w:szCs w:val="22"/>
        </w:rPr>
        <w:t>20 %)</w:t>
      </w:r>
      <w:r w:rsidRPr="003A351E">
        <w:rPr>
          <w:rFonts w:ascii="Arial Narrow" w:hAnsi="Arial Narrow" w:cs="Arial Narrow"/>
          <w:bCs/>
          <w:sz w:val="22"/>
          <w:szCs w:val="22"/>
        </w:rPr>
        <w:t>,</w:t>
      </w:r>
    </w:p>
    <w:p w:rsidR="006E766F" w:rsidRPr="003A351E" w:rsidRDefault="006E766F" w:rsidP="006E766F">
      <w:pPr>
        <w:numPr>
          <w:ilvl w:val="0"/>
          <w:numId w:val="16"/>
        </w:num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kľúčový manažment účtovnej jednotky alebo jej materskej účtovnej jednotky,</w:t>
      </w:r>
    </w:p>
    <w:p w:rsidR="00D45EE1" w:rsidRPr="003A351E" w:rsidRDefault="006E766F" w:rsidP="008C6DA6">
      <w:pPr>
        <w:numPr>
          <w:ilvl w:val="0"/>
          <w:numId w:val="16"/>
        </w:numPr>
        <w:ind w:left="454" w:hanging="227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>ostatné spriaznené osoby</w:t>
      </w:r>
      <w:r w:rsidR="00340849">
        <w:rPr>
          <w:rFonts w:ascii="Arial Narrow" w:hAnsi="Arial Narrow" w:cs="Arial Narrow"/>
          <w:bCs/>
          <w:sz w:val="22"/>
          <w:szCs w:val="22"/>
        </w:rPr>
        <w:t xml:space="preserve"> (napr. personálne prepojenie - blízke osoby vlastníkov alebo kľúčového manažmentu; rozhodujúci obchodní partneri alebo rozhodujúci veritelia a ich blízke osoby).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D45EE1" w:rsidRPr="003A351E" w:rsidRDefault="00D45EE1" w:rsidP="00DA40CD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3A351E" w:rsidRPr="003A351E" w:rsidTr="001B1F02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1B1F02" w:rsidRPr="003A351E" w:rsidRDefault="001B1F02" w:rsidP="001B1F02">
            <w:pPr>
              <w:pStyle w:val="TopHeader"/>
              <w:jc w:val="left"/>
            </w:pPr>
            <w:r w:rsidRPr="003A351E">
              <w:t>Spriaznená osoba:</w:t>
            </w:r>
          </w:p>
          <w:p w:rsidR="001B1F02" w:rsidRPr="003A351E" w:rsidRDefault="001B1F02" w:rsidP="001B1F02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1B1F02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</w:tr>
      <w:tr w:rsidR="003A351E" w:rsidRPr="003A351E" w:rsidTr="001B1F02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1B1F02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1B1F02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235630" w:rsidRPr="003A351E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3A351E" w:rsidRPr="003A351E" w:rsidTr="00092868">
        <w:trPr>
          <w:trHeight w:val="264"/>
          <w:jc w:val="center"/>
        </w:trPr>
        <w:tc>
          <w:tcPr>
            <w:tcW w:w="0" w:type="auto"/>
            <w:noWrap/>
            <w:vAlign w:val="center"/>
            <w:hideMark/>
          </w:tcPr>
          <w:p w:rsidR="001B1F02" w:rsidRPr="003A351E" w:rsidRDefault="001B1F02" w:rsidP="00092868">
            <w:pPr>
              <w:pStyle w:val="TopHeader"/>
              <w:jc w:val="left"/>
            </w:pPr>
            <w:r w:rsidRPr="003A351E">
              <w:t>Spriaznená osoba:</w:t>
            </w:r>
          </w:p>
          <w:p w:rsidR="001B1F02" w:rsidRPr="003A351E" w:rsidRDefault="001B1F02" w:rsidP="00092868">
            <w:pPr>
              <w:pStyle w:val="TopHeader"/>
              <w:jc w:val="left"/>
            </w:pPr>
          </w:p>
        </w:tc>
        <w:tc>
          <w:tcPr>
            <w:tcW w:w="1701" w:type="dxa"/>
            <w:vMerge w:val="restart"/>
            <w:noWrap/>
            <w:vAlign w:val="center"/>
            <w:hideMark/>
          </w:tcPr>
          <w:p w:rsidR="001B1F02" w:rsidRPr="003A351E" w:rsidRDefault="001B1F02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Merge w:val="restart"/>
            <w:vAlign w:val="center"/>
            <w:hideMark/>
          </w:tcPr>
          <w:p w:rsidR="001B1F02" w:rsidRPr="003A351E" w:rsidRDefault="001B1F02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3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pStyle w:val="TopHeader"/>
              <w:jc w:val="left"/>
            </w:pPr>
            <w:r w:rsidRPr="003A351E">
              <w:t>Zoznam transakcií:</w:t>
            </w:r>
          </w:p>
        </w:tc>
        <w:tc>
          <w:tcPr>
            <w:tcW w:w="1701" w:type="dxa"/>
            <w:vMerge/>
            <w:noWrap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  <w:tc>
          <w:tcPr>
            <w:tcW w:w="1701" w:type="dxa"/>
            <w:vMerge/>
            <w:vAlign w:val="center"/>
          </w:tcPr>
          <w:p w:rsidR="001B1F02" w:rsidRPr="003A351E" w:rsidRDefault="001B1F02" w:rsidP="00092868">
            <w:pPr>
              <w:pStyle w:val="TopHeader"/>
            </w:pPr>
          </w:p>
        </w:tc>
      </w:tr>
      <w:tr w:rsidR="003A351E" w:rsidRPr="003A351E" w:rsidTr="00092868">
        <w:trPr>
          <w:trHeight w:val="267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44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1B1F02" w:rsidRPr="003A351E" w:rsidRDefault="001B1F02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:rsidR="001B1F02" w:rsidRPr="003A351E" w:rsidRDefault="001B1F02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B1F02" w:rsidRPr="003A351E" w:rsidRDefault="001B1F02" w:rsidP="008C6DA6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Cs/>
          <w:sz w:val="22"/>
          <w:szCs w:val="22"/>
        </w:rPr>
        <w:t xml:space="preserve">2) </w:t>
      </w:r>
      <w:r w:rsidRPr="003A351E">
        <w:rPr>
          <w:rFonts w:ascii="Arial Narrow" w:hAnsi="Arial Narrow" w:cs="Arial Narrow"/>
          <w:b/>
          <w:bCs/>
          <w:sz w:val="22"/>
          <w:szCs w:val="22"/>
          <w:u w:val="single"/>
        </w:rPr>
        <w:t>Príjmy a výhody členov orgánov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, pričom sa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uvádzajú 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najmä </w:t>
      </w:r>
      <w:r w:rsidRPr="003A351E">
        <w:rPr>
          <w:rFonts w:ascii="Arial Narrow" w:hAnsi="Arial Narrow" w:cs="Arial Narrow"/>
          <w:bCs/>
          <w:sz w:val="22"/>
          <w:szCs w:val="22"/>
        </w:rPr>
        <w:t>informácie o</w:t>
      </w:r>
      <w:r w:rsidR="009F058C" w:rsidRPr="003A351E">
        <w:rPr>
          <w:rFonts w:ascii="Arial Narrow" w:hAnsi="Arial Narrow" w:cs="Arial Narrow"/>
          <w:bCs/>
          <w:sz w:val="22"/>
          <w:szCs w:val="22"/>
        </w:rPr>
        <w:t xml:space="preserve"> – odmenách za výkon funkcie vrátane dôchodkových programov, záruky a iné zabezpečenia, pôžičky (podmienky a úroky), použitie majetku účtovnej jednotky na súkromné účely; v členení na jednotlivé </w:t>
      </w:r>
      <w:r w:rsidRPr="003A351E">
        <w:rPr>
          <w:rFonts w:ascii="Arial Narrow" w:hAnsi="Arial Narrow" w:cs="Arial Narrow"/>
          <w:bCs/>
          <w:sz w:val="22"/>
          <w:szCs w:val="22"/>
        </w:rPr>
        <w:t xml:space="preserve">orgány (informácie sa neuvádzajú vtedy, ak by umožnili identifikáciu finančnej situácie konkrétnej </w:t>
      </w:r>
      <w:r w:rsidR="00EC295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Pr="003A351E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3A351E" w:rsidRPr="003A351E" w:rsidTr="0009286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3A351E" w:rsidRDefault="009F058C" w:rsidP="009F058C">
            <w:pPr>
              <w:pStyle w:val="TopHeader"/>
            </w:pPr>
            <w:r w:rsidRPr="003A351E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3A351E" w:rsidRDefault="009F058C" w:rsidP="00092868">
            <w:pPr>
              <w:pStyle w:val="TopHeader"/>
            </w:pPr>
            <w:r w:rsidRPr="003A351E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9F058C" w:rsidRPr="003A351E" w:rsidRDefault="009F058C" w:rsidP="00092868">
            <w:pPr>
              <w:pStyle w:val="TopHeader"/>
            </w:pPr>
            <w:r w:rsidRPr="003A351E">
              <w:t>Bezprostredne predchádzajúce účtovné obdobie</w:t>
            </w:r>
          </w:p>
        </w:tc>
      </w:tr>
      <w:tr w:rsidR="003A351E" w:rsidRPr="003A351E" w:rsidTr="0009286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3A351E" w:rsidRDefault="009F058C" w:rsidP="009F058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</w:t>
            </w:r>
            <w:r w:rsidR="00F724BB" w:rsidRPr="003A351E">
              <w:rPr>
                <w:rFonts w:ascii="Arial Narrow" w:hAnsi="Arial Narrow"/>
                <w:sz w:val="22"/>
                <w:szCs w:val="22"/>
              </w:rPr>
              <w:t>)</w:t>
            </w:r>
            <w:r w:rsidRPr="003A351E">
              <w:rPr>
                <w:rFonts w:ascii="Arial Narrow" w:hAnsi="Arial Narrow"/>
                <w:sz w:val="22"/>
                <w:szCs w:val="22"/>
              </w:rPr>
              <w:t>: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9F058C" w:rsidRPr="003A351E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3A351E" w:rsidRPr="003A351E" w:rsidTr="0009286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9F058C" w:rsidRPr="003A351E" w:rsidRDefault="009F058C" w:rsidP="009F058C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3A351E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9F058C" w:rsidRPr="003A351E" w:rsidRDefault="009F058C" w:rsidP="0009286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B52FF9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3A351E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Článok VIII – O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3A351E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>1) Informácie o práve poskytovať služby vo verejnom záujme:</w:t>
      </w: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2) Informácie o osobitnej kategórii priemyselnej výroby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 w:rsidRPr="003A351E">
        <w:rPr>
          <w:rFonts w:ascii="Arial Narrow" w:hAnsi="Arial Narrow" w:cs="Arial Narrow"/>
          <w:b/>
          <w:bCs/>
          <w:sz w:val="22"/>
          <w:szCs w:val="22"/>
        </w:rPr>
        <w:t>ZoU</w:t>
      </w:r>
      <w:proofErr w:type="spellEnd"/>
      <w:r w:rsidRPr="003A351E">
        <w:rPr>
          <w:rFonts w:ascii="Arial Narrow" w:hAnsi="Arial Narrow" w:cs="Arial Narrow"/>
          <w:b/>
          <w:bCs/>
          <w:sz w:val="22"/>
          <w:szCs w:val="22"/>
        </w:rPr>
        <w:t>):</w:t>
      </w:r>
    </w:p>
    <w:p w:rsidR="00DA3816" w:rsidRPr="003A351E" w:rsidRDefault="00DA3816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235630" w:rsidRPr="003A351E" w:rsidRDefault="00235630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:rsidR="00B93686" w:rsidRDefault="00B52FF9" w:rsidP="00B52FF9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IX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884A8C" w:rsidRPr="003A351E">
        <w:rPr>
          <w:rFonts w:ascii="Arial Narrow" w:hAnsi="Arial Narrow" w:cs="Arial Narrow"/>
          <w:b/>
          <w:bCs/>
          <w:sz w:val="22"/>
          <w:szCs w:val="22"/>
        </w:rPr>
        <w:t>P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REHĽAD O POHYBE VLASTNÉHO IMANIA</w:t>
      </w:r>
    </w:p>
    <w:p w:rsidR="00B05037" w:rsidRPr="003A351E" w:rsidRDefault="00B05037" w:rsidP="00B52FF9">
      <w:pPr>
        <w:spacing w:after="120"/>
        <w:ind w:right="-471"/>
        <w:jc w:val="center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693"/>
      </w:tblGrid>
      <w:tr w:rsidR="00B05037" w:rsidRPr="003A351E" w:rsidTr="008C6DA6">
        <w:trPr>
          <w:trHeight w:val="179"/>
        </w:trPr>
        <w:tc>
          <w:tcPr>
            <w:tcW w:w="9709" w:type="dxa"/>
            <w:gridSpan w:val="2"/>
            <w:shd w:val="clear" w:color="auto" w:fill="auto"/>
          </w:tcPr>
          <w:p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Bežné účtovné obdobie</w:t>
            </w:r>
          </w:p>
        </w:tc>
      </w:tr>
      <w:tr w:rsidR="003A351E" w:rsidRPr="003A351E" w:rsidTr="008C6DA6">
        <w:trPr>
          <w:trHeight w:val="179"/>
        </w:trPr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6F0310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3252248</w:t>
            </w:r>
          </w:p>
        </w:tc>
      </w:tr>
      <w:tr w:rsidR="003A351E" w:rsidRPr="003A351E" w:rsidTr="008C6DA6">
        <w:trPr>
          <w:trHeight w:val="227"/>
        </w:trPr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6F0310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2697035</w:t>
            </w: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6F0310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555213</w:t>
            </w: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CF2FAC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3A351E" w:rsidTr="008C6DA6">
        <w:tc>
          <w:tcPr>
            <w:tcW w:w="7016" w:type="dxa"/>
            <w:shd w:val="clear" w:color="auto" w:fill="auto"/>
          </w:tcPr>
          <w:p w:rsidR="00DD36B7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DD36B7" w:rsidRPr="003A351E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lastRenderedPageBreak/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CF2FAC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779907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6F0310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2697035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3A351E" w:rsidRPr="003A351E" w:rsidTr="008C6DA6">
        <w:trPr>
          <w:trHeight w:val="153"/>
        </w:trPr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DD36B7" w:rsidRPr="003A351E" w:rsidRDefault="00DD36B7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709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16"/>
        <w:gridCol w:w="2693"/>
      </w:tblGrid>
      <w:tr w:rsidR="00B05037" w:rsidRPr="003A351E" w:rsidTr="008C6DA6">
        <w:trPr>
          <w:trHeight w:val="173"/>
        </w:trPr>
        <w:tc>
          <w:tcPr>
            <w:tcW w:w="9709" w:type="dxa"/>
            <w:gridSpan w:val="2"/>
            <w:shd w:val="clear" w:color="auto" w:fill="auto"/>
          </w:tcPr>
          <w:p w:rsidR="00B05037" w:rsidRPr="003A351E" w:rsidRDefault="00B05037" w:rsidP="00B05037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0B12AB" w:rsidRPr="003A351E" w:rsidTr="008C6DA6">
        <w:trPr>
          <w:trHeight w:val="173"/>
        </w:trPr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6F0310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2472341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6F0310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779908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6F0310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3252249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6F0310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779907</w:t>
            </w: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3A351E" w:rsidTr="008C6DA6">
        <w:tc>
          <w:tcPr>
            <w:tcW w:w="7016" w:type="dxa"/>
            <w:shd w:val="clear" w:color="auto" w:fill="auto"/>
          </w:tcPr>
          <w:p w:rsidR="000B12AB" w:rsidRPr="003A351E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3A351E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693" w:type="dxa"/>
            <w:shd w:val="clear" w:color="auto" w:fill="auto"/>
          </w:tcPr>
          <w:p w:rsidR="000B12AB" w:rsidRPr="003A351E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0B12AB" w:rsidRPr="003A351E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B52FF9" w:rsidRPr="003A351E" w:rsidRDefault="00B52FF9" w:rsidP="00B52FF9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X </w:t>
      </w:r>
      <w:r w:rsidR="00F43ABD">
        <w:rPr>
          <w:rFonts w:ascii="Arial Narrow" w:hAnsi="Arial Narrow" w:cs="Arial Narrow"/>
          <w:b/>
          <w:bCs/>
          <w:sz w:val="22"/>
          <w:szCs w:val="22"/>
        </w:rPr>
        <w:t>–</w:t>
      </w: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 P</w:t>
      </w:r>
      <w:r w:rsidR="006271D5">
        <w:rPr>
          <w:rFonts w:ascii="Arial Narrow" w:hAnsi="Arial Narrow" w:cs="Arial Narrow"/>
          <w:b/>
          <w:bCs/>
          <w:sz w:val="22"/>
          <w:szCs w:val="22"/>
        </w:rPr>
        <w:t>REHĽAD PEŇAŽNÝCH TOKOV</w:t>
      </w:r>
    </w:p>
    <w:p w:rsidR="00E51AE1" w:rsidRPr="002716CB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2716CB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75CBD" w:rsidRDefault="00D75CBD">
      <w:r>
        <w:separator/>
      </w:r>
    </w:p>
  </w:endnote>
  <w:endnote w:type="continuationSeparator" w:id="0">
    <w:p w:rsidR="00D75CBD" w:rsidRDefault="00D75C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B64" w:rsidRDefault="00FB7B64">
    <w:pPr>
      <w:pStyle w:val="Pta"/>
      <w:jc w:val="right"/>
    </w:pPr>
    <w:fldSimple w:instr="PAGE   \* MERGEFORMAT">
      <w:r w:rsidR="006F0310">
        <w:rPr>
          <w:noProof/>
        </w:rPr>
        <w:t>26</w:t>
      </w:r>
    </w:fldSimple>
  </w:p>
  <w:p w:rsidR="00FB7B64" w:rsidRDefault="00FB7B64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75CBD" w:rsidRDefault="00D75CBD">
      <w:r>
        <w:separator/>
      </w:r>
    </w:p>
  </w:footnote>
  <w:footnote w:type="continuationSeparator" w:id="0">
    <w:p w:rsidR="00D75CBD" w:rsidRDefault="00D75CB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7B64" w:rsidRDefault="00FB7B64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35824859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2021602088</w:t>
    </w:r>
  </w:p>
  <w:p w:rsidR="00FB7B64" w:rsidRDefault="00FB7B64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FB7B64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B7B64" w:rsidRPr="003F477D" w:rsidRDefault="00FB7B6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B7B64" w:rsidRPr="003F477D" w:rsidRDefault="00FB7B64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B7B64" w:rsidRPr="003F477D" w:rsidRDefault="00FB7B64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B64" w:rsidRPr="003F477D" w:rsidRDefault="00FB7B64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B64" w:rsidRPr="003F477D" w:rsidRDefault="00FB7B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B64" w:rsidRPr="003F477D" w:rsidRDefault="00FB7B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B64" w:rsidRPr="003F477D" w:rsidRDefault="00FB7B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B64" w:rsidRPr="003F477D" w:rsidRDefault="00FB7B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B64" w:rsidRPr="003F477D" w:rsidRDefault="00FB7B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B64" w:rsidRPr="003F477D" w:rsidRDefault="00FB7B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B64" w:rsidRPr="003F477D" w:rsidRDefault="00FB7B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B64" w:rsidRPr="003F477D" w:rsidRDefault="00FB7B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FB7B64" w:rsidRPr="003F477D" w:rsidRDefault="00FB7B64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FB7B64" w:rsidRDefault="00FB7B64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582C1D"/>
    <w:rsid w:val="00000C65"/>
    <w:rsid w:val="000079F8"/>
    <w:rsid w:val="000104C1"/>
    <w:rsid w:val="00024CC8"/>
    <w:rsid w:val="0002705A"/>
    <w:rsid w:val="000322E4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7870"/>
    <w:rsid w:val="00080329"/>
    <w:rsid w:val="000814D5"/>
    <w:rsid w:val="00082E4B"/>
    <w:rsid w:val="00086D86"/>
    <w:rsid w:val="00092868"/>
    <w:rsid w:val="000933AB"/>
    <w:rsid w:val="0009688B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C1504"/>
    <w:rsid w:val="000E0FA5"/>
    <w:rsid w:val="000E4475"/>
    <w:rsid w:val="000E57B5"/>
    <w:rsid w:val="000E7875"/>
    <w:rsid w:val="000F226D"/>
    <w:rsid w:val="000F41B6"/>
    <w:rsid w:val="00103870"/>
    <w:rsid w:val="00105490"/>
    <w:rsid w:val="001126C4"/>
    <w:rsid w:val="001148AB"/>
    <w:rsid w:val="001162B1"/>
    <w:rsid w:val="00117BEB"/>
    <w:rsid w:val="00124A2A"/>
    <w:rsid w:val="00126DE3"/>
    <w:rsid w:val="001314DC"/>
    <w:rsid w:val="001375F1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53E"/>
    <w:rsid w:val="001F718C"/>
    <w:rsid w:val="001F7CCE"/>
    <w:rsid w:val="002100EC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C1869"/>
    <w:rsid w:val="002C1A49"/>
    <w:rsid w:val="002C25D7"/>
    <w:rsid w:val="002C3C72"/>
    <w:rsid w:val="002D0D47"/>
    <w:rsid w:val="002D267F"/>
    <w:rsid w:val="002D31B2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20D38"/>
    <w:rsid w:val="003221E7"/>
    <w:rsid w:val="00331575"/>
    <w:rsid w:val="00331EB6"/>
    <w:rsid w:val="00332E9A"/>
    <w:rsid w:val="00335A66"/>
    <w:rsid w:val="00336F51"/>
    <w:rsid w:val="00340849"/>
    <w:rsid w:val="00346F61"/>
    <w:rsid w:val="00351402"/>
    <w:rsid w:val="0035234F"/>
    <w:rsid w:val="00355441"/>
    <w:rsid w:val="00362212"/>
    <w:rsid w:val="0036452C"/>
    <w:rsid w:val="003657D6"/>
    <w:rsid w:val="003672E8"/>
    <w:rsid w:val="003773CD"/>
    <w:rsid w:val="0038045E"/>
    <w:rsid w:val="00391830"/>
    <w:rsid w:val="00391A1E"/>
    <w:rsid w:val="00392ABF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3F2C96"/>
    <w:rsid w:val="003F6CA1"/>
    <w:rsid w:val="00400EF7"/>
    <w:rsid w:val="00406D81"/>
    <w:rsid w:val="0041493D"/>
    <w:rsid w:val="00420F05"/>
    <w:rsid w:val="004233E2"/>
    <w:rsid w:val="00426264"/>
    <w:rsid w:val="004264CD"/>
    <w:rsid w:val="00433587"/>
    <w:rsid w:val="00434A9A"/>
    <w:rsid w:val="00444759"/>
    <w:rsid w:val="0044745F"/>
    <w:rsid w:val="0045072D"/>
    <w:rsid w:val="00453111"/>
    <w:rsid w:val="0045492B"/>
    <w:rsid w:val="00454AEB"/>
    <w:rsid w:val="00454F2D"/>
    <w:rsid w:val="00455182"/>
    <w:rsid w:val="0045642D"/>
    <w:rsid w:val="00460CC6"/>
    <w:rsid w:val="004617C6"/>
    <w:rsid w:val="00462200"/>
    <w:rsid w:val="00475E52"/>
    <w:rsid w:val="00482574"/>
    <w:rsid w:val="00484634"/>
    <w:rsid w:val="00484848"/>
    <w:rsid w:val="00487167"/>
    <w:rsid w:val="00487CB2"/>
    <w:rsid w:val="004A0C7E"/>
    <w:rsid w:val="004A1C62"/>
    <w:rsid w:val="004A1CC7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22B8"/>
    <w:rsid w:val="00526FB9"/>
    <w:rsid w:val="00527E38"/>
    <w:rsid w:val="00544A21"/>
    <w:rsid w:val="00547AE9"/>
    <w:rsid w:val="00550F87"/>
    <w:rsid w:val="005527DA"/>
    <w:rsid w:val="0055670C"/>
    <w:rsid w:val="00561317"/>
    <w:rsid w:val="00561BA9"/>
    <w:rsid w:val="00562E0F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14845"/>
    <w:rsid w:val="00615C55"/>
    <w:rsid w:val="006271D5"/>
    <w:rsid w:val="00636459"/>
    <w:rsid w:val="00640019"/>
    <w:rsid w:val="00642FD8"/>
    <w:rsid w:val="00651F5C"/>
    <w:rsid w:val="00661CE7"/>
    <w:rsid w:val="00671EEA"/>
    <w:rsid w:val="0067616D"/>
    <w:rsid w:val="006761B2"/>
    <w:rsid w:val="006767A9"/>
    <w:rsid w:val="00683790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766F"/>
    <w:rsid w:val="006F0310"/>
    <w:rsid w:val="006F131C"/>
    <w:rsid w:val="006F5596"/>
    <w:rsid w:val="006F5A49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E77"/>
    <w:rsid w:val="007561E8"/>
    <w:rsid w:val="00760326"/>
    <w:rsid w:val="0076539B"/>
    <w:rsid w:val="00771D0D"/>
    <w:rsid w:val="007728FB"/>
    <w:rsid w:val="007753B9"/>
    <w:rsid w:val="00780227"/>
    <w:rsid w:val="007805CE"/>
    <w:rsid w:val="0078433D"/>
    <w:rsid w:val="00790F98"/>
    <w:rsid w:val="007A17D1"/>
    <w:rsid w:val="007A1F08"/>
    <w:rsid w:val="007A5455"/>
    <w:rsid w:val="007A6BEE"/>
    <w:rsid w:val="007B00D1"/>
    <w:rsid w:val="007B2E2F"/>
    <w:rsid w:val="007B5309"/>
    <w:rsid w:val="007B6B6C"/>
    <w:rsid w:val="007C04E4"/>
    <w:rsid w:val="007C24FE"/>
    <w:rsid w:val="007C40F2"/>
    <w:rsid w:val="007C52AA"/>
    <w:rsid w:val="007C6DC0"/>
    <w:rsid w:val="007D0D5D"/>
    <w:rsid w:val="007D50DA"/>
    <w:rsid w:val="007E32BC"/>
    <w:rsid w:val="007E4153"/>
    <w:rsid w:val="007E4948"/>
    <w:rsid w:val="007E7210"/>
    <w:rsid w:val="007E7E3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1560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71AF4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5C36"/>
    <w:rsid w:val="008E6809"/>
    <w:rsid w:val="008F7BD4"/>
    <w:rsid w:val="0090056C"/>
    <w:rsid w:val="00925C6F"/>
    <w:rsid w:val="00935334"/>
    <w:rsid w:val="00940C7E"/>
    <w:rsid w:val="00941475"/>
    <w:rsid w:val="00945CB3"/>
    <w:rsid w:val="0095296D"/>
    <w:rsid w:val="00952C06"/>
    <w:rsid w:val="0095638F"/>
    <w:rsid w:val="009625B5"/>
    <w:rsid w:val="009630FD"/>
    <w:rsid w:val="00967EF0"/>
    <w:rsid w:val="009814FE"/>
    <w:rsid w:val="00990840"/>
    <w:rsid w:val="009927F3"/>
    <w:rsid w:val="009965DA"/>
    <w:rsid w:val="009A06CA"/>
    <w:rsid w:val="009B124D"/>
    <w:rsid w:val="009B17D1"/>
    <w:rsid w:val="009C2162"/>
    <w:rsid w:val="009C284C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09F5"/>
    <w:rsid w:val="00A068D1"/>
    <w:rsid w:val="00A06EA9"/>
    <w:rsid w:val="00A10E26"/>
    <w:rsid w:val="00A10F29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AF7D14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42A3"/>
    <w:rsid w:val="00B2784D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7EB8"/>
    <w:rsid w:val="00B811C0"/>
    <w:rsid w:val="00B82176"/>
    <w:rsid w:val="00B85A12"/>
    <w:rsid w:val="00B87E21"/>
    <w:rsid w:val="00B9102F"/>
    <w:rsid w:val="00B93686"/>
    <w:rsid w:val="00BA12FE"/>
    <w:rsid w:val="00BA43D8"/>
    <w:rsid w:val="00BC3432"/>
    <w:rsid w:val="00BC3D4A"/>
    <w:rsid w:val="00BC7121"/>
    <w:rsid w:val="00BD2F98"/>
    <w:rsid w:val="00BD55A8"/>
    <w:rsid w:val="00BE7888"/>
    <w:rsid w:val="00BF1944"/>
    <w:rsid w:val="00BF26EB"/>
    <w:rsid w:val="00BF4EC0"/>
    <w:rsid w:val="00BF51A4"/>
    <w:rsid w:val="00C035C7"/>
    <w:rsid w:val="00C0603C"/>
    <w:rsid w:val="00C07A86"/>
    <w:rsid w:val="00C128B8"/>
    <w:rsid w:val="00C128DE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787B"/>
    <w:rsid w:val="00CB15B6"/>
    <w:rsid w:val="00CC40E4"/>
    <w:rsid w:val="00CC6D14"/>
    <w:rsid w:val="00CD0EB6"/>
    <w:rsid w:val="00CD1923"/>
    <w:rsid w:val="00CD1BFB"/>
    <w:rsid w:val="00CD2EA4"/>
    <w:rsid w:val="00CD452D"/>
    <w:rsid w:val="00CD560B"/>
    <w:rsid w:val="00CD594A"/>
    <w:rsid w:val="00CD64B2"/>
    <w:rsid w:val="00CD7556"/>
    <w:rsid w:val="00CE47B4"/>
    <w:rsid w:val="00CF092E"/>
    <w:rsid w:val="00CF2FAC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75CB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44F1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271"/>
    <w:rsid w:val="00E61ACE"/>
    <w:rsid w:val="00E63C87"/>
    <w:rsid w:val="00E65523"/>
    <w:rsid w:val="00E65655"/>
    <w:rsid w:val="00E67116"/>
    <w:rsid w:val="00E70599"/>
    <w:rsid w:val="00E7088D"/>
    <w:rsid w:val="00E72E71"/>
    <w:rsid w:val="00E73317"/>
    <w:rsid w:val="00E81197"/>
    <w:rsid w:val="00E81C52"/>
    <w:rsid w:val="00E90529"/>
    <w:rsid w:val="00E97221"/>
    <w:rsid w:val="00EA0DDC"/>
    <w:rsid w:val="00EA33CE"/>
    <w:rsid w:val="00EB3ECE"/>
    <w:rsid w:val="00EB5BB2"/>
    <w:rsid w:val="00EB6193"/>
    <w:rsid w:val="00EC2956"/>
    <w:rsid w:val="00ED7779"/>
    <w:rsid w:val="00EF6214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97F"/>
    <w:rsid w:val="00F57983"/>
    <w:rsid w:val="00F616AF"/>
    <w:rsid w:val="00F658AA"/>
    <w:rsid w:val="00F724BB"/>
    <w:rsid w:val="00F75D2A"/>
    <w:rsid w:val="00F773E0"/>
    <w:rsid w:val="00F82459"/>
    <w:rsid w:val="00F83213"/>
    <w:rsid w:val="00F836A0"/>
    <w:rsid w:val="00F86679"/>
    <w:rsid w:val="00F8734A"/>
    <w:rsid w:val="00F920DE"/>
    <w:rsid w:val="00F94B39"/>
    <w:rsid w:val="00F9602F"/>
    <w:rsid w:val="00FA0504"/>
    <w:rsid w:val="00FA5372"/>
    <w:rsid w:val="00FA6FC3"/>
    <w:rsid w:val="00FA79D5"/>
    <w:rsid w:val="00FB124C"/>
    <w:rsid w:val="00FB427A"/>
    <w:rsid w:val="00FB497D"/>
    <w:rsid w:val="00FB7889"/>
    <w:rsid w:val="00FB7B64"/>
    <w:rsid w:val="00FC64AE"/>
    <w:rsid w:val="00FC75CB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9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3221E7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3221E7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3221E7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3221E7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 w:cs="Arial Narrow"/>
      <w:b/>
      <w:bCs/>
      <w:kern w:val="28"/>
      <w:sz w:val="22"/>
      <w:szCs w:val="22"/>
      <w:lang w:eastAsia="en-US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2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3684B6-8AB3-4445-8AD4-A72B8BC0ED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26</Pages>
  <Words>8744</Words>
  <Characters>49845</Characters>
  <Application>Microsoft Office Word</Application>
  <DocSecurity>0</DocSecurity>
  <Lines>415</Lines>
  <Paragraphs>116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58473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user</cp:lastModifiedBy>
  <cp:revision>11</cp:revision>
  <cp:lastPrinted>2015-07-21T10:39:00Z</cp:lastPrinted>
  <dcterms:created xsi:type="dcterms:W3CDTF">2017-06-30T10:05:00Z</dcterms:created>
  <dcterms:modified xsi:type="dcterms:W3CDTF">2017-06-30T10:59:00Z</dcterms:modified>
</cp:coreProperties>
</file>