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123F23">
        <w:rPr>
          <w:b/>
          <w:sz w:val="24"/>
        </w:rPr>
        <w:t>6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23F23" w:rsidP="00D2245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23F23" w:rsidP="00D2245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23F2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123F2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6008F2" w:rsidP="00DF549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6008F2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6008F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F549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6008F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F5493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6008F2" w:rsidP="00DF5493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6008F2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123F23" w:rsidP="00123F23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22.06.2017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6008F2" w:rsidP="00EF6639">
      <w:pPr>
        <w:pStyle w:val="Zkladntext"/>
        <w:rPr>
          <w:lang w:val="en-US"/>
        </w:rPr>
      </w:pPr>
      <w:r>
        <w:rPr>
          <w:lang w:val="en-US"/>
        </w:rPr>
        <w:t>PKK Consulting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</w:p>
    <w:p w:rsidR="00EF6639" w:rsidRDefault="006008F2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Cabanova</w:t>
      </w:r>
      <w:proofErr w:type="spellEnd"/>
      <w:r>
        <w:rPr>
          <w:lang w:val="en-US"/>
        </w:rPr>
        <w:t xml:space="preserve"> 6</w:t>
      </w:r>
    </w:p>
    <w:p w:rsidR="00EF6639" w:rsidRDefault="00DF5493" w:rsidP="00EF6639">
      <w:pPr>
        <w:pStyle w:val="Zkladntext"/>
        <w:rPr>
          <w:lang w:val="en-US"/>
        </w:rPr>
      </w:pPr>
      <w:r>
        <w:rPr>
          <w:lang w:val="en-US"/>
        </w:rPr>
        <w:t>8</w:t>
      </w:r>
      <w:r w:rsidR="006008F2">
        <w:rPr>
          <w:lang w:val="en-US"/>
        </w:rPr>
        <w:t>4</w:t>
      </w:r>
      <w:r>
        <w:rPr>
          <w:lang w:val="en-US"/>
        </w:rPr>
        <w:t>1</w:t>
      </w:r>
      <w:r w:rsidR="00EF6639">
        <w:rPr>
          <w:lang w:val="en-US"/>
        </w:rPr>
        <w:t xml:space="preserve"> 0</w:t>
      </w:r>
      <w:r w:rsidR="006008F2">
        <w:rPr>
          <w:lang w:val="en-US"/>
        </w:rPr>
        <w:t>2</w:t>
      </w:r>
      <w:r w:rsidR="00EF6639">
        <w:rPr>
          <w:lang w:val="en-US"/>
        </w:rPr>
        <w:t xml:space="preserve"> Bratislava</w:t>
      </w:r>
    </w:p>
    <w:p w:rsidR="00EF6639" w:rsidRDefault="00EF6639" w:rsidP="00EF6639">
      <w:pPr>
        <w:pStyle w:val="Zkladntext"/>
        <w:rPr>
          <w:lang w:val="en-US"/>
        </w:rPr>
      </w:pPr>
    </w:p>
    <w:p w:rsidR="00EF6639" w:rsidRDefault="006008F2" w:rsidP="00EF6639">
      <w:pPr>
        <w:pStyle w:val="Zkladntext"/>
      </w:pPr>
      <w:proofErr w:type="gramStart"/>
      <w:r>
        <w:rPr>
          <w:lang w:val="en-US"/>
        </w:rPr>
        <w:t>PKK Consulting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r w:rsidR="00EF6639">
        <w:t xml:space="preserve"> (ďalej len Spoločnosť) bola založená </w:t>
      </w:r>
      <w:r>
        <w:t>19.08.2009 ako GAPEK, s.r.o.</w:t>
      </w:r>
      <w:r w:rsidR="00EF6639">
        <w:t xml:space="preserve"> a do obchodného registra bola zapísaná </w:t>
      </w:r>
      <w:r w:rsidR="00DF5493">
        <w:t>14.02.2001</w:t>
      </w:r>
      <w:r w:rsidR="00EF6639">
        <w:t xml:space="preserve"> (Obchodný register Okresného súdu Bratislava I v Bratislave, oddiel s.r.o., vložka </w:t>
      </w:r>
      <w:r w:rsidR="00DF5493">
        <w:t>23443</w:t>
      </w:r>
      <w:r w:rsidR="00EF6639">
        <w:t>/B).</w:t>
      </w:r>
      <w:proofErr w:type="gramEnd"/>
      <w:r w:rsidR="00EF6639">
        <w:t xml:space="preserve"> </w:t>
      </w:r>
      <w:r>
        <w:t>Dňa 03.04.2012 bola premenovaná na PKK Consulting, s.r.o.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F6639" w:rsidRPr="00686070" w:rsidRDefault="004D3B4A" w:rsidP="00EF6639">
      <w:pPr>
        <w:pStyle w:val="Zkladntext"/>
        <w:ind w:left="0" w:firstLine="284"/>
        <w:rPr>
          <w:szCs w:val="18"/>
        </w:rPr>
      </w:pPr>
      <w:r>
        <w:t xml:space="preserve">– </w:t>
      </w:r>
      <w:r w:rsidR="00EF6639">
        <w:t xml:space="preserve">     </w:t>
      </w:r>
      <w:r w:rsidR="006008F2">
        <w:t>Vedenie účtovníctva</w:t>
      </w:r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 xml:space="preserve"> Sprostredkovateľská činnosť</w:t>
      </w:r>
      <w:r>
        <w:t xml:space="preserve"> </w:t>
      </w:r>
    </w:p>
    <w:p w:rsidR="00DF5493" w:rsidRDefault="006008F2" w:rsidP="00EF6639">
      <w:pPr>
        <w:pStyle w:val="Zkladntext"/>
        <w:numPr>
          <w:ilvl w:val="0"/>
          <w:numId w:val="38"/>
        </w:numPr>
      </w:pPr>
      <w:r>
        <w:t>Kúpa tvaru na účely jeho predaja konečnému spotrebiteľovi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02732324"/>
    <w:bookmarkEnd w:id="2"/>
    <w:bookmarkStart w:id="3" w:name="_MON_1394800700"/>
    <w:bookmarkEnd w:id="3"/>
    <w:p w:rsidR="000A1BBA" w:rsidRDefault="00123F23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42pt;height:87.65pt" o:ole="" o:preferrelative="f">
            <v:imagedata r:id="rId9" o:title=""/>
            <o:lock v:ext="edit" aspectratio="f"/>
          </v:shape>
          <o:OLEObject Type="Embed" ProgID="Excel.Sheet.12" ShapeID="_x0000_i1026" DrawAspect="Content" ObjectID="_1560348257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123F23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123F23">
        <w:t>6</w:t>
      </w:r>
      <w:r>
        <w:t xml:space="preserve"> do 31. decembra 201</w:t>
      </w:r>
      <w:r w:rsidR="00D22455">
        <w:t>5</w:t>
      </w:r>
      <w:r>
        <w:t>.</w:t>
      </w:r>
    </w:p>
    <w:p w:rsidR="004D3B4A" w:rsidRDefault="00123F23" w:rsidP="00123F23">
      <w:pPr>
        <w:pStyle w:val="Zkladntext"/>
        <w:ind w:hanging="426"/>
      </w:pPr>
      <w:r>
        <w:t>6</w:t>
      </w:r>
      <w:r w:rsidR="004D3B4A"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</w:t>
      </w:r>
      <w:r w:rsidR="007D1E0C">
        <w:t>a Spoločnosti k 31. decembru 201</w:t>
      </w:r>
      <w:r w:rsidR="00123F23">
        <w:t>5</w:t>
      </w:r>
      <w:r>
        <w:t xml:space="preserve">, za predchádzajúce účtovné obdobie, bola schválená valným zhromaždením Spoločnosti </w:t>
      </w:r>
      <w:r w:rsidR="00123F23">
        <w:t>25</w:t>
      </w:r>
      <w:r>
        <w:t xml:space="preserve">. </w:t>
      </w:r>
      <w:r w:rsidR="007D1E0C">
        <w:t>jú</w:t>
      </w:r>
      <w:r w:rsidR="00123F23">
        <w:t>l</w:t>
      </w:r>
      <w:r w:rsidR="007D1E0C">
        <w:t>a</w:t>
      </w:r>
      <w:r>
        <w:t xml:space="preserve"> 201</w:t>
      </w:r>
      <w:r w:rsidR="00123F23">
        <w:t>6</w:t>
      </w:r>
      <w:r>
        <w:t>.</w:t>
      </w:r>
    </w:p>
    <w:p w:rsidR="004D3B4A" w:rsidRDefault="004D3B4A" w:rsidP="004D3B4A">
      <w:pPr>
        <w:pStyle w:val="Zkladntext"/>
      </w:pPr>
      <w:bookmarkStart w:id="4" w:name="OLE_LINK13"/>
      <w:bookmarkStart w:id="5" w:name="OLE_LINK14"/>
    </w:p>
    <w:bookmarkEnd w:id="4"/>
    <w:bookmarkEnd w:id="5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EF6639">
        <w:t>nie je súčasťou konsolidovaného celku.</w:t>
      </w:r>
    </w:p>
    <w:p w:rsidR="00651689" w:rsidRDefault="00651689" w:rsidP="004D3B4A">
      <w:pPr>
        <w:pStyle w:val="Zkladntext"/>
        <w:ind w:hanging="426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086A82" w:rsidRDefault="004D3B4A" w:rsidP="00123F23">
      <w:pPr>
        <w:pStyle w:val="Zkladntext"/>
      </w:pPr>
      <w:r>
        <w:t>Tržby za vlastné výkony a tovar o</w:t>
      </w:r>
      <w:r w:rsidR="00123F23">
        <w:t>bsahujú daň z pridanej hodnoty.</w:t>
      </w:r>
    </w:p>
    <w:p w:rsidR="005D2A89" w:rsidRDefault="00CA441D">
      <w:pPr>
        <w:pStyle w:val="Nadpis2"/>
        <w:numPr>
          <w:ilvl w:val="0"/>
          <w:numId w:val="2"/>
        </w:numPr>
      </w:pPr>
      <w:bookmarkStart w:id="7" w:name="_Toc530739904"/>
      <w:r>
        <w:lastRenderedPageBreak/>
        <w:t>Pohľadávky</w:t>
      </w:r>
      <w:bookmarkEnd w:id="7"/>
    </w:p>
    <w:p w:rsidR="00CA441D" w:rsidRDefault="00CA441D" w:rsidP="00CA441D">
      <w:pPr>
        <w:pStyle w:val="Zkladntext"/>
      </w:pPr>
    </w:p>
    <w:p w:rsidR="009D0700" w:rsidRPr="00350EA7" w:rsidRDefault="00937061" w:rsidP="00937061">
      <w:pPr>
        <w:pStyle w:val="Zkladntext"/>
      </w:pPr>
      <w:r>
        <w:t>Spoločnosť v priebehu účtovného obdobia netvorila opravné položky k pohľadávkam.</w:t>
      </w:r>
      <w:r w:rsidRPr="00350EA7">
        <w:t xml:space="preserve"> </w:t>
      </w:r>
    </w:p>
    <w:p w:rsidR="0064520D" w:rsidRPr="00350EA7" w:rsidRDefault="0064520D" w:rsidP="009D0700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D22455" w:rsidRDefault="00D22455" w:rsidP="00342E08">
      <w:pPr>
        <w:pStyle w:val="Zkladntext"/>
      </w:pPr>
      <w:bookmarkStart w:id="8" w:name="_MON_1394800952"/>
      <w:bookmarkStart w:id="9" w:name="_MON_1402732573"/>
      <w:bookmarkEnd w:id="8"/>
      <w:bookmarkEnd w:id="9"/>
    </w:p>
    <w:p w:rsidR="00D22455" w:rsidRDefault="00D22455" w:rsidP="00342E08">
      <w:pPr>
        <w:pStyle w:val="Zkladntext"/>
      </w:pPr>
    </w:p>
    <w:bookmarkStart w:id="10" w:name="_MON_1402220760"/>
    <w:bookmarkEnd w:id="10"/>
    <w:p w:rsidR="00F15AB0" w:rsidRDefault="00D22455" w:rsidP="00342E08">
      <w:pPr>
        <w:pStyle w:val="Zkladntext"/>
      </w:pPr>
      <w:r>
        <w:object w:dxaOrig="9063" w:dyaOrig="6093">
          <v:shape id="_x0000_i1025" type="#_x0000_t75" style="width:440.75pt;height:331.2pt" o:ole="" o:preferrelative="f">
            <v:imagedata r:id="rId11" o:title=""/>
            <o:lock v:ext="edit" aspectratio="f"/>
          </v:shape>
          <o:OLEObject Type="Embed" ProgID="Excel.Sheet.12" ShapeID="_x0000_i1025" DrawAspect="Content" ObjectID="_1560348258" r:id="rId12"/>
        </w:object>
      </w: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1" w:name="_MON_1402732635"/>
    <w:bookmarkStart w:id="12" w:name="_MON_1402220790"/>
    <w:bookmarkEnd w:id="11"/>
    <w:bookmarkEnd w:id="12"/>
    <w:bookmarkStart w:id="13" w:name="_MON_1394801088"/>
    <w:bookmarkEnd w:id="13"/>
    <w:p w:rsidR="00342E08" w:rsidRDefault="00123F23" w:rsidP="00CA441D">
      <w:pPr>
        <w:pStyle w:val="Zkladntext"/>
      </w:pPr>
      <w:r>
        <w:object w:dxaOrig="9063" w:dyaOrig="6093">
          <v:shape id="_x0000_i1027" type="#_x0000_t75" style="width:443.25pt;height:332.45pt" o:ole="" o:preferrelative="f">
            <v:imagedata r:id="rId13" o:title=""/>
            <o:lock v:ext="edit" aspectratio="f"/>
          </v:shape>
          <o:OLEObject Type="Embed" ProgID="Excel.Sheet.12" ShapeID="_x0000_i1027" DrawAspect="Content" ObjectID="_1560348259" r:id="rId14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4" w:name="_MON_1402732648"/>
    <w:bookmarkStart w:id="15" w:name="_MON_1402220815"/>
    <w:bookmarkEnd w:id="14"/>
    <w:bookmarkEnd w:id="15"/>
    <w:bookmarkStart w:id="16" w:name="_MON_1394801120"/>
    <w:bookmarkEnd w:id="16"/>
    <w:p w:rsidR="00367A6E" w:rsidRDefault="00123F23" w:rsidP="00142DDE">
      <w:pPr>
        <w:pStyle w:val="Zkladntext"/>
      </w:pPr>
      <w:r>
        <w:object w:dxaOrig="9035" w:dyaOrig="2386">
          <v:shape id="_x0000_i1028" type="#_x0000_t75" style="width:443.25pt;height:129.6pt" o:ole="" o:preferrelative="f">
            <v:imagedata r:id="rId15" o:title=""/>
            <o:lock v:ext="edit" aspectratio="f"/>
          </v:shape>
          <o:OLEObject Type="Embed" ProgID="Excel.Sheet.12" ShapeID="_x0000_i1028" DrawAspect="Content" ObjectID="_1560348260" r:id="rId16"/>
        </w:object>
      </w:r>
      <w:r w:rsidR="00A9048F" w:rsidRPr="00A9048F">
        <w:t xml:space="preserve"> </w:t>
      </w:r>
    </w:p>
    <w:p w:rsidR="00123F23" w:rsidRDefault="00123F23" w:rsidP="00142DDE">
      <w:pPr>
        <w:pStyle w:val="Zkladntext"/>
      </w:pPr>
    </w:p>
    <w:p w:rsidR="00123F23" w:rsidRDefault="00123F23" w:rsidP="00142DDE">
      <w:pPr>
        <w:pStyle w:val="Zkladntext"/>
      </w:pPr>
    </w:p>
    <w:p w:rsidR="00123F23" w:rsidRDefault="00123F23" w:rsidP="00142DDE">
      <w:pPr>
        <w:pStyle w:val="Zkladntext"/>
      </w:pPr>
    </w:p>
    <w:p w:rsidR="00123F23" w:rsidRDefault="00123F23" w:rsidP="00142DDE">
      <w:pPr>
        <w:pStyle w:val="Zkladntext"/>
      </w:pPr>
    </w:p>
    <w:p w:rsidR="00123F23" w:rsidRDefault="00123F23" w:rsidP="00142DDE">
      <w:pPr>
        <w:pStyle w:val="Zkladntext"/>
      </w:pPr>
    </w:p>
    <w:p w:rsidR="00123F23" w:rsidRDefault="00123F23" w:rsidP="00142DDE">
      <w:pPr>
        <w:pStyle w:val="Zkladntext"/>
      </w:pPr>
    </w:p>
    <w:p w:rsidR="00123F23" w:rsidRDefault="00123F23" w:rsidP="00142DDE">
      <w:pPr>
        <w:pStyle w:val="Zkladntext"/>
      </w:pPr>
    </w:p>
    <w:p w:rsidR="00123F23" w:rsidRDefault="00123F23" w:rsidP="00142DDE">
      <w:pPr>
        <w:pStyle w:val="Zkladntext"/>
      </w:pPr>
    </w:p>
    <w:p w:rsidR="00123F23" w:rsidRDefault="00123F23" w:rsidP="00142DDE">
      <w:pPr>
        <w:pStyle w:val="Zkladntext"/>
      </w:pPr>
    </w:p>
    <w:p w:rsidR="00123F23" w:rsidRDefault="00123F23" w:rsidP="00142DDE">
      <w:pPr>
        <w:pStyle w:val="Zkladntext"/>
      </w:pPr>
    </w:p>
    <w:p w:rsidR="00123F23" w:rsidRDefault="00123F23" w:rsidP="00142DDE">
      <w:pPr>
        <w:pStyle w:val="Zkladntext"/>
      </w:pPr>
    </w:p>
    <w:p w:rsidR="00123F23" w:rsidRDefault="00123F23" w:rsidP="00142DDE">
      <w:pPr>
        <w:pStyle w:val="Zkladntext"/>
      </w:pPr>
    </w:p>
    <w:p w:rsidR="00123F23" w:rsidRDefault="00123F23" w:rsidP="00142DDE">
      <w:pPr>
        <w:pStyle w:val="Zkladntext"/>
      </w:pPr>
    </w:p>
    <w:p w:rsidR="00123F23" w:rsidRDefault="00123F23" w:rsidP="00142DDE">
      <w:pPr>
        <w:pStyle w:val="Zkladntext"/>
      </w:pPr>
    </w:p>
    <w:p w:rsidR="00123F23" w:rsidRDefault="00123F23" w:rsidP="00142DDE">
      <w:pPr>
        <w:pStyle w:val="Zkladntext"/>
      </w:pPr>
    </w:p>
    <w:p w:rsidR="00491AF0" w:rsidRDefault="00491AF0" w:rsidP="00123F23">
      <w:pPr>
        <w:pStyle w:val="Nadpis2"/>
        <w:numPr>
          <w:ilvl w:val="0"/>
          <w:numId w:val="2"/>
        </w:numPr>
      </w:pPr>
      <w:bookmarkStart w:id="17" w:name="_Toc530739909"/>
      <w:r>
        <w:lastRenderedPageBreak/>
        <w:t>Záväzky</w:t>
      </w:r>
      <w:bookmarkEnd w:id="17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8" w:name="_MON_1402732928"/>
    <w:bookmarkStart w:id="19" w:name="_MON_1402220946"/>
    <w:bookmarkEnd w:id="18"/>
    <w:bookmarkEnd w:id="19"/>
    <w:bookmarkStart w:id="20" w:name="_MON_1394801324"/>
    <w:bookmarkEnd w:id="20"/>
    <w:p w:rsidR="002A7CDF" w:rsidRDefault="00123F23" w:rsidP="009D0700">
      <w:pPr>
        <w:ind w:left="426"/>
      </w:pPr>
      <w:r>
        <w:object w:dxaOrig="8972" w:dyaOrig="2852">
          <v:shape id="_x0000_i1029" type="#_x0000_t75" style="width:442pt;height:156.5pt" o:ole="" o:preferrelative="f">
            <v:imagedata r:id="rId17" o:title=""/>
            <o:lock v:ext="edit" aspectratio="f"/>
          </v:shape>
          <o:OLEObject Type="Embed" ProgID="Excel.Sheet.12" ShapeID="_x0000_i1029" DrawAspect="Content" ObjectID="_1560348261" r:id="rId18"/>
        </w:object>
      </w:r>
    </w:p>
    <w:p w:rsidR="00086A82" w:rsidRDefault="00086A82" w:rsidP="00491AF0">
      <w:pPr>
        <w:pStyle w:val="Zkladntext"/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283139" w:rsidRDefault="004C5546" w:rsidP="0000290B">
      <w:pPr>
        <w:pStyle w:val="Zkladntext"/>
      </w:pPr>
      <w:r>
        <w:t>Spoločnosť neúčtuje na podsúvahových účtoch.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627B6C" w:rsidRDefault="004C5546" w:rsidP="0000290B">
      <w:pPr>
        <w:pStyle w:val="Zkladntext"/>
      </w:pPr>
      <w:r>
        <w:t>Spoločnosť neeviduje žiadne iné aktíva a pasíva.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1" w:name="_Toc530739923"/>
      <w:r>
        <w:t>Informácie o príjmoch a výhodách členov štatutárnych orgánov, dozorných orgánov</w:t>
      </w:r>
      <w:bookmarkEnd w:id="21"/>
      <w:r>
        <w:t xml:space="preserve"> a iných orgánov účtovnej jednotky</w:t>
      </w:r>
    </w:p>
    <w:p w:rsidR="0000290B" w:rsidRDefault="004C5546" w:rsidP="0000290B">
      <w:pPr>
        <w:pStyle w:val="Zkladntext"/>
      </w:pPr>
      <w:r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2" w:name="_Toc530739924"/>
      <w:r>
        <w:t>Informácie o ekonomických vzťahoch účtovnej jednotky a spriaznených osôb</w:t>
      </w:r>
      <w:bookmarkEnd w:id="22"/>
    </w:p>
    <w:p w:rsidR="0000290B" w:rsidRDefault="0000290B" w:rsidP="0000290B">
      <w:pPr>
        <w:pStyle w:val="Zkladntext"/>
      </w:pPr>
    </w:p>
    <w:p w:rsidR="002F770F" w:rsidRDefault="004313A2" w:rsidP="002C72A2">
      <w:pPr>
        <w:pStyle w:val="Zkladntext"/>
      </w:pPr>
      <w:r>
        <w:t xml:space="preserve">Spoločnosť </w:t>
      </w:r>
      <w:r w:rsidR="002C72A2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2C72A2">
        <w:t xml:space="preserve">žiadne takéto </w:t>
      </w:r>
      <w:r>
        <w:t xml:space="preserve">transakcie </w: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3" w:name="_Toc530739925"/>
      <w:r>
        <w:t>Informácie o skutočnostiach, ktoré nastali po dni, ku ktorému sa zostavuje účtovná závierka, do dňa zostavenia účtovnej závierky</w:t>
      </w:r>
      <w:bookmarkEnd w:id="23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123F23">
        <w:t>6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24" w:name="_Toc530739907"/>
    </w:p>
    <w:bookmarkEnd w:id="24"/>
    <w:p w:rsidR="00627B6C" w:rsidRDefault="00627B6C" w:rsidP="00123F23">
      <w:pPr>
        <w:pStyle w:val="Zkladntext"/>
        <w:ind w:left="0"/>
      </w:pP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123F23">
        <w:t>6</w:t>
      </w:r>
      <w:r>
        <w:t xml:space="preserve"> vo výške </w:t>
      </w:r>
      <w:r w:rsidR="001D01A8">
        <w:t>-</w:t>
      </w:r>
      <w:r w:rsidR="00123F23">
        <w:t>3.266,78</w:t>
      </w:r>
      <w:r>
        <w:t xml:space="preserve"> EUR rozhodne valné zhromaždenie. Návrh štatutárneho orgánu valnému zhromaždeniu je takýto:</w:t>
      </w:r>
    </w:p>
    <w:p w:rsidR="00064958" w:rsidRDefault="00064958" w:rsidP="003E0FA2">
      <w:pPr>
        <w:pStyle w:val="Zkladntext"/>
        <w:numPr>
          <w:ilvl w:val="0"/>
          <w:numId w:val="24"/>
        </w:numPr>
      </w:pPr>
      <w:r>
        <w:t>Prevod na ne</w:t>
      </w:r>
      <w:r w:rsidR="00123F23">
        <w:t>uhradenú stratu</w:t>
      </w:r>
      <w:r>
        <w:t xml:space="preserve">  </w:t>
      </w:r>
      <w:r w:rsidR="001D01A8">
        <w:t>-1.436,98</w:t>
      </w:r>
      <w:r>
        <w:t xml:space="preserve"> EUR</w:t>
      </w:r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Povinný prídel do zákonného rezervného fondu nie je potrebný, pretože zákonný rezervný fond už dosiahol svoju maximálnu hranicu stanovenú v právnych predpisoch a v spoločensk</w:t>
      </w:r>
      <w:bookmarkStart w:id="25" w:name="_GoBack"/>
      <w:bookmarkEnd w:id="25"/>
      <w:r>
        <w:t>ej zmluve.</w:t>
      </w:r>
    </w:p>
    <w:sectPr w:rsidR="003E0FA2" w:rsidSect="005B316E">
      <w:headerReference w:type="default" r:id="rId19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62D6" w:rsidRDefault="009E62D6" w:rsidP="00E95128">
      <w:r>
        <w:separator/>
      </w:r>
    </w:p>
  </w:endnote>
  <w:endnote w:type="continuationSeparator" w:id="0">
    <w:p w:rsidR="009E62D6" w:rsidRDefault="009E62D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62D6" w:rsidRDefault="009E62D6" w:rsidP="00E95128">
      <w:r>
        <w:separator/>
      </w:r>
    </w:p>
  </w:footnote>
  <w:footnote w:type="continuationSeparator" w:id="0">
    <w:p w:rsidR="009E62D6" w:rsidRDefault="009E62D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2455" w:rsidRDefault="00D22455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9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6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2"/>
  </w:num>
  <w:num w:numId="37">
    <w:abstractNumId w:val="8"/>
  </w:num>
  <w:num w:numId="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4958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4E92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3F23"/>
    <w:rsid w:val="00127D9C"/>
    <w:rsid w:val="00136273"/>
    <w:rsid w:val="00136A4A"/>
    <w:rsid w:val="00137503"/>
    <w:rsid w:val="00141691"/>
    <w:rsid w:val="00141832"/>
    <w:rsid w:val="00141A5A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A1C39"/>
    <w:rsid w:val="001A2384"/>
    <w:rsid w:val="001A566C"/>
    <w:rsid w:val="001A7CD7"/>
    <w:rsid w:val="001B5156"/>
    <w:rsid w:val="001B5855"/>
    <w:rsid w:val="001C0A6A"/>
    <w:rsid w:val="001C0D8B"/>
    <w:rsid w:val="001C560B"/>
    <w:rsid w:val="001D01A8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462A8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5C04"/>
    <w:rsid w:val="0034119B"/>
    <w:rsid w:val="00342E08"/>
    <w:rsid w:val="003434C5"/>
    <w:rsid w:val="00350EA7"/>
    <w:rsid w:val="0036502B"/>
    <w:rsid w:val="00367A6E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36FB2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41789"/>
    <w:rsid w:val="00541E34"/>
    <w:rsid w:val="00542006"/>
    <w:rsid w:val="0054259E"/>
    <w:rsid w:val="00545B77"/>
    <w:rsid w:val="00546BD3"/>
    <w:rsid w:val="0054786F"/>
    <w:rsid w:val="00553AFB"/>
    <w:rsid w:val="00564944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218"/>
    <w:rsid w:val="005D4842"/>
    <w:rsid w:val="005D614C"/>
    <w:rsid w:val="005E09B4"/>
    <w:rsid w:val="005F2BC8"/>
    <w:rsid w:val="005F5D4F"/>
    <w:rsid w:val="005F6E8B"/>
    <w:rsid w:val="005F7FDE"/>
    <w:rsid w:val="006008F2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B092F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065B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1BC4"/>
    <w:rsid w:val="0077399F"/>
    <w:rsid w:val="00777324"/>
    <w:rsid w:val="00783791"/>
    <w:rsid w:val="0078754C"/>
    <w:rsid w:val="00787C26"/>
    <w:rsid w:val="007902B7"/>
    <w:rsid w:val="0079191F"/>
    <w:rsid w:val="007A005F"/>
    <w:rsid w:val="007A1781"/>
    <w:rsid w:val="007A491D"/>
    <w:rsid w:val="007B00AE"/>
    <w:rsid w:val="007B2031"/>
    <w:rsid w:val="007B2E7A"/>
    <w:rsid w:val="007B314C"/>
    <w:rsid w:val="007B3A69"/>
    <w:rsid w:val="007C3B50"/>
    <w:rsid w:val="007D1E0C"/>
    <w:rsid w:val="007D3E38"/>
    <w:rsid w:val="007D6502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54E8"/>
    <w:rsid w:val="008E68A4"/>
    <w:rsid w:val="008F0030"/>
    <w:rsid w:val="00900696"/>
    <w:rsid w:val="0090078A"/>
    <w:rsid w:val="009015DE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4B70"/>
    <w:rsid w:val="009D0165"/>
    <w:rsid w:val="009D02E9"/>
    <w:rsid w:val="009D0700"/>
    <w:rsid w:val="009D2ECF"/>
    <w:rsid w:val="009E16EA"/>
    <w:rsid w:val="009E6214"/>
    <w:rsid w:val="009E62D6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735B3"/>
    <w:rsid w:val="00A8108C"/>
    <w:rsid w:val="00A9048F"/>
    <w:rsid w:val="00A947C7"/>
    <w:rsid w:val="00A95312"/>
    <w:rsid w:val="00AB3C37"/>
    <w:rsid w:val="00AB3FDB"/>
    <w:rsid w:val="00AB572C"/>
    <w:rsid w:val="00AB6B04"/>
    <w:rsid w:val="00AC12B2"/>
    <w:rsid w:val="00AD4FCA"/>
    <w:rsid w:val="00AD6758"/>
    <w:rsid w:val="00AE54F4"/>
    <w:rsid w:val="00AE5CC7"/>
    <w:rsid w:val="00AE7E82"/>
    <w:rsid w:val="00B03577"/>
    <w:rsid w:val="00B0368E"/>
    <w:rsid w:val="00B057D3"/>
    <w:rsid w:val="00B12204"/>
    <w:rsid w:val="00B12629"/>
    <w:rsid w:val="00B146E6"/>
    <w:rsid w:val="00B345EE"/>
    <w:rsid w:val="00B47AD7"/>
    <w:rsid w:val="00B55A09"/>
    <w:rsid w:val="00B564FF"/>
    <w:rsid w:val="00B6076C"/>
    <w:rsid w:val="00B67573"/>
    <w:rsid w:val="00B71C86"/>
    <w:rsid w:val="00B765D9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E6D5A"/>
    <w:rsid w:val="00BF5CA9"/>
    <w:rsid w:val="00C00432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25A2E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057DF"/>
    <w:rsid w:val="00D21626"/>
    <w:rsid w:val="00D22455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F5493"/>
    <w:rsid w:val="00E1390D"/>
    <w:rsid w:val="00E1728C"/>
    <w:rsid w:val="00E231BA"/>
    <w:rsid w:val="00E24F22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95128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D5BCC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10" Type="http://schemas.openxmlformats.org/officeDocument/2006/relationships/package" Target="embeddings/Microsoft_Excel_Worksheet1.xlsx"/><Relationship Id="rId19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CFE97D-5C25-477B-A942-2CB3AD3E8E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1415</Words>
  <Characters>8067</Characters>
  <Application>Microsoft Office Word</Application>
  <DocSecurity>0</DocSecurity>
  <Lines>67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2015-07-28T10:24:00Z</cp:lastPrinted>
  <dcterms:created xsi:type="dcterms:W3CDTF">2017-06-30T15:17:00Z</dcterms:created>
  <dcterms:modified xsi:type="dcterms:W3CDTF">2017-06-30T15:17:00Z</dcterms:modified>
</cp:coreProperties>
</file>