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3B4A" w:rsidRPr="007066F1" w:rsidRDefault="00A941EA" w:rsidP="004D3B4A">
      <w:pPr>
        <w:pStyle w:val="Nadpis1"/>
        <w:tabs>
          <w:tab w:val="num" w:pos="360"/>
        </w:tabs>
        <w:spacing w:after="60"/>
        <w:ind w:left="360"/>
        <w:rPr>
          <w:szCs w:val="18"/>
        </w:rPr>
      </w:pPr>
      <w:r w:rsidRPr="007066F1">
        <w:rPr>
          <w:szCs w:val="18"/>
        </w:rPr>
        <w:t>všeobecné informácie</w:t>
      </w:r>
    </w:p>
    <w:p w:rsidR="004D3B4A" w:rsidRPr="007066F1" w:rsidRDefault="00D72087" w:rsidP="004D3B4A">
      <w:pPr>
        <w:pStyle w:val="Nadpis2"/>
        <w:numPr>
          <w:ilvl w:val="0"/>
          <w:numId w:val="2"/>
        </w:numPr>
        <w:rPr>
          <w:szCs w:val="18"/>
        </w:rPr>
      </w:pPr>
      <w:r w:rsidRPr="007066F1">
        <w:rPr>
          <w:szCs w:val="18"/>
        </w:rPr>
        <w:t>Založenie spoločnosti</w:t>
      </w:r>
    </w:p>
    <w:p w:rsidR="00733B81" w:rsidRPr="007066F1" w:rsidRDefault="004D3B4A" w:rsidP="00733B81">
      <w:pPr>
        <w:pStyle w:val="Zkladntext"/>
        <w:rPr>
          <w:szCs w:val="18"/>
        </w:rPr>
      </w:pPr>
      <w:r w:rsidRPr="007066F1">
        <w:rPr>
          <w:szCs w:val="18"/>
        </w:rPr>
        <w:t xml:space="preserve">Spoločnosť </w:t>
      </w:r>
      <w:proofErr w:type="spellStart"/>
      <w:r w:rsidR="001B4B04">
        <w:rPr>
          <w:szCs w:val="18"/>
        </w:rPr>
        <w:t>Dituria</w:t>
      </w:r>
      <w:proofErr w:type="spellEnd"/>
      <w:r w:rsidR="00352B2A" w:rsidRPr="007066F1">
        <w:rPr>
          <w:szCs w:val="18"/>
        </w:rPr>
        <w:t xml:space="preserve"> s.r.o.</w:t>
      </w:r>
      <w:r w:rsidR="00A941EA" w:rsidRPr="007066F1">
        <w:rPr>
          <w:szCs w:val="18"/>
        </w:rPr>
        <w:t xml:space="preserve"> so sídlom </w:t>
      </w:r>
      <w:r w:rsidR="00054A71">
        <w:rPr>
          <w:szCs w:val="18"/>
        </w:rPr>
        <w:t xml:space="preserve">Ľ:Štúra 7, 934 01  Levice </w:t>
      </w:r>
      <w:r w:rsidR="00A941EA" w:rsidRPr="007066F1">
        <w:rPr>
          <w:szCs w:val="18"/>
        </w:rPr>
        <w:t xml:space="preserve"> (ďalej len Spoločnosť)</w:t>
      </w:r>
      <w:r w:rsidRPr="007066F1">
        <w:rPr>
          <w:szCs w:val="18"/>
        </w:rPr>
        <w:t xml:space="preserve">, bola založená </w:t>
      </w:r>
      <w:r w:rsidR="00054A71">
        <w:rPr>
          <w:szCs w:val="18"/>
        </w:rPr>
        <w:t xml:space="preserve">ako akciová spoločnosť s dátumom vzniku 27.1.1999 </w:t>
      </w:r>
      <w:r w:rsidRPr="007066F1">
        <w:rPr>
          <w:szCs w:val="18"/>
        </w:rPr>
        <w:t xml:space="preserve">do obchodného registra bola zapísaná </w:t>
      </w:r>
      <w:r w:rsidR="00054A71">
        <w:rPr>
          <w:szCs w:val="18"/>
        </w:rPr>
        <w:t xml:space="preserve">27.1.1999 </w:t>
      </w:r>
      <w:r w:rsidRPr="007066F1">
        <w:rPr>
          <w:szCs w:val="18"/>
        </w:rPr>
        <w:t xml:space="preserve"> (Obchodný register Okresného súdu </w:t>
      </w:r>
      <w:r w:rsidR="00054A71">
        <w:rPr>
          <w:szCs w:val="18"/>
        </w:rPr>
        <w:t>Nitra</w:t>
      </w:r>
      <w:r w:rsidRPr="007066F1">
        <w:rPr>
          <w:szCs w:val="18"/>
        </w:rPr>
        <w:t xml:space="preserve">, oddiel </w:t>
      </w:r>
      <w:r w:rsidR="00054A71">
        <w:rPr>
          <w:szCs w:val="18"/>
        </w:rPr>
        <w:t>Sa</w:t>
      </w:r>
      <w:r w:rsidRPr="007066F1">
        <w:rPr>
          <w:szCs w:val="18"/>
        </w:rPr>
        <w:t xml:space="preserve">., vložka </w:t>
      </w:r>
      <w:r w:rsidR="00054A71">
        <w:rPr>
          <w:rStyle w:val="ra"/>
        </w:rPr>
        <w:t>10095/N</w:t>
      </w:r>
      <w:r w:rsidR="00352B2A" w:rsidRPr="007066F1">
        <w:rPr>
          <w:szCs w:val="18"/>
        </w:rPr>
        <w:t>)</w:t>
      </w:r>
      <w:r w:rsidRPr="007066F1">
        <w:rPr>
          <w:szCs w:val="18"/>
        </w:rPr>
        <w:t>.</w:t>
      </w:r>
      <w:r w:rsidR="00733B81" w:rsidRPr="007066F1">
        <w:rPr>
          <w:szCs w:val="18"/>
        </w:rPr>
        <w:t xml:space="preserve"> Identifikačné číslo spoločnosti je </w:t>
      </w:r>
      <w:r w:rsidR="00054A71">
        <w:rPr>
          <w:rStyle w:val="ra"/>
        </w:rPr>
        <w:t>36 530 492</w:t>
      </w:r>
    </w:p>
    <w:p w:rsidR="004D3B4A" w:rsidRPr="007066F1" w:rsidRDefault="004D3B4A" w:rsidP="004D3B4A">
      <w:pPr>
        <w:pStyle w:val="Zkladntext"/>
        <w:rPr>
          <w:szCs w:val="18"/>
        </w:rPr>
      </w:pPr>
      <w:r w:rsidRPr="007066F1">
        <w:rPr>
          <w:szCs w:val="18"/>
        </w:rPr>
        <w:t xml:space="preserve"> </w:t>
      </w:r>
    </w:p>
    <w:p w:rsidR="004D3B4A" w:rsidRPr="007066F1" w:rsidRDefault="004D3B4A" w:rsidP="003A323E">
      <w:pPr>
        <w:pStyle w:val="Nadpis2"/>
        <w:numPr>
          <w:ilvl w:val="0"/>
          <w:numId w:val="0"/>
        </w:numPr>
        <w:ind w:left="360"/>
        <w:rPr>
          <w:szCs w:val="18"/>
        </w:rPr>
      </w:pPr>
      <w:bookmarkStart w:id="0" w:name="_Toc530739896"/>
      <w:r w:rsidRPr="007066F1">
        <w:rPr>
          <w:szCs w:val="18"/>
        </w:rPr>
        <w:t>Hlavnými činnosťami Spoločnosti sú:</w:t>
      </w:r>
      <w:bookmarkEnd w:id="0"/>
    </w:p>
    <w:p w:rsidR="004D3B4A" w:rsidRDefault="004D3B4A" w:rsidP="00733B81">
      <w:pPr>
        <w:pStyle w:val="Zkladntext"/>
        <w:tabs>
          <w:tab w:val="left" w:pos="7905"/>
        </w:tabs>
        <w:rPr>
          <w:szCs w:val="18"/>
        </w:rPr>
      </w:pPr>
    </w:p>
    <w:tbl>
      <w:tblPr>
        <w:tblW w:w="5000" w:type="pct"/>
        <w:tblCellSpacing w:w="15" w:type="dxa"/>
        <w:tblCellMar>
          <w:top w:w="15" w:type="dxa"/>
          <w:left w:w="15" w:type="dxa"/>
          <w:bottom w:w="15" w:type="dxa"/>
          <w:right w:w="15" w:type="dxa"/>
        </w:tblCellMar>
        <w:tblLook w:val="04A0"/>
      </w:tblPr>
      <w:tblGrid>
        <w:gridCol w:w="9116"/>
        <w:gridCol w:w="215"/>
      </w:tblGrid>
      <w:tr w:rsidR="00054A71" w:rsidRPr="00054A71" w:rsidTr="00964675">
        <w:trPr>
          <w:tblCellSpacing w:w="15" w:type="dxa"/>
        </w:trPr>
        <w:tc>
          <w:tcPr>
            <w:tcW w:w="4861" w:type="pct"/>
            <w:vAlign w:val="center"/>
            <w:hideMark/>
          </w:tcPr>
          <w:p w:rsidR="00054A71" w:rsidRPr="00054A71" w:rsidRDefault="00054A71" w:rsidP="00964675">
            <w:pPr>
              <w:rPr>
                <w:lang w:eastAsia="sk-SK"/>
              </w:rPr>
            </w:pPr>
            <w:r w:rsidRPr="00054A71">
              <w:rPr>
                <w:lang w:eastAsia="sk-SK"/>
              </w:rPr>
              <w:t xml:space="preserve">veľkoobchod, maloobchod a sprostredkovanie v rozsahu voľných ohlasovacích živností </w:t>
            </w:r>
          </w:p>
        </w:tc>
        <w:tc>
          <w:tcPr>
            <w:tcW w:w="91" w:type="pct"/>
            <w:hideMark/>
          </w:tcPr>
          <w:p w:rsidR="00054A71" w:rsidRPr="00054A71" w:rsidRDefault="00054A71" w:rsidP="00964675">
            <w:pPr>
              <w:rPr>
                <w:lang w:eastAsia="sk-SK"/>
              </w:rPr>
            </w:pPr>
            <w:r w:rsidRPr="00054A71">
              <w:rPr>
                <w:lang w:eastAsia="sk-SK"/>
              </w:rPr>
              <w:t xml:space="preserve">  </w:t>
            </w:r>
          </w:p>
        </w:tc>
      </w:tr>
    </w:tbl>
    <w:p w:rsidR="00054A71" w:rsidRPr="00054A71" w:rsidRDefault="00054A71" w:rsidP="00964675">
      <w:pPr>
        <w:rPr>
          <w:vanish/>
          <w:lang w:eastAsia="sk-SK"/>
        </w:rPr>
      </w:pPr>
    </w:p>
    <w:tbl>
      <w:tblPr>
        <w:tblW w:w="5008" w:type="pct"/>
        <w:tblCellSpacing w:w="15" w:type="dxa"/>
        <w:tblCellMar>
          <w:top w:w="15" w:type="dxa"/>
          <w:left w:w="15" w:type="dxa"/>
          <w:bottom w:w="15" w:type="dxa"/>
          <w:right w:w="15" w:type="dxa"/>
        </w:tblCellMar>
        <w:tblLook w:val="04A0"/>
      </w:tblPr>
      <w:tblGrid>
        <w:gridCol w:w="9221"/>
        <w:gridCol w:w="125"/>
      </w:tblGrid>
      <w:tr w:rsidR="00054A71" w:rsidRPr="00054A71" w:rsidTr="00964675">
        <w:trPr>
          <w:tblCellSpacing w:w="15" w:type="dxa"/>
        </w:trPr>
        <w:tc>
          <w:tcPr>
            <w:tcW w:w="4925" w:type="pct"/>
            <w:vAlign w:val="center"/>
            <w:hideMark/>
          </w:tcPr>
          <w:p w:rsidR="00054A71" w:rsidRPr="00054A71" w:rsidRDefault="00054A71" w:rsidP="00964675">
            <w:pPr>
              <w:rPr>
                <w:lang w:eastAsia="sk-SK"/>
              </w:rPr>
            </w:pPr>
            <w:r w:rsidRPr="00054A71">
              <w:rPr>
                <w:lang w:eastAsia="sk-SK"/>
              </w:rPr>
              <w:t xml:space="preserve">prenájom nehnuteľností </w:t>
            </w:r>
          </w:p>
        </w:tc>
        <w:tc>
          <w:tcPr>
            <w:tcW w:w="27" w:type="pct"/>
            <w:hideMark/>
          </w:tcPr>
          <w:p w:rsidR="00054A71" w:rsidRPr="00054A71" w:rsidRDefault="00054A71" w:rsidP="00964675">
            <w:pPr>
              <w:rPr>
                <w:lang w:eastAsia="sk-SK"/>
              </w:rPr>
            </w:pPr>
            <w:r w:rsidRPr="00054A71">
              <w:rPr>
                <w:lang w:eastAsia="sk-SK"/>
              </w:rPr>
              <w:t xml:space="preserve">  </w:t>
            </w:r>
          </w:p>
        </w:tc>
      </w:tr>
    </w:tbl>
    <w:p w:rsidR="00054A71" w:rsidRPr="00054A71" w:rsidRDefault="00054A71" w:rsidP="00964675">
      <w:pPr>
        <w:rPr>
          <w:vanish/>
          <w:lang w:eastAsia="sk-SK"/>
        </w:rPr>
      </w:pPr>
    </w:p>
    <w:tbl>
      <w:tblPr>
        <w:tblW w:w="5012" w:type="pct"/>
        <w:tblCellSpacing w:w="15" w:type="dxa"/>
        <w:tblCellMar>
          <w:top w:w="15" w:type="dxa"/>
          <w:left w:w="15" w:type="dxa"/>
          <w:bottom w:w="15" w:type="dxa"/>
          <w:right w:w="15" w:type="dxa"/>
        </w:tblCellMar>
        <w:tblLook w:val="04A0"/>
      </w:tblPr>
      <w:tblGrid>
        <w:gridCol w:w="9258"/>
        <w:gridCol w:w="95"/>
      </w:tblGrid>
      <w:tr w:rsidR="00054A71" w:rsidRPr="00054A71" w:rsidTr="00964675">
        <w:trPr>
          <w:tblCellSpacing w:w="15" w:type="dxa"/>
        </w:trPr>
        <w:tc>
          <w:tcPr>
            <w:tcW w:w="4925" w:type="pct"/>
            <w:vAlign w:val="center"/>
            <w:hideMark/>
          </w:tcPr>
          <w:p w:rsidR="00054A71" w:rsidRPr="00054A71" w:rsidRDefault="00054A71" w:rsidP="00964675">
            <w:pPr>
              <w:rPr>
                <w:lang w:eastAsia="sk-SK"/>
              </w:rPr>
            </w:pPr>
            <w:r w:rsidRPr="00054A71">
              <w:rPr>
                <w:lang w:eastAsia="sk-SK"/>
              </w:rPr>
              <w:t xml:space="preserve">nákup a predaj nehnuteľností </w:t>
            </w:r>
          </w:p>
        </w:tc>
        <w:tc>
          <w:tcPr>
            <w:tcW w:w="27" w:type="pct"/>
            <w:hideMark/>
          </w:tcPr>
          <w:p w:rsidR="00054A71" w:rsidRPr="00054A71" w:rsidRDefault="00054A71" w:rsidP="00964675">
            <w:pPr>
              <w:rPr>
                <w:lang w:eastAsia="sk-SK"/>
              </w:rPr>
            </w:pPr>
          </w:p>
        </w:tc>
      </w:tr>
    </w:tbl>
    <w:p w:rsidR="00054A71" w:rsidRPr="00054A71" w:rsidRDefault="00054A71" w:rsidP="00964675">
      <w:pPr>
        <w:rPr>
          <w:vanish/>
          <w:lang w:eastAsia="sk-SK"/>
        </w:rPr>
      </w:pPr>
    </w:p>
    <w:tbl>
      <w:tblPr>
        <w:tblW w:w="5000" w:type="pct"/>
        <w:tblCellSpacing w:w="15" w:type="dxa"/>
        <w:tblCellMar>
          <w:top w:w="15" w:type="dxa"/>
          <w:left w:w="15" w:type="dxa"/>
          <w:bottom w:w="15" w:type="dxa"/>
          <w:right w:w="15" w:type="dxa"/>
        </w:tblCellMar>
        <w:tblLook w:val="04A0"/>
      </w:tblPr>
      <w:tblGrid>
        <w:gridCol w:w="6236"/>
        <w:gridCol w:w="3095"/>
      </w:tblGrid>
      <w:tr w:rsidR="00054A71" w:rsidRPr="00054A71" w:rsidTr="00054A71">
        <w:trPr>
          <w:tblCellSpacing w:w="15" w:type="dxa"/>
        </w:trPr>
        <w:tc>
          <w:tcPr>
            <w:tcW w:w="3350" w:type="pct"/>
            <w:vAlign w:val="center"/>
            <w:hideMark/>
          </w:tcPr>
          <w:p w:rsidR="00054A71" w:rsidRPr="00054A71" w:rsidRDefault="00054A71" w:rsidP="00964675">
            <w:pPr>
              <w:rPr>
                <w:lang w:eastAsia="sk-SK"/>
              </w:rPr>
            </w:pPr>
            <w:r w:rsidRPr="00054A71">
              <w:rPr>
                <w:lang w:eastAsia="sk-SK"/>
              </w:rPr>
              <w:t xml:space="preserve">činnosti v oblasti nehnuteľností s vlastným alebo prenajatým majetkom </w:t>
            </w:r>
          </w:p>
        </w:tc>
        <w:tc>
          <w:tcPr>
            <w:tcW w:w="1650" w:type="pct"/>
            <w:hideMark/>
          </w:tcPr>
          <w:p w:rsidR="00054A71" w:rsidRPr="00054A71" w:rsidRDefault="00054A71" w:rsidP="00964675">
            <w:pPr>
              <w:rPr>
                <w:lang w:eastAsia="sk-SK"/>
              </w:rPr>
            </w:pPr>
            <w:r w:rsidRPr="00054A71">
              <w:rPr>
                <w:lang w:eastAsia="sk-SK"/>
              </w:rPr>
              <w:t> </w:t>
            </w:r>
          </w:p>
        </w:tc>
      </w:tr>
    </w:tbl>
    <w:p w:rsidR="00054A71" w:rsidRPr="00054A71" w:rsidRDefault="00054A71" w:rsidP="00964675">
      <w:pPr>
        <w:rPr>
          <w:vanish/>
          <w:lang w:eastAsia="sk-SK"/>
        </w:rPr>
      </w:pPr>
    </w:p>
    <w:tbl>
      <w:tblPr>
        <w:tblW w:w="5000" w:type="pct"/>
        <w:tblCellSpacing w:w="15" w:type="dxa"/>
        <w:tblCellMar>
          <w:top w:w="15" w:type="dxa"/>
          <w:left w:w="15" w:type="dxa"/>
          <w:bottom w:w="15" w:type="dxa"/>
          <w:right w:w="15" w:type="dxa"/>
        </w:tblCellMar>
        <w:tblLook w:val="04A0"/>
      </w:tblPr>
      <w:tblGrid>
        <w:gridCol w:w="6236"/>
        <w:gridCol w:w="3095"/>
      </w:tblGrid>
      <w:tr w:rsidR="00054A71" w:rsidRPr="00054A71" w:rsidTr="00054A71">
        <w:trPr>
          <w:tblCellSpacing w:w="15" w:type="dxa"/>
        </w:trPr>
        <w:tc>
          <w:tcPr>
            <w:tcW w:w="3350" w:type="pct"/>
            <w:vAlign w:val="center"/>
            <w:hideMark/>
          </w:tcPr>
          <w:p w:rsidR="00054A71" w:rsidRPr="00054A71" w:rsidRDefault="00054A71" w:rsidP="00964675">
            <w:pPr>
              <w:rPr>
                <w:lang w:eastAsia="sk-SK"/>
              </w:rPr>
            </w:pPr>
            <w:r w:rsidRPr="00054A71">
              <w:rPr>
                <w:lang w:eastAsia="sk-SK"/>
              </w:rPr>
              <w:t xml:space="preserve">ubytovacie služby v ubytovacích zariadeniach s prevádzkovaním pohostinských činností </w:t>
            </w:r>
          </w:p>
        </w:tc>
        <w:tc>
          <w:tcPr>
            <w:tcW w:w="1650" w:type="pct"/>
            <w:hideMark/>
          </w:tcPr>
          <w:p w:rsidR="00054A71" w:rsidRPr="00054A71" w:rsidRDefault="00054A71" w:rsidP="00964675">
            <w:pPr>
              <w:rPr>
                <w:lang w:eastAsia="sk-SK"/>
              </w:rPr>
            </w:pPr>
          </w:p>
        </w:tc>
      </w:tr>
    </w:tbl>
    <w:p w:rsidR="00054A71" w:rsidRPr="00054A71" w:rsidRDefault="00054A71" w:rsidP="00964675">
      <w:pPr>
        <w:rPr>
          <w:vanish/>
          <w:lang w:eastAsia="sk-SK"/>
        </w:rPr>
      </w:pPr>
    </w:p>
    <w:tbl>
      <w:tblPr>
        <w:tblW w:w="5000" w:type="pct"/>
        <w:tblCellSpacing w:w="15" w:type="dxa"/>
        <w:tblCellMar>
          <w:top w:w="15" w:type="dxa"/>
          <w:left w:w="15" w:type="dxa"/>
          <w:bottom w:w="15" w:type="dxa"/>
          <w:right w:w="15" w:type="dxa"/>
        </w:tblCellMar>
        <w:tblLook w:val="04A0"/>
      </w:tblPr>
      <w:tblGrid>
        <w:gridCol w:w="6236"/>
        <w:gridCol w:w="3095"/>
      </w:tblGrid>
      <w:tr w:rsidR="00054A71" w:rsidRPr="00054A71" w:rsidTr="00054A71">
        <w:trPr>
          <w:tblCellSpacing w:w="15" w:type="dxa"/>
        </w:trPr>
        <w:tc>
          <w:tcPr>
            <w:tcW w:w="3350" w:type="pct"/>
            <w:vAlign w:val="center"/>
            <w:hideMark/>
          </w:tcPr>
          <w:p w:rsidR="00054A71" w:rsidRPr="00054A71" w:rsidRDefault="00054A71" w:rsidP="00964675">
            <w:pPr>
              <w:rPr>
                <w:lang w:eastAsia="sk-SK"/>
              </w:rPr>
            </w:pPr>
            <w:r w:rsidRPr="00054A71">
              <w:rPr>
                <w:lang w:eastAsia="sk-SK"/>
              </w:rPr>
              <w:t xml:space="preserve">obstarávanie služieb spojených so správou bytového a nebytového fondu </w:t>
            </w:r>
          </w:p>
        </w:tc>
        <w:tc>
          <w:tcPr>
            <w:tcW w:w="1650" w:type="pct"/>
            <w:hideMark/>
          </w:tcPr>
          <w:p w:rsidR="00054A71" w:rsidRPr="00054A71" w:rsidRDefault="00054A71" w:rsidP="00964675">
            <w:pPr>
              <w:rPr>
                <w:lang w:eastAsia="sk-SK"/>
              </w:rPr>
            </w:pPr>
            <w:r w:rsidRPr="00054A71">
              <w:rPr>
                <w:lang w:eastAsia="sk-SK"/>
              </w:rPr>
              <w:t> </w:t>
            </w:r>
          </w:p>
        </w:tc>
      </w:tr>
    </w:tbl>
    <w:p w:rsidR="00054A71" w:rsidRPr="00054A71" w:rsidRDefault="00054A71" w:rsidP="00964675">
      <w:pPr>
        <w:rPr>
          <w:vanish/>
          <w:lang w:eastAsia="sk-SK"/>
        </w:rPr>
      </w:pPr>
    </w:p>
    <w:tbl>
      <w:tblPr>
        <w:tblW w:w="5000" w:type="pct"/>
        <w:tblCellSpacing w:w="15" w:type="dxa"/>
        <w:tblCellMar>
          <w:top w:w="15" w:type="dxa"/>
          <w:left w:w="15" w:type="dxa"/>
          <w:bottom w:w="15" w:type="dxa"/>
          <w:right w:w="15" w:type="dxa"/>
        </w:tblCellMar>
        <w:tblLook w:val="04A0"/>
      </w:tblPr>
      <w:tblGrid>
        <w:gridCol w:w="6236"/>
        <w:gridCol w:w="3095"/>
      </w:tblGrid>
      <w:tr w:rsidR="00054A71" w:rsidRPr="00054A71" w:rsidTr="00054A71">
        <w:trPr>
          <w:tblCellSpacing w:w="15" w:type="dxa"/>
        </w:trPr>
        <w:tc>
          <w:tcPr>
            <w:tcW w:w="3350" w:type="pct"/>
            <w:vAlign w:val="center"/>
            <w:hideMark/>
          </w:tcPr>
          <w:p w:rsidR="00054A71" w:rsidRPr="00054A71" w:rsidRDefault="00054A71" w:rsidP="00964675">
            <w:pPr>
              <w:rPr>
                <w:lang w:eastAsia="sk-SK"/>
              </w:rPr>
            </w:pPr>
            <w:r w:rsidRPr="00054A71">
              <w:rPr>
                <w:lang w:eastAsia="sk-SK"/>
              </w:rPr>
              <w:t xml:space="preserve">správa hnuteľného a nehnuteľného majetku iných osôb </w:t>
            </w:r>
          </w:p>
        </w:tc>
        <w:tc>
          <w:tcPr>
            <w:tcW w:w="1650" w:type="pct"/>
            <w:hideMark/>
          </w:tcPr>
          <w:p w:rsidR="00054A71" w:rsidRPr="00054A71" w:rsidRDefault="00054A71" w:rsidP="00964675">
            <w:pPr>
              <w:rPr>
                <w:lang w:eastAsia="sk-SK"/>
              </w:rPr>
            </w:pPr>
          </w:p>
        </w:tc>
      </w:tr>
    </w:tbl>
    <w:p w:rsidR="00054A71" w:rsidRPr="00054A71" w:rsidRDefault="00054A71" w:rsidP="00964675">
      <w:pPr>
        <w:rPr>
          <w:vanish/>
          <w:lang w:eastAsia="sk-SK"/>
        </w:rPr>
      </w:pPr>
    </w:p>
    <w:tbl>
      <w:tblPr>
        <w:tblW w:w="5000" w:type="pct"/>
        <w:tblCellSpacing w:w="15" w:type="dxa"/>
        <w:tblCellMar>
          <w:top w:w="15" w:type="dxa"/>
          <w:left w:w="15" w:type="dxa"/>
          <w:bottom w:w="15" w:type="dxa"/>
          <w:right w:w="15" w:type="dxa"/>
        </w:tblCellMar>
        <w:tblLook w:val="04A0"/>
      </w:tblPr>
      <w:tblGrid>
        <w:gridCol w:w="6236"/>
        <w:gridCol w:w="3095"/>
      </w:tblGrid>
      <w:tr w:rsidR="00054A71" w:rsidRPr="00054A71" w:rsidTr="00054A71">
        <w:trPr>
          <w:tblCellSpacing w:w="15" w:type="dxa"/>
        </w:trPr>
        <w:tc>
          <w:tcPr>
            <w:tcW w:w="3350" w:type="pct"/>
            <w:vAlign w:val="center"/>
            <w:hideMark/>
          </w:tcPr>
          <w:p w:rsidR="00054A71" w:rsidRPr="00054A71" w:rsidRDefault="00054A71" w:rsidP="00964675">
            <w:pPr>
              <w:rPr>
                <w:lang w:eastAsia="sk-SK"/>
              </w:rPr>
            </w:pPr>
            <w:r w:rsidRPr="00054A71">
              <w:rPr>
                <w:lang w:eastAsia="sk-SK"/>
              </w:rPr>
              <w:t xml:space="preserve">pohostinská činnosť </w:t>
            </w:r>
          </w:p>
        </w:tc>
        <w:tc>
          <w:tcPr>
            <w:tcW w:w="1650" w:type="pct"/>
            <w:hideMark/>
          </w:tcPr>
          <w:p w:rsidR="00054A71" w:rsidRPr="00054A71" w:rsidRDefault="00054A71" w:rsidP="00964675">
            <w:pPr>
              <w:rPr>
                <w:lang w:eastAsia="sk-SK"/>
              </w:rPr>
            </w:pPr>
            <w:r w:rsidRPr="00054A71">
              <w:rPr>
                <w:lang w:eastAsia="sk-SK"/>
              </w:rPr>
              <w:t xml:space="preserve">  </w:t>
            </w:r>
          </w:p>
        </w:tc>
      </w:tr>
    </w:tbl>
    <w:p w:rsidR="00054A71" w:rsidRPr="00054A71" w:rsidRDefault="00054A71" w:rsidP="00964675">
      <w:pPr>
        <w:rPr>
          <w:vanish/>
          <w:lang w:eastAsia="sk-SK"/>
        </w:rPr>
      </w:pPr>
    </w:p>
    <w:tbl>
      <w:tblPr>
        <w:tblW w:w="5000" w:type="pct"/>
        <w:tblCellSpacing w:w="15" w:type="dxa"/>
        <w:tblCellMar>
          <w:top w:w="15" w:type="dxa"/>
          <w:left w:w="15" w:type="dxa"/>
          <w:bottom w:w="15" w:type="dxa"/>
          <w:right w:w="15" w:type="dxa"/>
        </w:tblCellMar>
        <w:tblLook w:val="04A0"/>
      </w:tblPr>
      <w:tblGrid>
        <w:gridCol w:w="6236"/>
        <w:gridCol w:w="3095"/>
      </w:tblGrid>
      <w:tr w:rsidR="00054A71" w:rsidRPr="00054A71" w:rsidTr="00054A71">
        <w:trPr>
          <w:tblCellSpacing w:w="15" w:type="dxa"/>
        </w:trPr>
        <w:tc>
          <w:tcPr>
            <w:tcW w:w="3350" w:type="pct"/>
            <w:vAlign w:val="center"/>
            <w:hideMark/>
          </w:tcPr>
          <w:p w:rsidR="00054A71" w:rsidRPr="00054A71" w:rsidRDefault="00054A71" w:rsidP="00964675">
            <w:pPr>
              <w:rPr>
                <w:lang w:eastAsia="sk-SK"/>
              </w:rPr>
            </w:pPr>
            <w:r w:rsidRPr="00054A71">
              <w:rPr>
                <w:lang w:eastAsia="sk-SK"/>
              </w:rPr>
              <w:t xml:space="preserve">výroba priadze </w:t>
            </w:r>
          </w:p>
        </w:tc>
        <w:tc>
          <w:tcPr>
            <w:tcW w:w="1650" w:type="pct"/>
            <w:hideMark/>
          </w:tcPr>
          <w:p w:rsidR="00054A71" w:rsidRPr="00054A71" w:rsidRDefault="00054A71" w:rsidP="00964675">
            <w:pPr>
              <w:rPr>
                <w:lang w:eastAsia="sk-SK"/>
              </w:rPr>
            </w:pPr>
            <w:r w:rsidRPr="00054A71">
              <w:rPr>
                <w:lang w:eastAsia="sk-SK"/>
              </w:rPr>
              <w:t xml:space="preserve">  </w:t>
            </w:r>
          </w:p>
        </w:tc>
      </w:tr>
    </w:tbl>
    <w:p w:rsidR="00054A71" w:rsidRPr="00054A71" w:rsidRDefault="00054A71" w:rsidP="00964675">
      <w:pPr>
        <w:rPr>
          <w:vanish/>
          <w:lang w:eastAsia="sk-SK"/>
        </w:rPr>
      </w:pPr>
    </w:p>
    <w:tbl>
      <w:tblPr>
        <w:tblW w:w="5000" w:type="pct"/>
        <w:tblCellSpacing w:w="15" w:type="dxa"/>
        <w:tblCellMar>
          <w:top w:w="15" w:type="dxa"/>
          <w:left w:w="15" w:type="dxa"/>
          <w:bottom w:w="15" w:type="dxa"/>
          <w:right w:w="15" w:type="dxa"/>
        </w:tblCellMar>
        <w:tblLook w:val="04A0"/>
      </w:tblPr>
      <w:tblGrid>
        <w:gridCol w:w="6423"/>
        <w:gridCol w:w="2908"/>
      </w:tblGrid>
      <w:tr w:rsidR="00054A71" w:rsidRPr="00054A71" w:rsidTr="00054A71">
        <w:trPr>
          <w:tblCellSpacing w:w="15" w:type="dxa"/>
        </w:trPr>
        <w:tc>
          <w:tcPr>
            <w:tcW w:w="3418" w:type="pct"/>
            <w:vAlign w:val="center"/>
            <w:hideMark/>
          </w:tcPr>
          <w:p w:rsidR="00054A71" w:rsidRPr="00054A71" w:rsidRDefault="00054A71" w:rsidP="00964675">
            <w:pPr>
              <w:rPr>
                <w:lang w:eastAsia="sk-SK"/>
              </w:rPr>
            </w:pPr>
            <w:r w:rsidRPr="00054A71">
              <w:rPr>
                <w:lang w:eastAsia="sk-SK"/>
              </w:rPr>
              <w:t xml:space="preserve">výroba pletených výrobkov </w:t>
            </w:r>
          </w:p>
        </w:tc>
        <w:tc>
          <w:tcPr>
            <w:tcW w:w="1534" w:type="pct"/>
            <w:hideMark/>
          </w:tcPr>
          <w:p w:rsidR="00054A71" w:rsidRPr="00054A71" w:rsidRDefault="00054A71" w:rsidP="00964675">
            <w:pPr>
              <w:rPr>
                <w:lang w:eastAsia="sk-SK"/>
              </w:rPr>
            </w:pPr>
            <w:r w:rsidRPr="00054A71">
              <w:rPr>
                <w:lang w:eastAsia="sk-SK"/>
              </w:rPr>
              <w:t xml:space="preserve">  </w:t>
            </w:r>
          </w:p>
        </w:tc>
      </w:tr>
    </w:tbl>
    <w:p w:rsidR="00054A71" w:rsidRPr="00054A71" w:rsidRDefault="00054A71" w:rsidP="00964675">
      <w:pPr>
        <w:rPr>
          <w:vanish/>
          <w:lang w:eastAsia="sk-SK"/>
        </w:rPr>
      </w:pPr>
    </w:p>
    <w:tbl>
      <w:tblPr>
        <w:tblW w:w="5000" w:type="pct"/>
        <w:tblCellSpacing w:w="15" w:type="dxa"/>
        <w:tblCellMar>
          <w:top w:w="15" w:type="dxa"/>
          <w:left w:w="15" w:type="dxa"/>
          <w:bottom w:w="15" w:type="dxa"/>
          <w:right w:w="15" w:type="dxa"/>
        </w:tblCellMar>
        <w:tblLook w:val="04A0"/>
      </w:tblPr>
      <w:tblGrid>
        <w:gridCol w:w="6236"/>
        <w:gridCol w:w="3095"/>
      </w:tblGrid>
      <w:tr w:rsidR="00054A71" w:rsidRPr="00054A71" w:rsidTr="00054A71">
        <w:trPr>
          <w:tblCellSpacing w:w="15" w:type="dxa"/>
        </w:trPr>
        <w:tc>
          <w:tcPr>
            <w:tcW w:w="3350" w:type="pct"/>
            <w:vAlign w:val="center"/>
            <w:hideMark/>
          </w:tcPr>
          <w:p w:rsidR="00054A71" w:rsidRPr="00054A71" w:rsidRDefault="00054A71" w:rsidP="00964675">
            <w:pPr>
              <w:rPr>
                <w:lang w:eastAsia="sk-SK"/>
              </w:rPr>
            </w:pPr>
            <w:r w:rsidRPr="00054A71">
              <w:rPr>
                <w:lang w:eastAsia="sk-SK"/>
              </w:rPr>
              <w:t xml:space="preserve">výroba netkaného textilu </w:t>
            </w:r>
          </w:p>
        </w:tc>
        <w:tc>
          <w:tcPr>
            <w:tcW w:w="1650" w:type="pct"/>
            <w:hideMark/>
          </w:tcPr>
          <w:p w:rsidR="00054A71" w:rsidRPr="00054A71" w:rsidRDefault="00054A71" w:rsidP="00964675">
            <w:pPr>
              <w:rPr>
                <w:lang w:eastAsia="sk-SK"/>
              </w:rPr>
            </w:pPr>
          </w:p>
        </w:tc>
      </w:tr>
    </w:tbl>
    <w:p w:rsidR="00054A71" w:rsidRPr="00054A71" w:rsidRDefault="00054A71" w:rsidP="00964675">
      <w:pPr>
        <w:rPr>
          <w:vanish/>
          <w:lang w:eastAsia="sk-SK"/>
        </w:rPr>
      </w:pPr>
    </w:p>
    <w:tbl>
      <w:tblPr>
        <w:tblW w:w="5012" w:type="pct"/>
        <w:tblCellSpacing w:w="15" w:type="dxa"/>
        <w:tblCellMar>
          <w:top w:w="15" w:type="dxa"/>
          <w:left w:w="15" w:type="dxa"/>
          <w:bottom w:w="15" w:type="dxa"/>
          <w:right w:w="15" w:type="dxa"/>
        </w:tblCellMar>
        <w:tblLook w:val="04A0"/>
      </w:tblPr>
      <w:tblGrid>
        <w:gridCol w:w="9258"/>
        <w:gridCol w:w="95"/>
      </w:tblGrid>
      <w:tr w:rsidR="00054A71" w:rsidRPr="00054A71" w:rsidTr="00964675">
        <w:trPr>
          <w:tblCellSpacing w:w="15" w:type="dxa"/>
        </w:trPr>
        <w:tc>
          <w:tcPr>
            <w:tcW w:w="4925" w:type="pct"/>
            <w:vAlign w:val="center"/>
            <w:hideMark/>
          </w:tcPr>
          <w:p w:rsidR="00054A71" w:rsidRPr="00054A71" w:rsidRDefault="00054A71" w:rsidP="00964675">
            <w:pPr>
              <w:rPr>
                <w:lang w:eastAsia="sk-SK"/>
              </w:rPr>
            </w:pPr>
            <w:r w:rsidRPr="00054A71">
              <w:rPr>
                <w:lang w:eastAsia="sk-SK"/>
              </w:rPr>
              <w:t xml:space="preserve">prenájom garáží a odstavných plôch pre motorové vozidlá, ak sa popri prenájme poskytujú aj iné než základné služby spojené s prenájmom, alebo ak garáže, prípadne odstavné plochy slúžia na umiestnenie piatich vozidiel </w:t>
            </w:r>
          </w:p>
        </w:tc>
        <w:tc>
          <w:tcPr>
            <w:tcW w:w="27" w:type="pct"/>
            <w:hideMark/>
          </w:tcPr>
          <w:p w:rsidR="00054A71" w:rsidRPr="00054A71" w:rsidRDefault="00054A71" w:rsidP="00964675">
            <w:pPr>
              <w:rPr>
                <w:lang w:eastAsia="sk-SK"/>
              </w:rPr>
            </w:pPr>
          </w:p>
        </w:tc>
      </w:tr>
    </w:tbl>
    <w:p w:rsidR="00054A71" w:rsidRPr="00054A71" w:rsidRDefault="00054A71" w:rsidP="00964675">
      <w:pPr>
        <w:rPr>
          <w:vanish/>
          <w:lang w:eastAsia="sk-SK"/>
        </w:rPr>
      </w:pPr>
    </w:p>
    <w:tbl>
      <w:tblPr>
        <w:tblW w:w="5000" w:type="pct"/>
        <w:tblCellSpacing w:w="15" w:type="dxa"/>
        <w:tblCellMar>
          <w:top w:w="15" w:type="dxa"/>
          <w:left w:w="15" w:type="dxa"/>
          <w:bottom w:w="15" w:type="dxa"/>
          <w:right w:w="15" w:type="dxa"/>
        </w:tblCellMar>
        <w:tblLook w:val="04A0"/>
      </w:tblPr>
      <w:tblGrid>
        <w:gridCol w:w="6236"/>
        <w:gridCol w:w="3095"/>
      </w:tblGrid>
      <w:tr w:rsidR="00054A71" w:rsidRPr="00054A71" w:rsidTr="00054A71">
        <w:trPr>
          <w:tblCellSpacing w:w="15" w:type="dxa"/>
        </w:trPr>
        <w:tc>
          <w:tcPr>
            <w:tcW w:w="3350" w:type="pct"/>
            <w:vAlign w:val="center"/>
            <w:hideMark/>
          </w:tcPr>
          <w:p w:rsidR="00054A71" w:rsidRPr="00054A71" w:rsidRDefault="00054A71" w:rsidP="00964675">
            <w:pPr>
              <w:rPr>
                <w:lang w:eastAsia="sk-SK"/>
              </w:rPr>
            </w:pPr>
            <w:r w:rsidRPr="00054A71">
              <w:rPr>
                <w:lang w:eastAsia="sk-SK"/>
              </w:rPr>
              <w:t xml:space="preserve">prevádzkovanie zariadení slúžiacich na regeneráciu a rekondíciu </w:t>
            </w:r>
          </w:p>
        </w:tc>
        <w:tc>
          <w:tcPr>
            <w:tcW w:w="1650" w:type="pct"/>
            <w:hideMark/>
          </w:tcPr>
          <w:p w:rsidR="00054A71" w:rsidRPr="00054A71" w:rsidRDefault="00054A71" w:rsidP="00964675">
            <w:pPr>
              <w:rPr>
                <w:lang w:eastAsia="sk-SK"/>
              </w:rPr>
            </w:pPr>
            <w:r w:rsidRPr="00054A71">
              <w:rPr>
                <w:lang w:eastAsia="sk-SK"/>
              </w:rPr>
              <w:t xml:space="preserve">  </w:t>
            </w:r>
          </w:p>
        </w:tc>
      </w:tr>
    </w:tbl>
    <w:p w:rsidR="00054A71" w:rsidRPr="00054A71" w:rsidRDefault="00054A71" w:rsidP="00964675">
      <w:pPr>
        <w:rPr>
          <w:vanish/>
          <w:lang w:eastAsia="sk-SK"/>
        </w:rPr>
      </w:pPr>
    </w:p>
    <w:tbl>
      <w:tblPr>
        <w:tblW w:w="5000" w:type="pct"/>
        <w:tblCellSpacing w:w="15" w:type="dxa"/>
        <w:tblCellMar>
          <w:top w:w="15" w:type="dxa"/>
          <w:left w:w="15" w:type="dxa"/>
          <w:bottom w:w="15" w:type="dxa"/>
          <w:right w:w="15" w:type="dxa"/>
        </w:tblCellMar>
        <w:tblLook w:val="04A0"/>
      </w:tblPr>
      <w:tblGrid>
        <w:gridCol w:w="9331"/>
      </w:tblGrid>
      <w:tr w:rsidR="00054A71" w:rsidRPr="00054A71" w:rsidTr="00054A71">
        <w:trPr>
          <w:trHeight w:val="35"/>
          <w:tblCellSpacing w:w="15" w:type="dxa"/>
        </w:trPr>
        <w:tc>
          <w:tcPr>
            <w:tcW w:w="3350" w:type="pct"/>
            <w:vAlign w:val="center"/>
            <w:hideMark/>
          </w:tcPr>
          <w:p w:rsidR="00054A71" w:rsidRPr="00054A71" w:rsidRDefault="00054A71" w:rsidP="00964675">
            <w:pPr>
              <w:rPr>
                <w:lang w:eastAsia="sk-SK"/>
              </w:rPr>
            </w:pPr>
            <w:r w:rsidRPr="00054A71">
              <w:rPr>
                <w:lang w:eastAsia="sk-SK"/>
              </w:rPr>
              <w:t xml:space="preserve">služby súvisiace so skrášľovaním tela </w:t>
            </w:r>
          </w:p>
        </w:tc>
      </w:tr>
    </w:tbl>
    <w:p w:rsidR="00054A71" w:rsidRPr="007066F1" w:rsidRDefault="00054A71" w:rsidP="00964675">
      <w:pPr>
        <w:pStyle w:val="Zkladntext"/>
        <w:tabs>
          <w:tab w:val="left" w:pos="7905"/>
        </w:tabs>
        <w:rPr>
          <w:szCs w:val="18"/>
        </w:rPr>
      </w:pPr>
    </w:p>
    <w:p w:rsidR="003A323E" w:rsidRPr="007066F1" w:rsidRDefault="003A323E" w:rsidP="003A323E">
      <w:pPr>
        <w:pStyle w:val="Zkladntext"/>
        <w:tabs>
          <w:tab w:val="left" w:pos="7905"/>
        </w:tabs>
        <w:rPr>
          <w:szCs w:val="18"/>
        </w:rPr>
      </w:pPr>
    </w:p>
    <w:p w:rsidR="002A69A8" w:rsidRPr="007066F1" w:rsidRDefault="002A69A8" w:rsidP="002A69A8">
      <w:pPr>
        <w:pStyle w:val="Nadpis2"/>
        <w:numPr>
          <w:ilvl w:val="0"/>
          <w:numId w:val="2"/>
        </w:numPr>
        <w:rPr>
          <w:szCs w:val="18"/>
        </w:rPr>
      </w:pPr>
      <w:r w:rsidRPr="007066F1">
        <w:rPr>
          <w:szCs w:val="18"/>
        </w:rPr>
        <w:t>Dátum schválenia účtovnej závierky za bezprostredne predchádzajúce účtovné obdobie</w:t>
      </w:r>
    </w:p>
    <w:p w:rsidR="002A69A8" w:rsidRPr="007066F1" w:rsidRDefault="002A69A8" w:rsidP="002A69A8">
      <w:pPr>
        <w:pStyle w:val="Zkladntext"/>
        <w:ind w:hanging="426"/>
        <w:rPr>
          <w:szCs w:val="18"/>
        </w:rPr>
      </w:pPr>
      <w:r w:rsidRPr="007066F1">
        <w:rPr>
          <w:szCs w:val="18"/>
        </w:rPr>
        <w:tab/>
        <w:t>Účtovná závierka Spoločnosti k 31. decembru 201</w:t>
      </w:r>
      <w:r w:rsidR="00CB3345">
        <w:rPr>
          <w:szCs w:val="18"/>
        </w:rPr>
        <w:t>5</w:t>
      </w:r>
      <w:r w:rsidRPr="007066F1">
        <w:rPr>
          <w:szCs w:val="18"/>
        </w:rPr>
        <w:t xml:space="preserve">, za predchádzajúce účtovné obdobie, bola schválená valným zhromaždením Spoločnosti </w:t>
      </w:r>
      <w:r w:rsidR="00CB3345">
        <w:rPr>
          <w:szCs w:val="18"/>
        </w:rPr>
        <w:t>30.6.2016</w:t>
      </w:r>
      <w:r w:rsidR="00504344">
        <w:rPr>
          <w:szCs w:val="18"/>
        </w:rPr>
        <w:t>.</w:t>
      </w:r>
    </w:p>
    <w:p w:rsidR="002A69A8" w:rsidRPr="007066F1" w:rsidRDefault="002A69A8" w:rsidP="003A323E">
      <w:pPr>
        <w:pStyle w:val="Zkladntext"/>
        <w:tabs>
          <w:tab w:val="left" w:pos="7905"/>
        </w:tabs>
        <w:rPr>
          <w:szCs w:val="18"/>
        </w:rPr>
      </w:pPr>
    </w:p>
    <w:p w:rsidR="002A69A8" w:rsidRPr="007066F1" w:rsidRDefault="002A69A8" w:rsidP="002A69A8">
      <w:pPr>
        <w:pStyle w:val="Nadpis2"/>
        <w:numPr>
          <w:ilvl w:val="0"/>
          <w:numId w:val="2"/>
        </w:numPr>
        <w:rPr>
          <w:szCs w:val="18"/>
        </w:rPr>
      </w:pPr>
      <w:r w:rsidRPr="007066F1">
        <w:rPr>
          <w:szCs w:val="18"/>
        </w:rPr>
        <w:t>Právny dôvod na zostavenie účtovnej závierky</w:t>
      </w:r>
    </w:p>
    <w:p w:rsidR="002A69A8" w:rsidRPr="007066F1" w:rsidRDefault="002A69A8" w:rsidP="002A69A8">
      <w:pPr>
        <w:pStyle w:val="Zkladntext"/>
        <w:ind w:hanging="426"/>
        <w:rPr>
          <w:szCs w:val="18"/>
        </w:rPr>
      </w:pPr>
      <w:r w:rsidRPr="007066F1">
        <w:rPr>
          <w:szCs w:val="18"/>
        </w:rPr>
        <w:tab/>
        <w:t>Účtovná závierka Spoločnosti k 31. decembru 201</w:t>
      </w:r>
      <w:r w:rsidR="00CB3345">
        <w:rPr>
          <w:szCs w:val="18"/>
        </w:rPr>
        <w:t>6</w:t>
      </w:r>
      <w:r w:rsidRPr="007066F1">
        <w:rPr>
          <w:szCs w:val="18"/>
        </w:rPr>
        <w:t>5 je zostavená ako riadna účtovná závierka podľa § 17 ods. 6 zákona NR SR č. 431/2002 Z. z. o účtovníctve za účtovné obdobie od 1. januára 201</w:t>
      </w:r>
      <w:r w:rsidR="00CB3345">
        <w:rPr>
          <w:szCs w:val="18"/>
        </w:rPr>
        <w:t>6</w:t>
      </w:r>
      <w:r w:rsidRPr="007066F1">
        <w:rPr>
          <w:szCs w:val="18"/>
        </w:rPr>
        <w:t xml:space="preserve"> do 31. decembra 201</w:t>
      </w:r>
      <w:r w:rsidR="00CB3345">
        <w:rPr>
          <w:szCs w:val="18"/>
        </w:rPr>
        <w:t>6</w:t>
      </w:r>
      <w:r w:rsidRPr="007066F1">
        <w:rPr>
          <w:szCs w:val="18"/>
        </w:rPr>
        <w:t>.</w:t>
      </w:r>
    </w:p>
    <w:p w:rsidR="002A69A8" w:rsidRPr="007066F1" w:rsidRDefault="002A69A8" w:rsidP="003A323E">
      <w:pPr>
        <w:pStyle w:val="Zkladntext"/>
        <w:tabs>
          <w:tab w:val="left" w:pos="7905"/>
        </w:tabs>
        <w:rPr>
          <w:szCs w:val="18"/>
        </w:rPr>
      </w:pPr>
    </w:p>
    <w:p w:rsidR="002A69A8" w:rsidRPr="007066F1" w:rsidRDefault="0096246A" w:rsidP="002A69A8">
      <w:pPr>
        <w:pStyle w:val="Nadpis2"/>
        <w:numPr>
          <w:ilvl w:val="0"/>
          <w:numId w:val="2"/>
        </w:numPr>
        <w:rPr>
          <w:szCs w:val="18"/>
        </w:rPr>
      </w:pPr>
      <w:r w:rsidRPr="007066F1">
        <w:rPr>
          <w:szCs w:val="18"/>
        </w:rPr>
        <w:t>Informácie</w:t>
      </w:r>
      <w:r w:rsidR="002A69A8" w:rsidRPr="007066F1">
        <w:rPr>
          <w:szCs w:val="18"/>
        </w:rPr>
        <w:t xml:space="preserve"> o skupine</w:t>
      </w:r>
    </w:p>
    <w:p w:rsidR="002A69A8" w:rsidRDefault="00054A71" w:rsidP="00054A71">
      <w:pPr>
        <w:pStyle w:val="Zkladntext"/>
        <w:ind w:left="360"/>
        <w:rPr>
          <w:szCs w:val="18"/>
        </w:rPr>
      </w:pPr>
      <w:r>
        <w:rPr>
          <w:szCs w:val="18"/>
        </w:rPr>
        <w:t>Spoločnosť je súčasťou podnikov v skupine po závierke jednotlivých spoločností a po splnení podmienok, môže sa stať súčasťou konsolidovaného celku.</w:t>
      </w:r>
    </w:p>
    <w:p w:rsidR="00054A71" w:rsidRPr="007066F1" w:rsidRDefault="00054A71" w:rsidP="00054A71">
      <w:pPr>
        <w:pStyle w:val="Zkladntext"/>
        <w:ind w:left="360"/>
        <w:rPr>
          <w:szCs w:val="18"/>
        </w:rPr>
      </w:pPr>
    </w:p>
    <w:p w:rsidR="004D3B4A" w:rsidRPr="007066F1" w:rsidRDefault="005F5D4F" w:rsidP="004D3B4A">
      <w:pPr>
        <w:pStyle w:val="Nadpis2"/>
        <w:numPr>
          <w:ilvl w:val="0"/>
          <w:numId w:val="2"/>
        </w:numPr>
        <w:rPr>
          <w:szCs w:val="18"/>
        </w:rPr>
      </w:pPr>
      <w:r w:rsidRPr="007066F1">
        <w:rPr>
          <w:szCs w:val="18"/>
        </w:rPr>
        <w:t>P</w:t>
      </w:r>
      <w:r w:rsidR="004D3B4A" w:rsidRPr="007066F1">
        <w:rPr>
          <w:szCs w:val="18"/>
        </w:rPr>
        <w:t xml:space="preserve">očet zamestnancov </w:t>
      </w:r>
    </w:p>
    <w:p w:rsidR="005F5D4F" w:rsidRPr="007066F1" w:rsidRDefault="005F5D4F" w:rsidP="004D3B4A">
      <w:pPr>
        <w:pStyle w:val="Zkladntext"/>
        <w:rPr>
          <w:szCs w:val="18"/>
        </w:rPr>
      </w:pPr>
      <w:r w:rsidRPr="007066F1">
        <w:rPr>
          <w:szCs w:val="18"/>
        </w:rPr>
        <w:t>Údaje o počte zamestnancov za bežné účtovné obdobie a bezprostredne predchádzajúce účtovné obdobie sú uvedené v nasledujúcom prehľade:</w:t>
      </w:r>
    </w:p>
    <w:p w:rsidR="00574527" w:rsidRPr="007066F1" w:rsidRDefault="00574527" w:rsidP="004D3B4A">
      <w:pPr>
        <w:pStyle w:val="Zkladntext"/>
        <w:rPr>
          <w:szCs w:val="18"/>
        </w:rPr>
      </w:pPr>
    </w:p>
    <w:bookmarkStart w:id="1" w:name="_MON_1405921752"/>
    <w:bookmarkEnd w:id="1"/>
    <w:p w:rsidR="000A1BBA" w:rsidRPr="007066F1" w:rsidRDefault="00CB3345" w:rsidP="004D3B4A">
      <w:pPr>
        <w:pStyle w:val="Zkladntext"/>
        <w:rPr>
          <w:szCs w:val="18"/>
        </w:rPr>
      </w:pPr>
      <w:r w:rsidRPr="007066F1">
        <w:rPr>
          <w:szCs w:val="18"/>
        </w:rPr>
        <w:object w:dxaOrig="9179" w:dyaOrig="16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5" type="#_x0000_t75" style="width:440.25pt;height:87.75pt" o:ole="" o:preferrelative="f">
            <v:imagedata r:id="rId12" o:title=""/>
            <o:lock v:ext="edit" aspectratio="f"/>
          </v:shape>
          <o:OLEObject Type="Embed" ProgID="Excel.Sheet.12" ShapeID="_x0000_i1055" DrawAspect="Content" ObjectID="_1560347432" r:id="rId13"/>
        </w:object>
      </w:r>
    </w:p>
    <w:p w:rsidR="004D3B4A" w:rsidRPr="007066F1" w:rsidRDefault="004D3B4A" w:rsidP="004D3B4A">
      <w:pPr>
        <w:pStyle w:val="Nadpis2"/>
        <w:numPr>
          <w:ilvl w:val="0"/>
          <w:numId w:val="2"/>
        </w:numPr>
        <w:rPr>
          <w:szCs w:val="18"/>
        </w:rPr>
      </w:pPr>
      <w:bookmarkStart w:id="2" w:name="OLE_LINK13"/>
      <w:bookmarkStart w:id="3" w:name="OLE_LINK14"/>
      <w:r w:rsidRPr="007066F1">
        <w:rPr>
          <w:szCs w:val="18"/>
        </w:rPr>
        <w:t>Schválenie audítora</w:t>
      </w:r>
      <w:r w:rsidR="00F50702" w:rsidRPr="007066F1">
        <w:rPr>
          <w:szCs w:val="18"/>
        </w:rPr>
        <w:t xml:space="preserve"> (nepovinný údaj)</w:t>
      </w:r>
    </w:p>
    <w:p w:rsidR="004D3B4A" w:rsidRPr="007066F1" w:rsidRDefault="00EF0BDB" w:rsidP="004D3B4A">
      <w:pPr>
        <w:pStyle w:val="Zkladntext"/>
        <w:rPr>
          <w:szCs w:val="18"/>
        </w:rPr>
      </w:pPr>
      <w:r w:rsidRPr="007066F1">
        <w:rPr>
          <w:szCs w:val="18"/>
        </w:rPr>
        <w:t>S</w:t>
      </w:r>
      <w:r w:rsidR="004D3B4A" w:rsidRPr="007066F1">
        <w:rPr>
          <w:szCs w:val="18"/>
        </w:rPr>
        <w:t xml:space="preserve">poločnosť </w:t>
      </w:r>
      <w:r w:rsidR="005D29D8">
        <w:rPr>
          <w:szCs w:val="18"/>
        </w:rPr>
        <w:t>LUMA AUDIT</w:t>
      </w:r>
      <w:r w:rsidR="001D4AB0" w:rsidRPr="007066F1">
        <w:rPr>
          <w:szCs w:val="18"/>
        </w:rPr>
        <w:t>, s.r.o.</w:t>
      </w:r>
      <w:r w:rsidRPr="007066F1">
        <w:rPr>
          <w:szCs w:val="18"/>
        </w:rPr>
        <w:t xml:space="preserve"> bola schválená za</w:t>
      </w:r>
      <w:r w:rsidR="004D3B4A" w:rsidRPr="007066F1">
        <w:rPr>
          <w:szCs w:val="18"/>
        </w:rPr>
        <w:t xml:space="preserve"> audítora na overenie účtovnej závierky za účtovné obdobie od 1. januára </w:t>
      </w:r>
      <w:r w:rsidR="00C4486C" w:rsidRPr="007066F1">
        <w:rPr>
          <w:szCs w:val="18"/>
        </w:rPr>
        <w:t>201</w:t>
      </w:r>
      <w:r w:rsidR="00C44707">
        <w:rPr>
          <w:szCs w:val="18"/>
        </w:rPr>
        <w:t>6</w:t>
      </w:r>
      <w:r w:rsidR="004D3B4A" w:rsidRPr="007066F1">
        <w:rPr>
          <w:szCs w:val="18"/>
        </w:rPr>
        <w:t xml:space="preserve"> do 31. decembra </w:t>
      </w:r>
      <w:r w:rsidR="00C4486C" w:rsidRPr="007066F1">
        <w:rPr>
          <w:szCs w:val="18"/>
        </w:rPr>
        <w:t>201</w:t>
      </w:r>
      <w:r w:rsidR="00C44707">
        <w:rPr>
          <w:szCs w:val="18"/>
        </w:rPr>
        <w:t>6</w:t>
      </w:r>
      <w:r w:rsidR="004D3B4A" w:rsidRPr="007066F1">
        <w:rPr>
          <w:szCs w:val="18"/>
        </w:rPr>
        <w:t>.</w:t>
      </w:r>
    </w:p>
    <w:bookmarkEnd w:id="2"/>
    <w:bookmarkEnd w:id="3"/>
    <w:p w:rsidR="004D3B4A" w:rsidRDefault="004D3B4A" w:rsidP="004D3B4A">
      <w:pPr>
        <w:pStyle w:val="Zkladntext"/>
        <w:jc w:val="left"/>
        <w:rPr>
          <w:szCs w:val="18"/>
        </w:rPr>
      </w:pPr>
    </w:p>
    <w:p w:rsidR="00C73740" w:rsidRDefault="00C73740" w:rsidP="004D3B4A">
      <w:pPr>
        <w:pStyle w:val="Zkladntext"/>
        <w:jc w:val="left"/>
        <w:rPr>
          <w:szCs w:val="18"/>
        </w:rPr>
      </w:pPr>
    </w:p>
    <w:p w:rsidR="00C73740" w:rsidRPr="007066F1" w:rsidRDefault="00C73740" w:rsidP="004D3B4A">
      <w:pPr>
        <w:pStyle w:val="Zkladntext"/>
        <w:jc w:val="left"/>
        <w:rPr>
          <w:szCs w:val="18"/>
        </w:rPr>
      </w:pPr>
    </w:p>
    <w:p w:rsidR="004D3B4A" w:rsidRPr="007066F1" w:rsidRDefault="004D3B4A" w:rsidP="00F50702">
      <w:pPr>
        <w:pStyle w:val="Nadpis2"/>
        <w:numPr>
          <w:ilvl w:val="0"/>
          <w:numId w:val="2"/>
        </w:numPr>
        <w:rPr>
          <w:szCs w:val="18"/>
        </w:rPr>
      </w:pPr>
      <w:bookmarkStart w:id="4" w:name="_Toc530739897"/>
      <w:r w:rsidRPr="007066F1">
        <w:rPr>
          <w:szCs w:val="18"/>
        </w:rPr>
        <w:lastRenderedPageBreak/>
        <w:t>Informácie o orgánoch účtovnej jednotky</w:t>
      </w:r>
      <w:bookmarkEnd w:id="4"/>
      <w:r w:rsidR="00F50702" w:rsidRPr="007066F1">
        <w:rPr>
          <w:szCs w:val="18"/>
        </w:rPr>
        <w:t xml:space="preserve"> (nepovinný údaj)</w:t>
      </w:r>
    </w:p>
    <w:p w:rsidR="006F53C7" w:rsidRPr="007066F1" w:rsidRDefault="006F53C7" w:rsidP="004D3B4A">
      <w:pPr>
        <w:rPr>
          <w:sz w:val="18"/>
          <w:szCs w:val="18"/>
        </w:rPr>
      </w:pPr>
    </w:p>
    <w:p w:rsidR="00733B81" w:rsidRPr="00504344" w:rsidRDefault="00504344" w:rsidP="00733B81">
      <w:pPr>
        <w:pStyle w:val="Zkladntext"/>
        <w:rPr>
          <w:rStyle w:val="tl"/>
          <w:i/>
          <w:sz w:val="26"/>
          <w:szCs w:val="26"/>
        </w:rPr>
      </w:pPr>
      <w:r w:rsidRPr="00504344">
        <w:rPr>
          <w:rStyle w:val="tl"/>
          <w:i/>
          <w:sz w:val="26"/>
          <w:szCs w:val="26"/>
        </w:rPr>
        <w:t xml:space="preserve">Štatutárny orgán: </w:t>
      </w:r>
    </w:p>
    <w:tbl>
      <w:tblPr>
        <w:tblW w:w="5000" w:type="pct"/>
        <w:tblCellSpacing w:w="15" w:type="dxa"/>
        <w:tblCellMar>
          <w:top w:w="15" w:type="dxa"/>
          <w:left w:w="15" w:type="dxa"/>
          <w:bottom w:w="15" w:type="dxa"/>
          <w:right w:w="15" w:type="dxa"/>
        </w:tblCellMar>
        <w:tblLook w:val="04A0"/>
      </w:tblPr>
      <w:tblGrid>
        <w:gridCol w:w="6236"/>
        <w:gridCol w:w="3095"/>
      </w:tblGrid>
      <w:tr w:rsidR="00504344" w:rsidRPr="00504344" w:rsidTr="00504344">
        <w:trPr>
          <w:tblCellSpacing w:w="15" w:type="dxa"/>
        </w:trPr>
        <w:tc>
          <w:tcPr>
            <w:tcW w:w="3350" w:type="pct"/>
            <w:vAlign w:val="center"/>
            <w:hideMark/>
          </w:tcPr>
          <w:p w:rsidR="00504344" w:rsidRPr="00504344" w:rsidRDefault="00504344" w:rsidP="00504344">
            <w:pPr>
              <w:rPr>
                <w:sz w:val="24"/>
                <w:szCs w:val="24"/>
                <w:lang w:eastAsia="sk-SK"/>
              </w:rPr>
            </w:pPr>
            <w:r w:rsidRPr="00504344">
              <w:rPr>
                <w:sz w:val="24"/>
                <w:szCs w:val="24"/>
                <w:lang w:eastAsia="sk-SK"/>
              </w:rPr>
              <w:t xml:space="preserve">predstavenstvo </w:t>
            </w:r>
          </w:p>
        </w:tc>
        <w:tc>
          <w:tcPr>
            <w:tcW w:w="1650" w:type="pct"/>
            <w:hideMark/>
          </w:tcPr>
          <w:p w:rsidR="00504344" w:rsidRPr="00504344" w:rsidRDefault="00504344" w:rsidP="00504344">
            <w:pPr>
              <w:rPr>
                <w:sz w:val="24"/>
                <w:szCs w:val="24"/>
                <w:lang w:eastAsia="sk-SK"/>
              </w:rPr>
            </w:pPr>
          </w:p>
        </w:tc>
      </w:tr>
    </w:tbl>
    <w:p w:rsidR="00504344" w:rsidRPr="00504344" w:rsidRDefault="00504344" w:rsidP="00504344">
      <w:pPr>
        <w:rPr>
          <w:vanish/>
          <w:sz w:val="24"/>
          <w:szCs w:val="24"/>
          <w:lang w:eastAsia="sk-SK"/>
        </w:rPr>
      </w:pPr>
    </w:p>
    <w:tbl>
      <w:tblPr>
        <w:tblW w:w="5000" w:type="pct"/>
        <w:tblCellSpacing w:w="15" w:type="dxa"/>
        <w:tblInd w:w="754" w:type="dxa"/>
        <w:tblCellMar>
          <w:top w:w="15" w:type="dxa"/>
          <w:left w:w="15" w:type="dxa"/>
          <w:bottom w:w="15" w:type="dxa"/>
          <w:right w:w="15" w:type="dxa"/>
        </w:tblCellMar>
        <w:tblLook w:val="04A0"/>
      </w:tblPr>
      <w:tblGrid>
        <w:gridCol w:w="6236"/>
        <w:gridCol w:w="3095"/>
      </w:tblGrid>
      <w:tr w:rsidR="00504344" w:rsidRPr="00504344" w:rsidTr="00504344">
        <w:trPr>
          <w:tblCellSpacing w:w="15" w:type="dxa"/>
        </w:trPr>
        <w:tc>
          <w:tcPr>
            <w:tcW w:w="3317" w:type="pct"/>
            <w:vAlign w:val="center"/>
            <w:hideMark/>
          </w:tcPr>
          <w:p w:rsidR="00504344" w:rsidRPr="00504344" w:rsidRDefault="00341FEE" w:rsidP="00504344">
            <w:pPr>
              <w:rPr>
                <w:lang w:eastAsia="sk-SK"/>
              </w:rPr>
            </w:pPr>
            <w:hyperlink r:id="rId14" w:history="1">
              <w:proofErr w:type="spellStart"/>
              <w:r w:rsidR="00504344" w:rsidRPr="00504344">
                <w:rPr>
                  <w:u w:val="single"/>
                  <w:lang w:eastAsia="sk-SK"/>
                </w:rPr>
                <w:t>Husniriza</w:t>
              </w:r>
              <w:proofErr w:type="spellEnd"/>
              <w:r w:rsidR="00504344" w:rsidRPr="00504344">
                <w:rPr>
                  <w:u w:val="single"/>
                  <w:lang w:eastAsia="sk-SK"/>
                </w:rPr>
                <w:t xml:space="preserve"> </w:t>
              </w:r>
              <w:proofErr w:type="spellStart"/>
              <w:r w:rsidR="00504344" w:rsidRPr="00504344">
                <w:rPr>
                  <w:u w:val="single"/>
                  <w:lang w:eastAsia="sk-SK"/>
                </w:rPr>
                <w:t>Kukuli</w:t>
              </w:r>
              <w:proofErr w:type="spellEnd"/>
              <w:r w:rsidR="00504344" w:rsidRPr="00504344">
                <w:rPr>
                  <w:u w:val="single"/>
                  <w:lang w:eastAsia="sk-SK"/>
                </w:rPr>
                <w:t xml:space="preserve"> </w:t>
              </w:r>
            </w:hyperlink>
            <w:r w:rsidR="00504344" w:rsidRPr="00504344">
              <w:rPr>
                <w:lang w:eastAsia="sk-SK"/>
              </w:rPr>
              <w:t xml:space="preserve">- predseda </w:t>
            </w:r>
            <w:r w:rsidR="00504344" w:rsidRPr="00504344">
              <w:rPr>
                <w:lang w:eastAsia="sk-SK"/>
              </w:rPr>
              <w:br/>
              <w:t xml:space="preserve">F. </w:t>
            </w:r>
            <w:proofErr w:type="spellStart"/>
            <w:r w:rsidR="00504344" w:rsidRPr="00504344">
              <w:rPr>
                <w:lang w:eastAsia="sk-SK"/>
              </w:rPr>
              <w:t>Hečku</w:t>
            </w:r>
            <w:proofErr w:type="spellEnd"/>
            <w:r w:rsidR="00504344" w:rsidRPr="00504344">
              <w:rPr>
                <w:lang w:eastAsia="sk-SK"/>
              </w:rPr>
              <w:t xml:space="preserve"> 48 </w:t>
            </w:r>
            <w:r w:rsidR="00504344" w:rsidRPr="00504344">
              <w:rPr>
                <w:lang w:eastAsia="sk-SK"/>
              </w:rPr>
              <w:br/>
              <w:t xml:space="preserve">Levice </w:t>
            </w:r>
          </w:p>
        </w:tc>
        <w:tc>
          <w:tcPr>
            <w:tcW w:w="1634" w:type="pct"/>
            <w:hideMark/>
          </w:tcPr>
          <w:p w:rsidR="00504344" w:rsidRPr="00504344" w:rsidRDefault="00504344" w:rsidP="00504344">
            <w:pPr>
              <w:rPr>
                <w:lang w:eastAsia="sk-SK"/>
              </w:rPr>
            </w:pPr>
          </w:p>
        </w:tc>
      </w:tr>
    </w:tbl>
    <w:p w:rsidR="00504344" w:rsidRPr="00504344" w:rsidRDefault="00504344" w:rsidP="00504344">
      <w:pPr>
        <w:rPr>
          <w:vanish/>
          <w:lang w:eastAsia="sk-SK"/>
        </w:rPr>
      </w:pPr>
    </w:p>
    <w:tbl>
      <w:tblPr>
        <w:tblW w:w="5000" w:type="pct"/>
        <w:tblCellSpacing w:w="15" w:type="dxa"/>
        <w:tblInd w:w="754" w:type="dxa"/>
        <w:tblCellMar>
          <w:top w:w="15" w:type="dxa"/>
          <w:left w:w="15" w:type="dxa"/>
          <w:bottom w:w="15" w:type="dxa"/>
          <w:right w:w="15" w:type="dxa"/>
        </w:tblCellMar>
        <w:tblLook w:val="04A0"/>
      </w:tblPr>
      <w:tblGrid>
        <w:gridCol w:w="6236"/>
        <w:gridCol w:w="3095"/>
      </w:tblGrid>
      <w:tr w:rsidR="00504344" w:rsidRPr="00504344" w:rsidTr="00504344">
        <w:trPr>
          <w:tblCellSpacing w:w="15" w:type="dxa"/>
        </w:trPr>
        <w:tc>
          <w:tcPr>
            <w:tcW w:w="3317" w:type="pct"/>
            <w:vAlign w:val="center"/>
            <w:hideMark/>
          </w:tcPr>
          <w:p w:rsidR="00504344" w:rsidRPr="00504344" w:rsidRDefault="00341FEE" w:rsidP="00504344">
            <w:pPr>
              <w:rPr>
                <w:lang w:eastAsia="sk-SK"/>
              </w:rPr>
            </w:pPr>
            <w:hyperlink r:id="rId15" w:history="1">
              <w:proofErr w:type="spellStart"/>
              <w:r w:rsidR="00504344" w:rsidRPr="00504344">
                <w:rPr>
                  <w:u w:val="single"/>
                  <w:lang w:eastAsia="sk-SK"/>
                </w:rPr>
                <w:t>Meryem</w:t>
              </w:r>
              <w:proofErr w:type="spellEnd"/>
              <w:r w:rsidR="00504344" w:rsidRPr="00504344">
                <w:rPr>
                  <w:u w:val="single"/>
                  <w:lang w:eastAsia="sk-SK"/>
                </w:rPr>
                <w:t xml:space="preserve"> </w:t>
              </w:r>
              <w:proofErr w:type="spellStart"/>
              <w:r w:rsidR="00504344" w:rsidRPr="00504344">
                <w:rPr>
                  <w:u w:val="single"/>
                  <w:lang w:eastAsia="sk-SK"/>
                </w:rPr>
                <w:t>Kukuli</w:t>
              </w:r>
              <w:proofErr w:type="spellEnd"/>
              <w:r w:rsidR="00504344" w:rsidRPr="00504344">
                <w:rPr>
                  <w:u w:val="single"/>
                  <w:lang w:eastAsia="sk-SK"/>
                </w:rPr>
                <w:t xml:space="preserve"> </w:t>
              </w:r>
            </w:hyperlink>
            <w:r w:rsidR="00504344" w:rsidRPr="00504344">
              <w:rPr>
                <w:lang w:eastAsia="sk-SK"/>
              </w:rPr>
              <w:t xml:space="preserve">- člen </w:t>
            </w:r>
            <w:r w:rsidR="00504344" w:rsidRPr="00504344">
              <w:rPr>
                <w:lang w:eastAsia="sk-SK"/>
              </w:rPr>
              <w:br/>
              <w:t xml:space="preserve">F. </w:t>
            </w:r>
            <w:proofErr w:type="spellStart"/>
            <w:r w:rsidR="00504344" w:rsidRPr="00504344">
              <w:rPr>
                <w:lang w:eastAsia="sk-SK"/>
              </w:rPr>
              <w:t>Hečku</w:t>
            </w:r>
            <w:proofErr w:type="spellEnd"/>
            <w:r w:rsidR="00504344" w:rsidRPr="00504344">
              <w:rPr>
                <w:lang w:eastAsia="sk-SK"/>
              </w:rPr>
              <w:t xml:space="preserve"> 48 </w:t>
            </w:r>
            <w:r w:rsidR="00504344" w:rsidRPr="00504344">
              <w:rPr>
                <w:lang w:eastAsia="sk-SK"/>
              </w:rPr>
              <w:br/>
              <w:t xml:space="preserve">Levice </w:t>
            </w:r>
          </w:p>
        </w:tc>
        <w:tc>
          <w:tcPr>
            <w:tcW w:w="1634" w:type="pct"/>
            <w:hideMark/>
          </w:tcPr>
          <w:p w:rsidR="00504344" w:rsidRPr="00504344" w:rsidRDefault="00504344" w:rsidP="00504344">
            <w:pPr>
              <w:rPr>
                <w:lang w:eastAsia="sk-SK"/>
              </w:rPr>
            </w:pPr>
          </w:p>
        </w:tc>
      </w:tr>
    </w:tbl>
    <w:p w:rsidR="00504344" w:rsidRPr="00504344" w:rsidRDefault="00504344" w:rsidP="00504344">
      <w:pPr>
        <w:rPr>
          <w:vanish/>
          <w:lang w:eastAsia="sk-SK"/>
        </w:rPr>
      </w:pPr>
    </w:p>
    <w:tbl>
      <w:tblPr>
        <w:tblW w:w="5000" w:type="pct"/>
        <w:tblCellSpacing w:w="15" w:type="dxa"/>
        <w:tblInd w:w="754" w:type="dxa"/>
        <w:tblCellMar>
          <w:top w:w="15" w:type="dxa"/>
          <w:left w:w="15" w:type="dxa"/>
          <w:bottom w:w="15" w:type="dxa"/>
          <w:right w:w="15" w:type="dxa"/>
        </w:tblCellMar>
        <w:tblLook w:val="04A0"/>
      </w:tblPr>
      <w:tblGrid>
        <w:gridCol w:w="9331"/>
      </w:tblGrid>
      <w:tr w:rsidR="00504344" w:rsidRPr="00504344" w:rsidTr="00504344">
        <w:trPr>
          <w:tblCellSpacing w:w="15" w:type="dxa"/>
        </w:trPr>
        <w:tc>
          <w:tcPr>
            <w:tcW w:w="4968" w:type="pct"/>
            <w:vAlign w:val="center"/>
            <w:hideMark/>
          </w:tcPr>
          <w:p w:rsidR="00504344" w:rsidRPr="00504344" w:rsidRDefault="00341FEE" w:rsidP="00504344">
            <w:pPr>
              <w:rPr>
                <w:lang w:eastAsia="sk-SK"/>
              </w:rPr>
            </w:pPr>
            <w:hyperlink r:id="rId16" w:history="1">
              <w:r w:rsidR="00504344" w:rsidRPr="00504344">
                <w:rPr>
                  <w:u w:val="single"/>
                  <w:lang w:eastAsia="sk-SK"/>
                </w:rPr>
                <w:t xml:space="preserve">Iveta </w:t>
              </w:r>
              <w:proofErr w:type="spellStart"/>
              <w:r w:rsidR="00504344" w:rsidRPr="00504344">
                <w:rPr>
                  <w:u w:val="single"/>
                  <w:lang w:eastAsia="sk-SK"/>
                </w:rPr>
                <w:t>Hatice</w:t>
              </w:r>
              <w:proofErr w:type="spellEnd"/>
              <w:r w:rsidR="00504344" w:rsidRPr="00504344">
                <w:rPr>
                  <w:u w:val="single"/>
                  <w:lang w:eastAsia="sk-SK"/>
                </w:rPr>
                <w:t xml:space="preserve"> </w:t>
              </w:r>
              <w:proofErr w:type="spellStart"/>
              <w:r w:rsidR="00504344" w:rsidRPr="00504344">
                <w:rPr>
                  <w:u w:val="single"/>
                  <w:lang w:eastAsia="sk-SK"/>
                </w:rPr>
                <w:t>Štefankovičová</w:t>
              </w:r>
              <w:proofErr w:type="spellEnd"/>
              <w:r w:rsidR="00504344" w:rsidRPr="00504344">
                <w:rPr>
                  <w:u w:val="single"/>
                  <w:lang w:eastAsia="sk-SK"/>
                </w:rPr>
                <w:t xml:space="preserve"> </w:t>
              </w:r>
            </w:hyperlink>
            <w:r w:rsidR="00504344" w:rsidRPr="00504344">
              <w:rPr>
                <w:lang w:eastAsia="sk-SK"/>
              </w:rPr>
              <w:t xml:space="preserve">- člen </w:t>
            </w:r>
            <w:r w:rsidR="00504344" w:rsidRPr="00504344">
              <w:rPr>
                <w:lang w:eastAsia="sk-SK"/>
              </w:rPr>
              <w:br/>
              <w:t xml:space="preserve">F. </w:t>
            </w:r>
            <w:proofErr w:type="spellStart"/>
            <w:r w:rsidR="00504344" w:rsidRPr="00504344">
              <w:rPr>
                <w:lang w:eastAsia="sk-SK"/>
              </w:rPr>
              <w:t>Hečku</w:t>
            </w:r>
            <w:proofErr w:type="spellEnd"/>
            <w:r w:rsidR="00504344" w:rsidRPr="00504344">
              <w:rPr>
                <w:lang w:eastAsia="sk-SK"/>
              </w:rPr>
              <w:t xml:space="preserve"> 48 </w:t>
            </w:r>
            <w:r w:rsidR="00504344" w:rsidRPr="00504344">
              <w:rPr>
                <w:lang w:eastAsia="sk-SK"/>
              </w:rPr>
              <w:br/>
              <w:t xml:space="preserve">Levice </w:t>
            </w:r>
          </w:p>
        </w:tc>
      </w:tr>
    </w:tbl>
    <w:p w:rsidR="00504344" w:rsidRPr="007066F1" w:rsidRDefault="00504344" w:rsidP="00733B81">
      <w:pPr>
        <w:pStyle w:val="Zkladntext"/>
        <w:rPr>
          <w:szCs w:val="18"/>
        </w:rPr>
      </w:pPr>
    </w:p>
    <w:p w:rsidR="00504344" w:rsidRDefault="00504344" w:rsidP="00733B81">
      <w:pPr>
        <w:pStyle w:val="Zkladntext"/>
        <w:rPr>
          <w:szCs w:val="18"/>
        </w:rPr>
      </w:pPr>
    </w:p>
    <w:tbl>
      <w:tblPr>
        <w:tblW w:w="5000" w:type="pct"/>
        <w:jc w:val="center"/>
        <w:tblCellSpacing w:w="22" w:type="dxa"/>
        <w:shd w:val="clear" w:color="auto" w:fill="FFFFFF"/>
        <w:tblCellMar>
          <w:left w:w="0" w:type="dxa"/>
          <w:right w:w="0" w:type="dxa"/>
        </w:tblCellMar>
        <w:tblLook w:val="04A0"/>
      </w:tblPr>
      <w:tblGrid>
        <w:gridCol w:w="1905"/>
        <w:gridCol w:w="7424"/>
      </w:tblGrid>
      <w:tr w:rsidR="00504344" w:rsidRPr="00504344" w:rsidTr="00504344">
        <w:trPr>
          <w:tblCellSpacing w:w="22" w:type="dxa"/>
          <w:jc w:val="center"/>
        </w:trPr>
        <w:tc>
          <w:tcPr>
            <w:tcW w:w="1000" w:type="pct"/>
            <w:shd w:val="clear" w:color="auto" w:fill="FFFFFF"/>
            <w:hideMark/>
          </w:tcPr>
          <w:p w:rsidR="00504344" w:rsidRPr="00504344" w:rsidRDefault="00504344" w:rsidP="00504344">
            <w:pPr>
              <w:rPr>
                <w:i/>
                <w:sz w:val="26"/>
                <w:szCs w:val="26"/>
                <w:lang w:eastAsia="sk-SK"/>
              </w:rPr>
            </w:pPr>
            <w:r w:rsidRPr="00504344">
              <w:rPr>
                <w:i/>
                <w:sz w:val="26"/>
                <w:szCs w:val="26"/>
                <w:lang w:eastAsia="sk-SK"/>
              </w:rPr>
              <w:t>Konanie menom spoločnosti: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tblPr>
            <w:tblGrid>
              <w:gridCol w:w="4915"/>
              <w:gridCol w:w="2443"/>
            </w:tblGrid>
            <w:tr w:rsidR="00504344" w:rsidRPr="00504344">
              <w:trPr>
                <w:tblCellSpacing w:w="15" w:type="dxa"/>
              </w:trPr>
              <w:tc>
                <w:tcPr>
                  <w:tcW w:w="3350" w:type="pct"/>
                  <w:vAlign w:val="center"/>
                  <w:hideMark/>
                </w:tcPr>
                <w:p w:rsidR="00504344" w:rsidRPr="00504344" w:rsidRDefault="00504344" w:rsidP="00504344">
                  <w:pPr>
                    <w:rPr>
                      <w:sz w:val="24"/>
                      <w:szCs w:val="24"/>
                      <w:lang w:eastAsia="sk-SK"/>
                    </w:rPr>
                  </w:pPr>
                  <w:r w:rsidRPr="00504344">
                    <w:rPr>
                      <w:sz w:val="24"/>
                      <w:szCs w:val="24"/>
                      <w:lang w:eastAsia="sk-SK"/>
                    </w:rPr>
                    <w:t xml:space="preserve">Menom spoločnosti je oprávnený konať predseda predstavenstva samostatne vo všetkých veciach. </w:t>
                  </w:r>
                </w:p>
              </w:tc>
              <w:tc>
                <w:tcPr>
                  <w:tcW w:w="1650" w:type="pct"/>
                  <w:hideMark/>
                </w:tcPr>
                <w:p w:rsidR="00504344" w:rsidRDefault="00504344" w:rsidP="00504344">
                  <w:pPr>
                    <w:rPr>
                      <w:sz w:val="24"/>
                      <w:szCs w:val="24"/>
                      <w:lang w:eastAsia="sk-SK"/>
                    </w:rPr>
                  </w:pPr>
                  <w:r w:rsidRPr="00504344">
                    <w:rPr>
                      <w:sz w:val="24"/>
                      <w:szCs w:val="24"/>
                      <w:lang w:eastAsia="sk-SK"/>
                    </w:rPr>
                    <w:t xml:space="preserve">  </w:t>
                  </w:r>
                </w:p>
                <w:p w:rsidR="00504344" w:rsidRPr="00504344" w:rsidRDefault="00504344" w:rsidP="00504344">
                  <w:pPr>
                    <w:rPr>
                      <w:sz w:val="24"/>
                      <w:szCs w:val="24"/>
                      <w:lang w:eastAsia="sk-SK"/>
                    </w:rPr>
                  </w:pPr>
                </w:p>
              </w:tc>
            </w:tr>
          </w:tbl>
          <w:p w:rsidR="00504344" w:rsidRPr="00504344" w:rsidRDefault="00504344" w:rsidP="00504344">
            <w:pPr>
              <w:rPr>
                <w:sz w:val="24"/>
                <w:szCs w:val="24"/>
                <w:lang w:eastAsia="sk-SK"/>
              </w:rPr>
            </w:pPr>
          </w:p>
        </w:tc>
      </w:tr>
    </w:tbl>
    <w:p w:rsidR="00504344" w:rsidRPr="00504344" w:rsidRDefault="00504344" w:rsidP="00504344">
      <w:pPr>
        <w:rPr>
          <w:vanish/>
          <w:sz w:val="24"/>
          <w:szCs w:val="24"/>
          <w:lang w:eastAsia="sk-SK"/>
        </w:rPr>
      </w:pPr>
    </w:p>
    <w:tbl>
      <w:tblPr>
        <w:tblW w:w="5000" w:type="pct"/>
        <w:jc w:val="center"/>
        <w:tblCellSpacing w:w="22" w:type="dxa"/>
        <w:shd w:val="clear" w:color="auto" w:fill="FFFFFF"/>
        <w:tblCellMar>
          <w:left w:w="0" w:type="dxa"/>
          <w:right w:w="0" w:type="dxa"/>
        </w:tblCellMar>
        <w:tblLook w:val="04A0"/>
      </w:tblPr>
      <w:tblGrid>
        <w:gridCol w:w="1905"/>
        <w:gridCol w:w="7424"/>
      </w:tblGrid>
      <w:tr w:rsidR="00504344" w:rsidRPr="00504344" w:rsidTr="00504344">
        <w:trPr>
          <w:tblCellSpacing w:w="22" w:type="dxa"/>
          <w:jc w:val="center"/>
        </w:trPr>
        <w:tc>
          <w:tcPr>
            <w:tcW w:w="1000" w:type="pct"/>
            <w:shd w:val="clear" w:color="auto" w:fill="FFFFFF"/>
            <w:hideMark/>
          </w:tcPr>
          <w:p w:rsidR="00504344" w:rsidRPr="00504344" w:rsidRDefault="00504344" w:rsidP="00504344">
            <w:pPr>
              <w:rPr>
                <w:sz w:val="24"/>
                <w:szCs w:val="24"/>
                <w:lang w:eastAsia="sk-SK"/>
              </w:rPr>
            </w:pPr>
            <w:r w:rsidRPr="00504344">
              <w:rPr>
                <w:sz w:val="24"/>
                <w:szCs w:val="24"/>
                <w:lang w:eastAsia="sk-SK"/>
              </w:rPr>
              <w:t>Prokúra: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tblPr>
            <w:tblGrid>
              <w:gridCol w:w="4915"/>
              <w:gridCol w:w="2443"/>
            </w:tblGrid>
            <w:tr w:rsidR="00504344" w:rsidRPr="00504344">
              <w:trPr>
                <w:tblCellSpacing w:w="15" w:type="dxa"/>
              </w:trPr>
              <w:tc>
                <w:tcPr>
                  <w:tcW w:w="3350" w:type="pct"/>
                  <w:vAlign w:val="center"/>
                  <w:hideMark/>
                </w:tcPr>
                <w:p w:rsidR="00504344" w:rsidRPr="00504344" w:rsidRDefault="00341FEE" w:rsidP="00504344">
                  <w:pPr>
                    <w:rPr>
                      <w:lang w:eastAsia="sk-SK"/>
                    </w:rPr>
                  </w:pPr>
                  <w:hyperlink r:id="rId17" w:history="1">
                    <w:r w:rsidR="00504344" w:rsidRPr="00504344">
                      <w:rPr>
                        <w:color w:val="0000FF"/>
                        <w:u w:val="single"/>
                        <w:lang w:eastAsia="sk-SK"/>
                      </w:rPr>
                      <w:t xml:space="preserve">Marta </w:t>
                    </w:r>
                    <w:proofErr w:type="spellStart"/>
                    <w:r w:rsidR="00504344" w:rsidRPr="00504344">
                      <w:rPr>
                        <w:color w:val="0000FF"/>
                        <w:u w:val="single"/>
                        <w:lang w:eastAsia="sk-SK"/>
                      </w:rPr>
                      <w:t>Jakubíková</w:t>
                    </w:r>
                    <w:proofErr w:type="spellEnd"/>
                    <w:r w:rsidR="00504344" w:rsidRPr="00504344">
                      <w:rPr>
                        <w:color w:val="0000FF"/>
                        <w:u w:val="single"/>
                        <w:lang w:eastAsia="sk-SK"/>
                      </w:rPr>
                      <w:t xml:space="preserve"> </w:t>
                    </w:r>
                  </w:hyperlink>
                  <w:r w:rsidR="00504344" w:rsidRPr="00504344">
                    <w:rPr>
                      <w:lang w:eastAsia="sk-SK"/>
                    </w:rPr>
                    <w:br/>
                    <w:t xml:space="preserve">Poľná 1920/4 </w:t>
                  </w:r>
                  <w:r w:rsidR="00504344" w:rsidRPr="00504344">
                    <w:rPr>
                      <w:lang w:eastAsia="sk-SK"/>
                    </w:rPr>
                    <w:br/>
                    <w:t xml:space="preserve">Levice 934 01 </w:t>
                  </w:r>
                  <w:r w:rsidR="00504344" w:rsidRPr="00504344">
                    <w:rPr>
                      <w:lang w:eastAsia="sk-SK"/>
                    </w:rPr>
                    <w:br/>
                    <w:t xml:space="preserve">Vznik funkcie: 07.09.2007 </w:t>
                  </w:r>
                </w:p>
              </w:tc>
              <w:tc>
                <w:tcPr>
                  <w:tcW w:w="1650" w:type="pct"/>
                  <w:hideMark/>
                </w:tcPr>
                <w:p w:rsidR="00504344" w:rsidRPr="00504344" w:rsidRDefault="00504344" w:rsidP="00504344">
                  <w:pPr>
                    <w:rPr>
                      <w:lang w:eastAsia="sk-SK"/>
                    </w:rPr>
                  </w:pPr>
                  <w:r w:rsidRPr="00504344">
                    <w:rPr>
                      <w:lang w:eastAsia="sk-SK"/>
                    </w:rPr>
                    <w:t xml:space="preserve">  </w:t>
                  </w:r>
                </w:p>
              </w:tc>
            </w:tr>
          </w:tbl>
          <w:p w:rsidR="00504344" w:rsidRPr="00504344" w:rsidRDefault="00504344" w:rsidP="00504344">
            <w:pPr>
              <w:rPr>
                <w:vanish/>
                <w:lang w:eastAsia="sk-SK"/>
              </w:rPr>
            </w:pPr>
          </w:p>
          <w:tbl>
            <w:tblPr>
              <w:tblW w:w="3340" w:type="pct"/>
              <w:tblCellSpacing w:w="15" w:type="dxa"/>
              <w:tblCellMar>
                <w:top w:w="15" w:type="dxa"/>
                <w:left w:w="15" w:type="dxa"/>
                <w:bottom w:w="15" w:type="dxa"/>
                <w:right w:w="15" w:type="dxa"/>
              </w:tblCellMar>
              <w:tblLook w:val="04A0"/>
            </w:tblPr>
            <w:tblGrid>
              <w:gridCol w:w="4915"/>
            </w:tblGrid>
            <w:tr w:rsidR="00504344" w:rsidRPr="00504344" w:rsidTr="00504344">
              <w:trPr>
                <w:tblCellSpacing w:w="15" w:type="dxa"/>
              </w:trPr>
              <w:tc>
                <w:tcPr>
                  <w:tcW w:w="4939" w:type="pct"/>
                  <w:vAlign w:val="center"/>
                  <w:hideMark/>
                </w:tcPr>
                <w:p w:rsidR="00504344" w:rsidRPr="00504344" w:rsidRDefault="00341FEE" w:rsidP="00504344">
                  <w:pPr>
                    <w:rPr>
                      <w:lang w:eastAsia="sk-SK"/>
                    </w:rPr>
                  </w:pPr>
                  <w:hyperlink r:id="rId18" w:history="1">
                    <w:r w:rsidR="00504344" w:rsidRPr="00504344">
                      <w:rPr>
                        <w:color w:val="0000FF"/>
                        <w:u w:val="single"/>
                        <w:lang w:eastAsia="sk-SK"/>
                      </w:rPr>
                      <w:t xml:space="preserve">Iveta </w:t>
                    </w:r>
                    <w:proofErr w:type="spellStart"/>
                    <w:r w:rsidR="00504344" w:rsidRPr="00504344">
                      <w:rPr>
                        <w:color w:val="0000FF"/>
                        <w:u w:val="single"/>
                        <w:lang w:eastAsia="sk-SK"/>
                      </w:rPr>
                      <w:t>Hatice</w:t>
                    </w:r>
                    <w:proofErr w:type="spellEnd"/>
                    <w:r w:rsidR="00504344" w:rsidRPr="00504344">
                      <w:rPr>
                        <w:color w:val="0000FF"/>
                        <w:u w:val="single"/>
                        <w:lang w:eastAsia="sk-SK"/>
                      </w:rPr>
                      <w:t xml:space="preserve"> </w:t>
                    </w:r>
                    <w:proofErr w:type="spellStart"/>
                    <w:r w:rsidR="00504344" w:rsidRPr="00504344">
                      <w:rPr>
                        <w:color w:val="0000FF"/>
                        <w:u w:val="single"/>
                        <w:lang w:eastAsia="sk-SK"/>
                      </w:rPr>
                      <w:t>Štefankovičová</w:t>
                    </w:r>
                    <w:proofErr w:type="spellEnd"/>
                    <w:r w:rsidR="00504344" w:rsidRPr="00504344">
                      <w:rPr>
                        <w:color w:val="0000FF"/>
                        <w:u w:val="single"/>
                        <w:lang w:eastAsia="sk-SK"/>
                      </w:rPr>
                      <w:t xml:space="preserve"> </w:t>
                    </w:r>
                  </w:hyperlink>
                  <w:r w:rsidR="00504344" w:rsidRPr="00504344">
                    <w:rPr>
                      <w:lang w:eastAsia="sk-SK"/>
                    </w:rPr>
                    <w:br/>
                  </w:r>
                  <w:proofErr w:type="spellStart"/>
                  <w:r w:rsidR="00504344" w:rsidRPr="00504344">
                    <w:rPr>
                      <w:lang w:eastAsia="sk-SK"/>
                    </w:rPr>
                    <w:t>Fr</w:t>
                  </w:r>
                  <w:proofErr w:type="spellEnd"/>
                  <w:r w:rsidR="00504344" w:rsidRPr="00504344">
                    <w:rPr>
                      <w:lang w:eastAsia="sk-SK"/>
                    </w:rPr>
                    <w:t xml:space="preserve">. </w:t>
                  </w:r>
                  <w:proofErr w:type="spellStart"/>
                  <w:r w:rsidR="00504344" w:rsidRPr="00504344">
                    <w:rPr>
                      <w:lang w:eastAsia="sk-SK"/>
                    </w:rPr>
                    <w:t>Hečku</w:t>
                  </w:r>
                  <w:proofErr w:type="spellEnd"/>
                  <w:r w:rsidR="00504344" w:rsidRPr="00504344">
                    <w:rPr>
                      <w:lang w:eastAsia="sk-SK"/>
                    </w:rPr>
                    <w:t xml:space="preserve"> 5119/48 </w:t>
                  </w:r>
                  <w:r w:rsidR="00504344" w:rsidRPr="00504344">
                    <w:rPr>
                      <w:lang w:eastAsia="sk-SK"/>
                    </w:rPr>
                    <w:br/>
                    <w:t xml:space="preserve">Levice 934 01 </w:t>
                  </w:r>
                  <w:r w:rsidR="00504344" w:rsidRPr="00504344">
                    <w:rPr>
                      <w:lang w:eastAsia="sk-SK"/>
                    </w:rPr>
                    <w:br/>
                    <w:t xml:space="preserve">Vznik funkcie: 07.09.2007 </w:t>
                  </w:r>
                </w:p>
              </w:tc>
            </w:tr>
          </w:tbl>
          <w:p w:rsidR="00504344" w:rsidRPr="00504344" w:rsidRDefault="00504344" w:rsidP="00504344">
            <w:pPr>
              <w:rPr>
                <w:vanish/>
                <w:lang w:eastAsia="sk-SK"/>
              </w:rPr>
            </w:pPr>
          </w:p>
          <w:tbl>
            <w:tblPr>
              <w:tblW w:w="5000" w:type="pct"/>
              <w:tblCellSpacing w:w="15" w:type="dxa"/>
              <w:tblCellMar>
                <w:top w:w="15" w:type="dxa"/>
                <w:left w:w="15" w:type="dxa"/>
                <w:bottom w:w="15" w:type="dxa"/>
                <w:right w:w="15" w:type="dxa"/>
              </w:tblCellMar>
              <w:tblLook w:val="04A0"/>
            </w:tblPr>
            <w:tblGrid>
              <w:gridCol w:w="7358"/>
            </w:tblGrid>
            <w:tr w:rsidR="00504344" w:rsidRPr="00504344">
              <w:trPr>
                <w:tblCellSpacing w:w="15" w:type="dxa"/>
              </w:trPr>
              <w:tc>
                <w:tcPr>
                  <w:tcW w:w="3350" w:type="pct"/>
                  <w:vAlign w:val="center"/>
                  <w:hideMark/>
                </w:tcPr>
                <w:p w:rsidR="00504344" w:rsidRPr="00504344" w:rsidRDefault="00504344" w:rsidP="00504344">
                  <w:pPr>
                    <w:rPr>
                      <w:lang w:eastAsia="sk-SK"/>
                    </w:rPr>
                  </w:pPr>
                  <w:r w:rsidRPr="00504344">
                    <w:rPr>
                      <w:lang w:eastAsia="sk-SK"/>
                    </w:rPr>
                    <w:t xml:space="preserve">Prokurista koná samostatne tak, že k obchodnému menu DITURIA, a.s. pripojí dodatok prokurista a svoj podpis. </w:t>
                  </w:r>
                </w:p>
              </w:tc>
            </w:tr>
          </w:tbl>
          <w:p w:rsidR="00504344" w:rsidRPr="00504344" w:rsidRDefault="00504344" w:rsidP="00504344">
            <w:pPr>
              <w:rPr>
                <w:sz w:val="24"/>
                <w:szCs w:val="24"/>
                <w:lang w:eastAsia="sk-SK"/>
              </w:rPr>
            </w:pPr>
          </w:p>
        </w:tc>
      </w:tr>
    </w:tbl>
    <w:p w:rsidR="00733B81" w:rsidRPr="007066F1" w:rsidRDefault="00733B81" w:rsidP="00733B81">
      <w:pPr>
        <w:pStyle w:val="Zkladntext"/>
        <w:rPr>
          <w:szCs w:val="18"/>
        </w:rPr>
      </w:pPr>
      <w:r w:rsidRPr="007066F1">
        <w:rPr>
          <w:szCs w:val="18"/>
        </w:rPr>
        <w:tab/>
      </w:r>
      <w:r w:rsidRPr="007066F1">
        <w:rPr>
          <w:szCs w:val="18"/>
        </w:rPr>
        <w:tab/>
      </w:r>
      <w:r w:rsidR="004D3B4A" w:rsidRPr="007066F1">
        <w:rPr>
          <w:szCs w:val="18"/>
        </w:rPr>
        <w:tab/>
      </w:r>
      <w:r w:rsidR="004D3B4A" w:rsidRPr="007066F1">
        <w:rPr>
          <w:szCs w:val="18"/>
        </w:rPr>
        <w:tab/>
      </w:r>
      <w:r w:rsidR="004D3B4A" w:rsidRPr="007066F1">
        <w:rPr>
          <w:szCs w:val="18"/>
        </w:rPr>
        <w:tab/>
      </w:r>
    </w:p>
    <w:tbl>
      <w:tblPr>
        <w:tblW w:w="5000" w:type="pct"/>
        <w:jc w:val="center"/>
        <w:tblCellSpacing w:w="22" w:type="dxa"/>
        <w:shd w:val="clear" w:color="auto" w:fill="FFFFFF"/>
        <w:tblCellMar>
          <w:left w:w="0" w:type="dxa"/>
          <w:right w:w="0" w:type="dxa"/>
        </w:tblCellMar>
        <w:tblLook w:val="04A0"/>
      </w:tblPr>
      <w:tblGrid>
        <w:gridCol w:w="1905"/>
        <w:gridCol w:w="7424"/>
      </w:tblGrid>
      <w:tr w:rsidR="00964675" w:rsidRPr="00964675" w:rsidTr="00964675">
        <w:trPr>
          <w:tblCellSpacing w:w="22" w:type="dxa"/>
          <w:jc w:val="center"/>
        </w:trPr>
        <w:tc>
          <w:tcPr>
            <w:tcW w:w="1000" w:type="pct"/>
            <w:shd w:val="clear" w:color="auto" w:fill="FFFFFF"/>
            <w:hideMark/>
          </w:tcPr>
          <w:p w:rsidR="00964675" w:rsidRPr="00964675" w:rsidRDefault="00964675" w:rsidP="00964675">
            <w:pPr>
              <w:rPr>
                <w:sz w:val="24"/>
                <w:szCs w:val="24"/>
                <w:lang w:eastAsia="sk-SK"/>
              </w:rPr>
            </w:pPr>
            <w:r w:rsidRPr="00964675">
              <w:rPr>
                <w:sz w:val="24"/>
                <w:szCs w:val="24"/>
                <w:lang w:eastAsia="sk-SK"/>
              </w:rPr>
              <w:t>Dozorná rada: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tblPr>
            <w:tblGrid>
              <w:gridCol w:w="4915"/>
              <w:gridCol w:w="2443"/>
            </w:tblGrid>
            <w:tr w:rsidR="00964675" w:rsidRPr="00964675">
              <w:trPr>
                <w:tblCellSpacing w:w="15" w:type="dxa"/>
              </w:trPr>
              <w:tc>
                <w:tcPr>
                  <w:tcW w:w="3350" w:type="pct"/>
                  <w:vAlign w:val="center"/>
                  <w:hideMark/>
                </w:tcPr>
                <w:p w:rsidR="00964675" w:rsidRPr="00964675" w:rsidRDefault="00341FEE" w:rsidP="00964675">
                  <w:pPr>
                    <w:rPr>
                      <w:lang w:eastAsia="sk-SK"/>
                    </w:rPr>
                  </w:pPr>
                  <w:hyperlink r:id="rId19" w:history="1">
                    <w:proofErr w:type="spellStart"/>
                    <w:r w:rsidR="00964675" w:rsidRPr="00964675">
                      <w:rPr>
                        <w:color w:val="0000FF"/>
                        <w:u w:val="single"/>
                        <w:lang w:eastAsia="sk-SK"/>
                      </w:rPr>
                      <w:t>Jakup</w:t>
                    </w:r>
                    <w:proofErr w:type="spellEnd"/>
                    <w:r w:rsidR="00964675" w:rsidRPr="00964675">
                      <w:rPr>
                        <w:color w:val="0000FF"/>
                        <w:u w:val="single"/>
                        <w:lang w:eastAsia="sk-SK"/>
                      </w:rPr>
                      <w:t xml:space="preserve"> </w:t>
                    </w:r>
                    <w:proofErr w:type="spellStart"/>
                    <w:r w:rsidR="00964675" w:rsidRPr="00964675">
                      <w:rPr>
                        <w:color w:val="0000FF"/>
                        <w:u w:val="single"/>
                        <w:lang w:eastAsia="sk-SK"/>
                      </w:rPr>
                      <w:t>Kukuli</w:t>
                    </w:r>
                    <w:proofErr w:type="spellEnd"/>
                    <w:r w:rsidR="00964675" w:rsidRPr="00964675">
                      <w:rPr>
                        <w:color w:val="0000FF"/>
                        <w:u w:val="single"/>
                        <w:lang w:eastAsia="sk-SK"/>
                      </w:rPr>
                      <w:t xml:space="preserve"> </w:t>
                    </w:r>
                  </w:hyperlink>
                  <w:r w:rsidR="00964675" w:rsidRPr="00964675">
                    <w:rPr>
                      <w:lang w:eastAsia="sk-SK"/>
                    </w:rPr>
                    <w:br/>
                  </w:r>
                  <w:proofErr w:type="spellStart"/>
                  <w:r w:rsidR="00964675" w:rsidRPr="00964675">
                    <w:rPr>
                      <w:lang w:eastAsia="sk-SK"/>
                    </w:rPr>
                    <w:t>Bátovská</w:t>
                  </w:r>
                  <w:proofErr w:type="spellEnd"/>
                  <w:r w:rsidR="00964675" w:rsidRPr="00964675">
                    <w:rPr>
                      <w:lang w:eastAsia="sk-SK"/>
                    </w:rPr>
                    <w:t xml:space="preserve"> cesta 120/9 </w:t>
                  </w:r>
                  <w:r w:rsidR="00964675" w:rsidRPr="00964675">
                    <w:rPr>
                      <w:lang w:eastAsia="sk-SK"/>
                    </w:rPr>
                    <w:br/>
                    <w:t xml:space="preserve">Levice </w:t>
                  </w:r>
                </w:p>
              </w:tc>
              <w:tc>
                <w:tcPr>
                  <w:tcW w:w="1650" w:type="pct"/>
                  <w:hideMark/>
                </w:tcPr>
                <w:p w:rsidR="00964675" w:rsidRPr="00964675" w:rsidRDefault="00964675" w:rsidP="00964675">
                  <w:pPr>
                    <w:rPr>
                      <w:lang w:eastAsia="sk-SK"/>
                    </w:rPr>
                  </w:pPr>
                </w:p>
              </w:tc>
            </w:tr>
          </w:tbl>
          <w:p w:rsidR="00964675" w:rsidRPr="00964675" w:rsidRDefault="00964675" w:rsidP="00964675">
            <w:pPr>
              <w:rPr>
                <w:vanish/>
                <w:lang w:eastAsia="sk-SK"/>
              </w:rPr>
            </w:pPr>
          </w:p>
          <w:tbl>
            <w:tblPr>
              <w:tblW w:w="5000" w:type="pct"/>
              <w:tblCellSpacing w:w="15" w:type="dxa"/>
              <w:tblCellMar>
                <w:top w:w="15" w:type="dxa"/>
                <w:left w:w="15" w:type="dxa"/>
                <w:bottom w:w="15" w:type="dxa"/>
                <w:right w:w="15" w:type="dxa"/>
              </w:tblCellMar>
              <w:tblLook w:val="04A0"/>
            </w:tblPr>
            <w:tblGrid>
              <w:gridCol w:w="4915"/>
              <w:gridCol w:w="2443"/>
            </w:tblGrid>
            <w:tr w:rsidR="00964675" w:rsidRPr="00964675">
              <w:trPr>
                <w:tblCellSpacing w:w="15" w:type="dxa"/>
              </w:trPr>
              <w:tc>
                <w:tcPr>
                  <w:tcW w:w="3350" w:type="pct"/>
                  <w:vAlign w:val="center"/>
                  <w:hideMark/>
                </w:tcPr>
                <w:p w:rsidR="00964675" w:rsidRPr="00964675" w:rsidRDefault="00341FEE" w:rsidP="00964675">
                  <w:pPr>
                    <w:rPr>
                      <w:lang w:eastAsia="sk-SK"/>
                    </w:rPr>
                  </w:pPr>
                  <w:hyperlink r:id="rId20" w:history="1">
                    <w:proofErr w:type="spellStart"/>
                    <w:r w:rsidR="00964675" w:rsidRPr="00964675">
                      <w:rPr>
                        <w:color w:val="0000FF"/>
                        <w:u w:val="single"/>
                        <w:lang w:eastAsia="sk-SK"/>
                      </w:rPr>
                      <w:t>Mujedin</w:t>
                    </w:r>
                    <w:proofErr w:type="spellEnd"/>
                    <w:r w:rsidR="00964675" w:rsidRPr="00964675">
                      <w:rPr>
                        <w:color w:val="0000FF"/>
                        <w:u w:val="single"/>
                        <w:lang w:eastAsia="sk-SK"/>
                      </w:rPr>
                      <w:t xml:space="preserve"> </w:t>
                    </w:r>
                    <w:proofErr w:type="spellStart"/>
                    <w:r w:rsidR="00964675" w:rsidRPr="00964675">
                      <w:rPr>
                        <w:color w:val="0000FF"/>
                        <w:u w:val="single"/>
                        <w:lang w:eastAsia="sk-SK"/>
                      </w:rPr>
                      <w:t>Kukuli</w:t>
                    </w:r>
                    <w:proofErr w:type="spellEnd"/>
                    <w:r w:rsidR="00964675" w:rsidRPr="00964675">
                      <w:rPr>
                        <w:color w:val="0000FF"/>
                        <w:u w:val="single"/>
                        <w:lang w:eastAsia="sk-SK"/>
                      </w:rPr>
                      <w:t xml:space="preserve"> </w:t>
                    </w:r>
                  </w:hyperlink>
                  <w:r w:rsidR="00964675" w:rsidRPr="00964675">
                    <w:rPr>
                      <w:lang w:eastAsia="sk-SK"/>
                    </w:rPr>
                    <w:br/>
                  </w:r>
                  <w:proofErr w:type="spellStart"/>
                  <w:r w:rsidR="00964675" w:rsidRPr="00964675">
                    <w:rPr>
                      <w:lang w:eastAsia="sk-SK"/>
                    </w:rPr>
                    <w:t>Jilemnického</w:t>
                  </w:r>
                  <w:proofErr w:type="spellEnd"/>
                  <w:r w:rsidR="00964675" w:rsidRPr="00964675">
                    <w:rPr>
                      <w:lang w:eastAsia="sk-SK"/>
                    </w:rPr>
                    <w:t xml:space="preserve"> 1 </w:t>
                  </w:r>
                  <w:r w:rsidR="00964675" w:rsidRPr="00964675">
                    <w:rPr>
                      <w:lang w:eastAsia="sk-SK"/>
                    </w:rPr>
                    <w:br/>
                    <w:t xml:space="preserve">Levice </w:t>
                  </w:r>
                </w:p>
              </w:tc>
              <w:tc>
                <w:tcPr>
                  <w:tcW w:w="1650" w:type="pct"/>
                  <w:hideMark/>
                </w:tcPr>
                <w:p w:rsidR="00964675" w:rsidRPr="00964675" w:rsidRDefault="00964675" w:rsidP="00964675">
                  <w:pPr>
                    <w:rPr>
                      <w:lang w:eastAsia="sk-SK"/>
                    </w:rPr>
                  </w:pPr>
                  <w:r w:rsidRPr="00964675">
                    <w:rPr>
                      <w:lang w:eastAsia="sk-SK"/>
                    </w:rPr>
                    <w:t xml:space="preserve">  </w:t>
                  </w:r>
                </w:p>
              </w:tc>
            </w:tr>
          </w:tbl>
          <w:p w:rsidR="00964675" w:rsidRPr="00964675" w:rsidRDefault="00964675" w:rsidP="00964675">
            <w:pPr>
              <w:rPr>
                <w:vanish/>
                <w:lang w:eastAsia="sk-SK"/>
              </w:rPr>
            </w:pPr>
          </w:p>
          <w:tbl>
            <w:tblPr>
              <w:tblW w:w="5000" w:type="pct"/>
              <w:tblCellSpacing w:w="15" w:type="dxa"/>
              <w:tblCellMar>
                <w:top w:w="15" w:type="dxa"/>
                <w:left w:w="15" w:type="dxa"/>
                <w:bottom w:w="15" w:type="dxa"/>
                <w:right w:w="15" w:type="dxa"/>
              </w:tblCellMar>
              <w:tblLook w:val="04A0"/>
            </w:tblPr>
            <w:tblGrid>
              <w:gridCol w:w="7358"/>
            </w:tblGrid>
            <w:tr w:rsidR="00964675" w:rsidRPr="00964675">
              <w:trPr>
                <w:tblCellSpacing w:w="15" w:type="dxa"/>
              </w:trPr>
              <w:tc>
                <w:tcPr>
                  <w:tcW w:w="3350" w:type="pct"/>
                  <w:vAlign w:val="center"/>
                  <w:hideMark/>
                </w:tcPr>
                <w:p w:rsidR="00964675" w:rsidRPr="00964675" w:rsidRDefault="00341FEE" w:rsidP="002A4A2B">
                  <w:pPr>
                    <w:rPr>
                      <w:lang w:eastAsia="sk-SK"/>
                    </w:rPr>
                  </w:pPr>
                  <w:hyperlink r:id="rId21" w:history="1">
                    <w:proofErr w:type="spellStart"/>
                    <w:r w:rsidR="00964675" w:rsidRPr="00964675">
                      <w:rPr>
                        <w:color w:val="0000FF"/>
                        <w:u w:val="single"/>
                        <w:lang w:eastAsia="sk-SK"/>
                      </w:rPr>
                      <w:t>Rami</w:t>
                    </w:r>
                    <w:proofErr w:type="spellEnd"/>
                    <w:r w:rsidR="00964675" w:rsidRPr="00964675">
                      <w:rPr>
                        <w:color w:val="0000FF"/>
                        <w:u w:val="single"/>
                        <w:lang w:eastAsia="sk-SK"/>
                      </w:rPr>
                      <w:t xml:space="preserve"> </w:t>
                    </w:r>
                    <w:proofErr w:type="spellStart"/>
                    <w:r w:rsidR="002A4A2B">
                      <w:rPr>
                        <w:color w:val="0000FF"/>
                        <w:u w:val="single"/>
                        <w:lang w:eastAsia="sk-SK"/>
                      </w:rPr>
                      <w:t>K</w:t>
                    </w:r>
                    <w:r w:rsidR="00964675" w:rsidRPr="00964675">
                      <w:rPr>
                        <w:color w:val="0000FF"/>
                        <w:u w:val="single"/>
                        <w:lang w:eastAsia="sk-SK"/>
                      </w:rPr>
                      <w:t>ukuli</w:t>
                    </w:r>
                    <w:proofErr w:type="spellEnd"/>
                    <w:r w:rsidR="00964675" w:rsidRPr="00964675">
                      <w:rPr>
                        <w:color w:val="0000FF"/>
                        <w:u w:val="single"/>
                        <w:lang w:eastAsia="sk-SK"/>
                      </w:rPr>
                      <w:t xml:space="preserve"> </w:t>
                    </w:r>
                  </w:hyperlink>
                  <w:r w:rsidR="00964675" w:rsidRPr="00964675">
                    <w:rPr>
                      <w:lang w:eastAsia="sk-SK"/>
                    </w:rPr>
                    <w:br/>
                  </w:r>
                  <w:proofErr w:type="spellStart"/>
                  <w:r w:rsidR="00964675" w:rsidRPr="00964675">
                    <w:rPr>
                      <w:lang w:eastAsia="sk-SK"/>
                    </w:rPr>
                    <w:t>Fr</w:t>
                  </w:r>
                  <w:proofErr w:type="spellEnd"/>
                  <w:r w:rsidR="00964675" w:rsidRPr="00964675">
                    <w:rPr>
                      <w:lang w:eastAsia="sk-SK"/>
                    </w:rPr>
                    <w:t xml:space="preserve">. </w:t>
                  </w:r>
                  <w:proofErr w:type="spellStart"/>
                  <w:r w:rsidR="00964675" w:rsidRPr="00964675">
                    <w:rPr>
                      <w:lang w:eastAsia="sk-SK"/>
                    </w:rPr>
                    <w:t>Hečku</w:t>
                  </w:r>
                  <w:proofErr w:type="spellEnd"/>
                  <w:r w:rsidR="00964675" w:rsidRPr="00964675">
                    <w:rPr>
                      <w:lang w:eastAsia="sk-SK"/>
                    </w:rPr>
                    <w:t xml:space="preserve"> 5119/48 </w:t>
                  </w:r>
                  <w:r w:rsidR="00964675" w:rsidRPr="00964675">
                    <w:rPr>
                      <w:lang w:eastAsia="sk-SK"/>
                    </w:rPr>
                    <w:br/>
                    <w:t xml:space="preserve">Levice 934 01 </w:t>
                  </w:r>
                  <w:r w:rsidR="00964675" w:rsidRPr="00964675">
                    <w:rPr>
                      <w:lang w:eastAsia="sk-SK"/>
                    </w:rPr>
                    <w:br/>
                    <w:t xml:space="preserve">Vznik funkcie: 22.08.2007 </w:t>
                  </w:r>
                </w:p>
              </w:tc>
            </w:tr>
          </w:tbl>
          <w:p w:rsidR="00964675" w:rsidRPr="00964675" w:rsidRDefault="00964675" w:rsidP="00964675">
            <w:pPr>
              <w:rPr>
                <w:sz w:val="24"/>
                <w:szCs w:val="24"/>
                <w:lang w:eastAsia="sk-SK"/>
              </w:rPr>
            </w:pPr>
          </w:p>
        </w:tc>
      </w:tr>
    </w:tbl>
    <w:p w:rsidR="00B570F4" w:rsidRDefault="00B570F4">
      <w:pPr>
        <w:spacing w:after="200" w:line="276" w:lineRule="auto"/>
        <w:rPr>
          <w:sz w:val="18"/>
          <w:szCs w:val="18"/>
        </w:rPr>
      </w:pPr>
      <w:r>
        <w:rPr>
          <w:sz w:val="18"/>
          <w:szCs w:val="18"/>
        </w:rPr>
        <w:br w:type="page"/>
      </w:r>
    </w:p>
    <w:p w:rsidR="004D3B4A" w:rsidRPr="007066F1" w:rsidRDefault="00F50702" w:rsidP="00F50702">
      <w:pPr>
        <w:pStyle w:val="Nadpis2"/>
        <w:numPr>
          <w:ilvl w:val="0"/>
          <w:numId w:val="2"/>
        </w:numPr>
        <w:rPr>
          <w:szCs w:val="18"/>
        </w:rPr>
      </w:pPr>
      <w:bookmarkStart w:id="5" w:name="_Toc530739898"/>
      <w:r w:rsidRPr="007066F1">
        <w:rPr>
          <w:szCs w:val="18"/>
        </w:rPr>
        <w:lastRenderedPageBreak/>
        <w:t>I</w:t>
      </w:r>
      <w:r w:rsidR="004D3B4A" w:rsidRPr="007066F1">
        <w:rPr>
          <w:szCs w:val="18"/>
        </w:rPr>
        <w:t>nformácie o spoločníkoch účtovnej jednotky</w:t>
      </w:r>
      <w:bookmarkEnd w:id="5"/>
      <w:r w:rsidRPr="007066F1">
        <w:rPr>
          <w:szCs w:val="18"/>
        </w:rPr>
        <w:t xml:space="preserve"> (nepovinný údaj)</w:t>
      </w:r>
    </w:p>
    <w:p w:rsidR="004D3B4A" w:rsidRPr="00012EE0" w:rsidRDefault="004D3B4A" w:rsidP="004D3B4A"/>
    <w:tbl>
      <w:tblPr>
        <w:tblW w:w="5000" w:type="pct"/>
        <w:jc w:val="center"/>
        <w:tblCellSpacing w:w="22" w:type="dxa"/>
        <w:shd w:val="clear" w:color="auto" w:fill="FFFFFF"/>
        <w:tblCellMar>
          <w:left w:w="0" w:type="dxa"/>
          <w:right w:w="0" w:type="dxa"/>
        </w:tblCellMar>
        <w:tblLook w:val="04A0"/>
      </w:tblPr>
      <w:tblGrid>
        <w:gridCol w:w="1905"/>
        <w:gridCol w:w="7424"/>
      </w:tblGrid>
      <w:tr w:rsidR="00C73740" w:rsidRPr="00C73740" w:rsidTr="00C73740">
        <w:trPr>
          <w:tblCellSpacing w:w="22" w:type="dxa"/>
          <w:jc w:val="center"/>
        </w:trPr>
        <w:tc>
          <w:tcPr>
            <w:tcW w:w="1000" w:type="pct"/>
            <w:shd w:val="clear" w:color="auto" w:fill="FFFFFF"/>
            <w:hideMark/>
          </w:tcPr>
          <w:p w:rsidR="00C73740" w:rsidRPr="00012EE0" w:rsidRDefault="00C73740" w:rsidP="00C73740">
            <w:pPr>
              <w:rPr>
                <w:lang w:eastAsia="sk-SK"/>
              </w:rPr>
            </w:pPr>
            <w:r w:rsidRPr="00012EE0">
              <w:rPr>
                <w:lang w:eastAsia="sk-SK"/>
              </w:rPr>
              <w:t xml:space="preserve">Základné imanie: </w:t>
            </w:r>
          </w:p>
          <w:p w:rsidR="00C73740" w:rsidRPr="00C73740" w:rsidRDefault="00C73740" w:rsidP="00C73740">
            <w:pPr>
              <w:rPr>
                <w:lang w:eastAsia="sk-SK"/>
              </w:rPr>
            </w:pPr>
          </w:p>
        </w:tc>
        <w:tc>
          <w:tcPr>
            <w:tcW w:w="4000" w:type="pct"/>
            <w:shd w:val="clear" w:color="auto" w:fill="FFFFFF"/>
            <w:vAlign w:val="center"/>
            <w:hideMark/>
          </w:tcPr>
          <w:p w:rsidR="00C73740" w:rsidRPr="00012EE0" w:rsidRDefault="00C73740" w:rsidP="00C73740">
            <w:pPr>
              <w:rPr>
                <w:lang w:eastAsia="sk-SK"/>
              </w:rPr>
            </w:pPr>
            <w:r w:rsidRPr="00012EE0">
              <w:rPr>
                <w:lang w:eastAsia="sk-SK"/>
              </w:rPr>
              <w:t xml:space="preserve">2 658 832,902288 EUR </w:t>
            </w:r>
          </w:p>
          <w:p w:rsidR="00C73740" w:rsidRPr="00012EE0" w:rsidRDefault="00C73740"/>
          <w:p w:rsidR="00C73740" w:rsidRPr="00012EE0" w:rsidRDefault="00C73740"/>
          <w:tbl>
            <w:tblPr>
              <w:tblW w:w="5000" w:type="pct"/>
              <w:tblCellSpacing w:w="15" w:type="dxa"/>
              <w:tblCellMar>
                <w:top w:w="15" w:type="dxa"/>
                <w:left w:w="15" w:type="dxa"/>
                <w:bottom w:w="15" w:type="dxa"/>
                <w:right w:w="15" w:type="dxa"/>
              </w:tblCellMar>
              <w:tblLook w:val="04A0"/>
            </w:tblPr>
            <w:tblGrid>
              <w:gridCol w:w="7358"/>
            </w:tblGrid>
            <w:tr w:rsidR="00C73740" w:rsidRPr="00C73740" w:rsidTr="00C73740">
              <w:trPr>
                <w:tblCellSpacing w:w="15" w:type="dxa"/>
              </w:trPr>
              <w:tc>
                <w:tcPr>
                  <w:tcW w:w="4959" w:type="pct"/>
                  <w:vAlign w:val="center"/>
                  <w:hideMark/>
                </w:tcPr>
                <w:p w:rsidR="00C73740" w:rsidRPr="00C73740" w:rsidRDefault="00C73740" w:rsidP="00C73740">
                  <w:pPr>
                    <w:rPr>
                      <w:lang w:eastAsia="sk-SK"/>
                    </w:rPr>
                  </w:pPr>
                  <w:r w:rsidRPr="00012EE0">
                    <w:rPr>
                      <w:lang w:eastAsia="sk-SK"/>
                    </w:rPr>
                    <w:t xml:space="preserve">Počet akcií: 801 </w:t>
                  </w:r>
                  <w:r w:rsidRPr="00C73740">
                    <w:rPr>
                      <w:lang w:eastAsia="sk-SK"/>
                    </w:rPr>
                    <w:br/>
                  </w:r>
                  <w:r w:rsidRPr="00012EE0">
                    <w:rPr>
                      <w:lang w:eastAsia="sk-SK"/>
                    </w:rPr>
                    <w:t xml:space="preserve">Druh: na doručiteľa v zaknihovanej podobe </w:t>
                  </w:r>
                  <w:r w:rsidRPr="00C73740">
                    <w:rPr>
                      <w:lang w:eastAsia="sk-SK"/>
                    </w:rPr>
                    <w:br/>
                  </w:r>
                  <w:r w:rsidRPr="00012EE0">
                    <w:rPr>
                      <w:lang w:eastAsia="sk-SK"/>
                    </w:rPr>
                    <w:t xml:space="preserve">Menovitá hodnota: 3 319,391888 EUR </w:t>
                  </w:r>
                </w:p>
              </w:tc>
            </w:tr>
          </w:tbl>
          <w:p w:rsidR="00C73740" w:rsidRPr="00C73740" w:rsidRDefault="00C73740" w:rsidP="00C73740">
            <w:pPr>
              <w:rPr>
                <w:lang w:eastAsia="sk-SK"/>
              </w:rPr>
            </w:pPr>
          </w:p>
        </w:tc>
      </w:tr>
    </w:tbl>
    <w:p w:rsidR="004D3B4A" w:rsidRPr="007066F1" w:rsidRDefault="004D3B4A" w:rsidP="002A69A8">
      <w:pPr>
        <w:pStyle w:val="Zkladntext"/>
        <w:ind w:left="0"/>
        <w:rPr>
          <w:szCs w:val="18"/>
        </w:rPr>
      </w:pPr>
    </w:p>
    <w:p w:rsidR="002A05BD" w:rsidRPr="007066F1" w:rsidRDefault="002A05BD" w:rsidP="002A05BD">
      <w:pPr>
        <w:pStyle w:val="Zkladntext"/>
        <w:ind w:hanging="426"/>
        <w:rPr>
          <w:szCs w:val="18"/>
        </w:rPr>
      </w:pPr>
    </w:p>
    <w:p w:rsidR="004D3B4A" w:rsidRPr="007066F1" w:rsidRDefault="004D3B4A" w:rsidP="000E5FE8">
      <w:pPr>
        <w:pStyle w:val="Nadpis1"/>
        <w:tabs>
          <w:tab w:val="num" w:pos="360"/>
        </w:tabs>
        <w:spacing w:after="60"/>
        <w:ind w:left="360"/>
        <w:rPr>
          <w:szCs w:val="18"/>
        </w:rPr>
      </w:pPr>
      <w:bookmarkStart w:id="6" w:name="_Toc530739899"/>
      <w:r w:rsidRPr="007066F1">
        <w:rPr>
          <w:szCs w:val="18"/>
        </w:rPr>
        <w:t xml:space="preserve">Informácie o účtovných zásadách a účtovných metódach  </w:t>
      </w:r>
      <w:bookmarkEnd w:id="6"/>
    </w:p>
    <w:p w:rsidR="004D3B4A" w:rsidRPr="007066F1" w:rsidRDefault="004D3B4A" w:rsidP="004D3B4A">
      <w:pPr>
        <w:pStyle w:val="Zkladntext"/>
        <w:rPr>
          <w:szCs w:val="18"/>
        </w:rPr>
      </w:pPr>
    </w:p>
    <w:p w:rsidR="004D3B4A" w:rsidRPr="007066F1" w:rsidRDefault="004D3B4A" w:rsidP="00251BF2">
      <w:pPr>
        <w:pStyle w:val="Pismenka"/>
        <w:tabs>
          <w:tab w:val="clear" w:pos="426"/>
        </w:tabs>
        <w:ind w:left="426"/>
        <w:rPr>
          <w:szCs w:val="18"/>
        </w:rPr>
      </w:pPr>
      <w:r w:rsidRPr="007066F1">
        <w:rPr>
          <w:szCs w:val="18"/>
        </w:rPr>
        <w:t>Východiská pre zostavenie účtovnej závierky</w:t>
      </w:r>
    </w:p>
    <w:p w:rsidR="004D3B4A" w:rsidRPr="007066F1" w:rsidRDefault="004D3B4A" w:rsidP="004D3B4A">
      <w:pPr>
        <w:pStyle w:val="Zkladntext"/>
        <w:ind w:left="450"/>
        <w:rPr>
          <w:szCs w:val="18"/>
        </w:rPr>
      </w:pPr>
      <w:r w:rsidRPr="007066F1">
        <w:rPr>
          <w:szCs w:val="18"/>
        </w:rPr>
        <w:t>Účtovná závierka bola zostavená za predpokladu</w:t>
      </w:r>
      <w:r w:rsidR="008D48E9" w:rsidRPr="007066F1">
        <w:rPr>
          <w:szCs w:val="18"/>
        </w:rPr>
        <w:t>, že Spoločnosť bude</w:t>
      </w:r>
      <w:r w:rsidRPr="007066F1">
        <w:rPr>
          <w:szCs w:val="18"/>
        </w:rPr>
        <w:t xml:space="preserve"> nepretržit</w:t>
      </w:r>
      <w:r w:rsidR="008D48E9" w:rsidRPr="007066F1">
        <w:rPr>
          <w:szCs w:val="18"/>
        </w:rPr>
        <w:t>e pokračovať vo svojej činnosti</w:t>
      </w:r>
      <w:r w:rsidRPr="007066F1">
        <w:rPr>
          <w:szCs w:val="18"/>
        </w:rPr>
        <w:t xml:space="preserve"> (</w:t>
      </w:r>
      <w:proofErr w:type="spellStart"/>
      <w:r w:rsidRPr="007066F1">
        <w:rPr>
          <w:szCs w:val="18"/>
        </w:rPr>
        <w:t>going</w:t>
      </w:r>
      <w:proofErr w:type="spellEnd"/>
      <w:r w:rsidRPr="007066F1">
        <w:rPr>
          <w:szCs w:val="18"/>
        </w:rPr>
        <w:t xml:space="preserve"> </w:t>
      </w:r>
      <w:proofErr w:type="spellStart"/>
      <w:r w:rsidRPr="007066F1">
        <w:rPr>
          <w:szCs w:val="18"/>
        </w:rPr>
        <w:t>concern</w:t>
      </w:r>
      <w:proofErr w:type="spellEnd"/>
      <w:r w:rsidRPr="007066F1">
        <w:rPr>
          <w:szCs w:val="18"/>
        </w:rPr>
        <w:t>).</w:t>
      </w:r>
    </w:p>
    <w:p w:rsidR="004D3B4A" w:rsidRPr="007066F1" w:rsidRDefault="004D3B4A" w:rsidP="004D3B4A">
      <w:pPr>
        <w:pStyle w:val="Zkladntext"/>
        <w:ind w:left="450"/>
        <w:rPr>
          <w:szCs w:val="18"/>
        </w:rPr>
      </w:pPr>
    </w:p>
    <w:p w:rsidR="00900282" w:rsidRPr="007066F1" w:rsidRDefault="004D3B4A" w:rsidP="00900282">
      <w:pPr>
        <w:pStyle w:val="Zkladntext"/>
        <w:rPr>
          <w:szCs w:val="18"/>
        </w:rPr>
      </w:pPr>
      <w:r w:rsidRPr="007066F1">
        <w:rPr>
          <w:szCs w:val="18"/>
        </w:rPr>
        <w:t>Účtovné metódy a všeobecné účtovné zásady boli účtovnou jednotkou konzistentne</w:t>
      </w:r>
      <w:r w:rsidR="00F4619A" w:rsidRPr="007066F1">
        <w:rPr>
          <w:szCs w:val="18"/>
        </w:rPr>
        <w:t xml:space="preserve"> aplikované</w:t>
      </w:r>
      <w:r w:rsidR="00CD2EFC" w:rsidRPr="007066F1">
        <w:rPr>
          <w:szCs w:val="18"/>
        </w:rPr>
        <w:t>.</w:t>
      </w:r>
      <w:r w:rsidR="00900282">
        <w:rPr>
          <w:szCs w:val="18"/>
        </w:rPr>
        <w:t xml:space="preserve"> Účtovníctvo je vedené</w:t>
      </w:r>
      <w:r w:rsidR="00900282" w:rsidRPr="00900282">
        <w:rPr>
          <w:szCs w:val="18"/>
        </w:rPr>
        <w:t xml:space="preserve"> </w:t>
      </w:r>
      <w:r w:rsidR="00900282">
        <w:rPr>
          <w:szCs w:val="18"/>
        </w:rPr>
        <w:t>n a a</w:t>
      </w:r>
      <w:r w:rsidR="00012EE0">
        <w:rPr>
          <w:szCs w:val="18"/>
        </w:rPr>
        <w:t>kt</w:t>
      </w:r>
      <w:r w:rsidR="00900282">
        <w:rPr>
          <w:szCs w:val="18"/>
        </w:rPr>
        <w:t xml:space="preserve">uálnom princípe, t.j. o nákladoch a výnosoch sa účtuje v momente ich vzniku, bez ohľadu na dátum úhrady, inkasa alebo deň vyrovnania iným spôsobom. Spoločnosť dodržiavala zásady časovej a vecnej súvislosti nákladov a výnosov. </w:t>
      </w:r>
    </w:p>
    <w:p w:rsidR="008B439F" w:rsidRPr="007066F1" w:rsidRDefault="008B439F" w:rsidP="004D3B4A">
      <w:pPr>
        <w:pStyle w:val="Zkladntext"/>
        <w:ind w:left="450"/>
        <w:rPr>
          <w:szCs w:val="18"/>
        </w:rPr>
      </w:pPr>
    </w:p>
    <w:p w:rsidR="004317F0" w:rsidRPr="007066F1" w:rsidRDefault="004317F0" w:rsidP="004D3B4A">
      <w:pPr>
        <w:pStyle w:val="Zkladntext"/>
        <w:ind w:left="450"/>
        <w:rPr>
          <w:szCs w:val="18"/>
        </w:rPr>
      </w:pPr>
      <w:r w:rsidRPr="007066F1">
        <w:rPr>
          <w:szCs w:val="18"/>
        </w:rPr>
        <w:t>V účtovnom období 201</w:t>
      </w:r>
      <w:r w:rsidR="005F5274" w:rsidRPr="007066F1">
        <w:rPr>
          <w:szCs w:val="18"/>
        </w:rPr>
        <w:t>5</w:t>
      </w:r>
      <w:r w:rsidRPr="007066F1">
        <w:rPr>
          <w:szCs w:val="18"/>
        </w:rPr>
        <w:t xml:space="preserve"> </w:t>
      </w:r>
      <w:r w:rsidR="00900282">
        <w:rPr>
          <w:szCs w:val="18"/>
        </w:rPr>
        <w:t>s</w:t>
      </w:r>
      <w:r w:rsidRPr="007066F1">
        <w:rPr>
          <w:szCs w:val="18"/>
        </w:rPr>
        <w:t>poločnosť nevykonala žiadne opravy významných</w:t>
      </w:r>
      <w:r w:rsidR="007F232A" w:rsidRPr="007066F1">
        <w:rPr>
          <w:szCs w:val="18"/>
        </w:rPr>
        <w:t xml:space="preserve"> </w:t>
      </w:r>
      <w:r w:rsidRPr="007066F1">
        <w:rPr>
          <w:szCs w:val="18"/>
        </w:rPr>
        <w:t>chýb minulých účtovných období</w:t>
      </w:r>
      <w:r w:rsidR="0011133F" w:rsidRPr="007066F1">
        <w:rPr>
          <w:szCs w:val="18"/>
        </w:rPr>
        <w:t xml:space="preserve">. </w:t>
      </w:r>
    </w:p>
    <w:p w:rsidR="00A777E1" w:rsidRPr="007066F1" w:rsidRDefault="00A777E1">
      <w:pPr>
        <w:pStyle w:val="Zkladntext"/>
        <w:ind w:left="450"/>
        <w:rPr>
          <w:szCs w:val="18"/>
        </w:rPr>
      </w:pPr>
    </w:p>
    <w:p w:rsidR="004D3B4A" w:rsidRPr="007066F1" w:rsidRDefault="004D3B4A" w:rsidP="00251BF2">
      <w:pPr>
        <w:pStyle w:val="Pismenka"/>
        <w:tabs>
          <w:tab w:val="clear" w:pos="426"/>
        </w:tabs>
        <w:ind w:left="426"/>
        <w:rPr>
          <w:szCs w:val="18"/>
        </w:rPr>
      </w:pPr>
      <w:r w:rsidRPr="007066F1">
        <w:rPr>
          <w:szCs w:val="18"/>
        </w:rPr>
        <w:t>Dlhodobý nehmotný majetok a dlhodobý hmotný majetok</w:t>
      </w:r>
    </w:p>
    <w:p w:rsidR="00887683" w:rsidRPr="007066F1" w:rsidRDefault="00887683" w:rsidP="00251BF2">
      <w:pPr>
        <w:pStyle w:val="Pismenka"/>
        <w:numPr>
          <w:ilvl w:val="0"/>
          <w:numId w:val="0"/>
        </w:numPr>
        <w:rPr>
          <w:szCs w:val="18"/>
        </w:rPr>
      </w:pPr>
    </w:p>
    <w:p w:rsidR="008D149D" w:rsidRPr="007066F1" w:rsidRDefault="008D149D" w:rsidP="008D149D">
      <w:pPr>
        <w:pStyle w:val="Zkladntext"/>
      </w:pPr>
      <w:r w:rsidRPr="007066F1">
        <w:t xml:space="preserve">Dlhodobý majetok nakupovaný sa oceňuje obstarávacou cenou, ktorá zahŕňa cenu obstarania a náklady súvisiace s obstaraním (clo, prepravu, montáž, poistné a pod.). </w:t>
      </w:r>
    </w:p>
    <w:p w:rsidR="008D149D" w:rsidRPr="007066F1" w:rsidRDefault="008D149D" w:rsidP="008D149D">
      <w:pPr>
        <w:pStyle w:val="Zkladntext"/>
      </w:pPr>
    </w:p>
    <w:p w:rsidR="008D149D" w:rsidRPr="007066F1" w:rsidRDefault="008D149D" w:rsidP="008D149D">
      <w:pPr>
        <w:pStyle w:val="Zkladntext"/>
      </w:pPr>
      <w:r w:rsidRPr="007066F1">
        <w:t>Súčasťou obstarávacej ceny dlhodobého hmotného majetku nie sú úroky z cudzích zdrojov ani realizované kurzové rozdiely, ktoré vznikli do momentu uvedenia dlhodobého majetku do používania.</w:t>
      </w:r>
    </w:p>
    <w:p w:rsidR="008D149D" w:rsidRPr="007066F1" w:rsidRDefault="008D149D" w:rsidP="008D149D">
      <w:pPr>
        <w:pStyle w:val="Zkladntext"/>
      </w:pPr>
    </w:p>
    <w:p w:rsidR="008D149D" w:rsidRPr="007066F1" w:rsidRDefault="008D149D" w:rsidP="008D149D">
      <w:pPr>
        <w:pStyle w:val="Zkladntext"/>
      </w:pPr>
      <w:r w:rsidRPr="007066F1">
        <w:t>Súčasťou obstarávacej ceny dlhodobého nehmotného majetku nie sú úroky z cudzích zdrojov, ktoré vznikli do momentu zaradenia dlhodobého nehmotného majetku do používania.</w:t>
      </w:r>
    </w:p>
    <w:p w:rsidR="008D149D" w:rsidRPr="007066F1" w:rsidRDefault="008D149D" w:rsidP="008D149D">
      <w:pPr>
        <w:pStyle w:val="Zkladntext"/>
      </w:pPr>
    </w:p>
    <w:p w:rsidR="008D149D" w:rsidRPr="007066F1" w:rsidRDefault="008D149D" w:rsidP="008D149D">
      <w:pPr>
        <w:pStyle w:val="Zkladntext"/>
      </w:pPr>
      <w:r w:rsidRPr="007066F1">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8D149D" w:rsidRPr="007066F1" w:rsidRDefault="008D149D" w:rsidP="00A518C2">
      <w:pPr>
        <w:pStyle w:val="Zkladntext"/>
        <w:ind w:left="0"/>
        <w:rPr>
          <w:szCs w:val="18"/>
        </w:rPr>
      </w:pPr>
    </w:p>
    <w:p w:rsidR="002A05BD" w:rsidRPr="007066F1" w:rsidRDefault="008D149D" w:rsidP="002A05BD">
      <w:pPr>
        <w:pStyle w:val="Zkladntext"/>
        <w:rPr>
          <w:szCs w:val="18"/>
        </w:rPr>
      </w:pPr>
      <w:r w:rsidRPr="007066F1">
        <w:rPr>
          <w:szCs w:val="18"/>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účtuje do nákladov   jednorazovo pri uvedení do používania. Predpokladaná doba používania, metóda odpisovania a odpisová sadzba sú uvedené v nasledujúcej tabuľke:</w:t>
      </w:r>
    </w:p>
    <w:tbl>
      <w:tblPr>
        <w:tblW w:w="0" w:type="auto"/>
        <w:tblInd w:w="456" w:type="dxa"/>
        <w:tblCellMar>
          <w:left w:w="30" w:type="dxa"/>
          <w:right w:w="30" w:type="dxa"/>
        </w:tblCellMar>
        <w:tblLook w:val="0000"/>
      </w:tblPr>
      <w:tblGrid>
        <w:gridCol w:w="2876"/>
        <w:gridCol w:w="413"/>
        <w:gridCol w:w="1542"/>
        <w:gridCol w:w="222"/>
        <w:gridCol w:w="1806"/>
        <w:gridCol w:w="222"/>
        <w:gridCol w:w="1689"/>
        <w:gridCol w:w="75"/>
      </w:tblGrid>
      <w:tr w:rsidR="008D149D" w:rsidRPr="007066F1" w:rsidTr="002A05BD">
        <w:trPr>
          <w:trHeight w:val="250"/>
        </w:trPr>
        <w:tc>
          <w:tcPr>
            <w:tcW w:w="3289" w:type="dxa"/>
            <w:gridSpan w:val="2"/>
          </w:tcPr>
          <w:p w:rsidR="008D149D" w:rsidRPr="007066F1" w:rsidRDefault="008D149D" w:rsidP="002A537D">
            <w:pPr>
              <w:pStyle w:val="Tabulka"/>
              <w:rPr>
                <w:szCs w:val="18"/>
              </w:rPr>
            </w:pPr>
            <w:r w:rsidRPr="007066F1">
              <w:rPr>
                <w:szCs w:val="18"/>
              </w:rPr>
              <w:br w:type="page"/>
            </w:r>
          </w:p>
        </w:tc>
        <w:tc>
          <w:tcPr>
            <w:tcW w:w="1542" w:type="dxa"/>
          </w:tcPr>
          <w:p w:rsidR="008D149D" w:rsidRPr="007066F1" w:rsidRDefault="008D149D" w:rsidP="002A537D">
            <w:pPr>
              <w:pStyle w:val="Tabulka"/>
              <w:jc w:val="center"/>
              <w:rPr>
                <w:szCs w:val="18"/>
              </w:rPr>
            </w:pPr>
            <w:r w:rsidRPr="007066F1">
              <w:rPr>
                <w:szCs w:val="18"/>
              </w:rPr>
              <w:t>Predpokladaná</w:t>
            </w:r>
          </w:p>
        </w:tc>
        <w:tc>
          <w:tcPr>
            <w:tcW w:w="222" w:type="dxa"/>
          </w:tcPr>
          <w:p w:rsidR="008D149D" w:rsidRPr="007066F1" w:rsidRDefault="008D149D" w:rsidP="002A537D">
            <w:pPr>
              <w:pStyle w:val="Tabulka"/>
              <w:jc w:val="center"/>
              <w:rPr>
                <w:szCs w:val="18"/>
              </w:rPr>
            </w:pPr>
          </w:p>
        </w:tc>
        <w:tc>
          <w:tcPr>
            <w:tcW w:w="1806" w:type="dxa"/>
          </w:tcPr>
          <w:p w:rsidR="008D149D" w:rsidRPr="007066F1" w:rsidRDefault="008D149D" w:rsidP="002A537D">
            <w:pPr>
              <w:pStyle w:val="Tabulka"/>
              <w:jc w:val="center"/>
              <w:rPr>
                <w:szCs w:val="18"/>
              </w:rPr>
            </w:pPr>
            <w:r w:rsidRPr="007066F1">
              <w:rPr>
                <w:szCs w:val="18"/>
              </w:rPr>
              <w:t>Metóda</w:t>
            </w:r>
          </w:p>
        </w:tc>
        <w:tc>
          <w:tcPr>
            <w:tcW w:w="222" w:type="dxa"/>
          </w:tcPr>
          <w:p w:rsidR="008D149D" w:rsidRPr="007066F1" w:rsidRDefault="008D149D" w:rsidP="002A537D">
            <w:pPr>
              <w:pStyle w:val="Tabulka"/>
              <w:jc w:val="center"/>
              <w:rPr>
                <w:szCs w:val="18"/>
              </w:rPr>
            </w:pPr>
          </w:p>
        </w:tc>
        <w:tc>
          <w:tcPr>
            <w:tcW w:w="1764" w:type="dxa"/>
            <w:gridSpan w:val="2"/>
          </w:tcPr>
          <w:p w:rsidR="008D149D" w:rsidRPr="007066F1" w:rsidRDefault="008D149D" w:rsidP="002A537D">
            <w:pPr>
              <w:pStyle w:val="Tabulka"/>
              <w:jc w:val="center"/>
              <w:rPr>
                <w:szCs w:val="18"/>
              </w:rPr>
            </w:pPr>
            <w:r w:rsidRPr="007066F1">
              <w:rPr>
                <w:szCs w:val="18"/>
              </w:rPr>
              <w:t>Ročná odpisová</w:t>
            </w:r>
          </w:p>
        </w:tc>
      </w:tr>
      <w:tr w:rsidR="008D149D" w:rsidRPr="007066F1" w:rsidTr="002A05BD">
        <w:trPr>
          <w:trHeight w:val="250"/>
        </w:trPr>
        <w:tc>
          <w:tcPr>
            <w:tcW w:w="2876" w:type="dxa"/>
            <w:tcBorders>
              <w:bottom w:val="single" w:sz="4" w:space="0" w:color="auto"/>
            </w:tcBorders>
          </w:tcPr>
          <w:p w:rsidR="008D149D" w:rsidRPr="007066F1" w:rsidRDefault="008D149D" w:rsidP="002A537D">
            <w:pPr>
              <w:pStyle w:val="Tabulka"/>
              <w:rPr>
                <w:szCs w:val="18"/>
              </w:rPr>
            </w:pPr>
          </w:p>
        </w:tc>
        <w:tc>
          <w:tcPr>
            <w:tcW w:w="413" w:type="dxa"/>
            <w:tcBorders>
              <w:bottom w:val="single" w:sz="4" w:space="0" w:color="auto"/>
            </w:tcBorders>
          </w:tcPr>
          <w:p w:rsidR="008D149D" w:rsidRPr="007066F1" w:rsidRDefault="008D149D" w:rsidP="002A537D">
            <w:pPr>
              <w:pStyle w:val="Tabulka"/>
              <w:rPr>
                <w:szCs w:val="18"/>
              </w:rPr>
            </w:pPr>
          </w:p>
        </w:tc>
        <w:tc>
          <w:tcPr>
            <w:tcW w:w="1542" w:type="dxa"/>
            <w:tcBorders>
              <w:bottom w:val="single" w:sz="4" w:space="0" w:color="auto"/>
            </w:tcBorders>
          </w:tcPr>
          <w:p w:rsidR="008D149D" w:rsidRPr="007066F1" w:rsidRDefault="008D149D" w:rsidP="002A537D">
            <w:pPr>
              <w:pStyle w:val="Tabulka"/>
              <w:jc w:val="center"/>
              <w:rPr>
                <w:szCs w:val="18"/>
              </w:rPr>
            </w:pPr>
            <w:r w:rsidRPr="007066F1">
              <w:rPr>
                <w:szCs w:val="18"/>
              </w:rPr>
              <w:t>doba používania</w:t>
            </w:r>
            <w:r w:rsidRPr="007066F1">
              <w:rPr>
                <w:szCs w:val="18"/>
              </w:rPr>
              <w:br/>
              <w:t>v rokoch</w:t>
            </w:r>
          </w:p>
        </w:tc>
        <w:tc>
          <w:tcPr>
            <w:tcW w:w="222" w:type="dxa"/>
            <w:tcBorders>
              <w:bottom w:val="single" w:sz="4" w:space="0" w:color="auto"/>
            </w:tcBorders>
          </w:tcPr>
          <w:p w:rsidR="008D149D" w:rsidRPr="007066F1" w:rsidRDefault="008D149D" w:rsidP="002A537D">
            <w:pPr>
              <w:pStyle w:val="Tabulka"/>
              <w:jc w:val="center"/>
              <w:rPr>
                <w:szCs w:val="18"/>
              </w:rPr>
            </w:pPr>
          </w:p>
        </w:tc>
        <w:tc>
          <w:tcPr>
            <w:tcW w:w="1806" w:type="dxa"/>
            <w:tcBorders>
              <w:bottom w:val="single" w:sz="4" w:space="0" w:color="auto"/>
            </w:tcBorders>
          </w:tcPr>
          <w:p w:rsidR="008D149D" w:rsidRPr="007066F1" w:rsidRDefault="008D149D" w:rsidP="002A537D">
            <w:pPr>
              <w:pStyle w:val="Tabulka"/>
              <w:jc w:val="center"/>
              <w:rPr>
                <w:szCs w:val="18"/>
              </w:rPr>
            </w:pPr>
            <w:r w:rsidRPr="007066F1">
              <w:rPr>
                <w:szCs w:val="18"/>
              </w:rPr>
              <w:t>odpisovania</w:t>
            </w:r>
          </w:p>
        </w:tc>
        <w:tc>
          <w:tcPr>
            <w:tcW w:w="222" w:type="dxa"/>
            <w:tcBorders>
              <w:bottom w:val="single" w:sz="4" w:space="0" w:color="auto"/>
            </w:tcBorders>
          </w:tcPr>
          <w:p w:rsidR="008D149D" w:rsidRPr="007066F1" w:rsidRDefault="008D149D" w:rsidP="002A537D">
            <w:pPr>
              <w:pStyle w:val="Tabulka"/>
              <w:jc w:val="center"/>
              <w:rPr>
                <w:szCs w:val="18"/>
              </w:rPr>
            </w:pPr>
          </w:p>
        </w:tc>
        <w:tc>
          <w:tcPr>
            <w:tcW w:w="1764" w:type="dxa"/>
            <w:gridSpan w:val="2"/>
            <w:tcBorders>
              <w:bottom w:val="single" w:sz="4" w:space="0" w:color="auto"/>
            </w:tcBorders>
          </w:tcPr>
          <w:p w:rsidR="008D149D" w:rsidRPr="007066F1" w:rsidRDefault="008D149D" w:rsidP="002A537D">
            <w:pPr>
              <w:pStyle w:val="Tabulka"/>
              <w:jc w:val="center"/>
              <w:rPr>
                <w:szCs w:val="18"/>
              </w:rPr>
            </w:pPr>
            <w:r w:rsidRPr="007066F1">
              <w:rPr>
                <w:szCs w:val="18"/>
              </w:rPr>
              <w:t>sadzba v %</w:t>
            </w:r>
          </w:p>
        </w:tc>
      </w:tr>
      <w:tr w:rsidR="008D149D" w:rsidRPr="007066F1" w:rsidTr="002A05BD">
        <w:trPr>
          <w:trHeight w:val="250"/>
        </w:trPr>
        <w:tc>
          <w:tcPr>
            <w:tcW w:w="3289" w:type="dxa"/>
            <w:gridSpan w:val="2"/>
          </w:tcPr>
          <w:p w:rsidR="008D149D" w:rsidRPr="007066F1" w:rsidRDefault="008D149D" w:rsidP="002A537D">
            <w:pPr>
              <w:pStyle w:val="Tabulka"/>
              <w:rPr>
                <w:szCs w:val="18"/>
              </w:rPr>
            </w:pPr>
          </w:p>
        </w:tc>
        <w:tc>
          <w:tcPr>
            <w:tcW w:w="1542" w:type="dxa"/>
          </w:tcPr>
          <w:p w:rsidR="008D149D" w:rsidRPr="007066F1" w:rsidRDefault="008D149D" w:rsidP="002A537D">
            <w:pPr>
              <w:pStyle w:val="Tabulka"/>
              <w:jc w:val="center"/>
              <w:rPr>
                <w:szCs w:val="18"/>
              </w:rPr>
            </w:pPr>
          </w:p>
        </w:tc>
        <w:tc>
          <w:tcPr>
            <w:tcW w:w="222" w:type="dxa"/>
          </w:tcPr>
          <w:p w:rsidR="008D149D" w:rsidRPr="007066F1" w:rsidRDefault="008D149D" w:rsidP="002A537D">
            <w:pPr>
              <w:pStyle w:val="Tabulka"/>
              <w:jc w:val="center"/>
              <w:rPr>
                <w:szCs w:val="18"/>
              </w:rPr>
            </w:pPr>
          </w:p>
        </w:tc>
        <w:tc>
          <w:tcPr>
            <w:tcW w:w="1806" w:type="dxa"/>
          </w:tcPr>
          <w:p w:rsidR="008D149D" w:rsidRPr="007066F1" w:rsidRDefault="008D149D" w:rsidP="002A537D">
            <w:pPr>
              <w:pStyle w:val="Tabulka"/>
              <w:jc w:val="center"/>
              <w:rPr>
                <w:szCs w:val="18"/>
              </w:rPr>
            </w:pPr>
          </w:p>
        </w:tc>
        <w:tc>
          <w:tcPr>
            <w:tcW w:w="222" w:type="dxa"/>
          </w:tcPr>
          <w:p w:rsidR="008D149D" w:rsidRPr="007066F1" w:rsidRDefault="008D149D" w:rsidP="002A537D">
            <w:pPr>
              <w:pStyle w:val="Tabulka"/>
              <w:jc w:val="center"/>
              <w:rPr>
                <w:szCs w:val="18"/>
              </w:rPr>
            </w:pPr>
          </w:p>
        </w:tc>
        <w:tc>
          <w:tcPr>
            <w:tcW w:w="1764" w:type="dxa"/>
            <w:gridSpan w:val="2"/>
          </w:tcPr>
          <w:p w:rsidR="008D149D" w:rsidRPr="007066F1" w:rsidRDefault="008D149D" w:rsidP="002A537D">
            <w:pPr>
              <w:pStyle w:val="Tabulka"/>
              <w:jc w:val="center"/>
              <w:rPr>
                <w:szCs w:val="18"/>
              </w:rPr>
            </w:pPr>
          </w:p>
        </w:tc>
      </w:tr>
      <w:tr w:rsidR="008D149D" w:rsidRPr="007066F1" w:rsidTr="002A05BD">
        <w:trPr>
          <w:trHeight w:val="250"/>
        </w:trPr>
        <w:tc>
          <w:tcPr>
            <w:tcW w:w="3289" w:type="dxa"/>
            <w:gridSpan w:val="2"/>
          </w:tcPr>
          <w:p w:rsidR="008D149D" w:rsidRPr="007066F1" w:rsidRDefault="008D149D" w:rsidP="002A537D">
            <w:pPr>
              <w:pStyle w:val="Tabulka"/>
              <w:rPr>
                <w:szCs w:val="18"/>
              </w:rPr>
            </w:pPr>
            <w:r w:rsidRPr="007066F1">
              <w:rPr>
                <w:szCs w:val="18"/>
              </w:rPr>
              <w:t>Softvér</w:t>
            </w:r>
          </w:p>
        </w:tc>
        <w:tc>
          <w:tcPr>
            <w:tcW w:w="1542" w:type="dxa"/>
          </w:tcPr>
          <w:p w:rsidR="008D149D" w:rsidRPr="007066F1" w:rsidRDefault="008D149D" w:rsidP="002A537D">
            <w:pPr>
              <w:pStyle w:val="Tabulka"/>
              <w:jc w:val="center"/>
              <w:rPr>
                <w:szCs w:val="18"/>
              </w:rPr>
            </w:pPr>
            <w:r w:rsidRPr="007066F1">
              <w:rPr>
                <w:szCs w:val="18"/>
              </w:rPr>
              <w:t>2-5</w:t>
            </w:r>
          </w:p>
        </w:tc>
        <w:tc>
          <w:tcPr>
            <w:tcW w:w="222" w:type="dxa"/>
          </w:tcPr>
          <w:p w:rsidR="008D149D" w:rsidRPr="007066F1" w:rsidRDefault="008D149D" w:rsidP="002A537D">
            <w:pPr>
              <w:pStyle w:val="Tabulka"/>
              <w:jc w:val="center"/>
              <w:rPr>
                <w:szCs w:val="18"/>
              </w:rPr>
            </w:pPr>
          </w:p>
        </w:tc>
        <w:tc>
          <w:tcPr>
            <w:tcW w:w="1806" w:type="dxa"/>
          </w:tcPr>
          <w:p w:rsidR="008D149D" w:rsidRPr="007066F1" w:rsidRDefault="008D149D" w:rsidP="002A537D">
            <w:pPr>
              <w:pStyle w:val="Tabulka"/>
              <w:jc w:val="center"/>
              <w:rPr>
                <w:szCs w:val="18"/>
              </w:rPr>
            </w:pPr>
            <w:r w:rsidRPr="007066F1">
              <w:rPr>
                <w:szCs w:val="18"/>
              </w:rPr>
              <w:t>lineárna</w:t>
            </w:r>
          </w:p>
        </w:tc>
        <w:tc>
          <w:tcPr>
            <w:tcW w:w="222" w:type="dxa"/>
          </w:tcPr>
          <w:p w:rsidR="008D149D" w:rsidRPr="007066F1" w:rsidRDefault="008D149D" w:rsidP="002A537D">
            <w:pPr>
              <w:pStyle w:val="Tabulka"/>
              <w:jc w:val="center"/>
              <w:rPr>
                <w:szCs w:val="18"/>
              </w:rPr>
            </w:pPr>
          </w:p>
        </w:tc>
        <w:tc>
          <w:tcPr>
            <w:tcW w:w="1764" w:type="dxa"/>
            <w:gridSpan w:val="2"/>
          </w:tcPr>
          <w:p w:rsidR="008D149D" w:rsidRPr="007066F1" w:rsidRDefault="008D149D" w:rsidP="002A537D">
            <w:pPr>
              <w:pStyle w:val="Tabulka"/>
              <w:jc w:val="center"/>
              <w:rPr>
                <w:szCs w:val="18"/>
              </w:rPr>
            </w:pPr>
            <w:r w:rsidRPr="007066F1">
              <w:rPr>
                <w:szCs w:val="18"/>
              </w:rPr>
              <w:t>20-50</w:t>
            </w:r>
          </w:p>
        </w:tc>
      </w:tr>
      <w:tr w:rsidR="008D149D" w:rsidRPr="007066F1" w:rsidTr="002A05BD">
        <w:tblPrEx>
          <w:tblCellMar>
            <w:left w:w="108" w:type="dxa"/>
            <w:right w:w="108" w:type="dxa"/>
          </w:tblCellMar>
        </w:tblPrEx>
        <w:trPr>
          <w:gridAfter w:val="1"/>
          <w:wAfter w:w="75" w:type="dxa"/>
          <w:trHeight w:val="245"/>
        </w:trPr>
        <w:tc>
          <w:tcPr>
            <w:tcW w:w="3289" w:type="dxa"/>
            <w:gridSpan w:val="2"/>
          </w:tcPr>
          <w:p w:rsidR="008D149D" w:rsidRPr="007066F1" w:rsidRDefault="008D149D" w:rsidP="002A537D">
            <w:pPr>
              <w:pStyle w:val="Tabulka"/>
              <w:ind w:hanging="84"/>
              <w:rPr>
                <w:szCs w:val="18"/>
              </w:rPr>
            </w:pPr>
          </w:p>
        </w:tc>
        <w:tc>
          <w:tcPr>
            <w:tcW w:w="1542" w:type="dxa"/>
          </w:tcPr>
          <w:p w:rsidR="008D149D" w:rsidRPr="007066F1" w:rsidRDefault="008D149D" w:rsidP="002A537D">
            <w:pPr>
              <w:pStyle w:val="Tabulka"/>
              <w:jc w:val="center"/>
              <w:rPr>
                <w:szCs w:val="18"/>
              </w:rPr>
            </w:pPr>
          </w:p>
        </w:tc>
        <w:tc>
          <w:tcPr>
            <w:tcW w:w="222" w:type="dxa"/>
          </w:tcPr>
          <w:p w:rsidR="008D149D" w:rsidRPr="007066F1" w:rsidRDefault="008D149D" w:rsidP="002A537D">
            <w:pPr>
              <w:pStyle w:val="Tabulka"/>
              <w:jc w:val="center"/>
              <w:rPr>
                <w:szCs w:val="18"/>
              </w:rPr>
            </w:pPr>
          </w:p>
        </w:tc>
        <w:tc>
          <w:tcPr>
            <w:tcW w:w="1806" w:type="dxa"/>
          </w:tcPr>
          <w:p w:rsidR="008D149D" w:rsidRPr="007066F1" w:rsidRDefault="008D149D" w:rsidP="002A537D">
            <w:pPr>
              <w:pStyle w:val="Tabulka"/>
              <w:jc w:val="center"/>
              <w:rPr>
                <w:szCs w:val="18"/>
              </w:rPr>
            </w:pPr>
          </w:p>
        </w:tc>
        <w:tc>
          <w:tcPr>
            <w:tcW w:w="222" w:type="dxa"/>
          </w:tcPr>
          <w:p w:rsidR="008D149D" w:rsidRPr="007066F1" w:rsidRDefault="008D149D" w:rsidP="002A537D">
            <w:pPr>
              <w:pStyle w:val="Tabulka"/>
              <w:jc w:val="center"/>
              <w:rPr>
                <w:szCs w:val="18"/>
              </w:rPr>
            </w:pPr>
          </w:p>
        </w:tc>
        <w:tc>
          <w:tcPr>
            <w:tcW w:w="1689" w:type="dxa"/>
          </w:tcPr>
          <w:p w:rsidR="008D149D" w:rsidRPr="007066F1" w:rsidRDefault="008D149D" w:rsidP="002A537D">
            <w:pPr>
              <w:pStyle w:val="Tabulka"/>
              <w:jc w:val="center"/>
              <w:rPr>
                <w:szCs w:val="18"/>
              </w:rPr>
            </w:pPr>
          </w:p>
        </w:tc>
      </w:tr>
      <w:tr w:rsidR="008D149D" w:rsidRPr="007066F1" w:rsidTr="002A05BD">
        <w:tblPrEx>
          <w:tblCellMar>
            <w:left w:w="108" w:type="dxa"/>
            <w:right w:w="108" w:type="dxa"/>
          </w:tblCellMar>
        </w:tblPrEx>
        <w:trPr>
          <w:gridAfter w:val="1"/>
          <w:wAfter w:w="75" w:type="dxa"/>
          <w:trHeight w:val="245"/>
        </w:trPr>
        <w:tc>
          <w:tcPr>
            <w:tcW w:w="3289" w:type="dxa"/>
            <w:gridSpan w:val="2"/>
          </w:tcPr>
          <w:p w:rsidR="008D149D" w:rsidRPr="007066F1" w:rsidRDefault="008D149D" w:rsidP="002A537D">
            <w:pPr>
              <w:pStyle w:val="Tabulka"/>
              <w:ind w:hanging="84"/>
              <w:rPr>
                <w:szCs w:val="18"/>
              </w:rPr>
            </w:pPr>
          </w:p>
        </w:tc>
        <w:tc>
          <w:tcPr>
            <w:tcW w:w="1542" w:type="dxa"/>
          </w:tcPr>
          <w:p w:rsidR="008D149D" w:rsidRPr="007066F1" w:rsidRDefault="008D149D" w:rsidP="002A537D">
            <w:pPr>
              <w:pStyle w:val="Tabulka"/>
              <w:jc w:val="center"/>
              <w:rPr>
                <w:szCs w:val="18"/>
              </w:rPr>
            </w:pPr>
          </w:p>
        </w:tc>
        <w:tc>
          <w:tcPr>
            <w:tcW w:w="222" w:type="dxa"/>
          </w:tcPr>
          <w:p w:rsidR="008D149D" w:rsidRPr="007066F1" w:rsidRDefault="008D149D" w:rsidP="002A537D">
            <w:pPr>
              <w:pStyle w:val="Tabulka"/>
              <w:jc w:val="center"/>
              <w:rPr>
                <w:szCs w:val="18"/>
              </w:rPr>
            </w:pPr>
          </w:p>
        </w:tc>
        <w:tc>
          <w:tcPr>
            <w:tcW w:w="1806" w:type="dxa"/>
          </w:tcPr>
          <w:p w:rsidR="008D149D" w:rsidRPr="007066F1" w:rsidRDefault="008D149D" w:rsidP="002A537D">
            <w:pPr>
              <w:pStyle w:val="Tabulka"/>
              <w:jc w:val="center"/>
              <w:rPr>
                <w:szCs w:val="18"/>
              </w:rPr>
            </w:pPr>
          </w:p>
        </w:tc>
        <w:tc>
          <w:tcPr>
            <w:tcW w:w="222" w:type="dxa"/>
          </w:tcPr>
          <w:p w:rsidR="008D149D" w:rsidRPr="007066F1" w:rsidRDefault="008D149D" w:rsidP="002A537D">
            <w:pPr>
              <w:pStyle w:val="Tabulka"/>
              <w:jc w:val="center"/>
              <w:rPr>
                <w:szCs w:val="18"/>
              </w:rPr>
            </w:pPr>
          </w:p>
        </w:tc>
        <w:tc>
          <w:tcPr>
            <w:tcW w:w="1689" w:type="dxa"/>
          </w:tcPr>
          <w:p w:rsidR="008D149D" w:rsidRPr="007066F1" w:rsidRDefault="008D149D" w:rsidP="002A537D">
            <w:pPr>
              <w:pStyle w:val="Tabulka"/>
              <w:jc w:val="center"/>
              <w:rPr>
                <w:szCs w:val="18"/>
              </w:rPr>
            </w:pPr>
          </w:p>
        </w:tc>
      </w:tr>
    </w:tbl>
    <w:p w:rsidR="008D149D" w:rsidRPr="007066F1" w:rsidRDefault="008D149D" w:rsidP="008D149D">
      <w:pPr>
        <w:pStyle w:val="Zkladntext"/>
        <w:rPr>
          <w:szCs w:val="18"/>
        </w:rPr>
      </w:pPr>
    </w:p>
    <w:p w:rsidR="00B570F4" w:rsidRDefault="008D149D" w:rsidP="008D149D">
      <w:pPr>
        <w:pStyle w:val="Zkladntext"/>
        <w:rPr>
          <w:szCs w:val="18"/>
        </w:rPr>
      </w:pPr>
      <w:r w:rsidRPr="007066F1">
        <w:rPr>
          <w:szCs w:val="18"/>
        </w:rPr>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od 410 do 1 700 EUR a nižšia, sa odpisuje účtovne i daňovo podľa predpisu koncernovej smernice jednorazovo pri uvedení do používania. Tento majetok je vedený v evidencii dlhodobého majetku. </w:t>
      </w:r>
    </w:p>
    <w:p w:rsidR="00B570F4" w:rsidRDefault="00B570F4" w:rsidP="008D149D">
      <w:pPr>
        <w:pStyle w:val="Zkladntext"/>
        <w:rPr>
          <w:szCs w:val="18"/>
        </w:rPr>
      </w:pPr>
    </w:p>
    <w:p w:rsidR="00B570F4" w:rsidRDefault="00B570F4">
      <w:pPr>
        <w:spacing w:after="200" w:line="276" w:lineRule="auto"/>
        <w:rPr>
          <w:sz w:val="18"/>
          <w:szCs w:val="18"/>
        </w:rPr>
      </w:pPr>
      <w:r>
        <w:rPr>
          <w:szCs w:val="18"/>
        </w:rPr>
        <w:br w:type="page"/>
      </w:r>
    </w:p>
    <w:p w:rsidR="008D149D" w:rsidRPr="007066F1" w:rsidRDefault="008D149D" w:rsidP="008D149D">
      <w:pPr>
        <w:pStyle w:val="Zkladntext"/>
        <w:rPr>
          <w:szCs w:val="18"/>
        </w:rPr>
      </w:pPr>
      <w:r w:rsidRPr="007066F1">
        <w:rPr>
          <w:szCs w:val="18"/>
        </w:rPr>
        <w:lastRenderedPageBreak/>
        <w:t>Pozemky sa neodpisujú. Predpokladaná doba používania, metóda odpisovania a odpisová sadzba sú uvedené v nasledujúcej tabuľke:</w:t>
      </w:r>
    </w:p>
    <w:p w:rsidR="008D149D" w:rsidRPr="007066F1" w:rsidRDefault="008D149D" w:rsidP="008D149D">
      <w:pPr>
        <w:pStyle w:val="Zkladntext"/>
        <w:rPr>
          <w:szCs w:val="18"/>
        </w:rPr>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8D149D" w:rsidRPr="007066F1" w:rsidTr="002A537D">
        <w:trPr>
          <w:trHeight w:val="250"/>
        </w:trPr>
        <w:tc>
          <w:tcPr>
            <w:tcW w:w="3118" w:type="dxa"/>
            <w:gridSpan w:val="2"/>
          </w:tcPr>
          <w:p w:rsidR="008D149D" w:rsidRPr="007066F1" w:rsidRDefault="008D149D" w:rsidP="002A537D">
            <w:pPr>
              <w:pStyle w:val="Tabulka"/>
              <w:rPr>
                <w:szCs w:val="18"/>
              </w:rPr>
            </w:pPr>
          </w:p>
        </w:tc>
        <w:tc>
          <w:tcPr>
            <w:tcW w:w="1985" w:type="dxa"/>
          </w:tcPr>
          <w:p w:rsidR="008D149D" w:rsidRPr="007066F1" w:rsidRDefault="008D149D" w:rsidP="002A537D">
            <w:pPr>
              <w:pStyle w:val="Tabulka"/>
              <w:jc w:val="center"/>
              <w:rPr>
                <w:szCs w:val="18"/>
              </w:rPr>
            </w:pPr>
            <w:r w:rsidRPr="007066F1">
              <w:rPr>
                <w:szCs w:val="18"/>
              </w:rPr>
              <w:t>Predpokladaná</w:t>
            </w:r>
          </w:p>
        </w:tc>
        <w:tc>
          <w:tcPr>
            <w:tcW w:w="141" w:type="dxa"/>
          </w:tcPr>
          <w:p w:rsidR="008D149D" w:rsidRPr="007066F1" w:rsidRDefault="008D149D" w:rsidP="002A537D">
            <w:pPr>
              <w:pStyle w:val="Tabulka"/>
              <w:jc w:val="center"/>
              <w:rPr>
                <w:szCs w:val="18"/>
              </w:rPr>
            </w:pPr>
          </w:p>
        </w:tc>
        <w:tc>
          <w:tcPr>
            <w:tcW w:w="1701" w:type="dxa"/>
          </w:tcPr>
          <w:p w:rsidR="008D149D" w:rsidRPr="007066F1" w:rsidRDefault="008D149D" w:rsidP="002A537D">
            <w:pPr>
              <w:pStyle w:val="Tabulka"/>
              <w:jc w:val="center"/>
              <w:rPr>
                <w:szCs w:val="18"/>
              </w:rPr>
            </w:pPr>
            <w:r w:rsidRPr="007066F1">
              <w:rPr>
                <w:szCs w:val="18"/>
              </w:rPr>
              <w:t>Metóda</w:t>
            </w:r>
          </w:p>
        </w:tc>
        <w:tc>
          <w:tcPr>
            <w:tcW w:w="142" w:type="dxa"/>
          </w:tcPr>
          <w:p w:rsidR="008D149D" w:rsidRPr="007066F1" w:rsidRDefault="008D149D" w:rsidP="002A537D">
            <w:pPr>
              <w:pStyle w:val="Tabulka"/>
              <w:jc w:val="center"/>
              <w:rPr>
                <w:szCs w:val="18"/>
              </w:rPr>
            </w:pPr>
          </w:p>
        </w:tc>
        <w:tc>
          <w:tcPr>
            <w:tcW w:w="1701" w:type="dxa"/>
          </w:tcPr>
          <w:p w:rsidR="008D149D" w:rsidRPr="007066F1" w:rsidRDefault="008D149D" w:rsidP="002A537D">
            <w:pPr>
              <w:pStyle w:val="Tabulka"/>
              <w:jc w:val="center"/>
              <w:rPr>
                <w:szCs w:val="18"/>
              </w:rPr>
            </w:pPr>
            <w:r w:rsidRPr="007066F1">
              <w:rPr>
                <w:szCs w:val="18"/>
              </w:rPr>
              <w:t>Ročná odpisová</w:t>
            </w:r>
          </w:p>
        </w:tc>
      </w:tr>
      <w:tr w:rsidR="008D149D" w:rsidRPr="007066F1" w:rsidTr="002A537D">
        <w:trPr>
          <w:trHeight w:val="250"/>
        </w:trPr>
        <w:tc>
          <w:tcPr>
            <w:tcW w:w="2976" w:type="dxa"/>
            <w:tcBorders>
              <w:bottom w:val="single" w:sz="4" w:space="0" w:color="auto"/>
            </w:tcBorders>
          </w:tcPr>
          <w:p w:rsidR="008D149D" w:rsidRPr="007066F1" w:rsidRDefault="008D149D" w:rsidP="002A537D">
            <w:pPr>
              <w:pStyle w:val="Tabulka"/>
              <w:rPr>
                <w:szCs w:val="18"/>
              </w:rPr>
            </w:pPr>
          </w:p>
        </w:tc>
        <w:tc>
          <w:tcPr>
            <w:tcW w:w="142" w:type="dxa"/>
            <w:tcBorders>
              <w:bottom w:val="single" w:sz="4" w:space="0" w:color="auto"/>
            </w:tcBorders>
          </w:tcPr>
          <w:p w:rsidR="008D149D" w:rsidRPr="007066F1" w:rsidRDefault="008D149D" w:rsidP="002A537D">
            <w:pPr>
              <w:pStyle w:val="Tabulka"/>
              <w:rPr>
                <w:szCs w:val="18"/>
              </w:rPr>
            </w:pPr>
          </w:p>
        </w:tc>
        <w:tc>
          <w:tcPr>
            <w:tcW w:w="1985" w:type="dxa"/>
            <w:tcBorders>
              <w:bottom w:val="single" w:sz="4" w:space="0" w:color="auto"/>
            </w:tcBorders>
          </w:tcPr>
          <w:p w:rsidR="008D149D" w:rsidRPr="007066F1" w:rsidRDefault="008D149D" w:rsidP="002A537D">
            <w:pPr>
              <w:pStyle w:val="Tabulka"/>
              <w:jc w:val="center"/>
              <w:rPr>
                <w:szCs w:val="18"/>
              </w:rPr>
            </w:pPr>
            <w:r w:rsidRPr="007066F1">
              <w:rPr>
                <w:szCs w:val="18"/>
              </w:rPr>
              <w:t>doba používania v rokoch</w:t>
            </w:r>
          </w:p>
        </w:tc>
        <w:tc>
          <w:tcPr>
            <w:tcW w:w="141" w:type="dxa"/>
            <w:tcBorders>
              <w:bottom w:val="single" w:sz="4" w:space="0" w:color="auto"/>
            </w:tcBorders>
          </w:tcPr>
          <w:p w:rsidR="008D149D" w:rsidRPr="007066F1" w:rsidRDefault="008D149D" w:rsidP="002A537D">
            <w:pPr>
              <w:pStyle w:val="Tabulka"/>
              <w:jc w:val="center"/>
              <w:rPr>
                <w:szCs w:val="18"/>
              </w:rPr>
            </w:pPr>
          </w:p>
        </w:tc>
        <w:tc>
          <w:tcPr>
            <w:tcW w:w="1701" w:type="dxa"/>
            <w:tcBorders>
              <w:bottom w:val="single" w:sz="4" w:space="0" w:color="auto"/>
            </w:tcBorders>
          </w:tcPr>
          <w:p w:rsidR="008D149D" w:rsidRPr="007066F1" w:rsidRDefault="008D149D" w:rsidP="002A537D">
            <w:pPr>
              <w:pStyle w:val="Tabulka"/>
              <w:jc w:val="center"/>
              <w:rPr>
                <w:szCs w:val="18"/>
              </w:rPr>
            </w:pPr>
            <w:r w:rsidRPr="007066F1">
              <w:rPr>
                <w:szCs w:val="18"/>
              </w:rPr>
              <w:t>odpisovania</w:t>
            </w:r>
          </w:p>
        </w:tc>
        <w:tc>
          <w:tcPr>
            <w:tcW w:w="142" w:type="dxa"/>
            <w:tcBorders>
              <w:bottom w:val="single" w:sz="4" w:space="0" w:color="auto"/>
            </w:tcBorders>
          </w:tcPr>
          <w:p w:rsidR="008D149D" w:rsidRPr="007066F1" w:rsidRDefault="008D149D" w:rsidP="002A537D">
            <w:pPr>
              <w:pStyle w:val="Tabulka"/>
              <w:jc w:val="center"/>
              <w:rPr>
                <w:szCs w:val="18"/>
              </w:rPr>
            </w:pPr>
          </w:p>
        </w:tc>
        <w:tc>
          <w:tcPr>
            <w:tcW w:w="1701" w:type="dxa"/>
            <w:tcBorders>
              <w:bottom w:val="single" w:sz="4" w:space="0" w:color="auto"/>
            </w:tcBorders>
          </w:tcPr>
          <w:p w:rsidR="008D149D" w:rsidRPr="007066F1" w:rsidRDefault="008D149D" w:rsidP="002A537D">
            <w:pPr>
              <w:pStyle w:val="Tabulka"/>
              <w:jc w:val="center"/>
              <w:rPr>
                <w:szCs w:val="18"/>
              </w:rPr>
            </w:pPr>
            <w:r w:rsidRPr="007066F1">
              <w:rPr>
                <w:szCs w:val="18"/>
              </w:rPr>
              <w:t>sadzba v %</w:t>
            </w:r>
          </w:p>
        </w:tc>
      </w:tr>
      <w:tr w:rsidR="008D149D" w:rsidRPr="007066F1" w:rsidTr="002A537D">
        <w:trPr>
          <w:trHeight w:val="250"/>
        </w:trPr>
        <w:tc>
          <w:tcPr>
            <w:tcW w:w="3118" w:type="dxa"/>
            <w:gridSpan w:val="2"/>
            <w:tcBorders>
              <w:top w:val="single" w:sz="4" w:space="0" w:color="auto"/>
            </w:tcBorders>
          </w:tcPr>
          <w:p w:rsidR="008D149D" w:rsidRPr="007066F1" w:rsidRDefault="008D149D" w:rsidP="002A537D">
            <w:pPr>
              <w:pStyle w:val="Tabulka"/>
              <w:rPr>
                <w:szCs w:val="18"/>
              </w:rPr>
            </w:pPr>
            <w:r w:rsidRPr="007066F1">
              <w:rPr>
                <w:szCs w:val="18"/>
              </w:rPr>
              <w:t>Stavby</w:t>
            </w:r>
          </w:p>
        </w:tc>
        <w:tc>
          <w:tcPr>
            <w:tcW w:w="1985" w:type="dxa"/>
            <w:tcBorders>
              <w:top w:val="single" w:sz="4" w:space="0" w:color="auto"/>
            </w:tcBorders>
          </w:tcPr>
          <w:p w:rsidR="008D149D" w:rsidRPr="007066F1" w:rsidRDefault="008D149D" w:rsidP="002A537D">
            <w:pPr>
              <w:pStyle w:val="Tabulka"/>
              <w:jc w:val="center"/>
              <w:rPr>
                <w:szCs w:val="18"/>
              </w:rPr>
            </w:pPr>
            <w:r w:rsidRPr="007066F1">
              <w:rPr>
                <w:szCs w:val="18"/>
              </w:rPr>
              <w:t>40</w:t>
            </w:r>
          </w:p>
        </w:tc>
        <w:tc>
          <w:tcPr>
            <w:tcW w:w="141" w:type="dxa"/>
            <w:tcBorders>
              <w:top w:val="single" w:sz="4" w:space="0" w:color="auto"/>
            </w:tcBorders>
          </w:tcPr>
          <w:p w:rsidR="008D149D" w:rsidRPr="007066F1" w:rsidRDefault="008D149D" w:rsidP="002A537D">
            <w:pPr>
              <w:pStyle w:val="Tabulka"/>
              <w:jc w:val="center"/>
              <w:rPr>
                <w:szCs w:val="18"/>
              </w:rPr>
            </w:pPr>
          </w:p>
        </w:tc>
        <w:tc>
          <w:tcPr>
            <w:tcW w:w="1701" w:type="dxa"/>
            <w:tcBorders>
              <w:top w:val="single" w:sz="4" w:space="0" w:color="auto"/>
            </w:tcBorders>
          </w:tcPr>
          <w:p w:rsidR="008D149D" w:rsidRPr="007066F1" w:rsidRDefault="00B073FF" w:rsidP="002A537D">
            <w:pPr>
              <w:pStyle w:val="Tabulka"/>
              <w:jc w:val="center"/>
              <w:rPr>
                <w:szCs w:val="18"/>
              </w:rPr>
            </w:pPr>
            <w:r w:rsidRPr="007066F1">
              <w:rPr>
                <w:szCs w:val="18"/>
              </w:rPr>
              <w:t>L</w:t>
            </w:r>
            <w:r w:rsidR="008D149D" w:rsidRPr="007066F1">
              <w:rPr>
                <w:szCs w:val="18"/>
              </w:rPr>
              <w:t>ineárna</w:t>
            </w:r>
          </w:p>
        </w:tc>
        <w:tc>
          <w:tcPr>
            <w:tcW w:w="142" w:type="dxa"/>
            <w:tcBorders>
              <w:top w:val="single" w:sz="4" w:space="0" w:color="auto"/>
            </w:tcBorders>
          </w:tcPr>
          <w:p w:rsidR="008D149D" w:rsidRPr="007066F1" w:rsidRDefault="008D149D" w:rsidP="002A537D">
            <w:pPr>
              <w:pStyle w:val="Tabulka"/>
              <w:jc w:val="center"/>
              <w:rPr>
                <w:szCs w:val="18"/>
              </w:rPr>
            </w:pPr>
          </w:p>
        </w:tc>
        <w:tc>
          <w:tcPr>
            <w:tcW w:w="1701" w:type="dxa"/>
            <w:tcBorders>
              <w:top w:val="single" w:sz="4" w:space="0" w:color="auto"/>
            </w:tcBorders>
          </w:tcPr>
          <w:p w:rsidR="008D149D" w:rsidRPr="007066F1" w:rsidRDefault="008D149D" w:rsidP="002A537D">
            <w:pPr>
              <w:pStyle w:val="Tabulka"/>
              <w:jc w:val="center"/>
              <w:rPr>
                <w:szCs w:val="18"/>
              </w:rPr>
            </w:pPr>
            <w:r w:rsidRPr="007066F1">
              <w:rPr>
                <w:szCs w:val="18"/>
              </w:rPr>
              <w:t>2,5</w:t>
            </w:r>
          </w:p>
        </w:tc>
      </w:tr>
      <w:tr w:rsidR="008D149D" w:rsidRPr="007066F1" w:rsidTr="002A537D">
        <w:trPr>
          <w:trHeight w:val="250"/>
        </w:trPr>
        <w:tc>
          <w:tcPr>
            <w:tcW w:w="3118" w:type="dxa"/>
            <w:gridSpan w:val="2"/>
          </w:tcPr>
          <w:p w:rsidR="008D149D" w:rsidRPr="007066F1" w:rsidRDefault="008D149D" w:rsidP="002A537D">
            <w:pPr>
              <w:pStyle w:val="Tabulka"/>
              <w:rPr>
                <w:szCs w:val="18"/>
              </w:rPr>
            </w:pPr>
            <w:r w:rsidRPr="007066F1">
              <w:rPr>
                <w:szCs w:val="18"/>
              </w:rPr>
              <w:t>Stroje, prístroje a zariadenia</w:t>
            </w:r>
          </w:p>
          <w:p w:rsidR="008D149D" w:rsidRPr="007066F1" w:rsidRDefault="008D149D" w:rsidP="002A537D">
            <w:pPr>
              <w:pStyle w:val="Tabulka"/>
              <w:rPr>
                <w:szCs w:val="18"/>
              </w:rPr>
            </w:pPr>
            <w:r w:rsidRPr="007066F1">
              <w:rPr>
                <w:szCs w:val="18"/>
              </w:rPr>
              <w:t>Osobné počítače</w:t>
            </w:r>
          </w:p>
        </w:tc>
        <w:tc>
          <w:tcPr>
            <w:tcW w:w="1985" w:type="dxa"/>
          </w:tcPr>
          <w:p w:rsidR="008D149D" w:rsidRPr="007066F1" w:rsidRDefault="008D149D" w:rsidP="002A537D">
            <w:pPr>
              <w:pStyle w:val="Tabulka"/>
              <w:jc w:val="center"/>
              <w:rPr>
                <w:szCs w:val="18"/>
              </w:rPr>
            </w:pPr>
            <w:r w:rsidRPr="007066F1">
              <w:rPr>
                <w:szCs w:val="18"/>
              </w:rPr>
              <w:t>5 až 10</w:t>
            </w:r>
          </w:p>
          <w:p w:rsidR="008D149D" w:rsidRPr="007066F1" w:rsidRDefault="008D149D" w:rsidP="002A537D">
            <w:pPr>
              <w:pStyle w:val="Tabulka"/>
              <w:jc w:val="center"/>
              <w:rPr>
                <w:szCs w:val="18"/>
              </w:rPr>
            </w:pPr>
            <w:r w:rsidRPr="007066F1">
              <w:rPr>
                <w:szCs w:val="18"/>
              </w:rPr>
              <w:t>3</w:t>
            </w:r>
          </w:p>
        </w:tc>
        <w:tc>
          <w:tcPr>
            <w:tcW w:w="141" w:type="dxa"/>
          </w:tcPr>
          <w:p w:rsidR="008D149D" w:rsidRPr="007066F1" w:rsidRDefault="008D149D" w:rsidP="002A537D">
            <w:pPr>
              <w:pStyle w:val="Tabulka"/>
              <w:jc w:val="center"/>
              <w:rPr>
                <w:szCs w:val="18"/>
              </w:rPr>
            </w:pPr>
          </w:p>
        </w:tc>
        <w:tc>
          <w:tcPr>
            <w:tcW w:w="1701" w:type="dxa"/>
          </w:tcPr>
          <w:p w:rsidR="008D149D" w:rsidRPr="007066F1" w:rsidRDefault="008D149D" w:rsidP="002A537D">
            <w:pPr>
              <w:pStyle w:val="Tabulka"/>
              <w:jc w:val="center"/>
              <w:rPr>
                <w:szCs w:val="18"/>
              </w:rPr>
            </w:pPr>
            <w:r w:rsidRPr="007066F1">
              <w:rPr>
                <w:szCs w:val="18"/>
              </w:rPr>
              <w:t>Lineárna</w:t>
            </w:r>
          </w:p>
          <w:p w:rsidR="008D149D" w:rsidRPr="007066F1" w:rsidRDefault="008D149D" w:rsidP="002A537D">
            <w:pPr>
              <w:pStyle w:val="Tabulka"/>
              <w:jc w:val="center"/>
              <w:rPr>
                <w:szCs w:val="18"/>
              </w:rPr>
            </w:pPr>
            <w:r w:rsidRPr="007066F1">
              <w:rPr>
                <w:szCs w:val="18"/>
              </w:rPr>
              <w:t>Lineárna</w:t>
            </w:r>
          </w:p>
        </w:tc>
        <w:tc>
          <w:tcPr>
            <w:tcW w:w="142" w:type="dxa"/>
          </w:tcPr>
          <w:p w:rsidR="008D149D" w:rsidRPr="007066F1" w:rsidRDefault="008D149D" w:rsidP="002A537D">
            <w:pPr>
              <w:pStyle w:val="Tabulka"/>
              <w:jc w:val="center"/>
              <w:rPr>
                <w:szCs w:val="18"/>
              </w:rPr>
            </w:pPr>
          </w:p>
        </w:tc>
        <w:tc>
          <w:tcPr>
            <w:tcW w:w="1701" w:type="dxa"/>
          </w:tcPr>
          <w:p w:rsidR="008D149D" w:rsidRPr="007066F1" w:rsidRDefault="008D149D" w:rsidP="002A537D">
            <w:pPr>
              <w:pStyle w:val="Tabulka"/>
              <w:jc w:val="center"/>
              <w:rPr>
                <w:szCs w:val="18"/>
              </w:rPr>
            </w:pPr>
            <w:r w:rsidRPr="007066F1">
              <w:rPr>
                <w:szCs w:val="18"/>
              </w:rPr>
              <w:t>10 až 20</w:t>
            </w:r>
          </w:p>
          <w:p w:rsidR="008D149D" w:rsidRPr="007066F1" w:rsidRDefault="008D149D" w:rsidP="002A537D">
            <w:pPr>
              <w:pStyle w:val="Tabulka"/>
              <w:jc w:val="center"/>
              <w:rPr>
                <w:szCs w:val="18"/>
              </w:rPr>
            </w:pPr>
            <w:r w:rsidRPr="007066F1">
              <w:rPr>
                <w:szCs w:val="18"/>
              </w:rPr>
              <w:t>33,3</w:t>
            </w:r>
          </w:p>
        </w:tc>
      </w:tr>
      <w:tr w:rsidR="008D149D" w:rsidRPr="007066F1" w:rsidTr="002A537D">
        <w:trPr>
          <w:trHeight w:val="250"/>
        </w:trPr>
        <w:tc>
          <w:tcPr>
            <w:tcW w:w="3118" w:type="dxa"/>
            <w:gridSpan w:val="2"/>
          </w:tcPr>
          <w:p w:rsidR="008D149D" w:rsidRPr="007066F1" w:rsidRDefault="008D149D" w:rsidP="002A537D">
            <w:pPr>
              <w:pStyle w:val="Tabulka"/>
              <w:rPr>
                <w:szCs w:val="18"/>
              </w:rPr>
            </w:pPr>
            <w:r w:rsidRPr="007066F1">
              <w:rPr>
                <w:szCs w:val="18"/>
              </w:rPr>
              <w:t>Dopravné prostriedky</w:t>
            </w:r>
          </w:p>
          <w:p w:rsidR="008D149D" w:rsidRPr="007066F1" w:rsidRDefault="008D149D" w:rsidP="002A537D">
            <w:pPr>
              <w:pStyle w:val="Tabulka"/>
              <w:rPr>
                <w:szCs w:val="18"/>
              </w:rPr>
            </w:pPr>
            <w:r w:rsidRPr="007066F1">
              <w:rPr>
                <w:szCs w:val="18"/>
              </w:rPr>
              <w:t>Klimatizačné skúšobné skrine</w:t>
            </w:r>
          </w:p>
          <w:p w:rsidR="008D149D" w:rsidRPr="007066F1" w:rsidRDefault="008D149D" w:rsidP="002A537D">
            <w:pPr>
              <w:pStyle w:val="Tabulka"/>
              <w:rPr>
                <w:szCs w:val="18"/>
              </w:rPr>
            </w:pPr>
            <w:r w:rsidRPr="007066F1">
              <w:rPr>
                <w:szCs w:val="18"/>
              </w:rPr>
              <w:t>Kompresory</w:t>
            </w:r>
          </w:p>
          <w:p w:rsidR="008D149D" w:rsidRPr="007066F1" w:rsidRDefault="008D149D" w:rsidP="002A537D">
            <w:pPr>
              <w:pStyle w:val="Tabulka"/>
              <w:rPr>
                <w:szCs w:val="18"/>
              </w:rPr>
            </w:pPr>
            <w:r w:rsidRPr="007066F1">
              <w:rPr>
                <w:szCs w:val="18"/>
              </w:rPr>
              <w:t>Spaľovňa odpadu</w:t>
            </w:r>
          </w:p>
        </w:tc>
        <w:tc>
          <w:tcPr>
            <w:tcW w:w="1985" w:type="dxa"/>
          </w:tcPr>
          <w:p w:rsidR="008D149D" w:rsidRPr="007066F1" w:rsidRDefault="008D149D" w:rsidP="002A537D">
            <w:pPr>
              <w:pStyle w:val="Tabulka"/>
              <w:jc w:val="center"/>
              <w:rPr>
                <w:szCs w:val="18"/>
              </w:rPr>
            </w:pPr>
            <w:r w:rsidRPr="007066F1">
              <w:rPr>
                <w:szCs w:val="18"/>
              </w:rPr>
              <w:t>5</w:t>
            </w:r>
          </w:p>
          <w:p w:rsidR="008D149D" w:rsidRPr="007066F1" w:rsidRDefault="008D149D" w:rsidP="002A537D">
            <w:pPr>
              <w:pStyle w:val="Tabulka"/>
              <w:jc w:val="center"/>
              <w:rPr>
                <w:szCs w:val="18"/>
              </w:rPr>
            </w:pPr>
            <w:r w:rsidRPr="007066F1">
              <w:rPr>
                <w:szCs w:val="18"/>
              </w:rPr>
              <w:t>8</w:t>
            </w:r>
          </w:p>
          <w:p w:rsidR="008D149D" w:rsidRPr="007066F1" w:rsidRDefault="008D149D" w:rsidP="002A537D">
            <w:pPr>
              <w:pStyle w:val="Tabulka"/>
              <w:jc w:val="center"/>
              <w:rPr>
                <w:szCs w:val="18"/>
              </w:rPr>
            </w:pPr>
            <w:r w:rsidRPr="007066F1">
              <w:rPr>
                <w:szCs w:val="18"/>
              </w:rPr>
              <w:t>8</w:t>
            </w:r>
          </w:p>
          <w:p w:rsidR="008D149D" w:rsidRPr="007066F1" w:rsidRDefault="008D149D" w:rsidP="002A537D">
            <w:pPr>
              <w:pStyle w:val="Tabulka"/>
              <w:jc w:val="center"/>
              <w:rPr>
                <w:szCs w:val="18"/>
              </w:rPr>
            </w:pPr>
            <w:r w:rsidRPr="007066F1">
              <w:rPr>
                <w:szCs w:val="18"/>
              </w:rPr>
              <w:t>20</w:t>
            </w:r>
          </w:p>
        </w:tc>
        <w:tc>
          <w:tcPr>
            <w:tcW w:w="141" w:type="dxa"/>
          </w:tcPr>
          <w:p w:rsidR="008D149D" w:rsidRPr="007066F1" w:rsidRDefault="008D149D" w:rsidP="002A537D">
            <w:pPr>
              <w:pStyle w:val="Tabulka"/>
              <w:jc w:val="center"/>
              <w:rPr>
                <w:szCs w:val="18"/>
              </w:rPr>
            </w:pPr>
          </w:p>
        </w:tc>
        <w:tc>
          <w:tcPr>
            <w:tcW w:w="1701" w:type="dxa"/>
          </w:tcPr>
          <w:p w:rsidR="008D149D" w:rsidRPr="007066F1" w:rsidRDefault="008D149D" w:rsidP="002A537D">
            <w:pPr>
              <w:pStyle w:val="Tabulka"/>
              <w:jc w:val="center"/>
              <w:rPr>
                <w:szCs w:val="18"/>
              </w:rPr>
            </w:pPr>
            <w:r w:rsidRPr="007066F1">
              <w:rPr>
                <w:szCs w:val="18"/>
              </w:rPr>
              <w:t>Lineárna</w:t>
            </w:r>
          </w:p>
          <w:p w:rsidR="008D149D" w:rsidRPr="007066F1" w:rsidRDefault="008D149D" w:rsidP="002A537D">
            <w:pPr>
              <w:pStyle w:val="Tabulka"/>
              <w:jc w:val="center"/>
              <w:rPr>
                <w:szCs w:val="18"/>
              </w:rPr>
            </w:pPr>
            <w:r w:rsidRPr="007066F1">
              <w:rPr>
                <w:szCs w:val="18"/>
              </w:rPr>
              <w:t>Lineárna</w:t>
            </w:r>
          </w:p>
          <w:p w:rsidR="008D149D" w:rsidRPr="007066F1" w:rsidRDefault="008D149D" w:rsidP="002A537D">
            <w:pPr>
              <w:pStyle w:val="Tabulka"/>
              <w:jc w:val="center"/>
              <w:rPr>
                <w:szCs w:val="18"/>
              </w:rPr>
            </w:pPr>
            <w:r w:rsidRPr="007066F1">
              <w:rPr>
                <w:szCs w:val="18"/>
              </w:rPr>
              <w:t>Lineárna</w:t>
            </w:r>
          </w:p>
          <w:p w:rsidR="008D149D" w:rsidRPr="007066F1" w:rsidRDefault="008D149D" w:rsidP="002A537D">
            <w:pPr>
              <w:pStyle w:val="Tabulka"/>
              <w:jc w:val="center"/>
              <w:rPr>
                <w:szCs w:val="18"/>
              </w:rPr>
            </w:pPr>
            <w:r w:rsidRPr="007066F1">
              <w:rPr>
                <w:szCs w:val="18"/>
              </w:rPr>
              <w:t>Lineárna</w:t>
            </w:r>
          </w:p>
        </w:tc>
        <w:tc>
          <w:tcPr>
            <w:tcW w:w="142" w:type="dxa"/>
          </w:tcPr>
          <w:p w:rsidR="008D149D" w:rsidRPr="007066F1" w:rsidRDefault="008D149D" w:rsidP="002A537D">
            <w:pPr>
              <w:pStyle w:val="Tabulka"/>
              <w:jc w:val="center"/>
              <w:rPr>
                <w:szCs w:val="18"/>
              </w:rPr>
            </w:pPr>
          </w:p>
        </w:tc>
        <w:tc>
          <w:tcPr>
            <w:tcW w:w="1701" w:type="dxa"/>
          </w:tcPr>
          <w:p w:rsidR="008D149D" w:rsidRPr="007066F1" w:rsidRDefault="008D149D" w:rsidP="002A537D">
            <w:pPr>
              <w:pStyle w:val="Tabulka"/>
              <w:jc w:val="center"/>
              <w:rPr>
                <w:szCs w:val="18"/>
              </w:rPr>
            </w:pPr>
            <w:r w:rsidRPr="007066F1">
              <w:rPr>
                <w:szCs w:val="18"/>
              </w:rPr>
              <w:t>20</w:t>
            </w:r>
          </w:p>
          <w:p w:rsidR="008D149D" w:rsidRPr="007066F1" w:rsidRDefault="008D149D" w:rsidP="002A537D">
            <w:pPr>
              <w:pStyle w:val="Tabulka"/>
              <w:jc w:val="center"/>
              <w:rPr>
                <w:szCs w:val="18"/>
              </w:rPr>
            </w:pPr>
            <w:r w:rsidRPr="007066F1">
              <w:rPr>
                <w:szCs w:val="18"/>
              </w:rPr>
              <w:t>12,5</w:t>
            </w:r>
          </w:p>
          <w:p w:rsidR="008D149D" w:rsidRPr="007066F1" w:rsidRDefault="008D149D" w:rsidP="002A537D">
            <w:pPr>
              <w:pStyle w:val="Tabulka"/>
              <w:jc w:val="center"/>
              <w:rPr>
                <w:szCs w:val="18"/>
              </w:rPr>
            </w:pPr>
            <w:r w:rsidRPr="007066F1">
              <w:rPr>
                <w:szCs w:val="18"/>
              </w:rPr>
              <w:t>12,5</w:t>
            </w:r>
          </w:p>
          <w:p w:rsidR="008D149D" w:rsidRPr="007066F1" w:rsidRDefault="008D149D" w:rsidP="002A537D">
            <w:pPr>
              <w:pStyle w:val="Tabulka"/>
              <w:jc w:val="center"/>
              <w:rPr>
                <w:szCs w:val="18"/>
              </w:rPr>
            </w:pPr>
            <w:r w:rsidRPr="007066F1">
              <w:rPr>
                <w:szCs w:val="18"/>
              </w:rPr>
              <w:t>5</w:t>
            </w:r>
          </w:p>
        </w:tc>
      </w:tr>
      <w:tr w:rsidR="008D149D" w:rsidRPr="007066F1" w:rsidTr="002A537D">
        <w:trPr>
          <w:trHeight w:val="250"/>
        </w:trPr>
        <w:tc>
          <w:tcPr>
            <w:tcW w:w="3118" w:type="dxa"/>
            <w:gridSpan w:val="2"/>
          </w:tcPr>
          <w:p w:rsidR="008D149D" w:rsidRPr="007066F1" w:rsidRDefault="008D149D" w:rsidP="002A537D">
            <w:pPr>
              <w:pStyle w:val="Tabulka"/>
              <w:rPr>
                <w:szCs w:val="18"/>
              </w:rPr>
            </w:pPr>
            <w:r w:rsidRPr="007066F1">
              <w:rPr>
                <w:szCs w:val="18"/>
              </w:rPr>
              <w:t>Drobný dlhodobý hmotný majetok</w:t>
            </w:r>
          </w:p>
        </w:tc>
        <w:tc>
          <w:tcPr>
            <w:tcW w:w="1985" w:type="dxa"/>
          </w:tcPr>
          <w:p w:rsidR="008D149D" w:rsidRPr="007066F1" w:rsidRDefault="008D149D" w:rsidP="002A537D">
            <w:pPr>
              <w:pStyle w:val="Tabulka"/>
              <w:jc w:val="center"/>
              <w:rPr>
                <w:szCs w:val="18"/>
              </w:rPr>
            </w:pPr>
            <w:r w:rsidRPr="007066F1">
              <w:rPr>
                <w:szCs w:val="18"/>
              </w:rPr>
              <w:t>rôzna</w:t>
            </w:r>
          </w:p>
        </w:tc>
        <w:tc>
          <w:tcPr>
            <w:tcW w:w="141" w:type="dxa"/>
          </w:tcPr>
          <w:p w:rsidR="008D149D" w:rsidRPr="007066F1" w:rsidRDefault="008D149D" w:rsidP="002A537D">
            <w:pPr>
              <w:pStyle w:val="Tabulka"/>
              <w:jc w:val="center"/>
              <w:rPr>
                <w:szCs w:val="18"/>
              </w:rPr>
            </w:pPr>
          </w:p>
        </w:tc>
        <w:tc>
          <w:tcPr>
            <w:tcW w:w="1701" w:type="dxa"/>
          </w:tcPr>
          <w:p w:rsidR="008D149D" w:rsidRPr="007066F1" w:rsidRDefault="008D149D" w:rsidP="002A537D">
            <w:pPr>
              <w:pStyle w:val="Tabulka"/>
              <w:jc w:val="center"/>
              <w:rPr>
                <w:szCs w:val="18"/>
              </w:rPr>
            </w:pPr>
            <w:r w:rsidRPr="007066F1">
              <w:rPr>
                <w:szCs w:val="18"/>
              </w:rPr>
              <w:t>Lineárna</w:t>
            </w:r>
          </w:p>
          <w:p w:rsidR="008D149D" w:rsidRPr="007066F1" w:rsidRDefault="008D149D" w:rsidP="002A537D">
            <w:pPr>
              <w:pStyle w:val="Tabulka"/>
              <w:jc w:val="center"/>
              <w:rPr>
                <w:szCs w:val="18"/>
              </w:rPr>
            </w:pPr>
          </w:p>
        </w:tc>
        <w:tc>
          <w:tcPr>
            <w:tcW w:w="142" w:type="dxa"/>
          </w:tcPr>
          <w:p w:rsidR="008D149D" w:rsidRPr="007066F1" w:rsidRDefault="008D149D" w:rsidP="002A537D">
            <w:pPr>
              <w:pStyle w:val="Tabulka"/>
              <w:jc w:val="center"/>
              <w:rPr>
                <w:szCs w:val="18"/>
              </w:rPr>
            </w:pPr>
          </w:p>
        </w:tc>
        <w:tc>
          <w:tcPr>
            <w:tcW w:w="1701" w:type="dxa"/>
          </w:tcPr>
          <w:p w:rsidR="008D149D" w:rsidRPr="007066F1" w:rsidRDefault="008D149D" w:rsidP="002A537D">
            <w:pPr>
              <w:pStyle w:val="Tabulka"/>
              <w:jc w:val="center"/>
              <w:rPr>
                <w:szCs w:val="18"/>
              </w:rPr>
            </w:pPr>
            <w:r w:rsidRPr="007066F1">
              <w:rPr>
                <w:szCs w:val="18"/>
              </w:rPr>
              <w:t>rôzna</w:t>
            </w:r>
          </w:p>
        </w:tc>
      </w:tr>
    </w:tbl>
    <w:p w:rsidR="004D3B4A" w:rsidRPr="007066F1" w:rsidRDefault="004D3B4A" w:rsidP="00251BF2">
      <w:pPr>
        <w:pStyle w:val="Pismenka"/>
        <w:tabs>
          <w:tab w:val="clear" w:pos="426"/>
        </w:tabs>
        <w:ind w:left="426"/>
        <w:rPr>
          <w:szCs w:val="18"/>
        </w:rPr>
      </w:pPr>
      <w:r w:rsidRPr="007066F1">
        <w:rPr>
          <w:szCs w:val="18"/>
        </w:rPr>
        <w:t>Cenné papiere a podiely</w:t>
      </w:r>
    </w:p>
    <w:p w:rsidR="004D3B4A" w:rsidRPr="007066F1" w:rsidRDefault="00F4619A" w:rsidP="004D3B4A">
      <w:pPr>
        <w:pStyle w:val="Zkladntext"/>
        <w:rPr>
          <w:szCs w:val="18"/>
        </w:rPr>
      </w:pPr>
      <w:r w:rsidRPr="007066F1">
        <w:rPr>
          <w:szCs w:val="18"/>
        </w:rP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7066F1" w:rsidRDefault="003A6371" w:rsidP="004D3B4A">
      <w:pPr>
        <w:pStyle w:val="Zkladntext"/>
        <w:rPr>
          <w:szCs w:val="18"/>
        </w:rPr>
      </w:pPr>
    </w:p>
    <w:p w:rsidR="003A6371" w:rsidRPr="007066F1" w:rsidRDefault="00F4619A" w:rsidP="004D3B4A">
      <w:pPr>
        <w:pStyle w:val="Zkladntext"/>
        <w:rPr>
          <w:szCs w:val="18"/>
        </w:rPr>
      </w:pPr>
      <w:r w:rsidRPr="007066F1">
        <w:rPr>
          <w:szCs w:val="18"/>
        </w:rPr>
        <w:t>Cenné papiere na obchodovanie sa pri ich obstaraní oceňujú reálnou hodnotou.</w:t>
      </w:r>
      <w:r w:rsidR="003A6371" w:rsidRPr="007066F1">
        <w:rPr>
          <w:szCs w:val="18"/>
        </w:rPr>
        <w:t xml:space="preserve"> </w:t>
      </w:r>
    </w:p>
    <w:p w:rsidR="004D3B4A" w:rsidRPr="007066F1" w:rsidRDefault="004D3B4A" w:rsidP="004D3B4A">
      <w:pPr>
        <w:pStyle w:val="Zkladntext"/>
        <w:rPr>
          <w:szCs w:val="18"/>
        </w:rPr>
      </w:pPr>
    </w:p>
    <w:p w:rsidR="004D3B4A" w:rsidRPr="007066F1" w:rsidRDefault="004D3B4A" w:rsidP="00251BF2">
      <w:pPr>
        <w:pStyle w:val="Pismenka"/>
        <w:tabs>
          <w:tab w:val="clear" w:pos="426"/>
        </w:tabs>
        <w:ind w:left="426"/>
        <w:rPr>
          <w:szCs w:val="18"/>
        </w:rPr>
      </w:pPr>
      <w:r w:rsidRPr="007066F1">
        <w:rPr>
          <w:szCs w:val="18"/>
        </w:rPr>
        <w:t xml:space="preserve">Zásoby </w:t>
      </w:r>
    </w:p>
    <w:p w:rsidR="004D3B4A" w:rsidRPr="007066F1" w:rsidRDefault="004D3B4A" w:rsidP="004D3B4A">
      <w:pPr>
        <w:pStyle w:val="Zkladntext"/>
        <w:rPr>
          <w:szCs w:val="18"/>
        </w:rPr>
      </w:pPr>
      <w:r w:rsidRPr="007066F1">
        <w:rPr>
          <w:szCs w:val="18"/>
        </w:rPr>
        <w:t>Zásoby sa oceňujú nižšou z nasledujúcich hodnôt: obstarávacou cenou (nakupované zásoby) alebo vlastnými nákladmi (zásoby vytvorené vlastnou činnosťou) alebo čistou realizačnou hodnotou.</w:t>
      </w:r>
    </w:p>
    <w:p w:rsidR="00D566E2" w:rsidRPr="007066F1" w:rsidRDefault="00D566E2" w:rsidP="004D3B4A">
      <w:pPr>
        <w:pStyle w:val="Zkladntext"/>
        <w:rPr>
          <w:szCs w:val="18"/>
        </w:rPr>
      </w:pPr>
    </w:p>
    <w:p w:rsidR="004D3B4A" w:rsidRPr="007066F1" w:rsidRDefault="004D3B4A" w:rsidP="004D3B4A">
      <w:pPr>
        <w:pStyle w:val="Zkladntext"/>
        <w:rPr>
          <w:szCs w:val="18"/>
        </w:rPr>
      </w:pPr>
      <w:r w:rsidRPr="007066F1">
        <w:rPr>
          <w:szCs w:val="18"/>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Pr="007066F1" w:rsidRDefault="004D3B4A" w:rsidP="004D3B4A">
      <w:pPr>
        <w:pStyle w:val="Zkladntext"/>
        <w:rPr>
          <w:szCs w:val="18"/>
        </w:rPr>
      </w:pPr>
    </w:p>
    <w:p w:rsidR="004D3B4A" w:rsidRPr="007066F1" w:rsidRDefault="004D3B4A" w:rsidP="004D3B4A">
      <w:pPr>
        <w:pStyle w:val="Zkladntext"/>
        <w:rPr>
          <w:szCs w:val="18"/>
        </w:rPr>
      </w:pPr>
      <w:r w:rsidRPr="007066F1">
        <w:rPr>
          <w:szCs w:val="18"/>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Pr="007066F1" w:rsidRDefault="004D3B4A" w:rsidP="004D3B4A">
      <w:pPr>
        <w:pStyle w:val="Zkladntext"/>
        <w:rPr>
          <w:szCs w:val="18"/>
        </w:rPr>
      </w:pPr>
    </w:p>
    <w:p w:rsidR="004D3B4A" w:rsidRPr="007066F1" w:rsidRDefault="004D3B4A" w:rsidP="004D3B4A">
      <w:pPr>
        <w:pStyle w:val="Zkladntext"/>
        <w:rPr>
          <w:szCs w:val="18"/>
        </w:rPr>
      </w:pPr>
      <w:r w:rsidRPr="007066F1">
        <w:rPr>
          <w:szCs w:val="18"/>
        </w:rPr>
        <w:t xml:space="preserve">Čistá realizačná hodnota je predpokladaná predajná cena znížená o predpokladané náklady na ich dokončenie a o predpokladané náklady súvisiace s ich predajom.  </w:t>
      </w:r>
    </w:p>
    <w:p w:rsidR="004D3B4A" w:rsidRPr="007066F1" w:rsidRDefault="004D3B4A" w:rsidP="004D3B4A">
      <w:pPr>
        <w:pStyle w:val="Zkladntext"/>
        <w:rPr>
          <w:szCs w:val="18"/>
        </w:rPr>
      </w:pPr>
    </w:p>
    <w:p w:rsidR="004D3B4A" w:rsidRPr="007066F1" w:rsidRDefault="004D3B4A" w:rsidP="004D3B4A">
      <w:pPr>
        <w:pStyle w:val="Zkladntext"/>
        <w:rPr>
          <w:szCs w:val="18"/>
        </w:rPr>
      </w:pPr>
      <w:r w:rsidRPr="007066F1">
        <w:rPr>
          <w:szCs w:val="18"/>
        </w:rPr>
        <w:t xml:space="preserve">Zníženie hodnoty zásob sa </w:t>
      </w:r>
      <w:r w:rsidR="00E5113F" w:rsidRPr="007066F1">
        <w:rPr>
          <w:szCs w:val="18"/>
        </w:rPr>
        <w:t xml:space="preserve">zohľadňuje </w:t>
      </w:r>
      <w:r w:rsidRPr="007066F1">
        <w:rPr>
          <w:szCs w:val="18"/>
        </w:rPr>
        <w:t>vytvorením opravnej položky.</w:t>
      </w:r>
    </w:p>
    <w:p w:rsidR="00D4557E" w:rsidRPr="007066F1" w:rsidRDefault="00D4557E" w:rsidP="004D3B4A">
      <w:pPr>
        <w:pStyle w:val="Zkladntext"/>
        <w:rPr>
          <w:szCs w:val="18"/>
        </w:rPr>
      </w:pPr>
    </w:p>
    <w:p w:rsidR="004D3B4A" w:rsidRPr="007066F1" w:rsidRDefault="004D3B4A" w:rsidP="00251BF2">
      <w:pPr>
        <w:pStyle w:val="Pismenka"/>
        <w:tabs>
          <w:tab w:val="clear" w:pos="426"/>
        </w:tabs>
        <w:ind w:left="426"/>
        <w:rPr>
          <w:szCs w:val="18"/>
        </w:rPr>
      </w:pPr>
      <w:r w:rsidRPr="007066F1">
        <w:rPr>
          <w:szCs w:val="18"/>
        </w:rPr>
        <w:t>Pohľadávky</w:t>
      </w:r>
    </w:p>
    <w:p w:rsidR="004D3B4A" w:rsidRPr="007066F1" w:rsidRDefault="004D3B4A" w:rsidP="004D3B4A">
      <w:pPr>
        <w:pStyle w:val="Zkladntext"/>
        <w:rPr>
          <w:szCs w:val="18"/>
        </w:rPr>
      </w:pPr>
      <w:r w:rsidRPr="007066F1">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Pr="007066F1" w:rsidRDefault="004D3B4A" w:rsidP="004D3B4A">
      <w:pPr>
        <w:pStyle w:val="Zkladntext"/>
        <w:rPr>
          <w:szCs w:val="18"/>
        </w:rPr>
      </w:pPr>
    </w:p>
    <w:p w:rsidR="004D3B4A" w:rsidRPr="007066F1" w:rsidRDefault="004D3B4A" w:rsidP="00251BF2">
      <w:pPr>
        <w:pStyle w:val="Pismenka"/>
        <w:tabs>
          <w:tab w:val="clear" w:pos="426"/>
        </w:tabs>
        <w:ind w:left="426"/>
        <w:rPr>
          <w:szCs w:val="18"/>
        </w:rPr>
      </w:pPr>
      <w:r w:rsidRPr="007066F1">
        <w:rPr>
          <w:szCs w:val="18"/>
        </w:rPr>
        <w:t>Peňažné prostriedky a ceniny</w:t>
      </w:r>
    </w:p>
    <w:p w:rsidR="00F46C6C" w:rsidRDefault="004D3B4A" w:rsidP="004D3B4A">
      <w:pPr>
        <w:pStyle w:val="Zkladntext"/>
        <w:rPr>
          <w:szCs w:val="18"/>
        </w:rPr>
      </w:pPr>
      <w:r w:rsidRPr="007066F1">
        <w:rPr>
          <w:szCs w:val="18"/>
        </w:rPr>
        <w:t>Peňažné prostriedky a ceniny sa oceňujú ich menovitou hodnotou.</w:t>
      </w:r>
      <w:r w:rsidR="00B20BD9">
        <w:rPr>
          <w:szCs w:val="18"/>
        </w:rPr>
        <w:t xml:space="preserve"> </w:t>
      </w:r>
      <w:r w:rsidRPr="007066F1">
        <w:rPr>
          <w:szCs w:val="18"/>
        </w:rPr>
        <w:t xml:space="preserve"> </w:t>
      </w:r>
    </w:p>
    <w:p w:rsidR="00B20BD9" w:rsidRPr="007066F1" w:rsidRDefault="00B20BD9" w:rsidP="004D3B4A">
      <w:pPr>
        <w:pStyle w:val="Zkladntext"/>
        <w:rPr>
          <w:szCs w:val="18"/>
        </w:rPr>
      </w:pPr>
    </w:p>
    <w:p w:rsidR="004D3B4A" w:rsidRPr="007066F1" w:rsidRDefault="004D3B4A" w:rsidP="00251BF2">
      <w:pPr>
        <w:pStyle w:val="Pismenka"/>
        <w:tabs>
          <w:tab w:val="clear" w:pos="426"/>
        </w:tabs>
        <w:ind w:left="426"/>
        <w:rPr>
          <w:szCs w:val="18"/>
        </w:rPr>
      </w:pPr>
      <w:r w:rsidRPr="007066F1">
        <w:rPr>
          <w:szCs w:val="18"/>
        </w:rPr>
        <w:t>Náklady budúcich období a príjmy budúcich období</w:t>
      </w:r>
    </w:p>
    <w:p w:rsidR="004D3B4A" w:rsidRPr="007066F1" w:rsidRDefault="004D3B4A" w:rsidP="004D3B4A">
      <w:pPr>
        <w:pStyle w:val="Zkladntext"/>
        <w:rPr>
          <w:szCs w:val="18"/>
        </w:rPr>
      </w:pPr>
      <w:r w:rsidRPr="007066F1">
        <w:rPr>
          <w:szCs w:val="18"/>
        </w:rPr>
        <w:t>Náklady budúcich období a príjmy budúcich období sa vykazujú vo výške, ktorá je potrebná na dodržanie zásady vecnej a časovej súvislosti s účtovným obdobím.</w:t>
      </w:r>
    </w:p>
    <w:p w:rsidR="004D3B4A" w:rsidRPr="007066F1" w:rsidRDefault="002A05BD" w:rsidP="002A05BD">
      <w:pPr>
        <w:spacing w:after="200" w:line="276" w:lineRule="auto"/>
        <w:rPr>
          <w:szCs w:val="18"/>
        </w:rPr>
      </w:pPr>
      <w:r w:rsidRPr="007066F1">
        <w:rPr>
          <w:szCs w:val="18"/>
        </w:rPr>
        <w:br w:type="page"/>
      </w:r>
    </w:p>
    <w:p w:rsidR="004D3B4A" w:rsidRPr="007066F1" w:rsidRDefault="004D3B4A" w:rsidP="00251BF2">
      <w:pPr>
        <w:pStyle w:val="Pismenka"/>
        <w:tabs>
          <w:tab w:val="clear" w:pos="426"/>
        </w:tabs>
        <w:ind w:left="426"/>
        <w:rPr>
          <w:szCs w:val="18"/>
        </w:rPr>
      </w:pPr>
      <w:r w:rsidRPr="007066F1">
        <w:rPr>
          <w:szCs w:val="18"/>
        </w:rPr>
        <w:lastRenderedPageBreak/>
        <w:t>Rezervy</w:t>
      </w:r>
    </w:p>
    <w:p w:rsidR="004D3B4A" w:rsidRPr="007066F1" w:rsidRDefault="004D3B4A" w:rsidP="004D3B4A">
      <w:pPr>
        <w:pStyle w:val="Zkladntext"/>
        <w:rPr>
          <w:szCs w:val="18"/>
        </w:rPr>
      </w:pPr>
      <w:r w:rsidRPr="007066F1">
        <w:rPr>
          <w:szCs w:val="18"/>
        </w:rPr>
        <w:t>Rezervy sú záväzky s neurčitým časovým vymedzením alebo výškou; tvoria sa na krytie známych rizík alebo strát z podnikania. Oceňujú sa v očakávanej výške záväzku.</w:t>
      </w:r>
    </w:p>
    <w:p w:rsidR="004D3B4A" w:rsidRPr="007066F1" w:rsidRDefault="004D3B4A" w:rsidP="00251BF2">
      <w:pPr>
        <w:pStyle w:val="Pismenka"/>
        <w:numPr>
          <w:ilvl w:val="0"/>
          <w:numId w:val="0"/>
        </w:numPr>
        <w:ind w:left="360"/>
        <w:rPr>
          <w:szCs w:val="18"/>
        </w:rPr>
      </w:pPr>
    </w:p>
    <w:p w:rsidR="004D3B4A" w:rsidRPr="007066F1" w:rsidRDefault="004D3B4A" w:rsidP="00251BF2">
      <w:pPr>
        <w:pStyle w:val="Pismenka"/>
        <w:tabs>
          <w:tab w:val="clear" w:pos="426"/>
        </w:tabs>
        <w:ind w:left="426"/>
        <w:rPr>
          <w:szCs w:val="18"/>
        </w:rPr>
      </w:pPr>
      <w:r w:rsidRPr="007066F1">
        <w:rPr>
          <w:szCs w:val="18"/>
        </w:rPr>
        <w:t>Záväzky</w:t>
      </w:r>
    </w:p>
    <w:p w:rsidR="004D3B4A" w:rsidRPr="007066F1" w:rsidRDefault="004D3B4A" w:rsidP="004D3B4A">
      <w:pPr>
        <w:pStyle w:val="Zkladntext"/>
        <w:rPr>
          <w:szCs w:val="18"/>
        </w:rPr>
      </w:pPr>
      <w:r w:rsidRPr="007066F1">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Pr="007066F1" w:rsidRDefault="004D3B4A">
      <w:pPr>
        <w:pStyle w:val="Pismenka"/>
        <w:numPr>
          <w:ilvl w:val="0"/>
          <w:numId w:val="0"/>
        </w:numPr>
        <w:rPr>
          <w:b w:val="0"/>
          <w:szCs w:val="18"/>
        </w:rPr>
      </w:pPr>
    </w:p>
    <w:p w:rsidR="004D3B4A" w:rsidRPr="007066F1" w:rsidRDefault="004D3B4A" w:rsidP="00251BF2">
      <w:pPr>
        <w:pStyle w:val="Pismenka"/>
        <w:tabs>
          <w:tab w:val="clear" w:pos="426"/>
        </w:tabs>
        <w:ind w:left="426"/>
        <w:rPr>
          <w:szCs w:val="18"/>
        </w:rPr>
      </w:pPr>
      <w:r w:rsidRPr="007066F1">
        <w:rPr>
          <w:szCs w:val="18"/>
        </w:rPr>
        <w:t>Odložené dane</w:t>
      </w:r>
    </w:p>
    <w:p w:rsidR="004D3B4A" w:rsidRPr="007066F1" w:rsidRDefault="004D3B4A" w:rsidP="004D3B4A">
      <w:pPr>
        <w:pStyle w:val="Zkladntext"/>
        <w:rPr>
          <w:szCs w:val="18"/>
        </w:rPr>
      </w:pPr>
      <w:r w:rsidRPr="007066F1">
        <w:rPr>
          <w:szCs w:val="18"/>
        </w:rPr>
        <w:t xml:space="preserve">Odložené dane (odložená daňová pohľadávka a odložený daňový záväzok) sa vzťahujú na: </w:t>
      </w:r>
    </w:p>
    <w:p w:rsidR="004D3B4A" w:rsidRPr="007066F1" w:rsidRDefault="004D3B4A" w:rsidP="00733B81">
      <w:pPr>
        <w:pStyle w:val="Zkladntext"/>
        <w:numPr>
          <w:ilvl w:val="0"/>
          <w:numId w:val="5"/>
        </w:numPr>
        <w:rPr>
          <w:szCs w:val="18"/>
        </w:rPr>
      </w:pPr>
      <w:r w:rsidRPr="007066F1">
        <w:rPr>
          <w:szCs w:val="18"/>
        </w:rPr>
        <w:t>dočasné rozdiely medzi účtovnou hodnotou majetku a účtovnou hodnotou záväzkov vykázanou v súvahe a ich daňovou základňou,</w:t>
      </w:r>
    </w:p>
    <w:p w:rsidR="004D3B4A" w:rsidRPr="007066F1" w:rsidRDefault="004D3B4A" w:rsidP="00733B81">
      <w:pPr>
        <w:pStyle w:val="Zkladntext"/>
        <w:numPr>
          <w:ilvl w:val="0"/>
          <w:numId w:val="5"/>
        </w:numPr>
        <w:rPr>
          <w:szCs w:val="18"/>
        </w:rPr>
      </w:pPr>
      <w:r w:rsidRPr="007066F1">
        <w:rPr>
          <w:szCs w:val="18"/>
        </w:rPr>
        <w:t>možnosť umorovať daňovú stratu v budúcnosti, ktorou sa rozumie možnosť odpočítať daňovú stratu od základu dane v budúcnosti,</w:t>
      </w:r>
    </w:p>
    <w:p w:rsidR="004D3B4A" w:rsidRPr="007066F1" w:rsidRDefault="004D3B4A" w:rsidP="00733B81">
      <w:pPr>
        <w:pStyle w:val="Zkladntext"/>
        <w:numPr>
          <w:ilvl w:val="0"/>
          <w:numId w:val="5"/>
        </w:numPr>
        <w:rPr>
          <w:szCs w:val="18"/>
        </w:rPr>
      </w:pPr>
      <w:r w:rsidRPr="007066F1">
        <w:rPr>
          <w:szCs w:val="18"/>
        </w:rPr>
        <w:t>možnosť previesť nevyužité daňové odpočty a iné daňové nároky do budúcich období.</w:t>
      </w:r>
    </w:p>
    <w:p w:rsidR="00B37179" w:rsidRPr="007066F1" w:rsidRDefault="00B37179" w:rsidP="004D3B4A">
      <w:pPr>
        <w:pStyle w:val="Zkladntext"/>
        <w:rPr>
          <w:szCs w:val="18"/>
        </w:rPr>
      </w:pPr>
    </w:p>
    <w:p w:rsidR="004D3B4A" w:rsidRPr="007066F1" w:rsidRDefault="004D3B4A" w:rsidP="00251BF2">
      <w:pPr>
        <w:pStyle w:val="Pismenka"/>
        <w:tabs>
          <w:tab w:val="clear" w:pos="426"/>
        </w:tabs>
        <w:ind w:left="426"/>
        <w:rPr>
          <w:szCs w:val="18"/>
        </w:rPr>
      </w:pPr>
      <w:r w:rsidRPr="007066F1">
        <w:rPr>
          <w:szCs w:val="18"/>
        </w:rPr>
        <w:t>Výdavky budúcich období a výnosy budúcich období</w:t>
      </w:r>
    </w:p>
    <w:p w:rsidR="004D3B4A" w:rsidRPr="007066F1" w:rsidRDefault="004D3B4A" w:rsidP="004D3B4A">
      <w:pPr>
        <w:pStyle w:val="Zkladntext"/>
        <w:rPr>
          <w:szCs w:val="18"/>
        </w:rPr>
      </w:pPr>
      <w:r w:rsidRPr="007066F1">
        <w:rPr>
          <w:szCs w:val="18"/>
        </w:rPr>
        <w:t>Výdavky budúcich období a výnosy budúcich období sa vykazujú vo výške, ktorá je potrebná na dodržanie zásady vecnej a časovej súvislosti s účtovným obdobím.</w:t>
      </w:r>
    </w:p>
    <w:p w:rsidR="004007CA" w:rsidRPr="007066F1" w:rsidRDefault="004007CA" w:rsidP="004D3B4A">
      <w:pPr>
        <w:pStyle w:val="Zkladntext"/>
        <w:rPr>
          <w:szCs w:val="18"/>
        </w:rPr>
      </w:pPr>
    </w:p>
    <w:p w:rsidR="004D3B4A" w:rsidRPr="007066F1" w:rsidRDefault="004D3B4A" w:rsidP="00251BF2">
      <w:pPr>
        <w:pStyle w:val="Pismenka"/>
        <w:tabs>
          <w:tab w:val="clear" w:pos="426"/>
        </w:tabs>
        <w:ind w:left="426"/>
        <w:rPr>
          <w:szCs w:val="18"/>
        </w:rPr>
      </w:pPr>
      <w:r w:rsidRPr="007066F1">
        <w:rPr>
          <w:szCs w:val="18"/>
        </w:rPr>
        <w:t>Prenájom (lízing)</w:t>
      </w:r>
    </w:p>
    <w:p w:rsidR="004D3B4A" w:rsidRPr="007066F1" w:rsidRDefault="004D3B4A" w:rsidP="004D3B4A">
      <w:pPr>
        <w:pStyle w:val="Zkladntext"/>
        <w:rPr>
          <w:szCs w:val="18"/>
        </w:rPr>
      </w:pPr>
      <w:r w:rsidRPr="007066F1">
        <w:rPr>
          <w:szCs w:val="18"/>
        </w:rPr>
        <w:t>Majetok prenajatý na základe operatívneho prenájmu vykazuje ako svoj majetok jeho vlastník, nie nájomca.</w:t>
      </w:r>
    </w:p>
    <w:p w:rsidR="00AB6B04" w:rsidRPr="007066F1" w:rsidRDefault="00AB6B04" w:rsidP="004D3B4A">
      <w:pPr>
        <w:pStyle w:val="Zkladntext"/>
        <w:rPr>
          <w:szCs w:val="18"/>
        </w:rPr>
      </w:pPr>
    </w:p>
    <w:p w:rsidR="00781875" w:rsidRPr="007066F1" w:rsidRDefault="004D3B4A" w:rsidP="004D3B4A">
      <w:pPr>
        <w:pStyle w:val="Zkladntext"/>
        <w:rPr>
          <w:szCs w:val="18"/>
        </w:rPr>
      </w:pPr>
      <w:r w:rsidRPr="007066F1">
        <w:rPr>
          <w:szCs w:val="18"/>
        </w:rPr>
        <w:t xml:space="preserve">Finančný prenájom </w:t>
      </w:r>
      <w:r w:rsidR="00A61FB3" w:rsidRPr="007066F1">
        <w:rPr>
          <w:szCs w:val="18"/>
        </w:rPr>
        <w:t>je obstaranie dlhodobého hmotného majetku na základe nájomnej zmluvy s dojednaným právom kúpy prenajatej veci za dohodnuté platby počas dohodnutej doby nájmu.</w:t>
      </w:r>
      <w:r w:rsidR="006957CC" w:rsidRPr="007066F1">
        <w:rPr>
          <w:szCs w:val="18"/>
        </w:rPr>
        <w:t xml:space="preserve"> </w:t>
      </w:r>
      <w:r w:rsidR="00172D44" w:rsidRPr="007066F1">
        <w:rPr>
          <w:szCs w:val="18"/>
        </w:rPr>
        <w:t>Majetok prenajatý  formou finančného prenájmu vykazuje ako svoj majetok a odpisuje ho jeho nájomca, nie vlastník.</w:t>
      </w:r>
      <w:r w:rsidR="00781875" w:rsidRPr="007066F1">
        <w:rPr>
          <w:szCs w:val="18"/>
        </w:rPr>
        <w:t xml:space="preserve"> </w:t>
      </w:r>
    </w:p>
    <w:p w:rsidR="00781875" w:rsidRPr="007066F1" w:rsidRDefault="00781875" w:rsidP="004D3B4A">
      <w:pPr>
        <w:pStyle w:val="Zkladntext"/>
        <w:rPr>
          <w:szCs w:val="18"/>
        </w:rPr>
      </w:pPr>
    </w:p>
    <w:p w:rsidR="00781875" w:rsidRPr="007066F1" w:rsidRDefault="00781875" w:rsidP="00781875">
      <w:pPr>
        <w:pStyle w:val="Zkladntext"/>
        <w:rPr>
          <w:szCs w:val="18"/>
        </w:rPr>
      </w:pPr>
      <w:r w:rsidRPr="007066F1">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sidRPr="007066F1">
        <w:rPr>
          <w:szCs w:val="18"/>
        </w:rPr>
        <w:t>eb zníženými</w:t>
      </w:r>
      <w:r w:rsidRPr="007066F1">
        <w:rPr>
          <w:szCs w:val="18"/>
        </w:rPr>
        <w:t xml:space="preserve"> o nerealizované finančné náklady.</w:t>
      </w:r>
    </w:p>
    <w:p w:rsidR="00781875" w:rsidRPr="007066F1" w:rsidRDefault="00781875" w:rsidP="00781875">
      <w:pPr>
        <w:pStyle w:val="Zkladntext"/>
        <w:rPr>
          <w:szCs w:val="18"/>
        </w:rPr>
      </w:pPr>
    </w:p>
    <w:p w:rsidR="00A61FB3" w:rsidRPr="007066F1" w:rsidRDefault="006957CC" w:rsidP="004D3B4A">
      <w:pPr>
        <w:pStyle w:val="Zkladntext"/>
        <w:rPr>
          <w:szCs w:val="18"/>
        </w:rPr>
      </w:pPr>
      <w:r w:rsidRPr="007066F1">
        <w:rPr>
          <w:szCs w:val="18"/>
        </w:rPr>
        <w:t>Súčasťou dohodnutých platieb je aj kúpna cena, za ktorú na konci dohodnutej doby finančného prenájmu prechádza vlastnícke právo k prenajatému majetku z prenajímateľa na nájomcu. Dohodnutá doba nájmu je najmenej 60</w:t>
      </w:r>
      <w:r w:rsidR="00FC1D72" w:rsidRPr="007066F1">
        <w:rPr>
          <w:szCs w:val="18"/>
        </w:rPr>
        <w:t xml:space="preserve"> </w:t>
      </w:r>
      <w:r w:rsidR="000C17C3" w:rsidRPr="007066F1">
        <w:rPr>
          <w:szCs w:val="18"/>
        </w:rPr>
        <w:t>% dob</w:t>
      </w:r>
      <w:r w:rsidRPr="007066F1">
        <w:rPr>
          <w:szCs w:val="18"/>
        </w:rPr>
        <w:t xml:space="preserve">y odpisovania podľa daňových predpisov, </w:t>
      </w:r>
      <w:r w:rsidR="00221F76" w:rsidRPr="007066F1">
        <w:rPr>
          <w:szCs w:val="18"/>
        </w:rPr>
        <w:t xml:space="preserve">minimálne však 3 roky. </w:t>
      </w:r>
      <w:r w:rsidR="00172D44" w:rsidRPr="007066F1">
        <w:rPr>
          <w:szCs w:val="18"/>
        </w:rPr>
        <w:t>Platba nájomného je alokovaná medzi splátku istiny a finančné náklady, vypočítané metódou efektívnej úrokovej miery. Finančné náklady sa účtujú na ťarchu účtu 562 – Úroky.</w:t>
      </w:r>
    </w:p>
    <w:p w:rsidR="00A61FB3" w:rsidRPr="007066F1" w:rsidRDefault="00A61FB3" w:rsidP="004D3B4A">
      <w:pPr>
        <w:pStyle w:val="Zkladntext"/>
        <w:rPr>
          <w:szCs w:val="18"/>
        </w:rPr>
      </w:pPr>
    </w:p>
    <w:p w:rsidR="004D3B4A" w:rsidRPr="007066F1" w:rsidRDefault="004D3B4A" w:rsidP="00251BF2">
      <w:pPr>
        <w:pStyle w:val="Pismenka"/>
        <w:tabs>
          <w:tab w:val="clear" w:pos="426"/>
        </w:tabs>
        <w:ind w:left="426"/>
        <w:rPr>
          <w:szCs w:val="18"/>
        </w:rPr>
      </w:pPr>
      <w:r w:rsidRPr="007066F1">
        <w:rPr>
          <w:szCs w:val="18"/>
        </w:rPr>
        <w:t>Deriváty</w:t>
      </w:r>
    </w:p>
    <w:p w:rsidR="004D3B4A" w:rsidRPr="007066F1" w:rsidRDefault="004D3B4A" w:rsidP="004D3B4A">
      <w:pPr>
        <w:pStyle w:val="Zkladntext"/>
        <w:rPr>
          <w:szCs w:val="18"/>
        </w:rPr>
      </w:pPr>
      <w:r w:rsidRPr="007066F1">
        <w:rPr>
          <w:szCs w:val="18"/>
        </w:rPr>
        <w:t>Deriváty sa oceňujú reálnou hodnotou.</w:t>
      </w:r>
    </w:p>
    <w:p w:rsidR="004D3B4A" w:rsidRPr="007066F1" w:rsidRDefault="004D3B4A" w:rsidP="004D3B4A">
      <w:pPr>
        <w:pStyle w:val="Zkladntext"/>
        <w:rPr>
          <w:szCs w:val="18"/>
        </w:rPr>
      </w:pPr>
    </w:p>
    <w:p w:rsidR="004D3B4A" w:rsidRPr="007066F1" w:rsidRDefault="004D3B4A" w:rsidP="004D3B4A">
      <w:pPr>
        <w:pStyle w:val="Zkladntext"/>
        <w:rPr>
          <w:szCs w:val="18"/>
        </w:rPr>
      </w:pPr>
      <w:r w:rsidRPr="007066F1">
        <w:rPr>
          <w:szCs w:val="18"/>
        </w:rPr>
        <w:t>Zmeny reálnych hodnôt zabezpečovacích derivátov sa účtujú bez vplyvu na výsledok hospodárenia, priamo do vlastného imania.</w:t>
      </w:r>
    </w:p>
    <w:p w:rsidR="003226A5" w:rsidRPr="007066F1" w:rsidRDefault="003226A5" w:rsidP="00B50225">
      <w:pPr>
        <w:pStyle w:val="Zkladntext"/>
        <w:ind w:left="0"/>
        <w:rPr>
          <w:szCs w:val="18"/>
        </w:rPr>
      </w:pPr>
    </w:p>
    <w:p w:rsidR="004D3B4A" w:rsidRPr="007066F1" w:rsidRDefault="004D3B4A" w:rsidP="004D3B4A">
      <w:pPr>
        <w:pStyle w:val="Zkladntext"/>
        <w:rPr>
          <w:szCs w:val="18"/>
        </w:rPr>
      </w:pPr>
      <w:r w:rsidRPr="007066F1">
        <w:rPr>
          <w:szCs w:val="18"/>
        </w:rPr>
        <w:t>Zmeny reálnych hodnôt derivátov určených na obchodovanie na tuzemskej burze, zahraničnej burze alebo</w:t>
      </w:r>
      <w:r w:rsidR="00CF2FC7" w:rsidRPr="007066F1">
        <w:rPr>
          <w:szCs w:val="18"/>
        </w:rPr>
        <w:t xml:space="preserve"> na</w:t>
      </w:r>
      <w:r w:rsidRPr="007066F1">
        <w:rPr>
          <w:szCs w:val="18"/>
        </w:rPr>
        <w:t xml:space="preserve"> inom verejnom trhu sa účtujú s vplyvom na výsledok hospodárenia.</w:t>
      </w:r>
    </w:p>
    <w:p w:rsidR="00AA14FA" w:rsidRPr="007066F1" w:rsidRDefault="00AA14FA" w:rsidP="004D3B4A">
      <w:pPr>
        <w:pStyle w:val="Zkladntext"/>
        <w:rPr>
          <w:szCs w:val="18"/>
        </w:rPr>
      </w:pPr>
    </w:p>
    <w:p w:rsidR="004D3B4A" w:rsidRPr="007066F1" w:rsidRDefault="004D3B4A">
      <w:pPr>
        <w:pStyle w:val="Zkladntext"/>
        <w:rPr>
          <w:szCs w:val="18"/>
        </w:rPr>
      </w:pPr>
      <w:r w:rsidRPr="007066F1">
        <w:rPr>
          <w:szCs w:val="18"/>
        </w:rPr>
        <w:t>Zmeny reálnych hodnôt derivátov určených na obchodovanie na neverejnom trhu sa účtujú bez vplyvu na výsledok hospodárenia, priamo do vlastného imania.</w:t>
      </w:r>
    </w:p>
    <w:p w:rsidR="004D3B4A" w:rsidRPr="007066F1" w:rsidRDefault="004D3B4A" w:rsidP="004D3B4A">
      <w:pPr>
        <w:pStyle w:val="Zkladntext"/>
        <w:rPr>
          <w:szCs w:val="18"/>
        </w:rPr>
      </w:pPr>
    </w:p>
    <w:p w:rsidR="004D3B4A" w:rsidRPr="007066F1" w:rsidRDefault="004D3B4A" w:rsidP="00251BF2">
      <w:pPr>
        <w:pStyle w:val="Pismenka"/>
        <w:tabs>
          <w:tab w:val="clear" w:pos="426"/>
        </w:tabs>
        <w:ind w:left="426"/>
        <w:rPr>
          <w:szCs w:val="18"/>
        </w:rPr>
      </w:pPr>
      <w:r w:rsidRPr="007066F1">
        <w:rPr>
          <w:szCs w:val="18"/>
        </w:rPr>
        <w:t>Majetok a záväzky zabezpečené derivátmi</w:t>
      </w:r>
    </w:p>
    <w:p w:rsidR="004D3B4A" w:rsidRPr="007066F1" w:rsidRDefault="004D3B4A" w:rsidP="004D3B4A">
      <w:pPr>
        <w:pStyle w:val="Zkladntext"/>
        <w:rPr>
          <w:szCs w:val="18"/>
        </w:rPr>
      </w:pPr>
      <w:r w:rsidRPr="007066F1">
        <w:rPr>
          <w:szCs w:val="18"/>
        </w:rP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7066F1" w:rsidRDefault="004D3B4A" w:rsidP="004D3B4A">
      <w:pPr>
        <w:pStyle w:val="Zkladntext"/>
        <w:rPr>
          <w:szCs w:val="18"/>
        </w:rPr>
      </w:pPr>
    </w:p>
    <w:p w:rsidR="004D3B4A" w:rsidRPr="007066F1" w:rsidRDefault="004D3B4A" w:rsidP="00251BF2">
      <w:pPr>
        <w:pStyle w:val="Pismenka"/>
        <w:tabs>
          <w:tab w:val="clear" w:pos="426"/>
        </w:tabs>
        <w:ind w:left="426"/>
        <w:rPr>
          <w:szCs w:val="18"/>
        </w:rPr>
      </w:pPr>
      <w:r w:rsidRPr="007066F1">
        <w:rPr>
          <w:szCs w:val="18"/>
        </w:rPr>
        <w:t>Cudzia mena</w:t>
      </w:r>
    </w:p>
    <w:p w:rsidR="004D3B4A" w:rsidRPr="007066F1" w:rsidRDefault="004D3B4A" w:rsidP="004D3B4A">
      <w:pPr>
        <w:pStyle w:val="Zkladntext"/>
        <w:rPr>
          <w:szCs w:val="18"/>
        </w:rPr>
      </w:pPr>
      <w:r w:rsidRPr="007066F1">
        <w:rPr>
          <w:szCs w:val="18"/>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2724ED" w:rsidRPr="007066F1" w:rsidRDefault="002724ED" w:rsidP="004D3B4A">
      <w:pPr>
        <w:pStyle w:val="Zkladntext"/>
        <w:rPr>
          <w:szCs w:val="18"/>
        </w:rPr>
      </w:pPr>
    </w:p>
    <w:p w:rsidR="001E27A6" w:rsidRPr="007066F1" w:rsidRDefault="001E27A6" w:rsidP="004D3B4A">
      <w:pPr>
        <w:pStyle w:val="Zkladntext"/>
        <w:rPr>
          <w:szCs w:val="18"/>
        </w:rPr>
      </w:pPr>
      <w:r w:rsidRPr="007066F1">
        <w:rPr>
          <w:szCs w:val="18"/>
        </w:rPr>
        <w:t>Na ocenenie prírastku cudzej meny nakúpenej za euro sa použije kurz, za ktorý bola táto cudzia mena nakúpená.</w:t>
      </w:r>
    </w:p>
    <w:p w:rsidR="001E27A6" w:rsidRPr="007066F1" w:rsidRDefault="001E27A6" w:rsidP="004D3B4A">
      <w:pPr>
        <w:pStyle w:val="Zkladntext"/>
        <w:rPr>
          <w:szCs w:val="18"/>
        </w:rPr>
      </w:pPr>
    </w:p>
    <w:p w:rsidR="002A05BD" w:rsidRPr="007066F1" w:rsidRDefault="001E27A6" w:rsidP="002A05BD">
      <w:pPr>
        <w:pStyle w:val="Zkladntext"/>
        <w:rPr>
          <w:szCs w:val="18"/>
        </w:rPr>
      </w:pPr>
      <w:r w:rsidRPr="007066F1">
        <w:rPr>
          <w:szCs w:val="18"/>
        </w:rPr>
        <w:t xml:space="preserve">Na úbytok rovnakej cudzej meny v hotovosti alebo z devízového účtu sa na prepočet cudzej meny na eurá použije </w:t>
      </w:r>
      <w:r w:rsidR="00B56595" w:rsidRPr="007066F1">
        <w:rPr>
          <w:szCs w:val="18"/>
        </w:rPr>
        <w:t xml:space="preserve">referenčný výmenný kurz určený a vyhlásený Európskou centrálnou bankou alebo Národnou bankou Slovenska v deň predchádzajúci dňu </w:t>
      </w:r>
      <w:r w:rsidR="002A05BD" w:rsidRPr="007066F1">
        <w:rPr>
          <w:szCs w:val="18"/>
        </w:rPr>
        <w:t>uskutočnenia účtovného prípadu.</w:t>
      </w:r>
      <w:r w:rsidR="002A05BD" w:rsidRPr="007066F1">
        <w:rPr>
          <w:szCs w:val="18"/>
        </w:rPr>
        <w:br w:type="page"/>
      </w:r>
    </w:p>
    <w:p w:rsidR="004D3B4A" w:rsidRPr="007066F1" w:rsidRDefault="004D3B4A" w:rsidP="004D3B4A">
      <w:pPr>
        <w:pStyle w:val="Zkladntext"/>
        <w:rPr>
          <w:szCs w:val="18"/>
        </w:rPr>
      </w:pPr>
      <w:r w:rsidRPr="007066F1">
        <w:rPr>
          <w:szCs w:val="18"/>
        </w:rPr>
        <w:lastRenderedPageBreak/>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E27A6" w:rsidRPr="007066F1" w:rsidRDefault="001E27A6" w:rsidP="004D3B4A">
      <w:pPr>
        <w:pStyle w:val="Zkladntext"/>
        <w:rPr>
          <w:szCs w:val="18"/>
        </w:rPr>
      </w:pPr>
    </w:p>
    <w:p w:rsidR="00E5113F" w:rsidRPr="007066F1" w:rsidRDefault="004D3B4A" w:rsidP="00E5113F">
      <w:pPr>
        <w:pStyle w:val="Zkladntext"/>
        <w:rPr>
          <w:szCs w:val="18"/>
        </w:rPr>
      </w:pPr>
      <w:r w:rsidRPr="007066F1">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7066F1">
        <w:rPr>
          <w:szCs w:val="18"/>
        </w:rPr>
        <w:t xml:space="preserve">Ku dňu, ku ktorému sa zostavuje účtovná závierka, sa už neprepočítavajú. </w:t>
      </w:r>
    </w:p>
    <w:p w:rsidR="006E554A" w:rsidRPr="007066F1" w:rsidRDefault="006E554A" w:rsidP="004D3B4A">
      <w:pPr>
        <w:pStyle w:val="Zkladntext"/>
        <w:rPr>
          <w:szCs w:val="18"/>
        </w:rPr>
      </w:pPr>
    </w:p>
    <w:p w:rsidR="00BB2336" w:rsidRPr="007066F1" w:rsidRDefault="004D3B4A" w:rsidP="004D3B4A">
      <w:pPr>
        <w:pStyle w:val="Zkladntext"/>
        <w:rPr>
          <w:szCs w:val="18"/>
        </w:rPr>
      </w:pPr>
      <w:r w:rsidRPr="007066F1">
        <w:rPr>
          <w:szCs w:val="18"/>
        </w:rPr>
        <w:t>Prijaté a poskytnuté preddavky v cudzej mene na účet zriadený v eurách a z účtu zriadeného v eurách sa prepočítavajú na menu euro kurzom, za ktorý boli tieto hodnoty nakúpené alebo predané.</w:t>
      </w:r>
    </w:p>
    <w:p w:rsidR="00B37179" w:rsidRPr="007066F1" w:rsidRDefault="00B37179" w:rsidP="004D3B4A">
      <w:pPr>
        <w:pStyle w:val="Zkladntext"/>
        <w:rPr>
          <w:szCs w:val="18"/>
        </w:rPr>
      </w:pPr>
    </w:p>
    <w:p w:rsidR="004D3B4A" w:rsidRPr="007066F1" w:rsidRDefault="004D3B4A" w:rsidP="00251BF2">
      <w:pPr>
        <w:pStyle w:val="Pismenka"/>
        <w:tabs>
          <w:tab w:val="clear" w:pos="426"/>
        </w:tabs>
        <w:ind w:left="426"/>
        <w:rPr>
          <w:szCs w:val="18"/>
        </w:rPr>
      </w:pPr>
      <w:r w:rsidRPr="007066F1">
        <w:rPr>
          <w:szCs w:val="18"/>
        </w:rPr>
        <w:t>Výnosy</w:t>
      </w:r>
    </w:p>
    <w:p w:rsidR="004D3B4A" w:rsidRPr="007066F1" w:rsidRDefault="004D3B4A" w:rsidP="004D3B4A">
      <w:pPr>
        <w:pStyle w:val="Zkladntext"/>
        <w:rPr>
          <w:szCs w:val="18"/>
        </w:rPr>
      </w:pPr>
      <w:r w:rsidRPr="007066F1">
        <w:rPr>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B570F4" w:rsidRDefault="00B570F4">
      <w:pPr>
        <w:spacing w:after="200" w:line="276" w:lineRule="auto"/>
        <w:rPr>
          <w:b/>
          <w:caps/>
          <w:sz w:val="18"/>
          <w:szCs w:val="18"/>
        </w:rPr>
      </w:pPr>
      <w:bookmarkStart w:id="7" w:name="_Toc530739900"/>
      <w:r>
        <w:rPr>
          <w:szCs w:val="18"/>
        </w:rPr>
        <w:br w:type="page"/>
      </w:r>
    </w:p>
    <w:bookmarkEnd w:id="7"/>
    <w:p w:rsidR="0011319B" w:rsidRPr="007066F1" w:rsidRDefault="0011319B" w:rsidP="0011319B">
      <w:pPr>
        <w:pStyle w:val="Nadpis1"/>
        <w:tabs>
          <w:tab w:val="clear" w:pos="644"/>
        </w:tabs>
        <w:ind w:left="360"/>
        <w:rPr>
          <w:szCs w:val="18"/>
        </w:rPr>
      </w:pPr>
      <w:r w:rsidRPr="007066F1">
        <w:rPr>
          <w:szCs w:val="18"/>
        </w:rPr>
        <w:lastRenderedPageBreak/>
        <w:t>Informácie o údajoch na strane Aktív súvahy</w:t>
      </w:r>
    </w:p>
    <w:p w:rsidR="00D10E59" w:rsidRPr="007066F1" w:rsidRDefault="00D10E59" w:rsidP="00D10E59"/>
    <w:p w:rsidR="004D3B4A" w:rsidRPr="00F729D1" w:rsidRDefault="004D3B4A" w:rsidP="00733B81">
      <w:pPr>
        <w:pStyle w:val="Nadpis2"/>
        <w:numPr>
          <w:ilvl w:val="0"/>
          <w:numId w:val="11"/>
        </w:numPr>
        <w:tabs>
          <w:tab w:val="clear" w:pos="360"/>
          <w:tab w:val="num" w:pos="426"/>
        </w:tabs>
        <w:rPr>
          <w:szCs w:val="18"/>
        </w:rPr>
      </w:pPr>
      <w:bookmarkStart w:id="8" w:name="_Toc530739901"/>
      <w:r w:rsidRPr="00F729D1">
        <w:rPr>
          <w:szCs w:val="18"/>
        </w:rPr>
        <w:t>Dlhodobý nehmotný majetok a dlhodobý hmotný majetok</w:t>
      </w:r>
      <w:bookmarkEnd w:id="8"/>
    </w:p>
    <w:p w:rsidR="004D3B4A" w:rsidRPr="00F729D1" w:rsidRDefault="004D3B4A" w:rsidP="004D3B4A">
      <w:pPr>
        <w:pStyle w:val="Zkladntext"/>
        <w:rPr>
          <w:szCs w:val="18"/>
        </w:rPr>
      </w:pPr>
    </w:p>
    <w:p w:rsidR="004D3B4A" w:rsidRPr="00F729D1" w:rsidRDefault="004D3B4A" w:rsidP="004D3B4A">
      <w:pPr>
        <w:pStyle w:val="Zkladntext"/>
        <w:rPr>
          <w:szCs w:val="18"/>
        </w:rPr>
      </w:pPr>
      <w:r w:rsidRPr="00F729D1">
        <w:rPr>
          <w:szCs w:val="18"/>
        </w:rPr>
        <w:t xml:space="preserve">Prehľad o pohybe dlhodobého nehmotného majetku a dlhodobého hmotného majetku od 1. januára </w:t>
      </w:r>
      <w:r w:rsidR="00C4486C" w:rsidRPr="00F729D1">
        <w:rPr>
          <w:szCs w:val="18"/>
        </w:rPr>
        <w:t>201</w:t>
      </w:r>
      <w:r w:rsidR="005F5274" w:rsidRPr="00F729D1">
        <w:rPr>
          <w:szCs w:val="18"/>
        </w:rPr>
        <w:t>5</w:t>
      </w:r>
      <w:r w:rsidRPr="00F729D1">
        <w:rPr>
          <w:szCs w:val="18"/>
        </w:rPr>
        <w:t xml:space="preserve"> do</w:t>
      </w:r>
      <w:r w:rsidR="00BE679A" w:rsidRPr="00F729D1">
        <w:rPr>
          <w:szCs w:val="18"/>
        </w:rPr>
        <w:t> </w:t>
      </w:r>
      <w:r w:rsidRPr="00F729D1">
        <w:rPr>
          <w:szCs w:val="18"/>
        </w:rPr>
        <w:t>31.</w:t>
      </w:r>
      <w:r w:rsidR="00BE679A" w:rsidRPr="00F729D1">
        <w:rPr>
          <w:szCs w:val="18"/>
        </w:rPr>
        <w:t> </w:t>
      </w:r>
      <w:r w:rsidRPr="00F729D1">
        <w:rPr>
          <w:szCs w:val="18"/>
        </w:rPr>
        <w:t>decembra</w:t>
      </w:r>
      <w:r w:rsidR="00BE679A" w:rsidRPr="00F729D1">
        <w:rPr>
          <w:szCs w:val="18"/>
        </w:rPr>
        <w:t> </w:t>
      </w:r>
      <w:r w:rsidR="00C4486C" w:rsidRPr="00F729D1">
        <w:rPr>
          <w:szCs w:val="18"/>
        </w:rPr>
        <w:t>201</w:t>
      </w:r>
      <w:r w:rsidR="005F5274" w:rsidRPr="00F729D1">
        <w:rPr>
          <w:szCs w:val="18"/>
        </w:rPr>
        <w:t>5</w:t>
      </w:r>
      <w:r w:rsidRPr="00F729D1">
        <w:rPr>
          <w:szCs w:val="18"/>
        </w:rPr>
        <w:t xml:space="preserve"> a za porovnateľné obdobie od 1. januára </w:t>
      </w:r>
      <w:r w:rsidR="00C4486C" w:rsidRPr="00F729D1">
        <w:rPr>
          <w:szCs w:val="18"/>
        </w:rPr>
        <w:t>201</w:t>
      </w:r>
      <w:r w:rsidR="005F5274" w:rsidRPr="00F729D1">
        <w:rPr>
          <w:szCs w:val="18"/>
        </w:rPr>
        <w:t>4</w:t>
      </w:r>
      <w:r w:rsidRPr="00F729D1">
        <w:rPr>
          <w:szCs w:val="18"/>
        </w:rPr>
        <w:t xml:space="preserve"> do 31. decembra </w:t>
      </w:r>
      <w:r w:rsidR="00C4486C" w:rsidRPr="00F729D1">
        <w:rPr>
          <w:szCs w:val="18"/>
        </w:rPr>
        <w:t>201</w:t>
      </w:r>
      <w:r w:rsidR="005F5274" w:rsidRPr="00F729D1">
        <w:rPr>
          <w:szCs w:val="18"/>
        </w:rPr>
        <w:t>4</w:t>
      </w:r>
      <w:r w:rsidRPr="00F729D1">
        <w:rPr>
          <w:szCs w:val="18"/>
        </w:rPr>
        <w:t xml:space="preserve"> je uvedený v tabuľk</w:t>
      </w:r>
      <w:r w:rsidR="00887683" w:rsidRPr="00F729D1">
        <w:rPr>
          <w:szCs w:val="18"/>
        </w:rPr>
        <w:t>ách</w:t>
      </w:r>
      <w:r w:rsidRPr="00F729D1">
        <w:rPr>
          <w:szCs w:val="18"/>
        </w:rPr>
        <w:t xml:space="preserve"> </w:t>
      </w:r>
      <w:r w:rsidR="002A537D" w:rsidRPr="00F729D1">
        <w:rPr>
          <w:szCs w:val="18"/>
        </w:rPr>
        <w:t>v prílohe</w:t>
      </w:r>
      <w:r w:rsidR="006E575D" w:rsidRPr="00F729D1">
        <w:rPr>
          <w:szCs w:val="18"/>
        </w:rPr>
        <w:t>.</w:t>
      </w:r>
      <w:r w:rsidR="00136017" w:rsidRPr="00F729D1">
        <w:rPr>
          <w:szCs w:val="18"/>
        </w:rPr>
        <w:t xml:space="preserve"> (alebo uviesť č. strán)</w:t>
      </w:r>
    </w:p>
    <w:p w:rsidR="004D3B4A" w:rsidRPr="00F729D1" w:rsidRDefault="004D3B4A" w:rsidP="004D3B4A">
      <w:pPr>
        <w:pStyle w:val="Zkladntext"/>
        <w:rPr>
          <w:szCs w:val="18"/>
        </w:rPr>
      </w:pPr>
    </w:p>
    <w:p w:rsidR="002A537D" w:rsidRPr="00F729D1" w:rsidRDefault="002A537D" w:rsidP="002A537D">
      <w:pPr>
        <w:pStyle w:val="Zkladntext"/>
        <w:rPr>
          <w:szCs w:val="18"/>
        </w:rPr>
      </w:pPr>
    </w:p>
    <w:p w:rsidR="00F729D1" w:rsidRPr="00F729D1" w:rsidRDefault="002A537D" w:rsidP="002A537D">
      <w:pPr>
        <w:pStyle w:val="Zkladntext"/>
        <w:rPr>
          <w:szCs w:val="18"/>
        </w:rPr>
      </w:pPr>
      <w:r w:rsidRPr="00F729D1">
        <w:rPr>
          <w:szCs w:val="18"/>
        </w:rPr>
        <w:t xml:space="preserve">Dlhodobý hmotný majetok Spoločnosti je poistený </w:t>
      </w:r>
      <w:r w:rsidR="00F729D1" w:rsidRPr="00F729D1">
        <w:rPr>
          <w:szCs w:val="18"/>
        </w:rPr>
        <w:t>:</w:t>
      </w:r>
    </w:p>
    <w:p w:rsidR="00F729D1" w:rsidRPr="00F729D1" w:rsidRDefault="00F729D1" w:rsidP="00F729D1">
      <w:pPr>
        <w:pStyle w:val="Zkladntext"/>
        <w:numPr>
          <w:ilvl w:val="0"/>
          <w:numId w:val="44"/>
        </w:numPr>
        <w:rPr>
          <w:szCs w:val="18"/>
        </w:rPr>
      </w:pPr>
      <w:r w:rsidRPr="00F729D1">
        <w:rPr>
          <w:szCs w:val="18"/>
        </w:rPr>
        <w:t>Povinné zmluvné poistenie vozidiel</w:t>
      </w:r>
    </w:p>
    <w:p w:rsidR="00F729D1" w:rsidRPr="00F729D1" w:rsidRDefault="00F729D1" w:rsidP="00F729D1">
      <w:pPr>
        <w:pStyle w:val="Zkladntext"/>
        <w:numPr>
          <w:ilvl w:val="0"/>
          <w:numId w:val="44"/>
        </w:numPr>
        <w:rPr>
          <w:szCs w:val="18"/>
        </w:rPr>
      </w:pPr>
      <w:r w:rsidRPr="00F729D1">
        <w:rPr>
          <w:szCs w:val="18"/>
        </w:rPr>
        <w:t>Havarijné poistenie vozidiel</w:t>
      </w:r>
    </w:p>
    <w:p w:rsidR="00F729D1" w:rsidRPr="00F729D1" w:rsidRDefault="00F729D1" w:rsidP="00F729D1">
      <w:pPr>
        <w:pStyle w:val="Zkladntext"/>
        <w:numPr>
          <w:ilvl w:val="0"/>
          <w:numId w:val="44"/>
        </w:numPr>
        <w:rPr>
          <w:szCs w:val="18"/>
        </w:rPr>
      </w:pPr>
      <w:r w:rsidRPr="00F729D1">
        <w:rPr>
          <w:szCs w:val="18"/>
        </w:rPr>
        <w:t>Poistenie podnikateľov zapísaných v obchodnom registri</w:t>
      </w:r>
    </w:p>
    <w:p w:rsidR="004D3B4A" w:rsidRPr="00F729D1" w:rsidRDefault="00F729D1" w:rsidP="00F729D1">
      <w:pPr>
        <w:pStyle w:val="Zkladntext"/>
        <w:numPr>
          <w:ilvl w:val="0"/>
          <w:numId w:val="44"/>
        </w:numPr>
        <w:rPr>
          <w:szCs w:val="18"/>
        </w:rPr>
      </w:pPr>
      <w:r w:rsidRPr="00F729D1">
        <w:rPr>
          <w:szCs w:val="18"/>
        </w:rPr>
        <w:t>Poistenie malých a stredných podnikateľov</w:t>
      </w:r>
    </w:p>
    <w:p w:rsidR="0015438E" w:rsidRPr="007066F1" w:rsidRDefault="0015438E">
      <w:pPr>
        <w:spacing w:after="200" w:line="276" w:lineRule="auto"/>
        <w:rPr>
          <w:i/>
          <w:sz w:val="18"/>
          <w:szCs w:val="18"/>
          <w:u w:val="single"/>
        </w:rPr>
      </w:pPr>
      <w:r w:rsidRPr="007066F1">
        <w:rPr>
          <w:i/>
          <w:szCs w:val="18"/>
          <w:u w:val="single"/>
        </w:rPr>
        <w:br w:type="page"/>
      </w:r>
    </w:p>
    <w:p w:rsidR="004D3B4A" w:rsidRPr="007066F1" w:rsidRDefault="004D3B4A" w:rsidP="00733B81">
      <w:pPr>
        <w:pStyle w:val="Nadpis2"/>
        <w:numPr>
          <w:ilvl w:val="0"/>
          <w:numId w:val="18"/>
        </w:numPr>
        <w:tabs>
          <w:tab w:val="clear" w:pos="360"/>
        </w:tabs>
        <w:rPr>
          <w:szCs w:val="18"/>
        </w:rPr>
      </w:pPr>
      <w:r w:rsidRPr="007066F1">
        <w:rPr>
          <w:szCs w:val="18"/>
        </w:rPr>
        <w:lastRenderedPageBreak/>
        <w:t>Dlhodobý finančný majetok</w:t>
      </w:r>
    </w:p>
    <w:p w:rsidR="004D3B4A" w:rsidRPr="007066F1" w:rsidRDefault="004D3B4A" w:rsidP="004D3B4A">
      <w:pPr>
        <w:pStyle w:val="Zkladntext"/>
        <w:rPr>
          <w:szCs w:val="18"/>
        </w:rPr>
      </w:pPr>
    </w:p>
    <w:p w:rsidR="00E10B8A" w:rsidRPr="007066F1" w:rsidRDefault="004409F5" w:rsidP="004409F5">
      <w:pPr>
        <w:pStyle w:val="Zkladntext"/>
        <w:rPr>
          <w:szCs w:val="18"/>
        </w:rPr>
      </w:pPr>
      <w:r w:rsidRPr="007066F1">
        <w:rPr>
          <w:szCs w:val="18"/>
        </w:rPr>
        <w:t xml:space="preserve">Prehľad o pohybe dlhodobého finančného majetku od 1. januára </w:t>
      </w:r>
      <w:r w:rsidR="00C4486C" w:rsidRPr="007066F1">
        <w:rPr>
          <w:szCs w:val="18"/>
        </w:rPr>
        <w:t>201</w:t>
      </w:r>
      <w:r w:rsidR="005F5274" w:rsidRPr="007066F1">
        <w:rPr>
          <w:szCs w:val="18"/>
        </w:rPr>
        <w:t>5</w:t>
      </w:r>
      <w:r w:rsidRPr="007066F1">
        <w:rPr>
          <w:szCs w:val="18"/>
        </w:rPr>
        <w:t xml:space="preserve"> do 31. decembra </w:t>
      </w:r>
      <w:r w:rsidR="00C4486C" w:rsidRPr="007066F1">
        <w:rPr>
          <w:szCs w:val="18"/>
        </w:rPr>
        <w:t>201</w:t>
      </w:r>
      <w:r w:rsidR="005F5274" w:rsidRPr="007066F1">
        <w:rPr>
          <w:szCs w:val="18"/>
        </w:rPr>
        <w:t>5</w:t>
      </w:r>
      <w:r w:rsidRPr="007066F1">
        <w:rPr>
          <w:szCs w:val="18"/>
        </w:rPr>
        <w:t xml:space="preserve"> a za porovnateľné obdobie od</w:t>
      </w:r>
      <w:r w:rsidR="00637D68" w:rsidRPr="007066F1">
        <w:rPr>
          <w:szCs w:val="18"/>
        </w:rPr>
        <w:t> </w:t>
      </w:r>
      <w:r w:rsidRPr="007066F1">
        <w:rPr>
          <w:szCs w:val="18"/>
        </w:rPr>
        <w:t xml:space="preserve">1. januára </w:t>
      </w:r>
      <w:r w:rsidR="00C4486C" w:rsidRPr="007066F1">
        <w:rPr>
          <w:szCs w:val="18"/>
        </w:rPr>
        <w:t>201</w:t>
      </w:r>
      <w:r w:rsidR="005F5274" w:rsidRPr="007066F1">
        <w:rPr>
          <w:szCs w:val="18"/>
        </w:rPr>
        <w:t>4</w:t>
      </w:r>
      <w:r w:rsidRPr="007066F1">
        <w:rPr>
          <w:szCs w:val="18"/>
        </w:rPr>
        <w:t xml:space="preserve"> do 31. decembra </w:t>
      </w:r>
      <w:r w:rsidR="00C4486C" w:rsidRPr="007066F1">
        <w:rPr>
          <w:szCs w:val="18"/>
        </w:rPr>
        <w:t>201</w:t>
      </w:r>
      <w:r w:rsidR="005F5274" w:rsidRPr="007066F1">
        <w:rPr>
          <w:szCs w:val="18"/>
        </w:rPr>
        <w:t>4</w:t>
      </w:r>
      <w:r w:rsidRPr="007066F1">
        <w:rPr>
          <w:szCs w:val="18"/>
        </w:rPr>
        <w:t xml:space="preserve"> je uvedený </w:t>
      </w:r>
      <w:r w:rsidR="00996655" w:rsidRPr="007066F1">
        <w:rPr>
          <w:szCs w:val="18"/>
        </w:rPr>
        <w:t>v prílohe.</w:t>
      </w:r>
    </w:p>
    <w:p w:rsidR="004409F5" w:rsidRPr="007066F1" w:rsidRDefault="004409F5" w:rsidP="004409F5">
      <w:pPr>
        <w:pStyle w:val="Zkladntext"/>
        <w:rPr>
          <w:szCs w:val="18"/>
        </w:rPr>
      </w:pPr>
    </w:p>
    <w:p w:rsidR="004D3B4A" w:rsidRPr="007066F1" w:rsidRDefault="00750629" w:rsidP="004D3B4A">
      <w:pPr>
        <w:pStyle w:val="Zkladntext"/>
        <w:rPr>
          <w:szCs w:val="18"/>
        </w:rPr>
      </w:pPr>
      <w:r w:rsidRPr="007066F1">
        <w:rPr>
          <w:szCs w:val="18"/>
        </w:rPr>
        <w:t>Výška vlastného imania k 31. decembru 201</w:t>
      </w:r>
      <w:r w:rsidR="005F5274" w:rsidRPr="007066F1">
        <w:rPr>
          <w:szCs w:val="18"/>
        </w:rPr>
        <w:t>5</w:t>
      </w:r>
      <w:r w:rsidRPr="007066F1">
        <w:rPr>
          <w:szCs w:val="18"/>
        </w:rPr>
        <w:t xml:space="preserve"> a výsledku hospodárenia za účtovné obdobie 201</w:t>
      </w:r>
      <w:r w:rsidR="005F5274" w:rsidRPr="007066F1">
        <w:rPr>
          <w:szCs w:val="18"/>
        </w:rPr>
        <w:t>5</w:t>
      </w:r>
      <w:r w:rsidRPr="007066F1">
        <w:rPr>
          <w:szCs w:val="18"/>
        </w:rPr>
        <w:t xml:space="preserve"> podnikov je uvedená</w:t>
      </w:r>
      <w:r w:rsidR="00B765D9" w:rsidRPr="007066F1">
        <w:rPr>
          <w:szCs w:val="18"/>
        </w:rPr>
        <w:t xml:space="preserve"> v nasledujúcom prehľade</w:t>
      </w:r>
      <w:r w:rsidR="004D3B4A" w:rsidRPr="007066F1">
        <w:rPr>
          <w:szCs w:val="18"/>
        </w:rPr>
        <w:t>:</w:t>
      </w:r>
    </w:p>
    <w:p w:rsidR="00A03823" w:rsidRPr="007066F1" w:rsidRDefault="00A03823" w:rsidP="00574527">
      <w:pPr>
        <w:pStyle w:val="Zkladntext"/>
        <w:rPr>
          <w:i/>
          <w:szCs w:val="18"/>
          <w:u w:val="single"/>
        </w:rPr>
      </w:pPr>
    </w:p>
    <w:p w:rsidR="00996655" w:rsidRPr="007066F1" w:rsidRDefault="00996655" w:rsidP="004409F5">
      <w:pPr>
        <w:pStyle w:val="Zkladntext"/>
        <w:rPr>
          <w:szCs w:val="18"/>
        </w:rPr>
      </w:pPr>
    </w:p>
    <w:p w:rsidR="00B62963" w:rsidRDefault="00750629">
      <w:pPr>
        <w:pStyle w:val="Zkladntext"/>
        <w:rPr>
          <w:szCs w:val="18"/>
        </w:rPr>
      </w:pPr>
      <w:r w:rsidRPr="007066F1">
        <w:rPr>
          <w:szCs w:val="18"/>
        </w:rPr>
        <w:t>Výška vlastného imania k 31. decembru 201</w:t>
      </w:r>
      <w:r w:rsidR="005F5274" w:rsidRPr="007066F1">
        <w:rPr>
          <w:szCs w:val="18"/>
        </w:rPr>
        <w:t>4</w:t>
      </w:r>
      <w:r w:rsidRPr="007066F1">
        <w:rPr>
          <w:szCs w:val="18"/>
        </w:rPr>
        <w:t xml:space="preserve"> a výsledku hospodárenia za účtovné obdobie 201</w:t>
      </w:r>
      <w:r w:rsidR="005F5274" w:rsidRPr="007066F1">
        <w:rPr>
          <w:szCs w:val="18"/>
        </w:rPr>
        <w:t>4</w:t>
      </w:r>
      <w:r w:rsidRPr="007066F1">
        <w:rPr>
          <w:szCs w:val="18"/>
        </w:rPr>
        <w:t xml:space="preserve"> podnikov je uvedená</w:t>
      </w:r>
      <w:r w:rsidR="001C0A6A" w:rsidRPr="007066F1">
        <w:rPr>
          <w:szCs w:val="18"/>
        </w:rPr>
        <w:t xml:space="preserve"> v nasledujúcom prehľade:</w:t>
      </w:r>
    </w:p>
    <w:p w:rsidR="00F729D1" w:rsidRDefault="00F729D1">
      <w:pPr>
        <w:pStyle w:val="Zkladntext"/>
        <w:rPr>
          <w:szCs w:val="18"/>
        </w:rPr>
      </w:pPr>
    </w:p>
    <w:bookmarkStart w:id="9" w:name="_MON_1560263966"/>
    <w:bookmarkEnd w:id="9"/>
    <w:p w:rsidR="00F729D1" w:rsidRPr="007066F1" w:rsidRDefault="002A4A2B">
      <w:pPr>
        <w:pStyle w:val="Zkladntext"/>
        <w:rPr>
          <w:szCs w:val="18"/>
        </w:rPr>
      </w:pPr>
      <w:r w:rsidRPr="00B07DC5">
        <w:rPr>
          <w:szCs w:val="18"/>
        </w:rPr>
        <w:object w:dxaOrig="8871" w:dyaOrig="4549">
          <v:shape id="_x0000_i1026" type="#_x0000_t75" style="width:443.25pt;height:227.25pt" o:ole="">
            <v:imagedata r:id="rId22" o:title=""/>
          </v:shape>
          <o:OLEObject Type="Embed" ProgID="Excel.Sheet.12" ShapeID="_x0000_i1026" DrawAspect="Content" ObjectID="_1560347433" r:id="rId23"/>
        </w:object>
      </w:r>
    </w:p>
    <w:p w:rsidR="004D3B4A" w:rsidRPr="007066F1" w:rsidRDefault="004D3B4A" w:rsidP="004D3B4A">
      <w:pPr>
        <w:pStyle w:val="Zkladntext"/>
        <w:rPr>
          <w:szCs w:val="18"/>
        </w:rPr>
      </w:pPr>
      <w:bookmarkStart w:id="10" w:name="_Toc530739903"/>
    </w:p>
    <w:bookmarkEnd w:id="10"/>
    <w:p w:rsidR="0015438E" w:rsidRPr="007066F1" w:rsidRDefault="0015438E" w:rsidP="00B37179">
      <w:pPr>
        <w:ind w:left="426"/>
        <w:rPr>
          <w:sz w:val="18"/>
          <w:szCs w:val="18"/>
        </w:rPr>
      </w:pPr>
    </w:p>
    <w:p w:rsidR="00B3291A" w:rsidRDefault="00B3291A">
      <w:pPr>
        <w:spacing w:after="200" w:line="276" w:lineRule="auto"/>
        <w:rPr>
          <w:sz w:val="18"/>
          <w:szCs w:val="18"/>
        </w:rPr>
      </w:pPr>
    </w:p>
    <w:bookmarkStart w:id="11" w:name="_MON_1560263976"/>
    <w:bookmarkEnd w:id="11"/>
    <w:p w:rsidR="00B3291A" w:rsidRDefault="00C3095E">
      <w:pPr>
        <w:spacing w:after="200" w:line="276" w:lineRule="auto"/>
        <w:rPr>
          <w:sz w:val="18"/>
          <w:szCs w:val="18"/>
        </w:rPr>
      </w:pPr>
      <w:r w:rsidRPr="00B07DC5">
        <w:rPr>
          <w:sz w:val="18"/>
          <w:szCs w:val="18"/>
        </w:rPr>
        <w:object w:dxaOrig="9905" w:dyaOrig="4287">
          <v:shape id="_x0000_i1058" type="#_x0000_t75" style="width:495pt;height:214.5pt" o:ole="">
            <v:imagedata r:id="rId24" o:title=""/>
          </v:shape>
          <o:OLEObject Type="Embed" ProgID="Excel.Sheet.12" ShapeID="_x0000_i1058" DrawAspect="Content" ObjectID="_1560347434" r:id="rId25"/>
        </w:object>
      </w:r>
    </w:p>
    <w:p w:rsidR="00B3291A" w:rsidRDefault="00B3291A">
      <w:pPr>
        <w:spacing w:after="200" w:line="276" w:lineRule="auto"/>
        <w:rPr>
          <w:sz w:val="18"/>
          <w:szCs w:val="18"/>
        </w:rPr>
      </w:pPr>
    </w:p>
    <w:p w:rsidR="00B3291A" w:rsidRDefault="00B3291A">
      <w:pPr>
        <w:spacing w:after="200" w:line="276" w:lineRule="auto"/>
        <w:rPr>
          <w:sz w:val="18"/>
          <w:szCs w:val="18"/>
        </w:rPr>
      </w:pPr>
    </w:p>
    <w:p w:rsidR="00B3291A" w:rsidRDefault="00B3291A">
      <w:pPr>
        <w:spacing w:after="200" w:line="276" w:lineRule="auto"/>
        <w:rPr>
          <w:sz w:val="18"/>
          <w:szCs w:val="18"/>
        </w:rPr>
      </w:pPr>
    </w:p>
    <w:p w:rsidR="00B3291A" w:rsidRDefault="00B3291A">
      <w:pPr>
        <w:spacing w:after="200" w:line="276" w:lineRule="auto"/>
        <w:rPr>
          <w:sz w:val="18"/>
          <w:szCs w:val="18"/>
        </w:rPr>
      </w:pPr>
    </w:p>
    <w:p w:rsidR="00B3291A" w:rsidRDefault="00B3291A">
      <w:pPr>
        <w:spacing w:after="200" w:line="276" w:lineRule="auto"/>
        <w:rPr>
          <w:sz w:val="18"/>
          <w:szCs w:val="18"/>
        </w:rPr>
      </w:pPr>
    </w:p>
    <w:p w:rsidR="00B3291A" w:rsidRDefault="00B3291A">
      <w:pPr>
        <w:spacing w:after="200" w:line="276" w:lineRule="auto"/>
        <w:rPr>
          <w:sz w:val="18"/>
          <w:szCs w:val="18"/>
        </w:rPr>
      </w:pPr>
    </w:p>
    <w:p w:rsidR="00B3291A" w:rsidRDefault="00B3291A">
      <w:pPr>
        <w:spacing w:after="200" w:line="276" w:lineRule="auto"/>
        <w:rPr>
          <w:sz w:val="18"/>
          <w:szCs w:val="18"/>
        </w:rPr>
      </w:pPr>
    </w:p>
    <w:p w:rsidR="0015438E" w:rsidRPr="007066F1" w:rsidRDefault="0015438E">
      <w:pPr>
        <w:spacing w:after="200" w:line="276" w:lineRule="auto"/>
        <w:rPr>
          <w:sz w:val="18"/>
          <w:szCs w:val="18"/>
        </w:rPr>
      </w:pPr>
    </w:p>
    <w:p w:rsidR="00EC5C0B" w:rsidRPr="007D75DB" w:rsidRDefault="00EC5C0B" w:rsidP="00EC5C0B">
      <w:pPr>
        <w:pStyle w:val="Nadpis2"/>
        <w:numPr>
          <w:ilvl w:val="0"/>
          <w:numId w:val="2"/>
        </w:numPr>
        <w:rPr>
          <w:szCs w:val="18"/>
        </w:rPr>
      </w:pPr>
      <w:r w:rsidRPr="007D75DB">
        <w:rPr>
          <w:szCs w:val="18"/>
        </w:rPr>
        <w:t>Zásoby</w:t>
      </w:r>
    </w:p>
    <w:p w:rsidR="004D3B4A" w:rsidRPr="007D75DB" w:rsidRDefault="004D3B4A" w:rsidP="004D3B4A">
      <w:pPr>
        <w:pStyle w:val="Zkladntext"/>
        <w:rPr>
          <w:szCs w:val="18"/>
        </w:rPr>
      </w:pPr>
    </w:p>
    <w:p w:rsidR="004D3B4A" w:rsidRPr="007D75DB" w:rsidRDefault="007D75DB" w:rsidP="004D3B4A">
      <w:pPr>
        <w:pStyle w:val="Zkladntext"/>
        <w:rPr>
          <w:szCs w:val="18"/>
        </w:rPr>
      </w:pPr>
      <w:r w:rsidRPr="007D75DB">
        <w:rPr>
          <w:szCs w:val="18"/>
        </w:rPr>
        <w:t xml:space="preserve">Zásoby spoločnosti pozostávajú z: tovar na </w:t>
      </w:r>
      <w:proofErr w:type="spellStart"/>
      <w:r w:rsidRPr="007D75DB">
        <w:rPr>
          <w:szCs w:val="18"/>
        </w:rPr>
        <w:t>predaj-Korán</w:t>
      </w:r>
      <w:proofErr w:type="spellEnd"/>
    </w:p>
    <w:p w:rsidR="004D3B4A" w:rsidRPr="007D75DB" w:rsidRDefault="004D3B4A" w:rsidP="004D3B4A">
      <w:pPr>
        <w:pStyle w:val="Zkladntext"/>
        <w:rPr>
          <w:szCs w:val="18"/>
        </w:rPr>
      </w:pPr>
    </w:p>
    <w:p w:rsidR="001238C6" w:rsidRPr="007D75DB" w:rsidRDefault="001238C6">
      <w:pPr>
        <w:ind w:left="425"/>
        <w:rPr>
          <w:sz w:val="18"/>
          <w:szCs w:val="18"/>
        </w:rPr>
      </w:pPr>
    </w:p>
    <w:p w:rsidR="00E34DCA" w:rsidRPr="007D75DB" w:rsidRDefault="00E34DCA">
      <w:pPr>
        <w:ind w:left="425"/>
        <w:rPr>
          <w:sz w:val="18"/>
          <w:szCs w:val="18"/>
        </w:rPr>
      </w:pPr>
    </w:p>
    <w:p w:rsidR="005D2A89" w:rsidRPr="007066F1" w:rsidRDefault="00CA441D">
      <w:pPr>
        <w:pStyle w:val="Nadpis2"/>
        <w:numPr>
          <w:ilvl w:val="0"/>
          <w:numId w:val="2"/>
        </w:numPr>
        <w:rPr>
          <w:szCs w:val="18"/>
        </w:rPr>
      </w:pPr>
      <w:bookmarkStart w:id="12" w:name="_Toc530739904"/>
      <w:r w:rsidRPr="007066F1">
        <w:rPr>
          <w:szCs w:val="18"/>
        </w:rPr>
        <w:t>Pohľadávky</w:t>
      </w:r>
      <w:bookmarkEnd w:id="12"/>
    </w:p>
    <w:p w:rsidR="00CA441D" w:rsidRPr="007066F1" w:rsidRDefault="00CA441D" w:rsidP="00CA441D">
      <w:pPr>
        <w:pStyle w:val="Zkladntext"/>
        <w:rPr>
          <w:szCs w:val="18"/>
        </w:rPr>
      </w:pPr>
    </w:p>
    <w:p w:rsidR="00CA441D" w:rsidRPr="007066F1" w:rsidRDefault="00750629" w:rsidP="00CA441D">
      <w:pPr>
        <w:pStyle w:val="Zkladntext"/>
        <w:rPr>
          <w:szCs w:val="18"/>
        </w:rPr>
      </w:pPr>
      <w:r w:rsidRPr="007066F1">
        <w:rPr>
          <w:szCs w:val="18"/>
        </w:rPr>
        <w:t>Vývoj opravnej položky v priebehu účtovného obdobia je zobrazený v nasledujúcom prehľade:</w:t>
      </w:r>
    </w:p>
    <w:p w:rsidR="00CA441D" w:rsidRPr="007066F1" w:rsidRDefault="00CA441D" w:rsidP="00CA441D">
      <w:pPr>
        <w:pStyle w:val="Zkladntext"/>
        <w:rPr>
          <w:szCs w:val="18"/>
        </w:rPr>
      </w:pPr>
    </w:p>
    <w:bookmarkStart w:id="13" w:name="_MON_1405930601"/>
    <w:bookmarkEnd w:id="13"/>
    <w:p w:rsidR="00086A82" w:rsidRPr="007066F1" w:rsidRDefault="002A4A2B" w:rsidP="00D10E59">
      <w:pPr>
        <w:pStyle w:val="Zkladntext"/>
        <w:rPr>
          <w:szCs w:val="18"/>
        </w:rPr>
      </w:pPr>
      <w:r w:rsidRPr="007066F1">
        <w:rPr>
          <w:szCs w:val="18"/>
        </w:rPr>
        <w:object w:dxaOrig="9095" w:dyaOrig="5276">
          <v:shape id="_x0000_i1028" type="#_x0000_t75" style="width:447.75pt;height:276.75pt" o:ole="" o:preferrelative="f">
            <v:imagedata r:id="rId26" o:title="" cropbottom="2458f" cropright="-442f"/>
            <o:lock v:ext="edit" aspectratio="f"/>
          </v:shape>
          <o:OLEObject Type="Embed" ProgID="Excel.Sheet.12" ShapeID="_x0000_i1028" DrawAspect="Content" ObjectID="_1560347435" r:id="rId27"/>
        </w:object>
      </w:r>
    </w:p>
    <w:p w:rsidR="002A4A2B" w:rsidRDefault="002A4A2B" w:rsidP="00B50225">
      <w:pPr>
        <w:pStyle w:val="Zkladntext"/>
        <w:ind w:left="0"/>
        <w:rPr>
          <w:szCs w:val="18"/>
        </w:rPr>
      </w:pPr>
    </w:p>
    <w:p w:rsidR="002A4A2B" w:rsidRDefault="002A4A2B" w:rsidP="00B50225">
      <w:pPr>
        <w:pStyle w:val="Zkladntext"/>
        <w:ind w:left="0"/>
        <w:rPr>
          <w:szCs w:val="18"/>
        </w:rPr>
      </w:pPr>
    </w:p>
    <w:p w:rsidR="002A4A2B" w:rsidRDefault="002A4A2B" w:rsidP="00B50225">
      <w:pPr>
        <w:pStyle w:val="Zkladntext"/>
        <w:ind w:left="0"/>
        <w:rPr>
          <w:szCs w:val="18"/>
        </w:rPr>
      </w:pPr>
    </w:p>
    <w:p w:rsidR="002A4A2B" w:rsidRDefault="002A4A2B" w:rsidP="00B50225">
      <w:pPr>
        <w:pStyle w:val="Zkladntext"/>
        <w:ind w:left="0"/>
        <w:rPr>
          <w:szCs w:val="18"/>
        </w:rPr>
      </w:pPr>
    </w:p>
    <w:p w:rsidR="002A4A2B" w:rsidRDefault="002A4A2B" w:rsidP="00B50225">
      <w:pPr>
        <w:pStyle w:val="Zkladntext"/>
        <w:ind w:left="0"/>
        <w:rPr>
          <w:szCs w:val="18"/>
        </w:rPr>
      </w:pPr>
    </w:p>
    <w:p w:rsidR="002A4A2B" w:rsidRDefault="002A4A2B" w:rsidP="00B50225">
      <w:pPr>
        <w:pStyle w:val="Zkladntext"/>
        <w:ind w:left="0"/>
        <w:rPr>
          <w:szCs w:val="18"/>
        </w:rPr>
      </w:pPr>
    </w:p>
    <w:p w:rsidR="002A4A2B" w:rsidRDefault="002A4A2B" w:rsidP="00B50225">
      <w:pPr>
        <w:pStyle w:val="Zkladntext"/>
        <w:ind w:left="0"/>
        <w:rPr>
          <w:szCs w:val="18"/>
        </w:rPr>
      </w:pPr>
    </w:p>
    <w:p w:rsidR="002A4A2B" w:rsidRDefault="002A4A2B" w:rsidP="00B50225">
      <w:pPr>
        <w:pStyle w:val="Zkladntext"/>
        <w:ind w:left="0"/>
        <w:rPr>
          <w:szCs w:val="18"/>
        </w:rPr>
      </w:pPr>
    </w:p>
    <w:p w:rsidR="002A4A2B" w:rsidRDefault="002A4A2B" w:rsidP="00B50225">
      <w:pPr>
        <w:pStyle w:val="Zkladntext"/>
        <w:ind w:left="0"/>
        <w:rPr>
          <w:szCs w:val="18"/>
        </w:rPr>
      </w:pPr>
    </w:p>
    <w:p w:rsidR="002A4A2B" w:rsidRDefault="002A4A2B" w:rsidP="00B50225">
      <w:pPr>
        <w:pStyle w:val="Zkladntext"/>
        <w:ind w:left="0"/>
        <w:rPr>
          <w:szCs w:val="18"/>
        </w:rPr>
      </w:pPr>
    </w:p>
    <w:p w:rsidR="002A4A2B" w:rsidRDefault="002A4A2B" w:rsidP="00B50225">
      <w:pPr>
        <w:pStyle w:val="Zkladntext"/>
        <w:ind w:left="0"/>
        <w:rPr>
          <w:szCs w:val="18"/>
        </w:rPr>
      </w:pPr>
    </w:p>
    <w:p w:rsidR="002A4A2B" w:rsidRDefault="002A4A2B" w:rsidP="00B50225">
      <w:pPr>
        <w:pStyle w:val="Zkladntext"/>
        <w:ind w:left="0"/>
        <w:rPr>
          <w:szCs w:val="18"/>
        </w:rPr>
      </w:pPr>
    </w:p>
    <w:p w:rsidR="000604B6" w:rsidRPr="007066F1" w:rsidRDefault="00CA441D" w:rsidP="00B50225">
      <w:pPr>
        <w:pStyle w:val="Zkladntext"/>
        <w:ind w:left="0"/>
        <w:rPr>
          <w:szCs w:val="18"/>
        </w:rPr>
      </w:pPr>
      <w:r w:rsidRPr="007066F1">
        <w:rPr>
          <w:szCs w:val="18"/>
        </w:rPr>
        <w:lastRenderedPageBreak/>
        <w:t xml:space="preserve">Veková štruktúra pohľadávok </w:t>
      </w:r>
      <w:r w:rsidR="00515879" w:rsidRPr="007066F1">
        <w:rPr>
          <w:szCs w:val="18"/>
        </w:rPr>
        <w:t xml:space="preserve">za bežné účtovné obdobie </w:t>
      </w:r>
      <w:r w:rsidRPr="007066F1">
        <w:rPr>
          <w:szCs w:val="18"/>
        </w:rPr>
        <w:t>je uvedená v nasledujúcom prehľade:</w:t>
      </w:r>
    </w:p>
    <w:p w:rsidR="000604B6" w:rsidRPr="007066F1" w:rsidRDefault="000604B6" w:rsidP="00B50225">
      <w:pPr>
        <w:pStyle w:val="Zkladntext"/>
        <w:ind w:left="0"/>
        <w:rPr>
          <w:szCs w:val="18"/>
        </w:rPr>
      </w:pPr>
    </w:p>
    <w:bookmarkStart w:id="14" w:name="_MON_1513597266"/>
    <w:bookmarkEnd w:id="14"/>
    <w:p w:rsidR="00B570F4" w:rsidRDefault="00E9232F" w:rsidP="000604B6">
      <w:pPr>
        <w:pStyle w:val="Zkladntext"/>
        <w:ind w:left="0"/>
        <w:rPr>
          <w:szCs w:val="18"/>
        </w:rPr>
      </w:pPr>
      <w:r w:rsidRPr="007066F1">
        <w:rPr>
          <w:szCs w:val="18"/>
        </w:rPr>
        <w:object w:dxaOrig="9063" w:dyaOrig="6083">
          <v:shape id="_x0000_i1029" type="#_x0000_t75" style="width:462.75pt;height:309pt" o:ole="" o:preferrelative="f">
            <v:imagedata r:id="rId28" o:title="" cropbottom="2248f"/>
            <o:lock v:ext="edit" aspectratio="f"/>
          </v:shape>
          <o:OLEObject Type="Embed" ProgID="Excel.Sheet.12" ShapeID="_x0000_i1029" DrawAspect="Content" ObjectID="_1560347436" r:id="rId29"/>
        </w:object>
      </w:r>
    </w:p>
    <w:p w:rsidR="00B570F4" w:rsidRDefault="00B570F4">
      <w:pPr>
        <w:spacing w:after="200" w:line="276" w:lineRule="auto"/>
        <w:rPr>
          <w:sz w:val="18"/>
          <w:szCs w:val="18"/>
        </w:rPr>
      </w:pPr>
    </w:p>
    <w:p w:rsidR="00086A82" w:rsidRPr="007066F1" w:rsidRDefault="00BF3C1B" w:rsidP="00D10E59">
      <w:pPr>
        <w:pStyle w:val="Zkladntext"/>
        <w:ind w:left="0"/>
        <w:rPr>
          <w:szCs w:val="18"/>
        </w:rPr>
      </w:pPr>
      <w:r w:rsidRPr="007066F1">
        <w:rPr>
          <w:szCs w:val="18"/>
        </w:rPr>
        <w:t>Súčasťou tabuľky za rok 201</w:t>
      </w:r>
      <w:r w:rsidR="00C44707">
        <w:rPr>
          <w:szCs w:val="18"/>
        </w:rPr>
        <w:t>6</w:t>
      </w:r>
      <w:r w:rsidRPr="007066F1">
        <w:rPr>
          <w:szCs w:val="18"/>
        </w:rPr>
        <w:t xml:space="preserve"> je odložená daňová pohľadávka (účet 481 za rok 201</w:t>
      </w:r>
      <w:r w:rsidR="00C44707">
        <w:rPr>
          <w:szCs w:val="18"/>
        </w:rPr>
        <w:t>6</w:t>
      </w:r>
      <w:r w:rsidRPr="007066F1">
        <w:rPr>
          <w:szCs w:val="18"/>
        </w:rPr>
        <w:t xml:space="preserve"> hodnota odloženej daňovej pohľadávky bola </w:t>
      </w:r>
      <w:r w:rsidR="005E457C">
        <w:rPr>
          <w:szCs w:val="18"/>
        </w:rPr>
        <w:t>200816,</w:t>
      </w:r>
      <w:r w:rsidR="005E457C" w:rsidRPr="00C3095E">
        <w:rPr>
          <w:szCs w:val="18"/>
        </w:rPr>
        <w:t>66</w:t>
      </w:r>
      <w:r w:rsidRPr="00C3095E">
        <w:rPr>
          <w:szCs w:val="18"/>
        </w:rPr>
        <w:t xml:space="preserve"> EUR</w:t>
      </w:r>
      <w:r w:rsidRPr="007066F1">
        <w:rPr>
          <w:szCs w:val="18"/>
        </w:rPr>
        <w:t>).</w:t>
      </w:r>
    </w:p>
    <w:p w:rsidR="00701D4E" w:rsidRPr="007066F1" w:rsidRDefault="00701D4E" w:rsidP="00D10E59">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5E457C" w:rsidRDefault="005E457C" w:rsidP="00B50225">
      <w:pPr>
        <w:pStyle w:val="Zkladntext"/>
        <w:ind w:left="0"/>
        <w:rPr>
          <w:szCs w:val="18"/>
        </w:rPr>
      </w:pPr>
    </w:p>
    <w:p w:rsidR="00342E08" w:rsidRPr="007066F1" w:rsidRDefault="00342E08" w:rsidP="00B50225">
      <w:pPr>
        <w:pStyle w:val="Zkladntext"/>
        <w:ind w:left="0"/>
        <w:rPr>
          <w:szCs w:val="18"/>
        </w:rPr>
      </w:pPr>
      <w:r w:rsidRPr="007066F1">
        <w:rPr>
          <w:szCs w:val="18"/>
        </w:rPr>
        <w:lastRenderedPageBreak/>
        <w:t>Veková štruktúra pohľadávok za predchádzajúce účtovné obdobie je uvedená v nasledujúcom prehľade:</w:t>
      </w:r>
    </w:p>
    <w:p w:rsidR="000739AC" w:rsidRPr="007066F1" w:rsidRDefault="000739AC" w:rsidP="00CA441D">
      <w:pPr>
        <w:pStyle w:val="Zkladntext"/>
        <w:rPr>
          <w:szCs w:val="18"/>
        </w:rPr>
      </w:pPr>
    </w:p>
    <w:bookmarkStart w:id="15" w:name="_MON_1405930718"/>
    <w:bookmarkEnd w:id="15"/>
    <w:p w:rsidR="005F5274" w:rsidRPr="007066F1" w:rsidRDefault="00C44707" w:rsidP="005F5274">
      <w:pPr>
        <w:pStyle w:val="Zkladntext"/>
        <w:ind w:left="0"/>
        <w:rPr>
          <w:szCs w:val="18"/>
        </w:rPr>
      </w:pPr>
      <w:r w:rsidRPr="007066F1">
        <w:rPr>
          <w:szCs w:val="18"/>
        </w:rPr>
        <w:object w:dxaOrig="9063" w:dyaOrig="6083">
          <v:shape id="_x0000_i1030" type="#_x0000_t75" style="width:465.75pt;height:331.5pt" o:ole="" o:preferrelative="f">
            <v:imagedata r:id="rId30" o:title=""/>
            <o:lock v:ext="edit" aspectratio="f"/>
          </v:shape>
          <o:OLEObject Type="Embed" ProgID="Excel.Sheet.12" ShapeID="_x0000_i1030" DrawAspect="Content" ObjectID="_1560347437" r:id="rId31"/>
        </w:object>
      </w:r>
      <w:r w:rsidR="005F5274" w:rsidRPr="007066F1">
        <w:rPr>
          <w:szCs w:val="18"/>
        </w:rPr>
        <w:t xml:space="preserve"> Súčasťou tabuľky za rok 20</w:t>
      </w:r>
      <w:r w:rsidR="00FB1FA8">
        <w:rPr>
          <w:szCs w:val="18"/>
        </w:rPr>
        <w:t>15 je</w:t>
      </w:r>
      <w:r w:rsidR="005F5274" w:rsidRPr="007066F1">
        <w:rPr>
          <w:szCs w:val="18"/>
        </w:rPr>
        <w:t xml:space="preserve"> odložená daňová pohľadávka (účet 481 za rok 201</w:t>
      </w:r>
      <w:r w:rsidR="00FB1FA8">
        <w:rPr>
          <w:szCs w:val="18"/>
        </w:rPr>
        <w:t>5</w:t>
      </w:r>
      <w:r w:rsidR="005F5274" w:rsidRPr="007066F1">
        <w:rPr>
          <w:szCs w:val="18"/>
        </w:rPr>
        <w:t xml:space="preserve"> hodnota odloženej daňovej pohľadávky bola </w:t>
      </w:r>
      <w:r w:rsidR="00FB1FA8">
        <w:rPr>
          <w:szCs w:val="18"/>
        </w:rPr>
        <w:t xml:space="preserve">400 633 </w:t>
      </w:r>
      <w:r w:rsidR="005F5274" w:rsidRPr="007066F1">
        <w:rPr>
          <w:szCs w:val="18"/>
        </w:rPr>
        <w:t xml:space="preserve"> EUR).</w:t>
      </w:r>
    </w:p>
    <w:p w:rsidR="00D10E59" w:rsidRPr="007066F1" w:rsidRDefault="00D10E59" w:rsidP="00B50225">
      <w:pPr>
        <w:pStyle w:val="Zkladntext"/>
        <w:ind w:left="0"/>
        <w:rPr>
          <w:szCs w:val="18"/>
        </w:rPr>
      </w:pPr>
    </w:p>
    <w:p w:rsidR="00B570F4" w:rsidRDefault="00B570F4">
      <w:pPr>
        <w:spacing w:after="200" w:line="276" w:lineRule="auto"/>
        <w:rPr>
          <w:sz w:val="18"/>
          <w:szCs w:val="18"/>
        </w:rPr>
      </w:pPr>
      <w:r>
        <w:rPr>
          <w:szCs w:val="18"/>
        </w:rPr>
        <w:br w:type="page"/>
      </w:r>
    </w:p>
    <w:p w:rsidR="00DA04EB" w:rsidRDefault="00DA04EB" w:rsidP="00CA441D">
      <w:pPr>
        <w:pStyle w:val="Nadpis2"/>
        <w:numPr>
          <w:ilvl w:val="0"/>
          <w:numId w:val="2"/>
        </w:numPr>
        <w:rPr>
          <w:szCs w:val="18"/>
        </w:rPr>
      </w:pPr>
      <w:bookmarkStart w:id="16" w:name="_Toc530739905"/>
      <w:r>
        <w:rPr>
          <w:szCs w:val="18"/>
        </w:rPr>
        <w:lastRenderedPageBreak/>
        <w:t>Odložená daňová pohľadávka</w:t>
      </w:r>
    </w:p>
    <w:bookmarkStart w:id="17" w:name="_MON_1426678891"/>
    <w:bookmarkEnd w:id="17"/>
    <w:p w:rsidR="00DA04EB" w:rsidRDefault="009135E0" w:rsidP="00AA1BE7">
      <w:pPr>
        <w:ind w:left="426"/>
      </w:pPr>
      <w:r>
        <w:object w:dxaOrig="8984" w:dyaOrig="6304">
          <v:shape id="_x0000_i1031" type="#_x0000_t75" style="width:426pt;height:340.5pt" o:ole="" o:preferrelative="f">
            <v:imagedata r:id="rId32" o:title=""/>
            <o:lock v:ext="edit" aspectratio="f"/>
          </v:shape>
          <o:OLEObject Type="Embed" ProgID="Excel.Sheet.12" ShapeID="_x0000_i1031" DrawAspect="Content" ObjectID="_1560347438" r:id="rId33"/>
        </w:object>
      </w:r>
    </w:p>
    <w:p w:rsidR="00DA04EB" w:rsidRPr="00DA04EB" w:rsidRDefault="00DA04EB" w:rsidP="00DA04EB"/>
    <w:p w:rsidR="00CA441D" w:rsidRPr="007066F1" w:rsidRDefault="009F14F2" w:rsidP="00CA441D">
      <w:pPr>
        <w:pStyle w:val="Nadpis2"/>
        <w:numPr>
          <w:ilvl w:val="0"/>
          <w:numId w:val="2"/>
        </w:numPr>
        <w:rPr>
          <w:szCs w:val="18"/>
        </w:rPr>
      </w:pPr>
      <w:r w:rsidRPr="007066F1">
        <w:rPr>
          <w:szCs w:val="18"/>
        </w:rPr>
        <w:t xml:space="preserve">Finančné </w:t>
      </w:r>
      <w:r w:rsidR="00CA441D" w:rsidRPr="007066F1">
        <w:rPr>
          <w:szCs w:val="18"/>
        </w:rPr>
        <w:t>účty</w:t>
      </w:r>
      <w:bookmarkEnd w:id="16"/>
    </w:p>
    <w:p w:rsidR="00CA441D" w:rsidRPr="007066F1" w:rsidRDefault="00CA441D" w:rsidP="00CA441D">
      <w:pPr>
        <w:pStyle w:val="Zkladntext"/>
        <w:rPr>
          <w:szCs w:val="18"/>
        </w:rPr>
      </w:pPr>
    </w:p>
    <w:p w:rsidR="00CA441D" w:rsidRPr="007066F1" w:rsidRDefault="00CA441D" w:rsidP="00CA441D">
      <w:pPr>
        <w:pStyle w:val="Zkladntext"/>
        <w:rPr>
          <w:szCs w:val="18"/>
        </w:rPr>
      </w:pPr>
      <w:r w:rsidRPr="007066F1">
        <w:rPr>
          <w:szCs w:val="18"/>
        </w:rPr>
        <w:t>Ako finančné účty sú vykázané peniaze v pokladnici, účty v bankách a cenné papiere. Účtami v bankách môže Spoločnosť voľne disponovať</w:t>
      </w:r>
      <w:r w:rsidR="001D2939" w:rsidRPr="007066F1">
        <w:rPr>
          <w:szCs w:val="18"/>
        </w:rPr>
        <w:t>.</w:t>
      </w:r>
      <w:r w:rsidRPr="007066F1">
        <w:rPr>
          <w:szCs w:val="18"/>
        </w:rPr>
        <w:t xml:space="preserve"> </w:t>
      </w:r>
    </w:p>
    <w:p w:rsidR="00442157" w:rsidRPr="007066F1" w:rsidRDefault="00442157" w:rsidP="00CA441D">
      <w:pPr>
        <w:pStyle w:val="Zkladntext"/>
        <w:rPr>
          <w:szCs w:val="18"/>
        </w:rPr>
      </w:pPr>
    </w:p>
    <w:p w:rsidR="00442157" w:rsidRPr="007066F1" w:rsidRDefault="00750629" w:rsidP="00CA441D">
      <w:pPr>
        <w:pStyle w:val="Zkladntext"/>
        <w:rPr>
          <w:szCs w:val="18"/>
        </w:rPr>
      </w:pPr>
      <w:r w:rsidRPr="007066F1">
        <w:rPr>
          <w:szCs w:val="18"/>
        </w:rPr>
        <w:t>Prehľad jednotlivých položiek finančných účtov:</w:t>
      </w:r>
    </w:p>
    <w:p w:rsidR="00442157" w:rsidRPr="007066F1" w:rsidRDefault="00442157" w:rsidP="00CA441D">
      <w:pPr>
        <w:pStyle w:val="Zkladntext"/>
        <w:rPr>
          <w:szCs w:val="18"/>
        </w:rPr>
      </w:pPr>
    </w:p>
    <w:bookmarkStart w:id="18" w:name="_MON_1405930822"/>
    <w:bookmarkEnd w:id="18"/>
    <w:p w:rsidR="005A25EA" w:rsidRPr="007066F1" w:rsidRDefault="009135E0" w:rsidP="00C73A14">
      <w:pPr>
        <w:pStyle w:val="Zkladntext"/>
        <w:rPr>
          <w:szCs w:val="18"/>
        </w:rPr>
      </w:pPr>
      <w:r w:rsidRPr="007066F1">
        <w:rPr>
          <w:szCs w:val="18"/>
        </w:rPr>
        <w:object w:dxaOrig="9052" w:dyaOrig="1892">
          <v:shape id="_x0000_i1032" type="#_x0000_t75" style="width:442.5pt;height:102pt" o:ole="" o:preferrelative="f">
            <v:imagedata r:id="rId34" o:title=""/>
            <o:lock v:ext="edit" aspectratio="f"/>
          </v:shape>
          <o:OLEObject Type="Embed" ProgID="Excel.Sheet.12" ShapeID="_x0000_i1032" DrawAspect="Content" ObjectID="_1560347439" r:id="rId35"/>
        </w:object>
      </w:r>
      <w:bookmarkStart w:id="19" w:name="_Toc530739906"/>
    </w:p>
    <w:p w:rsidR="00D10E59" w:rsidRPr="007066F1" w:rsidRDefault="00E56C30" w:rsidP="00E56C30">
      <w:pPr>
        <w:spacing w:after="200" w:line="276" w:lineRule="auto"/>
        <w:rPr>
          <w:szCs w:val="18"/>
        </w:rPr>
      </w:pPr>
      <w:r w:rsidRPr="007066F1">
        <w:rPr>
          <w:szCs w:val="18"/>
        </w:rPr>
        <w:br w:type="page"/>
      </w:r>
    </w:p>
    <w:p w:rsidR="00CA441D" w:rsidRPr="007066F1" w:rsidRDefault="00CA441D" w:rsidP="008075BD">
      <w:pPr>
        <w:pStyle w:val="Nadpis2"/>
        <w:numPr>
          <w:ilvl w:val="0"/>
          <w:numId w:val="2"/>
        </w:numPr>
        <w:rPr>
          <w:szCs w:val="18"/>
        </w:rPr>
      </w:pPr>
      <w:r w:rsidRPr="007066F1">
        <w:rPr>
          <w:szCs w:val="18"/>
        </w:rPr>
        <w:lastRenderedPageBreak/>
        <w:t>Časové rozlíšenie</w:t>
      </w:r>
      <w:bookmarkEnd w:id="19"/>
    </w:p>
    <w:p w:rsidR="00574527" w:rsidRPr="007066F1" w:rsidRDefault="00574527" w:rsidP="00CA441D">
      <w:pPr>
        <w:pStyle w:val="Zkladntext"/>
        <w:rPr>
          <w:szCs w:val="18"/>
        </w:rPr>
      </w:pPr>
    </w:p>
    <w:bookmarkStart w:id="20" w:name="_MON_1405947617"/>
    <w:bookmarkEnd w:id="20"/>
    <w:p w:rsidR="00B12204" w:rsidRPr="007066F1" w:rsidRDefault="00585818" w:rsidP="00B12204">
      <w:pPr>
        <w:pStyle w:val="Zkladntext"/>
        <w:rPr>
          <w:szCs w:val="18"/>
          <w:lang w:val="de-DE"/>
        </w:rPr>
      </w:pPr>
      <w:r w:rsidRPr="007066F1">
        <w:rPr>
          <w:szCs w:val="18"/>
          <w:lang w:val="de-DE"/>
        </w:rPr>
        <w:object w:dxaOrig="9035" w:dyaOrig="4196">
          <v:shape id="_x0000_i1033" type="#_x0000_t75" style="width:442.5pt;height:230.25pt" o:ole="" o:preferrelative="f">
            <v:imagedata r:id="rId36" o:title=""/>
            <o:lock v:ext="edit" aspectratio="f"/>
          </v:shape>
          <o:OLEObject Type="Embed" ProgID="Excel.Sheet.12" ShapeID="_x0000_i1033" DrawAspect="Content" ObjectID="_1560347440" r:id="rId37"/>
        </w:object>
      </w:r>
    </w:p>
    <w:p w:rsidR="00B12204" w:rsidRPr="007066F1" w:rsidRDefault="00B12204" w:rsidP="00B12204">
      <w:pPr>
        <w:pStyle w:val="Zkladntext"/>
        <w:rPr>
          <w:szCs w:val="18"/>
          <w:lang w:val="de-DE"/>
        </w:rPr>
      </w:pPr>
    </w:p>
    <w:p w:rsidR="00D56E62" w:rsidRPr="007066F1" w:rsidRDefault="000C17C3">
      <w:pPr>
        <w:spacing w:after="200" w:line="276" w:lineRule="auto"/>
        <w:rPr>
          <w:sz w:val="18"/>
          <w:szCs w:val="18"/>
        </w:rPr>
      </w:pPr>
      <w:r w:rsidRPr="007066F1">
        <w:rPr>
          <w:sz w:val="18"/>
          <w:szCs w:val="18"/>
        </w:rPr>
        <w:br w:type="page"/>
      </w:r>
    </w:p>
    <w:p w:rsidR="00491AF0" w:rsidRPr="007066F1" w:rsidRDefault="00491AF0" w:rsidP="00B50225">
      <w:pPr>
        <w:pStyle w:val="Nadpis1"/>
        <w:ind w:left="360"/>
        <w:rPr>
          <w:szCs w:val="18"/>
        </w:rPr>
      </w:pPr>
      <w:r w:rsidRPr="007066F1">
        <w:rPr>
          <w:szCs w:val="18"/>
        </w:rPr>
        <w:lastRenderedPageBreak/>
        <w:t>Informácie o údajoch na strane pasív súvahy</w:t>
      </w:r>
    </w:p>
    <w:p w:rsidR="00491AF0" w:rsidRPr="007066F1" w:rsidRDefault="00491AF0" w:rsidP="00491AF0">
      <w:pPr>
        <w:pStyle w:val="Zkladntext"/>
        <w:rPr>
          <w:szCs w:val="18"/>
        </w:rPr>
      </w:pPr>
    </w:p>
    <w:p w:rsidR="00491AF0" w:rsidRPr="007066F1" w:rsidRDefault="00491AF0" w:rsidP="00733B81">
      <w:pPr>
        <w:pStyle w:val="Nadpis2"/>
        <w:numPr>
          <w:ilvl w:val="0"/>
          <w:numId w:val="7"/>
        </w:numPr>
        <w:rPr>
          <w:szCs w:val="18"/>
        </w:rPr>
      </w:pPr>
      <w:bookmarkStart w:id="21" w:name="_Toc530739908"/>
      <w:r w:rsidRPr="007066F1">
        <w:rPr>
          <w:szCs w:val="18"/>
        </w:rPr>
        <w:t>Vlastné imanie</w:t>
      </w:r>
    </w:p>
    <w:p w:rsidR="00491AF0" w:rsidRPr="007066F1" w:rsidRDefault="00491AF0" w:rsidP="00491AF0">
      <w:pPr>
        <w:rPr>
          <w:sz w:val="18"/>
          <w:szCs w:val="18"/>
        </w:rPr>
      </w:pPr>
    </w:p>
    <w:p w:rsidR="004A4D80" w:rsidRPr="007066F1" w:rsidRDefault="00491AF0" w:rsidP="00491AF0">
      <w:pPr>
        <w:pStyle w:val="Zkladntext"/>
        <w:rPr>
          <w:szCs w:val="18"/>
        </w:rPr>
      </w:pPr>
      <w:r w:rsidRPr="007066F1">
        <w:rPr>
          <w:szCs w:val="18"/>
        </w:rPr>
        <w:t>Informácie o vlastnom imaní</w:t>
      </w:r>
      <w:r w:rsidR="00996655" w:rsidRPr="007066F1">
        <w:rPr>
          <w:szCs w:val="18"/>
        </w:rPr>
        <w:t xml:space="preserve"> sú uvedené v časti </w:t>
      </w:r>
      <w:r w:rsidR="0045140E" w:rsidRPr="007066F1">
        <w:rPr>
          <w:szCs w:val="18"/>
        </w:rPr>
        <w:t>A a L</w:t>
      </w:r>
      <w:r w:rsidRPr="007066F1">
        <w:rPr>
          <w:szCs w:val="18"/>
        </w:rPr>
        <w:t>.</w:t>
      </w:r>
    </w:p>
    <w:p w:rsidR="004A4D80" w:rsidRPr="007066F1" w:rsidRDefault="004A4D80" w:rsidP="00491AF0">
      <w:pPr>
        <w:pStyle w:val="Zkladntext"/>
        <w:rPr>
          <w:szCs w:val="18"/>
        </w:rPr>
      </w:pPr>
    </w:p>
    <w:p w:rsidR="004A4D80" w:rsidRPr="007066F1" w:rsidRDefault="004A4D80" w:rsidP="00733B81">
      <w:pPr>
        <w:pStyle w:val="Nadpis2"/>
        <w:numPr>
          <w:ilvl w:val="0"/>
          <w:numId w:val="7"/>
        </w:numPr>
        <w:rPr>
          <w:szCs w:val="18"/>
        </w:rPr>
      </w:pPr>
      <w:r w:rsidRPr="007066F1">
        <w:rPr>
          <w:szCs w:val="18"/>
        </w:rPr>
        <w:t>Rezervy</w:t>
      </w:r>
    </w:p>
    <w:bookmarkEnd w:id="21"/>
    <w:p w:rsidR="00491AF0" w:rsidRPr="007066F1" w:rsidRDefault="00491AF0" w:rsidP="00491AF0">
      <w:pPr>
        <w:pStyle w:val="Zkladntext"/>
        <w:rPr>
          <w:szCs w:val="18"/>
        </w:rPr>
      </w:pPr>
    </w:p>
    <w:p w:rsidR="00491AF0" w:rsidRPr="007066F1" w:rsidRDefault="00750629" w:rsidP="00491AF0">
      <w:pPr>
        <w:pStyle w:val="Zkladntext"/>
        <w:rPr>
          <w:szCs w:val="18"/>
        </w:rPr>
      </w:pPr>
      <w:r w:rsidRPr="007066F1">
        <w:rPr>
          <w:szCs w:val="18"/>
        </w:rPr>
        <w:t>Prehľad o rezervách za bežné účtovné obdobie je uvedený v nasledujúcom prehľade:</w:t>
      </w:r>
    </w:p>
    <w:p w:rsidR="00491AF0" w:rsidRPr="007066F1" w:rsidRDefault="00491AF0" w:rsidP="00491AF0">
      <w:pPr>
        <w:pStyle w:val="Zkladntext"/>
        <w:jc w:val="left"/>
        <w:rPr>
          <w:szCs w:val="18"/>
        </w:rPr>
      </w:pPr>
    </w:p>
    <w:bookmarkStart w:id="22" w:name="_MON_1405948469"/>
    <w:bookmarkEnd w:id="22"/>
    <w:p w:rsidR="00E97E1F" w:rsidRPr="007066F1" w:rsidRDefault="00585818" w:rsidP="00B77B64">
      <w:pPr>
        <w:ind w:left="426"/>
        <w:rPr>
          <w:sz w:val="18"/>
          <w:szCs w:val="18"/>
        </w:rPr>
      </w:pPr>
      <w:r w:rsidRPr="007066F1">
        <w:rPr>
          <w:sz w:val="18"/>
          <w:szCs w:val="18"/>
        </w:rPr>
        <w:object w:dxaOrig="8791" w:dyaOrig="7967">
          <v:shape id="_x0000_i1034" type="#_x0000_t75" style="width:442.5pt;height:416.25pt" o:ole="" o:preferrelative="f">
            <v:imagedata r:id="rId38" o:title="" cropbottom="4456f"/>
            <o:lock v:ext="edit" aspectratio="f"/>
          </v:shape>
          <o:OLEObject Type="Embed" ProgID="Excel.Sheet.12" ShapeID="_x0000_i1034" DrawAspect="Content" ObjectID="_1560347441" r:id="rId39"/>
        </w:object>
      </w:r>
      <w:bookmarkStart w:id="23" w:name="OLE_LINK17"/>
      <w:bookmarkStart w:id="24" w:name="OLE_LINK18"/>
      <w:r w:rsidR="00E97E1F" w:rsidRPr="007066F1">
        <w:rPr>
          <w:sz w:val="18"/>
          <w:szCs w:val="18"/>
        </w:rPr>
        <w:t>*Upravené pre účely vykazovania</w:t>
      </w:r>
    </w:p>
    <w:p w:rsidR="00E97E1F" w:rsidRPr="007066F1" w:rsidRDefault="00E97E1F" w:rsidP="00B77B64">
      <w:pPr>
        <w:ind w:left="426"/>
        <w:rPr>
          <w:sz w:val="18"/>
          <w:szCs w:val="18"/>
        </w:rPr>
      </w:pPr>
    </w:p>
    <w:p w:rsidR="005A6523" w:rsidRPr="007066F1" w:rsidRDefault="005A6523">
      <w:pPr>
        <w:spacing w:after="200" w:line="276" w:lineRule="auto"/>
        <w:rPr>
          <w:sz w:val="18"/>
          <w:szCs w:val="18"/>
        </w:rPr>
      </w:pPr>
      <w:r w:rsidRPr="007066F1">
        <w:rPr>
          <w:szCs w:val="18"/>
        </w:rPr>
        <w:br w:type="page"/>
      </w:r>
    </w:p>
    <w:p w:rsidR="008075BD" w:rsidRPr="007066F1" w:rsidRDefault="008075BD" w:rsidP="008075BD">
      <w:pPr>
        <w:pStyle w:val="Zkladntext"/>
        <w:rPr>
          <w:szCs w:val="18"/>
        </w:rPr>
      </w:pPr>
      <w:r w:rsidRPr="007066F1">
        <w:rPr>
          <w:szCs w:val="18"/>
        </w:rPr>
        <w:lastRenderedPageBreak/>
        <w:t>Prehľad o rezervách za bezprostredne predchádzajúce účtovné obdobie je uvedený v nasledujúcom prehľade:</w:t>
      </w:r>
    </w:p>
    <w:p w:rsidR="00EF0F13" w:rsidRPr="007066F1" w:rsidRDefault="00EF0F13" w:rsidP="00EF0F13">
      <w:pPr>
        <w:pStyle w:val="Zkladntext"/>
        <w:rPr>
          <w:szCs w:val="18"/>
        </w:rPr>
      </w:pPr>
    </w:p>
    <w:bookmarkStart w:id="25" w:name="_MON_1503485543"/>
    <w:bookmarkEnd w:id="25"/>
    <w:p w:rsidR="005A6523" w:rsidRPr="007066F1" w:rsidRDefault="00585818" w:rsidP="00EF0F13">
      <w:pPr>
        <w:pStyle w:val="Zkladntext"/>
        <w:rPr>
          <w:szCs w:val="18"/>
        </w:rPr>
      </w:pPr>
      <w:r w:rsidRPr="007066F1">
        <w:rPr>
          <w:szCs w:val="18"/>
        </w:rPr>
        <w:object w:dxaOrig="8791" w:dyaOrig="7345">
          <v:shape id="_x0000_i1035" type="#_x0000_t75" style="width:442.5pt;height:411pt" o:ole="" o:preferrelative="f">
            <v:imagedata r:id="rId40" o:title=""/>
            <o:lock v:ext="edit" aspectratio="f"/>
          </v:shape>
          <o:OLEObject Type="Embed" ProgID="Excel.Sheet.12" ShapeID="_x0000_i1035" DrawAspect="Content" ObjectID="_1560347442" r:id="rId41"/>
        </w:object>
      </w:r>
    </w:p>
    <w:p w:rsidR="00D56E62" w:rsidRPr="007066F1" w:rsidRDefault="00D56E62" w:rsidP="00EF0F13">
      <w:pPr>
        <w:pStyle w:val="Zkladntext"/>
        <w:ind w:right="-1"/>
        <w:rPr>
          <w:szCs w:val="18"/>
        </w:rPr>
      </w:pPr>
      <w:r w:rsidRPr="007066F1">
        <w:rPr>
          <w:szCs w:val="18"/>
        </w:rPr>
        <w:br w:type="page"/>
      </w:r>
    </w:p>
    <w:p w:rsidR="00B62963" w:rsidRPr="007066F1" w:rsidRDefault="00491AF0">
      <w:pPr>
        <w:pStyle w:val="Nadpis2"/>
        <w:numPr>
          <w:ilvl w:val="0"/>
          <w:numId w:val="2"/>
        </w:numPr>
        <w:tabs>
          <w:tab w:val="clear" w:pos="360"/>
          <w:tab w:val="num" w:pos="426"/>
        </w:tabs>
        <w:ind w:left="426" w:hanging="426"/>
        <w:rPr>
          <w:szCs w:val="18"/>
        </w:rPr>
      </w:pPr>
      <w:bookmarkStart w:id="26" w:name="_Toc530739909"/>
      <w:bookmarkEnd w:id="23"/>
      <w:bookmarkEnd w:id="24"/>
      <w:r w:rsidRPr="007066F1">
        <w:rPr>
          <w:szCs w:val="18"/>
        </w:rPr>
        <w:lastRenderedPageBreak/>
        <w:t>Záväzky</w:t>
      </w:r>
      <w:bookmarkEnd w:id="26"/>
    </w:p>
    <w:p w:rsidR="00491AF0" w:rsidRPr="007066F1" w:rsidRDefault="00491AF0" w:rsidP="00491AF0">
      <w:pPr>
        <w:pStyle w:val="Zkladntext"/>
        <w:rPr>
          <w:szCs w:val="18"/>
        </w:rPr>
      </w:pPr>
    </w:p>
    <w:p w:rsidR="00491AF0" w:rsidRPr="007066F1" w:rsidRDefault="00491AF0" w:rsidP="00491AF0">
      <w:pPr>
        <w:pStyle w:val="Zkladntext"/>
        <w:rPr>
          <w:szCs w:val="18"/>
        </w:rPr>
      </w:pPr>
      <w:r w:rsidRPr="007066F1">
        <w:rPr>
          <w:szCs w:val="18"/>
        </w:rPr>
        <w:t>Štruktúra záväzkov (okrem bankových úverov) podľa zostatkovej doby splatnosti je uvedená v nasledujúcom prehľade:</w:t>
      </w:r>
    </w:p>
    <w:p w:rsidR="00491AF0" w:rsidRPr="007066F1" w:rsidRDefault="00491AF0" w:rsidP="00491AF0">
      <w:pPr>
        <w:pStyle w:val="Zkladntext"/>
        <w:rPr>
          <w:szCs w:val="18"/>
        </w:rPr>
      </w:pPr>
    </w:p>
    <w:bookmarkStart w:id="27" w:name="_MON_1405948528"/>
    <w:bookmarkEnd w:id="27"/>
    <w:p w:rsidR="002A7CDF" w:rsidRPr="007066F1" w:rsidRDefault="00987825" w:rsidP="009D0700">
      <w:pPr>
        <w:ind w:left="426"/>
        <w:rPr>
          <w:sz w:val="18"/>
          <w:szCs w:val="18"/>
        </w:rPr>
      </w:pPr>
      <w:r w:rsidRPr="007066F1">
        <w:rPr>
          <w:sz w:val="18"/>
          <w:szCs w:val="18"/>
        </w:rPr>
        <w:object w:dxaOrig="8972" w:dyaOrig="2790">
          <v:shape id="_x0000_i1036" type="#_x0000_t75" style="width:441.75pt;height:154.5pt" o:ole="" o:preferrelative="f">
            <v:imagedata r:id="rId42" o:title=""/>
            <o:lock v:ext="edit" aspectratio="f"/>
          </v:shape>
          <o:OLEObject Type="Embed" ProgID="Excel.Sheet.12" ShapeID="_x0000_i1036" DrawAspect="Content" ObjectID="_1560347443" r:id="rId43"/>
        </w:object>
      </w:r>
    </w:p>
    <w:p w:rsidR="00491AF0" w:rsidRPr="007066F1" w:rsidRDefault="00491AF0" w:rsidP="00491AF0">
      <w:pPr>
        <w:pStyle w:val="Zkladntext"/>
        <w:rPr>
          <w:szCs w:val="18"/>
        </w:rPr>
      </w:pPr>
    </w:p>
    <w:p w:rsidR="00491AF0" w:rsidRPr="007066F1" w:rsidRDefault="00491AF0" w:rsidP="00491AF0">
      <w:pPr>
        <w:pStyle w:val="Zkladntext"/>
        <w:rPr>
          <w:szCs w:val="18"/>
        </w:rPr>
      </w:pPr>
      <w:r w:rsidRPr="007066F1">
        <w:rPr>
          <w:szCs w:val="18"/>
        </w:rPr>
        <w:t xml:space="preserve">Spoločnosť </w:t>
      </w:r>
      <w:r w:rsidR="00AC12B2" w:rsidRPr="007066F1">
        <w:rPr>
          <w:szCs w:val="18"/>
        </w:rPr>
        <w:t xml:space="preserve">má </w:t>
      </w:r>
      <w:r w:rsidRPr="007066F1">
        <w:rPr>
          <w:szCs w:val="18"/>
        </w:rPr>
        <w:t xml:space="preserve">záväzky z finančného prenájmu </w:t>
      </w:r>
      <w:r w:rsidR="00767652" w:rsidRPr="007066F1">
        <w:rPr>
          <w:szCs w:val="18"/>
        </w:rPr>
        <w:t>nehnuteľného majetku (</w:t>
      </w:r>
      <w:proofErr w:type="spellStart"/>
      <w:r w:rsidR="00767652" w:rsidRPr="007066F1">
        <w:rPr>
          <w:szCs w:val="18"/>
        </w:rPr>
        <w:t>sale</w:t>
      </w:r>
      <w:proofErr w:type="spellEnd"/>
      <w:r w:rsidR="00767652" w:rsidRPr="007066F1">
        <w:rPr>
          <w:szCs w:val="18"/>
        </w:rPr>
        <w:t xml:space="preserve"> and </w:t>
      </w:r>
      <w:proofErr w:type="spellStart"/>
      <w:r w:rsidR="00767652" w:rsidRPr="007066F1">
        <w:rPr>
          <w:szCs w:val="18"/>
        </w:rPr>
        <w:t>lease</w:t>
      </w:r>
      <w:proofErr w:type="spellEnd"/>
      <w:r w:rsidR="00767652" w:rsidRPr="007066F1">
        <w:rPr>
          <w:szCs w:val="18"/>
        </w:rPr>
        <w:t xml:space="preserve"> </w:t>
      </w:r>
      <w:proofErr w:type="spellStart"/>
      <w:r w:rsidR="00767652" w:rsidRPr="007066F1">
        <w:rPr>
          <w:szCs w:val="18"/>
        </w:rPr>
        <w:t>back</w:t>
      </w:r>
      <w:proofErr w:type="spellEnd"/>
      <w:r w:rsidR="00767652" w:rsidRPr="007066F1">
        <w:rPr>
          <w:szCs w:val="18"/>
        </w:rPr>
        <w:t>)</w:t>
      </w:r>
      <w:r w:rsidRPr="007066F1">
        <w:rPr>
          <w:szCs w:val="18"/>
        </w:rPr>
        <w:t>. Výška budúcich platieb rozdelená na istinu a finančný náklad podľa doby splatnosti je uvedená v nasledujúcom prehľade:</w:t>
      </w:r>
    </w:p>
    <w:p w:rsidR="00F46C6C" w:rsidRPr="007066F1" w:rsidRDefault="00F46C6C" w:rsidP="0057382A">
      <w:pPr>
        <w:pStyle w:val="Zkladntext"/>
        <w:rPr>
          <w:i/>
          <w:szCs w:val="18"/>
          <w:u w:val="single"/>
        </w:rPr>
      </w:pPr>
    </w:p>
    <w:p w:rsidR="00491AF0" w:rsidRPr="007066F1" w:rsidRDefault="00491AF0" w:rsidP="00491AF0">
      <w:pPr>
        <w:pStyle w:val="Zkladntext"/>
        <w:rPr>
          <w:szCs w:val="18"/>
        </w:rPr>
      </w:pPr>
    </w:p>
    <w:bookmarkStart w:id="28" w:name="_MON_1405948555"/>
    <w:bookmarkEnd w:id="28"/>
    <w:p w:rsidR="00883195" w:rsidRPr="00DA04EB" w:rsidRDefault="00B84A62" w:rsidP="00DA04EB">
      <w:pPr>
        <w:pStyle w:val="Nadpis2"/>
        <w:numPr>
          <w:ilvl w:val="0"/>
          <w:numId w:val="0"/>
        </w:numPr>
        <w:ind w:firstLine="450"/>
        <w:rPr>
          <w:szCs w:val="18"/>
        </w:rPr>
      </w:pPr>
      <w:r w:rsidRPr="007066F1">
        <w:rPr>
          <w:szCs w:val="18"/>
        </w:rPr>
        <w:object w:dxaOrig="9586" w:dyaOrig="2113">
          <v:shape id="_x0000_i1037" type="#_x0000_t75" style="width:441.75pt;height:108pt" o:ole="" o:preferrelative="f">
            <v:imagedata r:id="rId44" o:title=""/>
            <o:lock v:ext="edit" aspectratio="f"/>
          </v:shape>
          <o:OLEObject Type="Embed" ProgID="Excel.Sheet.12" ShapeID="_x0000_i1037" DrawAspect="Content" ObjectID="_1560347444" r:id="rId45"/>
        </w:object>
      </w:r>
      <w:bookmarkStart w:id="29" w:name="_Toc530739911"/>
    </w:p>
    <w:p w:rsidR="00883195" w:rsidRPr="00883195" w:rsidRDefault="00883195" w:rsidP="00883195"/>
    <w:p w:rsidR="00E231BA" w:rsidRPr="007066F1" w:rsidRDefault="00E231BA" w:rsidP="00E231BA">
      <w:pPr>
        <w:pStyle w:val="Nadpis2"/>
        <w:numPr>
          <w:ilvl w:val="0"/>
          <w:numId w:val="2"/>
        </w:numPr>
        <w:rPr>
          <w:szCs w:val="18"/>
        </w:rPr>
      </w:pPr>
      <w:r w:rsidRPr="007066F1">
        <w:rPr>
          <w:szCs w:val="18"/>
        </w:rPr>
        <w:t>Sociálny fond</w:t>
      </w:r>
      <w:bookmarkEnd w:id="29"/>
    </w:p>
    <w:p w:rsidR="00E231BA" w:rsidRPr="007066F1" w:rsidRDefault="00E231BA" w:rsidP="00E231BA">
      <w:pPr>
        <w:pStyle w:val="Zkladntext"/>
        <w:rPr>
          <w:szCs w:val="18"/>
        </w:rPr>
      </w:pPr>
    </w:p>
    <w:p w:rsidR="00E231BA" w:rsidRPr="007066F1" w:rsidRDefault="00E231BA" w:rsidP="00E231BA">
      <w:pPr>
        <w:pStyle w:val="Zkladntext"/>
        <w:rPr>
          <w:szCs w:val="18"/>
        </w:rPr>
      </w:pPr>
      <w:r w:rsidRPr="007066F1">
        <w:rPr>
          <w:szCs w:val="18"/>
        </w:rPr>
        <w:t>Tvorba a čerpanie sociálneho fondu v priebehu účtovného obdobia sú znázornené v nasledujúcom prehľade:</w:t>
      </w:r>
    </w:p>
    <w:p w:rsidR="00E231BA" w:rsidRPr="007066F1" w:rsidRDefault="00E231BA" w:rsidP="00E231BA">
      <w:pPr>
        <w:pStyle w:val="Zkladntext"/>
        <w:rPr>
          <w:szCs w:val="18"/>
        </w:rPr>
      </w:pPr>
    </w:p>
    <w:bookmarkStart w:id="30" w:name="_MON_1405948668"/>
    <w:bookmarkEnd w:id="30"/>
    <w:p w:rsidR="00A25722" w:rsidRPr="007066F1" w:rsidRDefault="00EC06AF" w:rsidP="00A25722">
      <w:pPr>
        <w:pStyle w:val="Zkladntext"/>
        <w:rPr>
          <w:szCs w:val="18"/>
          <w:lang w:val="de-DE"/>
        </w:rPr>
      </w:pPr>
      <w:r w:rsidRPr="007066F1">
        <w:rPr>
          <w:szCs w:val="18"/>
        </w:rPr>
        <w:object w:dxaOrig="8972" w:dyaOrig="2814">
          <v:shape id="_x0000_i1038" type="#_x0000_t75" style="width:441.75pt;height:154.5pt" o:ole="" o:preferrelative="f">
            <v:imagedata r:id="rId46" o:title=""/>
            <o:lock v:ext="edit" aspectratio="f"/>
          </v:shape>
          <o:OLEObject Type="Embed" ProgID="Excel.Sheet.12" ShapeID="_x0000_i1038" DrawAspect="Content" ObjectID="_1560347445" r:id="rId47"/>
        </w:object>
      </w:r>
    </w:p>
    <w:p w:rsidR="00A25722" w:rsidRPr="007066F1" w:rsidRDefault="00A25722" w:rsidP="00A25722">
      <w:pPr>
        <w:pStyle w:val="Zkladntext"/>
        <w:rPr>
          <w:color w:val="000000"/>
          <w:szCs w:val="18"/>
          <w:lang w:val="de-DE"/>
        </w:rPr>
      </w:pPr>
    </w:p>
    <w:p w:rsidR="00E231BA" w:rsidRPr="007066F1" w:rsidRDefault="00E231BA" w:rsidP="00E231BA">
      <w:pPr>
        <w:pStyle w:val="Zkladntext"/>
        <w:rPr>
          <w:szCs w:val="18"/>
        </w:rPr>
      </w:pPr>
      <w:r w:rsidRPr="007066F1">
        <w:rPr>
          <w:szCs w:val="18"/>
        </w:rPr>
        <w:t>Časť sociálneho fondu sa podľa zákona o sociálnom fonde tvorí povinne na ťarchu nákladov</w:t>
      </w:r>
      <w:r w:rsidR="00945F74" w:rsidRPr="007066F1">
        <w:rPr>
          <w:szCs w:val="18"/>
        </w:rPr>
        <w:t xml:space="preserve"> vo výške 0,6% z objemu </w:t>
      </w:r>
      <w:r w:rsidR="00891E67" w:rsidRPr="00891E67">
        <w:rPr>
          <w:szCs w:val="18"/>
        </w:rPr>
        <w:t>hrubých miezd.</w:t>
      </w:r>
      <w:r w:rsidRPr="00891E67">
        <w:rPr>
          <w:szCs w:val="18"/>
        </w:rPr>
        <w:t xml:space="preserve"> Sociálny fond sa podľa zákona o sociálnom fonde čerpá na </w:t>
      </w:r>
      <w:r w:rsidR="00891E67">
        <w:rPr>
          <w:szCs w:val="18"/>
        </w:rPr>
        <w:t>príspevok na stravné.</w:t>
      </w:r>
    </w:p>
    <w:p w:rsidR="009E53ED" w:rsidRPr="007066F1" w:rsidRDefault="00E56C30">
      <w:pPr>
        <w:spacing w:after="200" w:line="276" w:lineRule="auto"/>
        <w:rPr>
          <w:b/>
          <w:sz w:val="18"/>
          <w:szCs w:val="18"/>
        </w:rPr>
      </w:pPr>
      <w:bookmarkStart w:id="31" w:name="_Toc530739912"/>
      <w:r w:rsidRPr="007066F1">
        <w:rPr>
          <w:b/>
          <w:sz w:val="18"/>
          <w:szCs w:val="18"/>
        </w:rPr>
        <w:br w:type="page"/>
      </w:r>
    </w:p>
    <w:p w:rsidR="00E231BA" w:rsidRPr="007066F1" w:rsidRDefault="00262E33" w:rsidP="00262E33">
      <w:pPr>
        <w:pStyle w:val="Nadpis2"/>
        <w:numPr>
          <w:ilvl w:val="0"/>
          <w:numId w:val="2"/>
        </w:numPr>
        <w:rPr>
          <w:szCs w:val="18"/>
        </w:rPr>
      </w:pPr>
      <w:r w:rsidRPr="007066F1">
        <w:rPr>
          <w:szCs w:val="18"/>
        </w:rPr>
        <w:lastRenderedPageBreak/>
        <w:t xml:space="preserve"> </w:t>
      </w:r>
      <w:r w:rsidR="00E231BA" w:rsidRPr="007066F1">
        <w:rPr>
          <w:szCs w:val="18"/>
        </w:rPr>
        <w:t>Bankové úvery</w:t>
      </w:r>
      <w:bookmarkEnd w:id="31"/>
    </w:p>
    <w:p w:rsidR="00E231BA" w:rsidRPr="007066F1" w:rsidRDefault="00E231BA" w:rsidP="00E231BA">
      <w:pPr>
        <w:pStyle w:val="Zkladntext"/>
        <w:rPr>
          <w:szCs w:val="18"/>
        </w:rPr>
      </w:pPr>
    </w:p>
    <w:p w:rsidR="00E231BA" w:rsidRPr="007066F1" w:rsidRDefault="00750629" w:rsidP="00E231BA">
      <w:pPr>
        <w:pStyle w:val="Zkladntext"/>
        <w:rPr>
          <w:szCs w:val="18"/>
        </w:rPr>
      </w:pPr>
      <w:r w:rsidRPr="007066F1">
        <w:rPr>
          <w:szCs w:val="18"/>
        </w:rPr>
        <w:t>Štruktúra bankových úverov je uvedená v nasledujúcom prehľade:</w:t>
      </w:r>
    </w:p>
    <w:p w:rsidR="00E231BA" w:rsidRPr="007066F1" w:rsidRDefault="00E231BA" w:rsidP="00E231BA">
      <w:pPr>
        <w:pStyle w:val="Zkladntext"/>
        <w:rPr>
          <w:szCs w:val="18"/>
        </w:rPr>
      </w:pPr>
    </w:p>
    <w:bookmarkStart w:id="32" w:name="_MON_1405949005"/>
    <w:bookmarkEnd w:id="32"/>
    <w:p w:rsidR="000E27D5" w:rsidRPr="007066F1" w:rsidRDefault="00EC06AF" w:rsidP="003326E2">
      <w:pPr>
        <w:pStyle w:val="Zkladntext"/>
        <w:rPr>
          <w:szCs w:val="18"/>
        </w:rPr>
      </w:pPr>
      <w:r w:rsidRPr="007066F1">
        <w:rPr>
          <w:szCs w:val="18"/>
        </w:rPr>
        <w:object w:dxaOrig="9085" w:dyaOrig="3281">
          <v:shape id="_x0000_i1039" type="#_x0000_t75" style="width:445.5pt;height:180.75pt" o:ole="" o:preferrelative="f">
            <v:imagedata r:id="rId48" o:title=""/>
            <o:lock v:ext="edit" aspectratio="f"/>
          </v:shape>
          <o:OLEObject Type="Embed" ProgID="Excel.Sheet.12" ShapeID="_x0000_i1039" DrawAspect="Content" ObjectID="_1560347446" r:id="rId49"/>
        </w:object>
      </w:r>
    </w:p>
    <w:p w:rsidR="00E231BA" w:rsidRPr="007066F1" w:rsidRDefault="009B60B7" w:rsidP="00E231BA">
      <w:pPr>
        <w:pStyle w:val="Nadpis2"/>
        <w:numPr>
          <w:ilvl w:val="0"/>
          <w:numId w:val="2"/>
        </w:numPr>
        <w:rPr>
          <w:szCs w:val="18"/>
        </w:rPr>
      </w:pPr>
      <w:bookmarkStart w:id="33" w:name="_Toc530739913"/>
      <w:r w:rsidRPr="007066F1">
        <w:rPr>
          <w:szCs w:val="18"/>
        </w:rPr>
        <w:t>Č</w:t>
      </w:r>
      <w:r w:rsidR="00E231BA" w:rsidRPr="007066F1">
        <w:rPr>
          <w:szCs w:val="18"/>
        </w:rPr>
        <w:t>asové rozlíšenie</w:t>
      </w:r>
      <w:bookmarkEnd w:id="33"/>
    </w:p>
    <w:p w:rsidR="00E231BA" w:rsidRPr="007066F1" w:rsidRDefault="00E231BA" w:rsidP="00E231BA">
      <w:pPr>
        <w:pStyle w:val="Zkladntext"/>
        <w:rPr>
          <w:szCs w:val="18"/>
        </w:rPr>
      </w:pPr>
    </w:p>
    <w:p w:rsidR="00E231BA" w:rsidRPr="007066F1" w:rsidRDefault="00E231BA" w:rsidP="00E231BA">
      <w:pPr>
        <w:pStyle w:val="Zkladntext"/>
        <w:rPr>
          <w:szCs w:val="18"/>
        </w:rPr>
      </w:pPr>
      <w:r w:rsidRPr="007066F1">
        <w:rPr>
          <w:szCs w:val="18"/>
        </w:rPr>
        <w:t>Štruktúra časového rozlíšenia je uvedená v nasledujúcom prehľade:</w:t>
      </w:r>
    </w:p>
    <w:p w:rsidR="00E231BA" w:rsidRPr="007066F1" w:rsidRDefault="00E231BA" w:rsidP="00E231BA">
      <w:pPr>
        <w:pStyle w:val="Zkladntext"/>
        <w:rPr>
          <w:szCs w:val="18"/>
        </w:rPr>
      </w:pPr>
    </w:p>
    <w:bookmarkStart w:id="34" w:name="_MON_1405949598"/>
    <w:bookmarkEnd w:id="34"/>
    <w:p w:rsidR="00A25722" w:rsidRPr="007066F1" w:rsidRDefault="00557612" w:rsidP="00A25722">
      <w:pPr>
        <w:pStyle w:val="Zkladntext"/>
        <w:rPr>
          <w:szCs w:val="18"/>
        </w:rPr>
      </w:pPr>
      <w:r w:rsidRPr="007066F1">
        <w:rPr>
          <w:szCs w:val="18"/>
        </w:rPr>
        <w:object w:dxaOrig="9889" w:dyaOrig="3505">
          <v:shape id="_x0000_i1040" type="#_x0000_t75" style="width:493.5pt;height:186.75pt" o:ole="" o:preferrelative="f">
            <v:imagedata r:id="rId50" o:title=""/>
            <o:lock v:ext="edit" aspectratio="f"/>
          </v:shape>
          <o:OLEObject Type="Embed" ProgID="Excel.Sheet.12" ShapeID="_x0000_i1040" DrawAspect="Content" ObjectID="_1560347447" r:id="rId51"/>
        </w:object>
      </w:r>
    </w:p>
    <w:p w:rsidR="00540724" w:rsidRPr="007066F1" w:rsidRDefault="00E56C30">
      <w:pPr>
        <w:spacing w:after="200" w:line="276" w:lineRule="auto"/>
        <w:rPr>
          <w:sz w:val="18"/>
          <w:szCs w:val="18"/>
        </w:rPr>
      </w:pPr>
      <w:r w:rsidRPr="007066F1">
        <w:rPr>
          <w:sz w:val="18"/>
          <w:szCs w:val="18"/>
        </w:rPr>
        <w:br w:type="page"/>
      </w:r>
    </w:p>
    <w:p w:rsidR="0087768A" w:rsidRPr="007066F1" w:rsidRDefault="0087768A" w:rsidP="0087768A">
      <w:pPr>
        <w:pStyle w:val="Nadpis1"/>
        <w:tabs>
          <w:tab w:val="num" w:pos="360"/>
        </w:tabs>
        <w:spacing w:before="120"/>
        <w:ind w:left="360"/>
        <w:rPr>
          <w:szCs w:val="18"/>
        </w:rPr>
      </w:pPr>
      <w:r w:rsidRPr="007066F1">
        <w:rPr>
          <w:szCs w:val="18"/>
        </w:rPr>
        <w:lastRenderedPageBreak/>
        <w:t>Informácie o daniach z príjmov</w:t>
      </w:r>
    </w:p>
    <w:p w:rsidR="0087768A" w:rsidRPr="007066F1" w:rsidRDefault="0087768A" w:rsidP="0087768A">
      <w:pPr>
        <w:pStyle w:val="Zkladntext"/>
        <w:rPr>
          <w:szCs w:val="18"/>
        </w:rPr>
      </w:pPr>
    </w:p>
    <w:p w:rsidR="0087768A" w:rsidRPr="007066F1" w:rsidRDefault="0087768A" w:rsidP="0087768A">
      <w:pPr>
        <w:pStyle w:val="Zkladntext"/>
        <w:rPr>
          <w:szCs w:val="18"/>
        </w:rPr>
      </w:pPr>
      <w:r w:rsidRPr="007066F1">
        <w:rPr>
          <w:szCs w:val="18"/>
        </w:rPr>
        <w:t>Prevod od teoretickej dane z príjmov k vykázanej dani z príjmov je uvedený v nasledujúcom prehľade:</w:t>
      </w:r>
    </w:p>
    <w:p w:rsidR="0087768A" w:rsidRPr="007066F1" w:rsidRDefault="0087768A" w:rsidP="0087768A">
      <w:pPr>
        <w:pStyle w:val="Zkladntext"/>
        <w:rPr>
          <w:szCs w:val="18"/>
        </w:rPr>
      </w:pPr>
    </w:p>
    <w:bookmarkStart w:id="35" w:name="_MON_1405950056"/>
    <w:bookmarkEnd w:id="35"/>
    <w:p w:rsidR="00BE1B9A" w:rsidRPr="007066F1" w:rsidRDefault="00557612" w:rsidP="0087768A">
      <w:pPr>
        <w:pStyle w:val="Zkladntext"/>
        <w:rPr>
          <w:szCs w:val="18"/>
        </w:rPr>
      </w:pPr>
      <w:r w:rsidRPr="007066F1">
        <w:rPr>
          <w:szCs w:val="18"/>
        </w:rPr>
        <w:object w:dxaOrig="9482" w:dyaOrig="5156">
          <v:shape id="_x0000_i1041" type="#_x0000_t75" style="width:459.75pt;height:277.5pt" o:ole="" o:preferrelative="f">
            <v:imagedata r:id="rId52" o:title=""/>
            <o:lock v:ext="edit" aspectratio="f"/>
          </v:shape>
          <o:OLEObject Type="Embed" ProgID="Excel.Sheet.12" ShapeID="_x0000_i1041" DrawAspect="Content" ObjectID="_1560347448" r:id="rId53"/>
        </w:object>
      </w:r>
    </w:p>
    <w:p w:rsidR="0087768A" w:rsidRPr="007066F1" w:rsidRDefault="0087768A" w:rsidP="0087768A">
      <w:pPr>
        <w:pStyle w:val="Zkladntext"/>
        <w:rPr>
          <w:szCs w:val="18"/>
        </w:rPr>
      </w:pPr>
      <w:r w:rsidRPr="007066F1">
        <w:rPr>
          <w:szCs w:val="18"/>
        </w:rPr>
        <w:t>Ďalšie informácie k odloženým daniam:</w:t>
      </w:r>
    </w:p>
    <w:bookmarkStart w:id="36" w:name="_MON_1405950083"/>
    <w:bookmarkEnd w:id="36"/>
    <w:p w:rsidR="009050F0" w:rsidRPr="007066F1" w:rsidRDefault="009B60EF" w:rsidP="00E64B5B">
      <w:pPr>
        <w:spacing w:after="200" w:line="276" w:lineRule="auto"/>
        <w:ind w:left="426"/>
        <w:rPr>
          <w:sz w:val="18"/>
          <w:szCs w:val="18"/>
        </w:rPr>
      </w:pPr>
      <w:r w:rsidRPr="007066F1">
        <w:rPr>
          <w:szCs w:val="18"/>
        </w:rPr>
        <w:object w:dxaOrig="9112" w:dyaOrig="5689">
          <v:shape id="_x0000_i1042" type="#_x0000_t75" style="width:441.75pt;height:301.5pt" o:ole="" o:preferrelative="f">
            <v:imagedata r:id="rId54" o:title=""/>
            <o:lock v:ext="edit" aspectratio="f"/>
          </v:shape>
          <o:OLEObject Type="Embed" ProgID="Excel.Sheet.12" ShapeID="_x0000_i1042" DrawAspect="Content" ObjectID="_1560347449" r:id="rId55"/>
        </w:object>
      </w:r>
      <w:r w:rsidR="00E56C30" w:rsidRPr="007066F1">
        <w:rPr>
          <w:szCs w:val="18"/>
        </w:rPr>
        <w:br w:type="page"/>
      </w:r>
    </w:p>
    <w:p w:rsidR="00BC631F" w:rsidRPr="007066F1" w:rsidRDefault="00540724" w:rsidP="00540724">
      <w:pPr>
        <w:pStyle w:val="Nadpis1"/>
        <w:tabs>
          <w:tab w:val="num" w:pos="360"/>
        </w:tabs>
        <w:spacing w:before="120"/>
        <w:ind w:left="360"/>
        <w:rPr>
          <w:szCs w:val="18"/>
        </w:rPr>
      </w:pPr>
      <w:r w:rsidRPr="007066F1">
        <w:rPr>
          <w:szCs w:val="18"/>
        </w:rPr>
        <w:lastRenderedPageBreak/>
        <w:t>Informácie o</w:t>
      </w:r>
      <w:r w:rsidR="00093327" w:rsidRPr="007066F1">
        <w:rPr>
          <w:szCs w:val="18"/>
        </w:rPr>
        <w:t> položkách majetku zabezpečených derivátmi</w:t>
      </w:r>
    </w:p>
    <w:p w:rsidR="00BC631F" w:rsidRPr="007066F1" w:rsidRDefault="00BC631F" w:rsidP="00BC631F">
      <w:pPr>
        <w:pStyle w:val="Zkladntext"/>
        <w:rPr>
          <w:szCs w:val="18"/>
        </w:rPr>
      </w:pPr>
    </w:p>
    <w:p w:rsidR="000E27D5" w:rsidRPr="007066F1" w:rsidRDefault="00D33CA3" w:rsidP="00E27C2E">
      <w:pPr>
        <w:pStyle w:val="Zkladntext"/>
      </w:pPr>
      <w:r>
        <w:rPr>
          <w:szCs w:val="18"/>
        </w:rPr>
        <w:t>Spoločnosť nemá nápl</w:t>
      </w:r>
      <w:r w:rsidR="00C15C6C">
        <w:rPr>
          <w:szCs w:val="18"/>
        </w:rPr>
        <w:t>ň</w:t>
      </w:r>
      <w:r>
        <w:rPr>
          <w:szCs w:val="18"/>
        </w:rPr>
        <w:t>.</w:t>
      </w:r>
    </w:p>
    <w:p w:rsidR="001B5308" w:rsidRPr="007066F1" w:rsidRDefault="001B5308" w:rsidP="00E27C2E">
      <w:pPr>
        <w:pStyle w:val="Zkladntext"/>
        <w:rPr>
          <w:szCs w:val="18"/>
        </w:rPr>
      </w:pPr>
    </w:p>
    <w:p w:rsidR="00E231BA" w:rsidRPr="007066F1" w:rsidRDefault="00E231BA" w:rsidP="00093327">
      <w:pPr>
        <w:pStyle w:val="Nadpis1"/>
        <w:tabs>
          <w:tab w:val="num" w:pos="360"/>
        </w:tabs>
        <w:spacing w:before="120"/>
        <w:ind w:left="360"/>
        <w:rPr>
          <w:szCs w:val="18"/>
        </w:rPr>
      </w:pPr>
      <w:bookmarkStart w:id="37" w:name="_MON_1406023315"/>
      <w:bookmarkEnd w:id="37"/>
      <w:r w:rsidRPr="007066F1">
        <w:rPr>
          <w:szCs w:val="18"/>
        </w:rPr>
        <w:t>informácie o</w:t>
      </w:r>
      <w:r w:rsidR="00C77FAB" w:rsidRPr="007066F1">
        <w:rPr>
          <w:szCs w:val="18"/>
        </w:rPr>
        <w:t> </w:t>
      </w:r>
      <w:r w:rsidRPr="007066F1">
        <w:rPr>
          <w:szCs w:val="18"/>
        </w:rPr>
        <w:t>výnosoch</w:t>
      </w:r>
    </w:p>
    <w:p w:rsidR="00C77FAB" w:rsidRPr="007066F1" w:rsidRDefault="00C77FAB" w:rsidP="00C77FAB"/>
    <w:p w:rsidR="00E231BA" w:rsidRPr="007066F1" w:rsidRDefault="00E231BA" w:rsidP="00733B81">
      <w:pPr>
        <w:pStyle w:val="Nadpis2"/>
        <w:numPr>
          <w:ilvl w:val="0"/>
          <w:numId w:val="13"/>
        </w:numPr>
        <w:rPr>
          <w:szCs w:val="18"/>
        </w:rPr>
      </w:pPr>
      <w:bookmarkStart w:id="38" w:name="_Toc530739914"/>
      <w:r w:rsidRPr="007066F1">
        <w:rPr>
          <w:szCs w:val="18"/>
        </w:rPr>
        <w:t>Tržby za vlastné výkony a tovar</w:t>
      </w:r>
      <w:bookmarkEnd w:id="38"/>
    </w:p>
    <w:p w:rsidR="00E231BA" w:rsidRPr="007066F1" w:rsidRDefault="00E231BA" w:rsidP="00E231BA">
      <w:pPr>
        <w:pStyle w:val="Zkladntext"/>
        <w:rPr>
          <w:szCs w:val="18"/>
        </w:rPr>
      </w:pPr>
    </w:p>
    <w:p w:rsidR="00E231BA" w:rsidRPr="007066F1" w:rsidRDefault="00E231BA" w:rsidP="00E231BA">
      <w:pPr>
        <w:pStyle w:val="Zkladntext"/>
        <w:rPr>
          <w:szCs w:val="18"/>
        </w:rPr>
      </w:pPr>
      <w:r w:rsidRPr="007066F1">
        <w:rPr>
          <w:szCs w:val="18"/>
        </w:rPr>
        <w:t>Tržby za vlastné výkony a tovar podľa jednotlivých segmentov, t. j. podľa typov výrobkov a služieb, a podľa hlavných teritórií sú uvedené v nasledujúcom prehľade:</w:t>
      </w:r>
    </w:p>
    <w:p w:rsidR="00E231BA" w:rsidRPr="007066F1" w:rsidRDefault="00E231BA" w:rsidP="00E231BA">
      <w:pPr>
        <w:pStyle w:val="Zkladntext"/>
        <w:rPr>
          <w:szCs w:val="18"/>
        </w:rPr>
      </w:pPr>
    </w:p>
    <w:bookmarkStart w:id="39" w:name="_MON_1405949910"/>
    <w:bookmarkEnd w:id="39"/>
    <w:p w:rsidR="00E56C30" w:rsidRPr="007066F1" w:rsidRDefault="00317258" w:rsidP="00E56C30">
      <w:pPr>
        <w:pStyle w:val="Zkladntext"/>
        <w:rPr>
          <w:szCs w:val="18"/>
        </w:rPr>
      </w:pPr>
      <w:r w:rsidRPr="007066F1">
        <w:rPr>
          <w:szCs w:val="18"/>
        </w:rPr>
        <w:object w:dxaOrig="8532" w:dyaOrig="2209">
          <v:shape id="_x0000_i1043" type="#_x0000_t75" style="width:399pt;height:117pt" o:ole="" o:preferrelative="f">
            <v:imagedata r:id="rId56" o:title=""/>
            <o:lock v:ext="edit" aspectratio="f"/>
          </v:shape>
          <o:OLEObject Type="Embed" ProgID="Excel.Sheet.12" ShapeID="_x0000_i1043" DrawAspect="Content" ObjectID="_1560347450" r:id="rId57"/>
        </w:object>
      </w:r>
    </w:p>
    <w:p w:rsidR="00E231BA" w:rsidRPr="007066F1" w:rsidRDefault="00E231BA" w:rsidP="00E56C30">
      <w:pPr>
        <w:pStyle w:val="Zkladntext"/>
        <w:rPr>
          <w:szCs w:val="18"/>
        </w:rPr>
      </w:pPr>
    </w:p>
    <w:p w:rsidR="00E231BA" w:rsidRPr="007066F1" w:rsidRDefault="00E231BA" w:rsidP="00E231BA">
      <w:pPr>
        <w:pStyle w:val="Nadpis2"/>
        <w:numPr>
          <w:ilvl w:val="0"/>
          <w:numId w:val="2"/>
        </w:numPr>
        <w:rPr>
          <w:szCs w:val="18"/>
        </w:rPr>
      </w:pPr>
      <w:bookmarkStart w:id="40" w:name="_Toc530739915"/>
      <w:r w:rsidRPr="007066F1">
        <w:rPr>
          <w:szCs w:val="18"/>
        </w:rPr>
        <w:t>Zmena stavu zásob vlastnej výroby</w:t>
      </w:r>
      <w:bookmarkEnd w:id="40"/>
    </w:p>
    <w:p w:rsidR="00E231BA" w:rsidRPr="007066F1" w:rsidRDefault="00E231BA" w:rsidP="00E231BA">
      <w:pPr>
        <w:pStyle w:val="Zkladntext"/>
        <w:rPr>
          <w:szCs w:val="18"/>
        </w:rPr>
      </w:pPr>
    </w:p>
    <w:p w:rsidR="00EF34AE" w:rsidRPr="007066F1" w:rsidRDefault="00D12724" w:rsidP="00C61557">
      <w:pPr>
        <w:pStyle w:val="Zkladntext"/>
        <w:rPr>
          <w:szCs w:val="18"/>
        </w:rPr>
      </w:pPr>
      <w:bookmarkStart w:id="41" w:name="_Toc530739916"/>
      <w:r>
        <w:rPr>
          <w:szCs w:val="18"/>
        </w:rPr>
        <w:t>Spoločnosť nemá náplň</w:t>
      </w:r>
    </w:p>
    <w:p w:rsidR="00E56C30" w:rsidRPr="007066F1" w:rsidRDefault="00E56C30" w:rsidP="00C61557">
      <w:pPr>
        <w:pStyle w:val="Zkladntext"/>
        <w:rPr>
          <w:szCs w:val="18"/>
        </w:rPr>
      </w:pPr>
    </w:p>
    <w:p w:rsidR="00E56C30" w:rsidRPr="007066F1" w:rsidRDefault="00E56C30" w:rsidP="00C61557">
      <w:pPr>
        <w:pStyle w:val="Zkladntext"/>
        <w:rPr>
          <w:szCs w:val="18"/>
        </w:rPr>
      </w:pPr>
    </w:p>
    <w:bookmarkEnd w:id="41"/>
    <w:p w:rsidR="005C50FC" w:rsidRPr="007066F1" w:rsidRDefault="005C50FC" w:rsidP="005C50FC">
      <w:pPr>
        <w:pStyle w:val="Nadpis2"/>
        <w:numPr>
          <w:ilvl w:val="0"/>
          <w:numId w:val="2"/>
        </w:numPr>
        <w:rPr>
          <w:szCs w:val="18"/>
        </w:rPr>
      </w:pPr>
      <w:r w:rsidRPr="007066F1">
        <w:rPr>
          <w:szCs w:val="18"/>
        </w:rPr>
        <w:t xml:space="preserve">Čistý obrat </w:t>
      </w:r>
    </w:p>
    <w:p w:rsidR="005C50FC" w:rsidRPr="007066F1" w:rsidRDefault="005C50FC" w:rsidP="005C50FC">
      <w:pPr>
        <w:pStyle w:val="Zkladntext"/>
        <w:rPr>
          <w:szCs w:val="18"/>
        </w:rPr>
      </w:pPr>
    </w:p>
    <w:p w:rsidR="005C50FC" w:rsidRPr="007066F1" w:rsidRDefault="005C50FC" w:rsidP="005C50FC">
      <w:pPr>
        <w:pStyle w:val="Zkladntext"/>
        <w:rPr>
          <w:szCs w:val="18"/>
        </w:rPr>
      </w:pPr>
      <w:r w:rsidRPr="007066F1">
        <w:rPr>
          <w:szCs w:val="18"/>
        </w:rPr>
        <w:t xml:space="preserve">Čistý obrat Spoločnosti </w:t>
      </w:r>
      <w:r w:rsidR="00B825EB" w:rsidRPr="007066F1">
        <w:rPr>
          <w:szCs w:val="18"/>
        </w:rPr>
        <w:t xml:space="preserve">na </w:t>
      </w:r>
      <w:r w:rsidRPr="007066F1">
        <w:rPr>
          <w:szCs w:val="18"/>
        </w:rPr>
        <w:t>účely</w:t>
      </w:r>
      <w:r w:rsidR="00BF5CA9" w:rsidRPr="007066F1">
        <w:rPr>
          <w:szCs w:val="18"/>
        </w:rPr>
        <w:t xml:space="preserve"> zistenia povinnosti overenia individuálnej účtovnej závierky audítorom</w:t>
      </w:r>
      <w:r w:rsidRPr="007066F1">
        <w:rPr>
          <w:szCs w:val="18"/>
        </w:rPr>
        <w:t xml:space="preserve"> </w:t>
      </w:r>
      <w:r w:rsidR="000F40C4" w:rsidRPr="007066F1">
        <w:rPr>
          <w:szCs w:val="18"/>
        </w:rPr>
        <w:t>[</w:t>
      </w:r>
      <w:r w:rsidR="006C30EF" w:rsidRPr="007066F1">
        <w:rPr>
          <w:szCs w:val="18"/>
        </w:rPr>
        <w:t>§ 2</w:t>
      </w:r>
      <w:r w:rsidRPr="007066F1">
        <w:rPr>
          <w:szCs w:val="18"/>
        </w:rPr>
        <w:t xml:space="preserve"> ods. 1</w:t>
      </w:r>
      <w:r w:rsidR="006C30EF" w:rsidRPr="007066F1">
        <w:rPr>
          <w:szCs w:val="18"/>
        </w:rPr>
        <w:t>5</w:t>
      </w:r>
      <w:r w:rsidRPr="007066F1">
        <w:rPr>
          <w:szCs w:val="18"/>
        </w:rPr>
        <w:t xml:space="preserve"> zákona o</w:t>
      </w:r>
      <w:r w:rsidR="000F40C4" w:rsidRPr="007066F1">
        <w:rPr>
          <w:szCs w:val="18"/>
        </w:rPr>
        <w:t> </w:t>
      </w:r>
      <w:r w:rsidRPr="007066F1">
        <w:rPr>
          <w:szCs w:val="18"/>
        </w:rPr>
        <w:t>účtovníctve</w:t>
      </w:r>
      <w:r w:rsidR="000F40C4" w:rsidRPr="007066F1">
        <w:rPr>
          <w:szCs w:val="18"/>
        </w:rPr>
        <w:t>]</w:t>
      </w:r>
      <w:r w:rsidRPr="007066F1">
        <w:rPr>
          <w:szCs w:val="18"/>
        </w:rPr>
        <w:t xml:space="preserve"> je uvedený v nasledujúcom prehľade:</w:t>
      </w:r>
    </w:p>
    <w:p w:rsidR="005C50FC" w:rsidRPr="007066F1" w:rsidRDefault="005C50FC" w:rsidP="005C50FC">
      <w:pPr>
        <w:pStyle w:val="Zkladntext"/>
        <w:rPr>
          <w:szCs w:val="18"/>
        </w:rPr>
      </w:pPr>
    </w:p>
    <w:p w:rsidR="005C50FC" w:rsidRPr="007066F1" w:rsidRDefault="005C50FC" w:rsidP="005C50FC">
      <w:pPr>
        <w:pStyle w:val="Zkladntext"/>
        <w:rPr>
          <w:szCs w:val="18"/>
        </w:rPr>
      </w:pPr>
    </w:p>
    <w:bookmarkStart w:id="42" w:name="_MON_1405950002"/>
    <w:bookmarkEnd w:id="42"/>
    <w:p w:rsidR="00A02C30" w:rsidRPr="007066F1" w:rsidRDefault="00317258" w:rsidP="0000290B">
      <w:pPr>
        <w:pStyle w:val="Zkladntext"/>
        <w:rPr>
          <w:szCs w:val="18"/>
        </w:rPr>
      </w:pPr>
      <w:r w:rsidRPr="007066F1">
        <w:rPr>
          <w:szCs w:val="18"/>
        </w:rPr>
        <w:object w:dxaOrig="8984" w:dyaOrig="1433">
          <v:shape id="_x0000_i1044" type="#_x0000_t75" style="width:453pt;height:84.75pt" o:ole="" o:preferrelative="f">
            <v:imagedata r:id="rId58" o:title="" cropbottom="-3884f"/>
            <o:lock v:ext="edit" aspectratio="f"/>
          </v:shape>
          <o:OLEObject Type="Embed" ProgID="Excel.Sheet.12" ShapeID="_x0000_i1044" DrawAspect="Content" ObjectID="_1560347451" r:id="rId59"/>
        </w:object>
      </w:r>
    </w:p>
    <w:p w:rsidR="0000290B" w:rsidRPr="007066F1" w:rsidRDefault="00A02C30" w:rsidP="0000290B">
      <w:pPr>
        <w:pStyle w:val="Zkladntext"/>
        <w:rPr>
          <w:szCs w:val="18"/>
        </w:rPr>
      </w:pPr>
      <w:r w:rsidRPr="007066F1">
        <w:rPr>
          <w:szCs w:val="18"/>
        </w:rPr>
        <w:t>*Zmena vykazovania pre porovnateľnosť s predchádzajúcim obdobím</w:t>
      </w:r>
      <w:r w:rsidR="0000290B" w:rsidRPr="007066F1">
        <w:rPr>
          <w:szCs w:val="18"/>
        </w:rPr>
        <w:br w:type="page"/>
      </w:r>
    </w:p>
    <w:p w:rsidR="0000290B" w:rsidRPr="007066F1" w:rsidRDefault="0000290B" w:rsidP="0045140E">
      <w:pPr>
        <w:pStyle w:val="Nadpis1"/>
        <w:tabs>
          <w:tab w:val="num" w:pos="360"/>
        </w:tabs>
        <w:spacing w:before="120"/>
        <w:ind w:left="360"/>
        <w:rPr>
          <w:szCs w:val="18"/>
        </w:rPr>
      </w:pPr>
      <w:r w:rsidRPr="007066F1">
        <w:rPr>
          <w:szCs w:val="18"/>
        </w:rPr>
        <w:lastRenderedPageBreak/>
        <w:t>Informácie o nákladoch</w:t>
      </w:r>
    </w:p>
    <w:p w:rsidR="0000290B" w:rsidRPr="007066F1" w:rsidRDefault="0000290B" w:rsidP="0000290B">
      <w:pPr>
        <w:pStyle w:val="Zkladntext"/>
        <w:rPr>
          <w:szCs w:val="18"/>
        </w:rPr>
      </w:pPr>
    </w:p>
    <w:p w:rsidR="0000290B" w:rsidRPr="007066F1" w:rsidRDefault="0000290B" w:rsidP="00733B81">
      <w:pPr>
        <w:pStyle w:val="Nadpis2"/>
        <w:numPr>
          <w:ilvl w:val="0"/>
          <w:numId w:val="12"/>
        </w:numPr>
        <w:rPr>
          <w:szCs w:val="18"/>
        </w:rPr>
      </w:pPr>
      <w:r w:rsidRPr="007066F1">
        <w:rPr>
          <w:szCs w:val="18"/>
        </w:rPr>
        <w:t>Náklady na poskytnuté služby</w:t>
      </w:r>
      <w:r w:rsidR="009458E0" w:rsidRPr="007066F1">
        <w:rPr>
          <w:szCs w:val="18"/>
        </w:rPr>
        <w:t xml:space="preserve">, ostatné náklady na hospodársku činnosť, finančné a mimoriadne náklady </w:t>
      </w:r>
    </w:p>
    <w:p w:rsidR="0000290B" w:rsidRPr="007066F1" w:rsidRDefault="0000290B" w:rsidP="0000290B">
      <w:pPr>
        <w:rPr>
          <w:sz w:val="18"/>
          <w:szCs w:val="18"/>
        </w:rPr>
      </w:pPr>
    </w:p>
    <w:p w:rsidR="0000290B" w:rsidRPr="007066F1" w:rsidRDefault="0000290B" w:rsidP="0000290B">
      <w:pPr>
        <w:pStyle w:val="Zkladntext"/>
        <w:rPr>
          <w:szCs w:val="18"/>
        </w:rPr>
      </w:pPr>
      <w:r w:rsidRPr="007066F1">
        <w:rPr>
          <w:szCs w:val="18"/>
        </w:rPr>
        <w:t>Prehľad o nákladoch na poskytnuté služby</w:t>
      </w:r>
      <w:r w:rsidR="009458E0" w:rsidRPr="007066F1">
        <w:rPr>
          <w:szCs w:val="18"/>
        </w:rPr>
        <w:t>, ostatných nákladoch na hospodársku činnosť, finančných a mimoriadnych nákladoch</w:t>
      </w:r>
      <w:r w:rsidRPr="007066F1">
        <w:rPr>
          <w:szCs w:val="18"/>
        </w:rPr>
        <w:t>:</w:t>
      </w:r>
    </w:p>
    <w:p w:rsidR="00C77FAB" w:rsidRPr="007066F1" w:rsidRDefault="00C77FAB" w:rsidP="0000290B">
      <w:pPr>
        <w:pStyle w:val="Zkladntext"/>
        <w:rPr>
          <w:szCs w:val="18"/>
        </w:rPr>
      </w:pPr>
    </w:p>
    <w:bookmarkStart w:id="43" w:name="_MON_1405950034"/>
    <w:bookmarkEnd w:id="43"/>
    <w:p w:rsidR="006F45E0" w:rsidRPr="007066F1" w:rsidRDefault="00317258" w:rsidP="00EB0931">
      <w:pPr>
        <w:pStyle w:val="Zkladntext"/>
        <w:rPr>
          <w:szCs w:val="18"/>
        </w:rPr>
      </w:pPr>
      <w:r w:rsidRPr="007066F1">
        <w:rPr>
          <w:szCs w:val="18"/>
        </w:rPr>
        <w:object w:dxaOrig="8825" w:dyaOrig="9207">
          <v:shape id="_x0000_i1045" type="#_x0000_t75" style="width:443.25pt;height:515.25pt" o:ole="" o:preferrelative="f">
            <v:imagedata r:id="rId60" o:title=""/>
            <o:lock v:ext="edit" aspectratio="f"/>
          </v:shape>
          <o:OLEObject Type="Embed" ProgID="Excel.Sheet.12" ShapeID="_x0000_i1045" DrawAspect="Content" ObjectID="_1560347452" r:id="rId61"/>
        </w:object>
      </w:r>
    </w:p>
    <w:p w:rsidR="0087768A" w:rsidRPr="007066F1" w:rsidRDefault="006F45E0" w:rsidP="0087768A">
      <w:pPr>
        <w:spacing w:after="200" w:line="276" w:lineRule="auto"/>
        <w:rPr>
          <w:szCs w:val="18"/>
        </w:rPr>
      </w:pPr>
      <w:r w:rsidRPr="007066F1">
        <w:rPr>
          <w:szCs w:val="18"/>
        </w:rPr>
        <w:br w:type="page"/>
      </w:r>
    </w:p>
    <w:p w:rsidR="0000290B" w:rsidRPr="007066F1" w:rsidRDefault="00F4619A" w:rsidP="00B50225">
      <w:pPr>
        <w:pStyle w:val="Nadpis1"/>
        <w:tabs>
          <w:tab w:val="num" w:pos="360"/>
        </w:tabs>
        <w:spacing w:before="240" w:after="60"/>
        <w:ind w:left="360"/>
        <w:rPr>
          <w:szCs w:val="18"/>
        </w:rPr>
      </w:pPr>
      <w:r w:rsidRPr="007066F1">
        <w:rPr>
          <w:szCs w:val="18"/>
        </w:rPr>
        <w:lastRenderedPageBreak/>
        <w:t>Informácie o iných aktívach a iných pasívach</w:t>
      </w:r>
    </w:p>
    <w:p w:rsidR="0000290B" w:rsidRPr="007066F1" w:rsidRDefault="0000290B" w:rsidP="0000290B">
      <w:pPr>
        <w:pStyle w:val="Zkladntext"/>
        <w:ind w:left="0"/>
        <w:rPr>
          <w:szCs w:val="18"/>
        </w:rPr>
      </w:pPr>
    </w:p>
    <w:p w:rsidR="0000290B" w:rsidRPr="007066F1" w:rsidRDefault="00F4619A" w:rsidP="00733B81">
      <w:pPr>
        <w:pStyle w:val="Nadpis2"/>
        <w:numPr>
          <w:ilvl w:val="0"/>
          <w:numId w:val="14"/>
        </w:numPr>
        <w:rPr>
          <w:szCs w:val="18"/>
        </w:rPr>
      </w:pPr>
      <w:bookmarkStart w:id="44" w:name="_Toc530739921"/>
      <w:r w:rsidRPr="007066F1">
        <w:rPr>
          <w:szCs w:val="18"/>
        </w:rPr>
        <w:t>Podmienené záväzk</w:t>
      </w:r>
      <w:r w:rsidR="0000290B" w:rsidRPr="007066F1">
        <w:rPr>
          <w:szCs w:val="18"/>
        </w:rPr>
        <w:t>y</w:t>
      </w:r>
      <w:bookmarkEnd w:id="44"/>
    </w:p>
    <w:p w:rsidR="00A60A69" w:rsidRPr="007066F1" w:rsidRDefault="00A60A69" w:rsidP="00A60A69"/>
    <w:p w:rsidR="000F6B96" w:rsidRPr="007066F1" w:rsidRDefault="00A60A69" w:rsidP="005D328C">
      <w:pPr>
        <w:pStyle w:val="Zkladntext"/>
      </w:pPr>
      <w:r w:rsidRPr="007066F1">
        <w:t xml:space="preserve">Spoločnosť má </w:t>
      </w:r>
      <w:r w:rsidR="005D328C">
        <w:t>nemá náplň.</w:t>
      </w:r>
    </w:p>
    <w:p w:rsidR="00E27889" w:rsidRPr="007066F1" w:rsidRDefault="00E27889" w:rsidP="000F6B96">
      <w:pPr>
        <w:pStyle w:val="Zkladntext"/>
        <w:ind w:left="0"/>
      </w:pPr>
    </w:p>
    <w:p w:rsidR="00A60A69" w:rsidRPr="007066F1" w:rsidRDefault="00A60A69" w:rsidP="00A60A69">
      <w:pPr>
        <w:pStyle w:val="Zkladntext"/>
        <w:ind w:left="766"/>
      </w:pPr>
    </w:p>
    <w:p w:rsidR="00A60A69" w:rsidRPr="007066F1" w:rsidRDefault="00A60A69" w:rsidP="00A60A69">
      <w:pPr>
        <w:pStyle w:val="Zkladntext"/>
      </w:pPr>
    </w:p>
    <w:p w:rsidR="00A60A69" w:rsidRPr="007066F1" w:rsidRDefault="00A60A69" w:rsidP="00A60A69">
      <w:pPr>
        <w:pStyle w:val="Zkladntext"/>
      </w:pPr>
      <w:r w:rsidRPr="007066F1">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rsidR="005B25D0" w:rsidRPr="007066F1" w:rsidRDefault="005B25D0" w:rsidP="00A60A69">
      <w:pPr>
        <w:pStyle w:val="Zkladntext"/>
      </w:pPr>
    </w:p>
    <w:p w:rsidR="005B25D0" w:rsidRPr="007066F1" w:rsidRDefault="005B25D0" w:rsidP="005B25D0">
      <w:pPr>
        <w:pStyle w:val="Nadpis2"/>
        <w:numPr>
          <w:ilvl w:val="0"/>
          <w:numId w:val="14"/>
        </w:numPr>
        <w:rPr>
          <w:szCs w:val="18"/>
        </w:rPr>
      </w:pPr>
      <w:r w:rsidRPr="007066F1">
        <w:rPr>
          <w:szCs w:val="18"/>
        </w:rPr>
        <w:t>Informácie o údajoch na podsúvahových  účtoch</w:t>
      </w:r>
    </w:p>
    <w:p w:rsidR="005B25D0" w:rsidRPr="007066F1" w:rsidRDefault="005B25D0" w:rsidP="005B25D0">
      <w:pPr>
        <w:pStyle w:val="Zkladntext"/>
        <w:rPr>
          <w:b/>
          <w:i/>
          <w:szCs w:val="18"/>
          <w:u w:val="single"/>
        </w:rPr>
      </w:pPr>
    </w:p>
    <w:p w:rsidR="005D328C" w:rsidRPr="007066F1" w:rsidRDefault="005D328C" w:rsidP="005D328C">
      <w:pPr>
        <w:pStyle w:val="Zkladntext"/>
      </w:pPr>
      <w:r w:rsidRPr="007066F1">
        <w:t xml:space="preserve">Spoločnosť má </w:t>
      </w:r>
      <w:r>
        <w:t>nemá náplň.</w:t>
      </w:r>
    </w:p>
    <w:p w:rsidR="005B25D0" w:rsidRPr="007066F1" w:rsidRDefault="005B25D0" w:rsidP="00A60A69">
      <w:pPr>
        <w:pStyle w:val="Zkladntext"/>
      </w:pPr>
    </w:p>
    <w:p w:rsidR="0099700B" w:rsidRPr="007066F1" w:rsidRDefault="0099700B" w:rsidP="0099700B">
      <w:pPr>
        <w:pStyle w:val="Nadpis1"/>
        <w:tabs>
          <w:tab w:val="num" w:pos="360"/>
        </w:tabs>
        <w:spacing w:before="120" w:after="60"/>
        <w:ind w:left="360"/>
        <w:rPr>
          <w:szCs w:val="18"/>
        </w:rPr>
      </w:pPr>
      <w:bookmarkStart w:id="45" w:name="_Toc530739925"/>
      <w:r w:rsidRPr="007066F1">
        <w:rPr>
          <w:szCs w:val="18"/>
        </w:rPr>
        <w:t>Informácie o skutočnostiach, ktoré nastali po dni, ku ktorému sa zostavuje účtovná závierka, do dňa zostavenia účtovnej závierky</w:t>
      </w:r>
      <w:bookmarkEnd w:id="45"/>
    </w:p>
    <w:p w:rsidR="0099700B" w:rsidRPr="007066F1" w:rsidRDefault="0099700B" w:rsidP="0099700B">
      <w:pPr>
        <w:pStyle w:val="Zkladntext"/>
        <w:rPr>
          <w:szCs w:val="18"/>
        </w:rPr>
      </w:pPr>
    </w:p>
    <w:p w:rsidR="0099700B" w:rsidRPr="007066F1" w:rsidRDefault="0099700B" w:rsidP="0099700B">
      <w:pPr>
        <w:pStyle w:val="Zkladntext"/>
        <w:rPr>
          <w:szCs w:val="18"/>
        </w:rPr>
      </w:pPr>
      <w:r w:rsidRPr="007066F1">
        <w:rPr>
          <w:szCs w:val="18"/>
        </w:rPr>
        <w:t>Po 31. decembri 201</w:t>
      </w:r>
      <w:r w:rsidR="00317258">
        <w:rPr>
          <w:szCs w:val="18"/>
        </w:rPr>
        <w:t>6</w:t>
      </w:r>
      <w:r w:rsidRPr="007066F1">
        <w:rPr>
          <w:szCs w:val="18"/>
        </w:rPr>
        <w:t xml:space="preserve"> nenastali také udalosti majúce významný vplyv na verné zobrazenie skutočností, ktoré sú predmetom účtovania roku 201</w:t>
      </w:r>
      <w:r w:rsidR="00317258">
        <w:rPr>
          <w:szCs w:val="18"/>
        </w:rPr>
        <w:t>6</w:t>
      </w:r>
      <w:r w:rsidRPr="007066F1">
        <w:rPr>
          <w:szCs w:val="18"/>
        </w:rPr>
        <w:t>.</w:t>
      </w:r>
    </w:p>
    <w:p w:rsidR="00B570F4" w:rsidRDefault="00B570F4">
      <w:pPr>
        <w:spacing w:after="200" w:line="276" w:lineRule="auto"/>
        <w:rPr>
          <w:sz w:val="18"/>
        </w:rPr>
      </w:pPr>
      <w:r>
        <w:br w:type="page"/>
      </w:r>
    </w:p>
    <w:p w:rsidR="0080190B" w:rsidRPr="001D0BA7" w:rsidRDefault="0000290B" w:rsidP="006F7B65">
      <w:pPr>
        <w:pStyle w:val="Nadpis1"/>
        <w:tabs>
          <w:tab w:val="num" w:pos="360"/>
        </w:tabs>
        <w:spacing w:before="120" w:after="60"/>
        <w:ind w:left="360"/>
        <w:rPr>
          <w:szCs w:val="18"/>
        </w:rPr>
      </w:pPr>
      <w:bookmarkStart w:id="46" w:name="_Toc530739924"/>
      <w:r w:rsidRPr="001D0BA7">
        <w:rPr>
          <w:szCs w:val="18"/>
        </w:rPr>
        <w:lastRenderedPageBreak/>
        <w:t>Informácie o ekonomických vzťahoch účtovnej jednotky a spriaznených osôb</w:t>
      </w:r>
      <w:bookmarkEnd w:id="46"/>
    </w:p>
    <w:p w:rsidR="006F5D26" w:rsidRPr="001D0BA7" w:rsidRDefault="006F5D26" w:rsidP="00B433AF">
      <w:pPr>
        <w:ind w:left="426"/>
        <w:jc w:val="both"/>
        <w:rPr>
          <w:sz w:val="18"/>
          <w:szCs w:val="18"/>
        </w:rPr>
      </w:pPr>
    </w:p>
    <w:p w:rsidR="00093327" w:rsidRPr="001D0BA7" w:rsidRDefault="00093327" w:rsidP="00093327">
      <w:pPr>
        <w:pStyle w:val="Nadpis2"/>
        <w:numPr>
          <w:ilvl w:val="0"/>
          <w:numId w:val="40"/>
        </w:numPr>
        <w:rPr>
          <w:szCs w:val="18"/>
        </w:rPr>
      </w:pPr>
      <w:r w:rsidRPr="001D0BA7">
        <w:rPr>
          <w:szCs w:val="18"/>
        </w:rPr>
        <w:t>Transakcie so spriaznenými osobami</w:t>
      </w:r>
    </w:p>
    <w:p w:rsidR="00093327" w:rsidRPr="001D0BA7" w:rsidRDefault="00093327" w:rsidP="00093327"/>
    <w:p w:rsidR="0080190B" w:rsidRPr="001D0BA7" w:rsidRDefault="00750629" w:rsidP="00120034">
      <w:pPr>
        <w:ind w:left="567" w:hanging="141"/>
        <w:jc w:val="both"/>
        <w:rPr>
          <w:sz w:val="18"/>
          <w:szCs w:val="18"/>
        </w:rPr>
      </w:pPr>
      <w:r w:rsidRPr="001D0BA7">
        <w:rPr>
          <w:sz w:val="18"/>
          <w:szCs w:val="18"/>
        </w:rPr>
        <w:t>Spoločnosť uskutočnila v priebehu účtovného obdobia nasledujúce transakcie so spriaznenými osobami</w:t>
      </w:r>
      <w:r w:rsidR="00067E22" w:rsidRPr="001D0BA7">
        <w:rPr>
          <w:sz w:val="18"/>
          <w:szCs w:val="18"/>
        </w:rPr>
        <w:t>:</w:t>
      </w:r>
    </w:p>
    <w:bookmarkStart w:id="47" w:name="_MON_1405950497"/>
    <w:bookmarkEnd w:id="47"/>
    <w:p w:rsidR="007C6A37" w:rsidRPr="007066F1" w:rsidRDefault="00902DE1" w:rsidP="00540852">
      <w:pPr>
        <w:pStyle w:val="Zkladntext"/>
        <w:rPr>
          <w:szCs w:val="18"/>
        </w:rPr>
      </w:pPr>
      <w:r w:rsidRPr="001D0BA7">
        <w:rPr>
          <w:szCs w:val="18"/>
        </w:rPr>
        <w:object w:dxaOrig="8922" w:dyaOrig="4743">
          <v:shape id="_x0000_i1046" type="#_x0000_t75" style="width:446.25pt;height:228.75pt" o:ole="" o:preferrelative="f">
            <v:imagedata r:id="rId62" o:title="" cropbottom="4762f"/>
            <o:lock v:ext="edit" aspectratio="f"/>
          </v:shape>
          <o:OLEObject Type="Embed" ProgID="Excel.Sheet.12" ShapeID="_x0000_i1046" DrawAspect="Content" ObjectID="_1560347453" r:id="rId63"/>
        </w:object>
      </w:r>
    </w:p>
    <w:p w:rsidR="003E0FA2" w:rsidRPr="007066F1" w:rsidRDefault="003E0FA2" w:rsidP="00B50225">
      <w:pPr>
        <w:spacing w:line="276" w:lineRule="auto"/>
        <w:ind w:left="426"/>
        <w:rPr>
          <w:szCs w:val="18"/>
        </w:rPr>
      </w:pPr>
      <w:r w:rsidRPr="007066F1">
        <w:rPr>
          <w:sz w:val="18"/>
          <w:szCs w:val="18"/>
        </w:rPr>
        <w:t>Vybrané aktíva a pasíva vyplývajúce z transakcií so spriaznenými osobami sú uvedené v nasledujúcom prehľade:</w:t>
      </w:r>
    </w:p>
    <w:bookmarkStart w:id="48" w:name="_MON_1405950538"/>
    <w:bookmarkEnd w:id="48"/>
    <w:p w:rsidR="002F770F" w:rsidRPr="007066F1" w:rsidRDefault="001D0BA7" w:rsidP="002F770F">
      <w:pPr>
        <w:pStyle w:val="Zkladntext"/>
        <w:rPr>
          <w:szCs w:val="18"/>
        </w:rPr>
      </w:pPr>
      <w:r w:rsidRPr="007066F1">
        <w:rPr>
          <w:szCs w:val="18"/>
        </w:rPr>
        <w:object w:dxaOrig="9049" w:dyaOrig="2396">
          <v:shape id="_x0000_i1047" type="#_x0000_t75" style="width:441.75pt;height:107.25pt" o:ole="" o:preferrelative="f">
            <v:imagedata r:id="rId64" o:title="" cropbottom="12092f"/>
            <o:lock v:ext="edit" aspectratio="f"/>
          </v:shape>
          <o:OLEObject Type="Embed" ProgID="Excel.Sheet.12" ShapeID="_x0000_i1047" DrawAspect="Content" ObjectID="_1560347454" r:id="rId65"/>
        </w:object>
      </w:r>
    </w:p>
    <w:p w:rsidR="007360E4" w:rsidRPr="007066F1" w:rsidRDefault="007360E4" w:rsidP="002F770F">
      <w:pPr>
        <w:pStyle w:val="Zkladntext"/>
        <w:rPr>
          <w:szCs w:val="18"/>
        </w:rPr>
      </w:pPr>
    </w:p>
    <w:p w:rsidR="00093327" w:rsidRPr="007066F1" w:rsidRDefault="00093327" w:rsidP="00093327">
      <w:pPr>
        <w:pStyle w:val="Nadpis2"/>
        <w:numPr>
          <w:ilvl w:val="0"/>
          <w:numId w:val="40"/>
        </w:numPr>
        <w:rPr>
          <w:szCs w:val="18"/>
        </w:rPr>
      </w:pPr>
      <w:bookmarkStart w:id="49" w:name="_Toc530739923"/>
      <w:r w:rsidRPr="007066F1">
        <w:rPr>
          <w:szCs w:val="18"/>
        </w:rPr>
        <w:t>Informácie o príjmoch a výhodách členov štatutárnych orgánov, dozorných orgánov</w:t>
      </w:r>
      <w:bookmarkEnd w:id="49"/>
      <w:r w:rsidRPr="007066F1">
        <w:rPr>
          <w:szCs w:val="18"/>
        </w:rPr>
        <w:t xml:space="preserve"> a iných orgánov účtovnej jednotky</w:t>
      </w:r>
    </w:p>
    <w:p w:rsidR="00093327" w:rsidRPr="007066F1" w:rsidRDefault="00093327" w:rsidP="00093327">
      <w:pPr>
        <w:pStyle w:val="Zkladntext"/>
        <w:rPr>
          <w:szCs w:val="18"/>
        </w:rPr>
      </w:pPr>
    </w:p>
    <w:p w:rsidR="00093327" w:rsidRPr="007066F1" w:rsidRDefault="00093327" w:rsidP="00093327">
      <w:pPr>
        <w:pStyle w:val="Zkladntext"/>
        <w:rPr>
          <w:szCs w:val="18"/>
        </w:rPr>
      </w:pPr>
      <w:r w:rsidRPr="007066F1">
        <w:rPr>
          <w:szCs w:val="18"/>
        </w:rPr>
        <w:t xml:space="preserve">Odmeny  členov štatutárnych orgánov Spoločnosti z dôvodu výkonu ich funkcie pre Spoločnosť v sledovanom účtovnom období boli vo výške </w:t>
      </w:r>
      <w:r w:rsidR="002F5405">
        <w:rPr>
          <w:szCs w:val="18"/>
        </w:rPr>
        <w:t>0</w:t>
      </w:r>
      <w:r w:rsidRPr="007066F1">
        <w:rPr>
          <w:szCs w:val="18"/>
        </w:rPr>
        <w:t> EUR brutto (v roku 201</w:t>
      </w:r>
      <w:r w:rsidR="005A04FD">
        <w:rPr>
          <w:szCs w:val="18"/>
        </w:rPr>
        <w:t>65</w:t>
      </w:r>
      <w:r w:rsidRPr="007066F1">
        <w:rPr>
          <w:szCs w:val="18"/>
        </w:rPr>
        <w:t xml:space="preserve">: </w:t>
      </w:r>
      <w:proofErr w:type="spellStart"/>
      <w:r w:rsidR="00880DFE">
        <w:rPr>
          <w:szCs w:val="18"/>
        </w:rPr>
        <w:t>xxx</w:t>
      </w:r>
      <w:proofErr w:type="spellEnd"/>
      <w:r w:rsidR="00880DFE">
        <w:rPr>
          <w:szCs w:val="18"/>
        </w:rPr>
        <w:t xml:space="preserve"> </w:t>
      </w:r>
      <w:r w:rsidRPr="007066F1">
        <w:rPr>
          <w:szCs w:val="18"/>
        </w:rPr>
        <w:t xml:space="preserve"> EUR), odmeny dozorných orgánov Spoločn</w:t>
      </w:r>
      <w:r w:rsidR="009175C4" w:rsidRPr="007066F1">
        <w:rPr>
          <w:szCs w:val="18"/>
        </w:rPr>
        <w:t xml:space="preserve">osti vo </w:t>
      </w:r>
      <w:r w:rsidR="004C702C" w:rsidRPr="007066F1">
        <w:rPr>
          <w:szCs w:val="18"/>
        </w:rPr>
        <w:t>výške 0</w:t>
      </w:r>
      <w:r w:rsidR="009175C4" w:rsidRPr="007066F1">
        <w:rPr>
          <w:szCs w:val="18"/>
        </w:rPr>
        <w:t> EUR (v roku 201</w:t>
      </w:r>
      <w:r w:rsidR="005A04FD">
        <w:rPr>
          <w:szCs w:val="18"/>
        </w:rPr>
        <w:t>6</w:t>
      </w:r>
      <w:r w:rsidRPr="007066F1">
        <w:rPr>
          <w:szCs w:val="18"/>
        </w:rPr>
        <w:t>: 0 EUR).</w:t>
      </w:r>
    </w:p>
    <w:p w:rsidR="00093327" w:rsidRPr="007066F1" w:rsidRDefault="00093327" w:rsidP="00093327">
      <w:pPr>
        <w:pStyle w:val="Zkladntext"/>
        <w:rPr>
          <w:szCs w:val="18"/>
        </w:rPr>
      </w:pPr>
    </w:p>
    <w:p w:rsidR="00093327" w:rsidRPr="007066F1" w:rsidRDefault="00093327" w:rsidP="00093327">
      <w:pPr>
        <w:pStyle w:val="Zkladntext"/>
        <w:rPr>
          <w:szCs w:val="18"/>
        </w:rPr>
      </w:pPr>
      <w:r w:rsidRPr="007066F1">
        <w:rPr>
          <w:szCs w:val="18"/>
        </w:rPr>
        <w:t>Členom štatutárnemu orgánu, ani členom dozor</w:t>
      </w:r>
      <w:r w:rsidR="009175C4" w:rsidRPr="007066F1">
        <w:rPr>
          <w:szCs w:val="18"/>
        </w:rPr>
        <w:t>ných orgánov  neboli v roku 201</w:t>
      </w:r>
      <w:r w:rsidR="005A04FD">
        <w:rPr>
          <w:szCs w:val="18"/>
        </w:rPr>
        <w:t>6</w:t>
      </w:r>
      <w:r w:rsidRPr="007066F1">
        <w:rPr>
          <w:szCs w:val="18"/>
        </w:rPr>
        <w:t xml:space="preserve"> poskytnuté žiadne pôžičky, záruky alebo iné formy zabezpečenia, ani finančné prostriedky alebo iné plnenia na súkromné účely členov, ktoré sa vyúčtovávajú  (v roku 201</w:t>
      </w:r>
      <w:r w:rsidR="005A04FD">
        <w:rPr>
          <w:szCs w:val="18"/>
        </w:rPr>
        <w:t>6</w:t>
      </w:r>
      <w:r w:rsidRPr="007066F1">
        <w:rPr>
          <w:szCs w:val="18"/>
        </w:rPr>
        <w:t>: žiadne).</w:t>
      </w:r>
    </w:p>
    <w:p w:rsidR="00B570F4" w:rsidRDefault="00B570F4">
      <w:pPr>
        <w:spacing w:after="200" w:line="276" w:lineRule="auto"/>
        <w:rPr>
          <w:b/>
          <w:caps/>
          <w:sz w:val="18"/>
          <w:szCs w:val="18"/>
        </w:rPr>
      </w:pPr>
      <w:bookmarkStart w:id="50" w:name="_Toc530739907"/>
      <w:r>
        <w:rPr>
          <w:b/>
          <w:caps/>
          <w:sz w:val="18"/>
          <w:szCs w:val="18"/>
        </w:rPr>
        <w:br w:type="page"/>
      </w:r>
    </w:p>
    <w:p w:rsidR="003E0FA2" w:rsidRPr="007066F1" w:rsidRDefault="003E0FA2" w:rsidP="003E0FA2">
      <w:pPr>
        <w:pStyle w:val="Nadpis1"/>
        <w:tabs>
          <w:tab w:val="num" w:pos="360"/>
        </w:tabs>
        <w:spacing w:before="120" w:after="60"/>
        <w:ind w:left="360"/>
        <w:rPr>
          <w:szCs w:val="18"/>
        </w:rPr>
      </w:pPr>
      <w:r w:rsidRPr="007066F1">
        <w:rPr>
          <w:szCs w:val="18"/>
        </w:rPr>
        <w:lastRenderedPageBreak/>
        <w:t>Informácie o Vlastnom imaní</w:t>
      </w:r>
      <w:bookmarkEnd w:id="50"/>
    </w:p>
    <w:p w:rsidR="003E0FA2" w:rsidRPr="007066F1" w:rsidRDefault="003E0FA2" w:rsidP="003E0FA2">
      <w:pPr>
        <w:pStyle w:val="Zkladntext"/>
        <w:rPr>
          <w:szCs w:val="18"/>
        </w:rPr>
      </w:pPr>
    </w:p>
    <w:p w:rsidR="003E0FA2" w:rsidRPr="007066F1" w:rsidRDefault="00750629" w:rsidP="003E0FA2">
      <w:pPr>
        <w:pStyle w:val="Zkladntext"/>
        <w:rPr>
          <w:szCs w:val="18"/>
        </w:rPr>
      </w:pPr>
      <w:r w:rsidRPr="007066F1">
        <w:rPr>
          <w:szCs w:val="18"/>
        </w:rPr>
        <w:t>Prehľad o pohybe vlastného imania v priebehu účtovného obdobia je uvedený v nasledujúcej tabuľke:</w:t>
      </w:r>
    </w:p>
    <w:bookmarkStart w:id="51" w:name="_MON_1405950579"/>
    <w:bookmarkEnd w:id="51"/>
    <w:p w:rsidR="004B0BBB" w:rsidRPr="007066F1" w:rsidRDefault="00317258" w:rsidP="00F5145E">
      <w:pPr>
        <w:pStyle w:val="Zkladntext"/>
        <w:rPr>
          <w:szCs w:val="18"/>
        </w:rPr>
      </w:pPr>
      <w:r w:rsidRPr="007066F1">
        <w:rPr>
          <w:szCs w:val="18"/>
        </w:rPr>
        <w:object w:dxaOrig="9727" w:dyaOrig="7004">
          <v:shape id="_x0000_i1048" type="#_x0000_t75" style="width:451.5pt;height:356.25pt" o:ole="" o:preferrelative="f">
            <v:imagedata r:id="rId66" o:title="" cropbottom="2150f"/>
            <o:lock v:ext="edit" aspectratio="f"/>
          </v:shape>
          <o:OLEObject Type="Embed" ProgID="Excel.Sheet.12" ShapeID="_x0000_i1048" DrawAspect="Content" ObjectID="_1560347455" r:id="rId67"/>
        </w:object>
      </w:r>
    </w:p>
    <w:p w:rsidR="0075139D" w:rsidRPr="007066F1" w:rsidRDefault="0075139D" w:rsidP="005B25D0">
      <w:pPr>
        <w:pStyle w:val="Zkladntext"/>
        <w:ind w:left="0"/>
        <w:rPr>
          <w:szCs w:val="18"/>
        </w:rPr>
      </w:pPr>
      <w:r w:rsidRPr="007066F1">
        <w:rPr>
          <w:szCs w:val="18"/>
        </w:rPr>
        <w:t>Základné imanie sa v priebehu účtovného obdobia rok</w:t>
      </w:r>
      <w:r w:rsidR="00017791" w:rsidRPr="007066F1">
        <w:rPr>
          <w:szCs w:val="18"/>
        </w:rPr>
        <w:t>a</w:t>
      </w:r>
      <w:r w:rsidRPr="007066F1">
        <w:rPr>
          <w:szCs w:val="18"/>
        </w:rPr>
        <w:t xml:space="preserve"> </w:t>
      </w:r>
      <w:r w:rsidR="00C4486C" w:rsidRPr="007066F1">
        <w:rPr>
          <w:szCs w:val="18"/>
        </w:rPr>
        <w:t>201</w:t>
      </w:r>
      <w:r w:rsidR="004851C7" w:rsidRPr="007066F1">
        <w:rPr>
          <w:szCs w:val="18"/>
        </w:rPr>
        <w:t>5</w:t>
      </w:r>
      <w:r w:rsidRPr="007066F1">
        <w:rPr>
          <w:szCs w:val="18"/>
        </w:rPr>
        <w:t xml:space="preserve"> </w:t>
      </w:r>
      <w:r w:rsidR="009D355F" w:rsidRPr="007066F1">
        <w:rPr>
          <w:szCs w:val="18"/>
        </w:rPr>
        <w:t>nezmenilo.</w:t>
      </w:r>
      <w:r w:rsidR="000517AC" w:rsidRPr="007066F1">
        <w:rPr>
          <w:szCs w:val="18"/>
        </w:rPr>
        <w:t xml:space="preserve"> </w:t>
      </w:r>
    </w:p>
    <w:p w:rsidR="0075139D" w:rsidRPr="007066F1" w:rsidRDefault="0075139D" w:rsidP="005B25D0">
      <w:pPr>
        <w:pStyle w:val="Zkladntext"/>
        <w:ind w:left="0"/>
        <w:rPr>
          <w:szCs w:val="18"/>
        </w:rPr>
      </w:pPr>
    </w:p>
    <w:p w:rsidR="00913B04" w:rsidRPr="007066F1" w:rsidRDefault="000C17C3" w:rsidP="005B25D0">
      <w:pPr>
        <w:pStyle w:val="Zkladntext"/>
        <w:ind w:left="0"/>
        <w:rPr>
          <w:szCs w:val="18"/>
        </w:rPr>
      </w:pPr>
      <w:r w:rsidRPr="007066F1">
        <w:rPr>
          <w:szCs w:val="18"/>
        </w:rPr>
        <w:t>Základné imanie bolo splatené v plnom rozsahu.</w:t>
      </w:r>
    </w:p>
    <w:p w:rsidR="00FC1D72" w:rsidRPr="007066F1" w:rsidRDefault="00FC1D72" w:rsidP="005B25D0">
      <w:pPr>
        <w:pStyle w:val="Zkladntext"/>
        <w:ind w:left="0"/>
        <w:rPr>
          <w:szCs w:val="18"/>
        </w:rPr>
      </w:pPr>
    </w:p>
    <w:p w:rsidR="00FC1D72" w:rsidRPr="007066F1" w:rsidRDefault="00FC1D72" w:rsidP="005B25D0">
      <w:pPr>
        <w:pStyle w:val="Zkladntext"/>
        <w:ind w:left="0"/>
        <w:rPr>
          <w:szCs w:val="18"/>
        </w:rPr>
      </w:pPr>
      <w:r w:rsidRPr="007066F1">
        <w:rPr>
          <w:szCs w:val="18"/>
        </w:rPr>
        <w:t xml:space="preserve">V položke ostatné kapitálové fondy je vo výške </w:t>
      </w:r>
      <w:r w:rsidR="00E55895">
        <w:rPr>
          <w:szCs w:val="18"/>
        </w:rPr>
        <w:t>3 213 999</w:t>
      </w:r>
      <w:r w:rsidRPr="007066F1">
        <w:rPr>
          <w:szCs w:val="18"/>
        </w:rPr>
        <w:t xml:space="preserve"> EUR vykázaný </w:t>
      </w:r>
      <w:r w:rsidR="00E55895">
        <w:rPr>
          <w:szCs w:val="18"/>
        </w:rPr>
        <w:t>z </w:t>
      </w:r>
      <w:proofErr w:type="spellStart"/>
      <w:r w:rsidR="00E55895">
        <w:rPr>
          <w:szCs w:val="18"/>
        </w:rPr>
        <w:t>rohodnutia</w:t>
      </w:r>
      <w:proofErr w:type="spellEnd"/>
      <w:r w:rsidR="00E55895">
        <w:rPr>
          <w:szCs w:val="18"/>
        </w:rPr>
        <w:t xml:space="preserve"> spoločníka záväzok voči nemu.,</w:t>
      </w:r>
      <w:r w:rsidRPr="007066F1">
        <w:rPr>
          <w:szCs w:val="18"/>
        </w:rPr>
        <w:t xml:space="preserve"> ktorý nezvyšoval základné imanie.</w:t>
      </w:r>
      <w:r w:rsidR="002523D3" w:rsidRPr="007066F1">
        <w:rPr>
          <w:szCs w:val="18"/>
        </w:rPr>
        <w:t xml:space="preserve"> V roku 2015 boli rozhodnutím spoločníka navýšené ostatné kapitálové</w:t>
      </w:r>
      <w:r w:rsidR="00E55895">
        <w:rPr>
          <w:szCs w:val="18"/>
        </w:rPr>
        <w:t xml:space="preserve"> fondy o odpustenú časť pôžičky v sume 3 000 </w:t>
      </w:r>
      <w:proofErr w:type="spellStart"/>
      <w:r w:rsidR="00E55895">
        <w:rPr>
          <w:szCs w:val="18"/>
        </w:rPr>
        <w:t>000</w:t>
      </w:r>
      <w:proofErr w:type="spellEnd"/>
      <w:r w:rsidR="00E55895">
        <w:rPr>
          <w:szCs w:val="18"/>
        </w:rPr>
        <w:t>,- EUR</w:t>
      </w:r>
    </w:p>
    <w:p w:rsidR="00913B04" w:rsidRPr="007066F1" w:rsidRDefault="00913B04" w:rsidP="005B25D0">
      <w:pPr>
        <w:pStyle w:val="Zkladntext"/>
        <w:ind w:left="0"/>
        <w:rPr>
          <w:szCs w:val="18"/>
        </w:rPr>
      </w:pPr>
    </w:p>
    <w:p w:rsidR="0075139D" w:rsidRPr="007066F1" w:rsidRDefault="000517AC" w:rsidP="005B25D0">
      <w:pPr>
        <w:pStyle w:val="Zkladntext"/>
        <w:ind w:left="0"/>
        <w:rPr>
          <w:szCs w:val="18"/>
        </w:rPr>
      </w:pPr>
      <w:r w:rsidRPr="007066F1">
        <w:rPr>
          <w:szCs w:val="18"/>
        </w:rPr>
        <w:t xml:space="preserve">V položke oceňovacie rozdiely z precenenia majetku a záväzkov je vykázané precenenie </w:t>
      </w:r>
      <w:r w:rsidR="00E55895">
        <w:rPr>
          <w:szCs w:val="18"/>
        </w:rPr>
        <w:t>obchodných podielov</w:t>
      </w:r>
      <w:r w:rsidRPr="007066F1">
        <w:rPr>
          <w:szCs w:val="18"/>
        </w:rPr>
        <w:t xml:space="preserve"> na</w:t>
      </w:r>
      <w:r w:rsidR="0075139D" w:rsidRPr="007066F1">
        <w:rPr>
          <w:szCs w:val="18"/>
        </w:rPr>
        <w:t xml:space="preserve"> </w:t>
      </w:r>
      <w:r w:rsidR="009D355F" w:rsidRPr="007066F1">
        <w:rPr>
          <w:szCs w:val="18"/>
        </w:rPr>
        <w:t xml:space="preserve">reálnu hodnotu. </w:t>
      </w:r>
    </w:p>
    <w:p w:rsidR="00B570F4" w:rsidRDefault="00B570F4">
      <w:pPr>
        <w:spacing w:after="200" w:line="276" w:lineRule="auto"/>
        <w:rPr>
          <w:sz w:val="18"/>
          <w:szCs w:val="18"/>
        </w:rPr>
      </w:pPr>
      <w:r>
        <w:rPr>
          <w:szCs w:val="18"/>
        </w:rPr>
        <w:br w:type="page"/>
      </w:r>
    </w:p>
    <w:p w:rsidR="003E0FA2" w:rsidRPr="007066F1" w:rsidRDefault="003E0FA2" w:rsidP="00B50225">
      <w:pPr>
        <w:pStyle w:val="Zkladntext"/>
        <w:ind w:left="0"/>
        <w:rPr>
          <w:szCs w:val="18"/>
        </w:rPr>
      </w:pPr>
      <w:r w:rsidRPr="007066F1">
        <w:rPr>
          <w:szCs w:val="18"/>
        </w:rPr>
        <w:lastRenderedPageBreak/>
        <w:t>Prehľad o pohybe vlastného imania za predchádzajúce účtovné obdobie je uvedený v nasledujúc</w:t>
      </w:r>
      <w:r w:rsidR="00540718" w:rsidRPr="007066F1">
        <w:rPr>
          <w:szCs w:val="18"/>
        </w:rPr>
        <w:t>ej</w:t>
      </w:r>
      <w:r w:rsidRPr="007066F1">
        <w:rPr>
          <w:szCs w:val="18"/>
        </w:rPr>
        <w:t xml:space="preserve"> </w:t>
      </w:r>
      <w:r w:rsidR="00540718" w:rsidRPr="007066F1">
        <w:rPr>
          <w:szCs w:val="18"/>
        </w:rPr>
        <w:t>tabuľke</w:t>
      </w:r>
      <w:r w:rsidRPr="007066F1">
        <w:rPr>
          <w:szCs w:val="18"/>
        </w:rPr>
        <w:t>:</w:t>
      </w:r>
    </w:p>
    <w:p w:rsidR="006024C2" w:rsidRPr="007066F1" w:rsidRDefault="006024C2" w:rsidP="00B50225">
      <w:pPr>
        <w:spacing w:line="276" w:lineRule="auto"/>
        <w:rPr>
          <w:sz w:val="18"/>
          <w:szCs w:val="18"/>
        </w:rPr>
      </w:pPr>
    </w:p>
    <w:bookmarkStart w:id="52" w:name="_MON_1475596442"/>
    <w:bookmarkEnd w:id="52"/>
    <w:p w:rsidR="005A2556" w:rsidRPr="007066F1" w:rsidRDefault="00E5558D" w:rsidP="00A60A69">
      <w:pPr>
        <w:spacing w:line="276" w:lineRule="auto"/>
        <w:ind w:left="426"/>
        <w:rPr>
          <w:i/>
          <w:sz w:val="18"/>
          <w:szCs w:val="18"/>
        </w:rPr>
      </w:pPr>
      <w:r w:rsidRPr="007066F1">
        <w:rPr>
          <w:sz w:val="18"/>
          <w:szCs w:val="18"/>
        </w:rPr>
        <w:object w:dxaOrig="9307" w:dyaOrig="7691">
          <v:shape id="_x0000_i1049" type="#_x0000_t75" style="width:455.25pt;height:403.5pt" o:ole="" o:preferrelative="f">
            <v:imagedata r:id="rId68" o:title=""/>
            <o:lock v:ext="edit" aspectratio="f"/>
          </v:shape>
          <o:OLEObject Type="Embed" ProgID="Excel.Sheet.12" ShapeID="_x0000_i1049" DrawAspect="Content" ObjectID="_1560347456" r:id="rId69"/>
        </w:object>
      </w:r>
    </w:p>
    <w:p w:rsidR="005B25D0" w:rsidRPr="007066F1" w:rsidRDefault="005B25D0" w:rsidP="003E0FA2">
      <w:pPr>
        <w:pStyle w:val="Zkladntext"/>
        <w:rPr>
          <w:szCs w:val="18"/>
        </w:rPr>
      </w:pPr>
    </w:p>
    <w:p w:rsidR="00FB5521" w:rsidRPr="007066F1" w:rsidRDefault="00750629" w:rsidP="00F5145E">
      <w:pPr>
        <w:pStyle w:val="Zkladntext"/>
        <w:rPr>
          <w:szCs w:val="18"/>
        </w:rPr>
      </w:pPr>
      <w:r w:rsidRPr="007066F1">
        <w:rPr>
          <w:szCs w:val="18"/>
        </w:rPr>
        <w:t>Účtovná strata za rok 201</w:t>
      </w:r>
      <w:r w:rsidR="001A5B43" w:rsidRPr="007066F1">
        <w:rPr>
          <w:szCs w:val="18"/>
        </w:rPr>
        <w:t>4</w:t>
      </w:r>
      <w:r w:rsidRPr="007066F1">
        <w:rPr>
          <w:szCs w:val="18"/>
        </w:rPr>
        <w:t xml:space="preserve"> bola </w:t>
      </w:r>
      <w:proofErr w:type="spellStart"/>
      <w:r w:rsidRPr="007066F1">
        <w:rPr>
          <w:szCs w:val="18"/>
        </w:rPr>
        <w:t>vysporiadaná</w:t>
      </w:r>
      <w:proofErr w:type="spellEnd"/>
      <w:r w:rsidRPr="007066F1">
        <w:rPr>
          <w:szCs w:val="18"/>
        </w:rPr>
        <w:t xml:space="preserve"> takto:</w:t>
      </w:r>
    </w:p>
    <w:p w:rsidR="00663BD6" w:rsidRPr="007066F1" w:rsidRDefault="00663BD6" w:rsidP="00B50225">
      <w:pPr>
        <w:pStyle w:val="Zkladntext"/>
        <w:ind w:left="0"/>
        <w:rPr>
          <w:szCs w:val="18"/>
        </w:rPr>
      </w:pPr>
    </w:p>
    <w:bookmarkStart w:id="53" w:name="_Toc530739926"/>
    <w:bookmarkStart w:id="54" w:name="_MON_1405948157"/>
    <w:bookmarkEnd w:id="54"/>
    <w:p w:rsidR="00416A0F" w:rsidRPr="007066F1" w:rsidRDefault="00F9251A" w:rsidP="002828B8">
      <w:pPr>
        <w:pStyle w:val="Zkladntext"/>
        <w:rPr>
          <w:szCs w:val="18"/>
        </w:rPr>
      </w:pPr>
      <w:r w:rsidRPr="007066F1">
        <w:rPr>
          <w:szCs w:val="18"/>
        </w:rPr>
        <w:object w:dxaOrig="8563" w:dyaOrig="711">
          <v:shape id="_x0000_i1050" type="#_x0000_t75" style="width:444pt;height:36pt" o:ole="" o:preferrelative="f">
            <v:imagedata r:id="rId70" o:title=""/>
          </v:shape>
          <o:OLEObject Type="Embed" ProgID="Excel.Sheet.12" ShapeID="_x0000_i1050" DrawAspect="Content" ObjectID="_1560347457" r:id="rId71"/>
        </w:object>
      </w:r>
    </w:p>
    <w:p w:rsidR="00416A0F" w:rsidRPr="007066F1" w:rsidRDefault="00416A0F" w:rsidP="00416A0F">
      <w:pPr>
        <w:pStyle w:val="Zkladntext"/>
        <w:rPr>
          <w:szCs w:val="18"/>
        </w:rPr>
      </w:pPr>
    </w:p>
    <w:bookmarkStart w:id="55" w:name="_MON_1405948211"/>
    <w:bookmarkEnd w:id="55"/>
    <w:p w:rsidR="00B570F4" w:rsidRDefault="00F9251A" w:rsidP="002828B8">
      <w:pPr>
        <w:pStyle w:val="Zkladntext"/>
        <w:rPr>
          <w:szCs w:val="18"/>
        </w:rPr>
      </w:pPr>
      <w:r w:rsidRPr="007066F1">
        <w:rPr>
          <w:szCs w:val="18"/>
        </w:rPr>
        <w:object w:dxaOrig="8664" w:dyaOrig="2123">
          <v:shape id="_x0000_i1051" type="#_x0000_t75" style="width:450pt;height:116.25pt" o:ole="" o:preferrelative="f">
            <v:imagedata r:id="rId72" o:title=""/>
            <o:lock v:ext="edit" aspectratio="f"/>
          </v:shape>
          <o:OLEObject Type="Embed" ProgID="Excel.Sheet.12" ShapeID="_x0000_i1051" DrawAspect="Content" ObjectID="_1560347458" r:id="rId73"/>
        </w:object>
      </w:r>
    </w:p>
    <w:p w:rsidR="00B570F4" w:rsidRDefault="00B570F4">
      <w:pPr>
        <w:spacing w:after="200" w:line="276" w:lineRule="auto"/>
        <w:rPr>
          <w:sz w:val="18"/>
          <w:szCs w:val="18"/>
        </w:rPr>
      </w:pPr>
      <w:r>
        <w:rPr>
          <w:szCs w:val="18"/>
        </w:rPr>
        <w:br w:type="page"/>
      </w:r>
    </w:p>
    <w:p w:rsidR="00D566E2" w:rsidRDefault="003E0FA2">
      <w:pPr>
        <w:pStyle w:val="Nadpis1"/>
        <w:tabs>
          <w:tab w:val="num" w:pos="360"/>
        </w:tabs>
        <w:spacing w:before="120" w:after="60"/>
        <w:ind w:left="360"/>
        <w:rPr>
          <w:szCs w:val="18"/>
        </w:rPr>
      </w:pPr>
      <w:r w:rsidRPr="007066F1">
        <w:rPr>
          <w:szCs w:val="18"/>
        </w:rPr>
        <w:lastRenderedPageBreak/>
        <w:t xml:space="preserve">Prehľad peňažných tokov k 31. decembru </w:t>
      </w:r>
      <w:bookmarkEnd w:id="53"/>
      <w:r w:rsidR="00C4486C" w:rsidRPr="007066F1">
        <w:rPr>
          <w:szCs w:val="18"/>
        </w:rPr>
        <w:t>201</w:t>
      </w:r>
      <w:r w:rsidR="0047294B">
        <w:rPr>
          <w:szCs w:val="18"/>
        </w:rPr>
        <w:t>6</w:t>
      </w:r>
    </w:p>
    <w:p w:rsidR="0047294B" w:rsidRPr="0047294B" w:rsidRDefault="0047294B" w:rsidP="0047294B"/>
    <w:p w:rsidR="0058479C" w:rsidRPr="0047294B" w:rsidRDefault="0058479C" w:rsidP="0047294B">
      <w:pPr>
        <w:pStyle w:val="Zkladntext"/>
        <w:rPr>
          <w:szCs w:val="18"/>
          <w:lang w:val="de-DE"/>
        </w:rPr>
      </w:pPr>
      <w:r w:rsidRPr="007066F1">
        <w:rPr>
          <w:b/>
          <w:szCs w:val="18"/>
        </w:rPr>
        <w:t>Peňažné toky z</w:t>
      </w:r>
      <w:r w:rsidR="0047294B">
        <w:rPr>
          <w:b/>
          <w:szCs w:val="18"/>
        </w:rPr>
        <w:t> </w:t>
      </w:r>
      <w:proofErr w:type="spellStart"/>
      <w:r w:rsidRPr="007066F1">
        <w:rPr>
          <w:b/>
          <w:szCs w:val="18"/>
        </w:rPr>
        <w:t>prevádzky</w:t>
      </w:r>
      <w:r w:rsidR="0047294B">
        <w:rPr>
          <w:b/>
          <w:szCs w:val="18"/>
        </w:rPr>
        <w:t>-príloha</w:t>
      </w:r>
      <w:proofErr w:type="spellEnd"/>
    </w:p>
    <w:p w:rsidR="0058479C" w:rsidRPr="007066F1" w:rsidRDefault="0058479C" w:rsidP="0047294B">
      <w:pPr>
        <w:pStyle w:val="Zkladntext"/>
        <w:ind w:right="-1"/>
        <w:rPr>
          <w:b/>
          <w:szCs w:val="18"/>
        </w:rPr>
      </w:pPr>
      <w:r w:rsidRPr="007066F1">
        <w:rPr>
          <w:b/>
          <w:szCs w:val="18"/>
        </w:rPr>
        <w:t>Peňažné prostriedky</w:t>
      </w:r>
    </w:p>
    <w:p w:rsidR="0058479C" w:rsidRPr="007066F1" w:rsidRDefault="0058479C" w:rsidP="0058479C">
      <w:pPr>
        <w:pStyle w:val="Zkladntext"/>
        <w:rPr>
          <w:b/>
          <w:szCs w:val="18"/>
        </w:rPr>
      </w:pPr>
    </w:p>
    <w:p w:rsidR="0058479C" w:rsidRPr="007066F1" w:rsidRDefault="0058479C" w:rsidP="00B50225">
      <w:pPr>
        <w:pStyle w:val="Zkladntext"/>
        <w:ind w:left="0"/>
        <w:rPr>
          <w:szCs w:val="18"/>
        </w:rPr>
      </w:pPr>
      <w:r w:rsidRPr="007066F1">
        <w:rPr>
          <w:szCs w:val="18"/>
        </w:rPr>
        <w:t xml:space="preserve">Peňažnými prostriedkami (angl. </w:t>
      </w:r>
      <w:proofErr w:type="spellStart"/>
      <w:r w:rsidRPr="007066F1">
        <w:rPr>
          <w:szCs w:val="18"/>
        </w:rPr>
        <w:t>cash</w:t>
      </w:r>
      <w:proofErr w:type="spellEnd"/>
      <w:r w:rsidRPr="007066F1">
        <w:rPr>
          <w:szCs w:val="18"/>
        </w:rP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Pr="007066F1" w:rsidRDefault="0058479C" w:rsidP="0058479C">
      <w:pPr>
        <w:pStyle w:val="Zkladntext"/>
        <w:rPr>
          <w:szCs w:val="18"/>
        </w:rPr>
      </w:pPr>
    </w:p>
    <w:p w:rsidR="0058479C" w:rsidRPr="007066F1" w:rsidRDefault="00BF5CA9" w:rsidP="00B50225">
      <w:pPr>
        <w:pStyle w:val="Zkladntext"/>
        <w:ind w:left="0"/>
        <w:rPr>
          <w:b/>
          <w:szCs w:val="18"/>
        </w:rPr>
      </w:pPr>
      <w:r w:rsidRPr="007066F1">
        <w:rPr>
          <w:b/>
          <w:szCs w:val="18"/>
        </w:rPr>
        <w:t>E</w:t>
      </w:r>
      <w:r w:rsidR="0058479C" w:rsidRPr="007066F1">
        <w:rPr>
          <w:b/>
          <w:szCs w:val="18"/>
        </w:rPr>
        <w:t>kvivalenty</w:t>
      </w:r>
      <w:r w:rsidRPr="007066F1">
        <w:rPr>
          <w:b/>
          <w:szCs w:val="18"/>
        </w:rPr>
        <w:t xml:space="preserve"> peňažných prostriedkov</w:t>
      </w:r>
    </w:p>
    <w:p w:rsidR="0058479C" w:rsidRPr="007066F1" w:rsidRDefault="0058479C" w:rsidP="0058479C">
      <w:pPr>
        <w:pStyle w:val="Zkladntext"/>
        <w:rPr>
          <w:szCs w:val="18"/>
        </w:rPr>
      </w:pPr>
    </w:p>
    <w:p w:rsidR="0058479C" w:rsidRPr="00B50225" w:rsidRDefault="00BF5CA9" w:rsidP="00B50225">
      <w:pPr>
        <w:pStyle w:val="Zkladntext"/>
        <w:ind w:left="0"/>
        <w:rPr>
          <w:szCs w:val="18"/>
        </w:rPr>
      </w:pPr>
      <w:r w:rsidRPr="007066F1">
        <w:rPr>
          <w:szCs w:val="18"/>
        </w:rPr>
        <w:t>E</w:t>
      </w:r>
      <w:r w:rsidR="0058479C" w:rsidRPr="007066F1">
        <w:rPr>
          <w:szCs w:val="18"/>
        </w:rPr>
        <w:t>kvivalentmi</w:t>
      </w:r>
      <w:r w:rsidRPr="007066F1">
        <w:rPr>
          <w:szCs w:val="18"/>
        </w:rPr>
        <w:t xml:space="preserve"> peňažných prostriedkov</w:t>
      </w:r>
      <w:r w:rsidR="0058479C" w:rsidRPr="007066F1">
        <w:rPr>
          <w:szCs w:val="18"/>
        </w:rPr>
        <w:t xml:space="preserve"> (angl. </w:t>
      </w:r>
      <w:proofErr w:type="spellStart"/>
      <w:r w:rsidR="0058479C" w:rsidRPr="007066F1">
        <w:rPr>
          <w:szCs w:val="18"/>
        </w:rPr>
        <w:t>cash</w:t>
      </w:r>
      <w:proofErr w:type="spellEnd"/>
      <w:r w:rsidR="0058479C" w:rsidRPr="007066F1">
        <w:rPr>
          <w:szCs w:val="18"/>
        </w:rPr>
        <w:t xml:space="preserve"> </w:t>
      </w:r>
      <w:proofErr w:type="spellStart"/>
      <w:r w:rsidR="0058479C" w:rsidRPr="007066F1">
        <w:rPr>
          <w:szCs w:val="18"/>
        </w:rPr>
        <w:t>equivalents</w:t>
      </w:r>
      <w:proofErr w:type="spellEnd"/>
      <w:r w:rsidR="0058479C" w:rsidRPr="007066F1">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7D6502" w:rsidRPr="00B50225" w:rsidRDefault="007D6502" w:rsidP="00B50225">
      <w:pPr>
        <w:pStyle w:val="Zkladntext"/>
        <w:ind w:left="0"/>
        <w:rPr>
          <w:szCs w:val="18"/>
        </w:rPr>
      </w:pPr>
    </w:p>
    <w:sectPr w:rsidR="007D6502" w:rsidRPr="00B50225" w:rsidSect="00A941EA">
      <w:headerReference w:type="default" r:id="rId74"/>
      <w:footerReference w:type="default" r:id="rId75"/>
      <w:headerReference w:type="first" r:id="rId76"/>
      <w:footerReference w:type="first" r:id="rId77"/>
      <w:pgSz w:w="11906" w:h="16838" w:code="9"/>
      <w:pgMar w:top="1710" w:right="992" w:bottom="1134" w:left="1673" w:header="675" w:footer="340" w:gutter="0"/>
      <w:pgNumType w:start="1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44707" w:rsidRDefault="00C44707" w:rsidP="00E95128">
      <w:r>
        <w:separator/>
      </w:r>
    </w:p>
  </w:endnote>
  <w:endnote w:type="continuationSeparator" w:id="0">
    <w:p w:rsidR="00C44707" w:rsidRDefault="00C44707"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61918762"/>
      <w:docPartObj>
        <w:docPartGallery w:val="Page Numbers (Bottom of Page)"/>
        <w:docPartUnique/>
      </w:docPartObj>
    </w:sdtPr>
    <w:sdtContent>
      <w:p w:rsidR="00C44707" w:rsidRDefault="00341FEE">
        <w:pPr>
          <w:pStyle w:val="Pta"/>
          <w:jc w:val="right"/>
        </w:pPr>
        <w:fldSimple w:instr="PAGE   \* MERGEFORMAT">
          <w:r w:rsidR="00C3095E">
            <w:rPr>
              <w:noProof/>
            </w:rPr>
            <w:t>20</w:t>
          </w:r>
        </w:fldSimple>
      </w:p>
    </w:sdtContent>
  </w:sdt>
  <w:p w:rsidR="00C44707" w:rsidRDefault="00C44707">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4707" w:rsidRDefault="00C44707"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Content>
        <w:r w:rsidR="00341FEE" w:rsidRPr="00F70C00">
          <w:rPr>
            <w:b/>
          </w:rPr>
          <w:fldChar w:fldCharType="begin"/>
        </w:r>
        <w:r w:rsidRPr="00F70C00">
          <w:rPr>
            <w:b/>
          </w:rPr>
          <w:instrText xml:space="preserve"> PAGE   \* MERGEFORMAT </w:instrText>
        </w:r>
        <w:r w:rsidR="00341FEE" w:rsidRPr="00F70C00">
          <w:rPr>
            <w:b/>
          </w:rPr>
          <w:fldChar w:fldCharType="separate"/>
        </w:r>
        <w:r>
          <w:rPr>
            <w:b/>
            <w:noProof/>
          </w:rPr>
          <w:t>58</w:t>
        </w:r>
        <w:r w:rsidR="00341FEE" w:rsidRPr="00F70C00">
          <w:rPr>
            <w:b/>
          </w:rPr>
          <w:fldChar w:fldCharType="end"/>
        </w:r>
      </w:sdtContent>
    </w:sdt>
  </w:p>
  <w:p w:rsidR="00C44707" w:rsidRDefault="00C44707" w:rsidP="00F70C00">
    <w:pPr>
      <w:pStyle w:val="Pta"/>
      <w:tabs>
        <w:tab w:val="clear" w:pos="9072"/>
        <w:tab w:val="right" w:pos="9214"/>
      </w:tabs>
      <w:rPr>
        <w:sz w:val="16"/>
        <w:szCs w:val="16"/>
      </w:rPr>
    </w:pPr>
  </w:p>
  <w:p w:rsidR="00C44707" w:rsidRPr="00F70C00" w:rsidRDefault="00C44707"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44707" w:rsidRDefault="00C44707" w:rsidP="00E95128">
      <w:r>
        <w:separator/>
      </w:r>
    </w:p>
  </w:footnote>
  <w:footnote w:type="continuationSeparator" w:id="0">
    <w:p w:rsidR="00C44707" w:rsidRDefault="00C44707"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4707" w:rsidRPr="00E95128" w:rsidRDefault="00C44707" w:rsidP="00650498">
    <w:pPr>
      <w:pStyle w:val="Hlavika"/>
      <w:tabs>
        <w:tab w:val="center" w:pos="4820"/>
        <w:tab w:val="right" w:pos="9213"/>
      </w:tabs>
      <w:jc w:val="right"/>
      <w:rPr>
        <w:sz w:val="18"/>
      </w:rPr>
    </w:pPr>
    <w:r w:rsidRPr="008648B4">
      <w:rPr>
        <w:sz w:val="18"/>
        <w:szCs w:val="18"/>
      </w:rPr>
      <w:t xml:space="preserve"> </w:t>
    </w:r>
    <w:r>
      <w:rPr>
        <w:sz w:val="18"/>
        <w:szCs w:val="18"/>
      </w:rPr>
      <w:t>Ú</w:t>
    </w:r>
    <w:r w:rsidRPr="008D6361">
      <w:rPr>
        <w:sz w:val="18"/>
        <w:szCs w:val="18"/>
      </w:rPr>
      <w:t>čtovná závierka</w:t>
    </w:r>
  </w:p>
  <w:p w:rsidR="00C44707" w:rsidRDefault="00C44707" w:rsidP="00A941EA">
    <w:pPr>
      <w:pStyle w:val="Hlavika"/>
      <w:tabs>
        <w:tab w:val="clear" w:pos="4536"/>
        <w:tab w:val="clear" w:pos="9072"/>
        <w:tab w:val="center" w:pos="3969"/>
        <w:tab w:val="right" w:pos="9213"/>
      </w:tabs>
      <w:jc w:val="center"/>
      <w:rPr>
        <w:sz w:val="18"/>
        <w:szCs w:val="18"/>
      </w:rPr>
    </w:pPr>
    <w:proofErr w:type="spellStart"/>
    <w:r>
      <w:rPr>
        <w:b/>
        <w:bCs/>
        <w:sz w:val="18"/>
        <w:szCs w:val="18"/>
      </w:rPr>
      <w:t>Dituria</w:t>
    </w:r>
    <w:proofErr w:type="spellEnd"/>
    <w:r>
      <w:rPr>
        <w:b/>
        <w:bCs/>
        <w:sz w:val="18"/>
        <w:szCs w:val="18"/>
      </w:rPr>
      <w:t>, a.s.</w:t>
    </w:r>
    <w:r>
      <w:rPr>
        <w:b/>
        <w:bCs/>
        <w:sz w:val="18"/>
        <w:szCs w:val="18"/>
      </w:rPr>
      <w:tab/>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2016</w:t>
    </w:r>
  </w:p>
  <w:p w:rsidR="00C44707" w:rsidRDefault="00C44707" w:rsidP="00C44707">
    <w:pPr>
      <w:pStyle w:val="Hlavika"/>
      <w:tabs>
        <w:tab w:val="clear" w:pos="4536"/>
        <w:tab w:val="clear" w:pos="9072"/>
        <w:tab w:val="center" w:pos="3969"/>
        <w:tab w:val="right" w:pos="9213"/>
      </w:tabs>
      <w:rPr>
        <w:sz w:val="18"/>
        <w:szCs w:val="18"/>
      </w:rPr>
    </w:pPr>
  </w:p>
  <w:p w:rsidR="00C44707" w:rsidRDefault="00C44707"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62"/>
      <w:gridCol w:w="4317"/>
      <w:gridCol w:w="280"/>
      <w:gridCol w:w="279"/>
      <w:gridCol w:w="283"/>
      <w:gridCol w:w="282"/>
      <w:gridCol w:w="283"/>
      <w:gridCol w:w="282"/>
      <w:gridCol w:w="283"/>
      <w:gridCol w:w="282"/>
      <w:gridCol w:w="283"/>
      <w:gridCol w:w="282"/>
    </w:tblGrid>
    <w:tr w:rsidR="00C44707" w:rsidRPr="00C14925" w:rsidTr="00AC34DD">
      <w:trPr>
        <w:trHeight w:val="126"/>
      </w:trPr>
      <w:tc>
        <w:tcPr>
          <w:tcW w:w="2062" w:type="dxa"/>
          <w:tcBorders>
            <w:top w:val="nil"/>
            <w:left w:val="nil"/>
            <w:bottom w:val="nil"/>
            <w:right w:val="nil"/>
          </w:tcBorders>
          <w:vAlign w:val="center"/>
        </w:tcPr>
        <w:p w:rsidR="00C44707" w:rsidRPr="00C14925" w:rsidRDefault="00C44707" w:rsidP="00A941EA">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3- 01</w:t>
          </w:r>
        </w:p>
      </w:tc>
      <w:tc>
        <w:tcPr>
          <w:tcW w:w="4317" w:type="dxa"/>
          <w:tcBorders>
            <w:top w:val="nil"/>
            <w:left w:val="nil"/>
            <w:bottom w:val="nil"/>
            <w:right w:val="nil"/>
          </w:tcBorders>
          <w:vAlign w:val="center"/>
          <w:hideMark/>
        </w:tcPr>
        <w:p w:rsidR="00C44707" w:rsidRPr="00C14925" w:rsidRDefault="00C44707"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C44707" w:rsidRPr="00833D0C" w:rsidRDefault="00C44707"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C44707" w:rsidRPr="00833D0C" w:rsidRDefault="00C44707"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C44707" w:rsidRPr="00833D0C" w:rsidRDefault="00C44707"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C44707" w:rsidRPr="00833D0C" w:rsidRDefault="00C44707"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rsidR="00C44707" w:rsidRPr="00833D0C" w:rsidRDefault="00C44707"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tcPr>
        <w:p w:rsidR="00C44707" w:rsidRPr="00833D0C" w:rsidRDefault="00C44707"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tcPr>
        <w:p w:rsidR="00C44707" w:rsidRPr="00833D0C" w:rsidRDefault="00C4470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tcPr>
        <w:p w:rsidR="00C44707" w:rsidRPr="00833D0C" w:rsidRDefault="00C44707"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rsidR="00C44707" w:rsidRPr="00833D0C" w:rsidRDefault="00C44707"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tcPr>
        <w:p w:rsidR="00C44707" w:rsidRPr="00833D0C" w:rsidRDefault="00C44707" w:rsidP="00650498">
          <w:pPr>
            <w:pStyle w:val="Hlavika"/>
            <w:tabs>
              <w:tab w:val="clear" w:pos="4536"/>
              <w:tab w:val="center" w:pos="4253"/>
              <w:tab w:val="right" w:pos="9213"/>
            </w:tabs>
            <w:spacing w:line="276" w:lineRule="auto"/>
            <w:jc w:val="center"/>
            <w:rPr>
              <w:sz w:val="18"/>
              <w:szCs w:val="18"/>
            </w:rPr>
          </w:pPr>
          <w:r>
            <w:rPr>
              <w:sz w:val="18"/>
              <w:szCs w:val="18"/>
            </w:rPr>
            <w:t>2</w:t>
          </w:r>
        </w:p>
      </w:tc>
    </w:tr>
  </w:tbl>
  <w:p w:rsidR="00C44707" w:rsidRPr="00A941EA" w:rsidRDefault="00C44707" w:rsidP="00650498">
    <w:pPr>
      <w:pStyle w:val="Hlavika"/>
      <w:tabs>
        <w:tab w:val="center" w:pos="4962"/>
        <w:tab w:val="right" w:pos="9213"/>
      </w:tabs>
      <w:ind w:right="-1"/>
      <w:jc w:val="right"/>
      <w:rPr>
        <w:sz w:val="4"/>
        <w:szCs w:val="4"/>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C44707" w:rsidRPr="00C14925" w:rsidTr="00AC34DD">
      <w:trPr>
        <w:trHeight w:val="127"/>
      </w:trPr>
      <w:tc>
        <w:tcPr>
          <w:tcW w:w="2012" w:type="dxa"/>
          <w:tcBorders>
            <w:top w:val="nil"/>
            <w:left w:val="nil"/>
            <w:bottom w:val="nil"/>
            <w:right w:val="nil"/>
          </w:tcBorders>
          <w:vAlign w:val="center"/>
          <w:hideMark/>
        </w:tcPr>
        <w:p w:rsidR="00C44707" w:rsidRPr="00C14925" w:rsidRDefault="00C44707"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C44707" w:rsidRPr="00C14925" w:rsidRDefault="00C44707"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rsidR="00C44707" w:rsidRPr="00833D0C" w:rsidRDefault="00C4470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rsidR="00C44707" w:rsidRPr="00833D0C" w:rsidRDefault="00C4470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C44707" w:rsidRPr="00833D0C" w:rsidRDefault="00C4470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rsidR="00C44707" w:rsidRPr="00833D0C" w:rsidRDefault="00C44707"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tcPr>
        <w:p w:rsidR="00C44707" w:rsidRPr="00833D0C" w:rsidRDefault="00C44707" w:rsidP="008C2BD4">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tcPr>
        <w:p w:rsidR="00C44707" w:rsidRPr="00833D0C" w:rsidRDefault="00C44707"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tcPr>
        <w:p w:rsidR="00C44707" w:rsidRPr="00833D0C" w:rsidRDefault="00C44707"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tcPr>
        <w:p w:rsidR="00C44707" w:rsidRPr="00833D0C" w:rsidRDefault="00C4470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C44707" w:rsidRPr="00833D0C" w:rsidRDefault="00C44707"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tcPr>
        <w:p w:rsidR="00C44707" w:rsidRPr="00833D0C" w:rsidRDefault="00C44707" w:rsidP="00650498">
          <w:pPr>
            <w:pStyle w:val="Hlavika"/>
            <w:tabs>
              <w:tab w:val="clear" w:pos="4536"/>
              <w:tab w:val="center" w:pos="4253"/>
              <w:tab w:val="right" w:pos="9213"/>
            </w:tabs>
            <w:spacing w:line="276" w:lineRule="auto"/>
            <w:jc w:val="center"/>
            <w:rPr>
              <w:sz w:val="18"/>
              <w:szCs w:val="18"/>
            </w:rPr>
          </w:pPr>
          <w:r>
            <w:rPr>
              <w:sz w:val="18"/>
              <w:szCs w:val="18"/>
            </w:rPr>
            <w:t>9</w:t>
          </w:r>
        </w:p>
      </w:tc>
    </w:tr>
  </w:tbl>
  <w:p w:rsidR="00C44707" w:rsidRPr="000E5FE8" w:rsidRDefault="00C44707" w:rsidP="00B50225">
    <w:pPr>
      <w:pStyle w:val="Hlavika"/>
      <w:tabs>
        <w:tab w:val="clear" w:pos="4536"/>
        <w:tab w:val="clear" w:pos="9072"/>
        <w:tab w:val="center" w:pos="3969"/>
        <w:tab w:val="right" w:pos="9214"/>
      </w:tabs>
      <w:rPr>
        <w:sz w:val="16"/>
        <w:szCs w:val="16"/>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4707" w:rsidRDefault="00C44707" w:rsidP="008A2D79">
    <w:pPr>
      <w:pStyle w:val="Hlavika"/>
      <w:tabs>
        <w:tab w:val="center" w:pos="4820"/>
        <w:tab w:val="right" w:pos="9214"/>
      </w:tabs>
      <w:jc w:val="right"/>
      <w:rPr>
        <w:sz w:val="18"/>
      </w:rPr>
    </w:pPr>
  </w:p>
  <w:p w:rsidR="00C44707" w:rsidRPr="00E95128" w:rsidRDefault="00C44707"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1"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C44707" w:rsidRDefault="00C44707"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C44707" w:rsidRPr="00E95128" w:rsidRDefault="00C44707"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251"/>
      <w:gridCol w:w="4252"/>
      <w:gridCol w:w="284"/>
      <w:gridCol w:w="283"/>
      <w:gridCol w:w="284"/>
      <w:gridCol w:w="283"/>
      <w:gridCol w:w="284"/>
      <w:gridCol w:w="283"/>
      <w:gridCol w:w="284"/>
      <w:gridCol w:w="283"/>
      <w:gridCol w:w="284"/>
      <w:gridCol w:w="283"/>
    </w:tblGrid>
    <w:tr w:rsidR="00C44707" w:rsidTr="00D34B3E">
      <w:trPr>
        <w:trHeight w:val="299"/>
      </w:trPr>
      <w:tc>
        <w:tcPr>
          <w:tcW w:w="2251" w:type="dxa"/>
          <w:vAlign w:val="center"/>
        </w:tcPr>
        <w:p w:rsidR="00C44707" w:rsidRDefault="00C44707"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C44707" w:rsidRDefault="00C44707" w:rsidP="00D34B3E">
          <w:pPr>
            <w:pStyle w:val="Hlavika"/>
            <w:tabs>
              <w:tab w:val="clear" w:pos="4536"/>
              <w:tab w:val="center" w:pos="4253"/>
              <w:tab w:val="right" w:pos="9214"/>
            </w:tabs>
            <w:jc w:val="right"/>
            <w:rPr>
              <w:sz w:val="22"/>
            </w:rPr>
          </w:pPr>
          <w:r>
            <w:rPr>
              <w:sz w:val="22"/>
            </w:rPr>
            <w:t>DIČ</w:t>
          </w:r>
        </w:p>
      </w:tc>
      <w:tc>
        <w:tcPr>
          <w:tcW w:w="284" w:type="dxa"/>
          <w:vAlign w:val="center"/>
        </w:tcPr>
        <w:p w:rsidR="00C44707" w:rsidRDefault="00C44707" w:rsidP="00D34B3E">
          <w:pPr>
            <w:pStyle w:val="Hlavika"/>
            <w:tabs>
              <w:tab w:val="clear" w:pos="4536"/>
              <w:tab w:val="center" w:pos="4253"/>
              <w:tab w:val="right" w:pos="9214"/>
            </w:tabs>
            <w:jc w:val="center"/>
            <w:rPr>
              <w:sz w:val="22"/>
            </w:rPr>
          </w:pPr>
        </w:p>
      </w:tc>
      <w:tc>
        <w:tcPr>
          <w:tcW w:w="283" w:type="dxa"/>
          <w:vAlign w:val="center"/>
        </w:tcPr>
        <w:p w:rsidR="00C44707" w:rsidRDefault="00C44707" w:rsidP="00D34B3E">
          <w:pPr>
            <w:pStyle w:val="Hlavika"/>
            <w:tabs>
              <w:tab w:val="clear" w:pos="4536"/>
              <w:tab w:val="center" w:pos="4253"/>
              <w:tab w:val="right" w:pos="9214"/>
            </w:tabs>
            <w:jc w:val="center"/>
            <w:rPr>
              <w:sz w:val="22"/>
            </w:rPr>
          </w:pPr>
        </w:p>
      </w:tc>
      <w:tc>
        <w:tcPr>
          <w:tcW w:w="284" w:type="dxa"/>
          <w:vAlign w:val="center"/>
        </w:tcPr>
        <w:p w:rsidR="00C44707" w:rsidRDefault="00C44707" w:rsidP="00D34B3E">
          <w:pPr>
            <w:pStyle w:val="Hlavika"/>
            <w:tabs>
              <w:tab w:val="clear" w:pos="4536"/>
              <w:tab w:val="center" w:pos="4253"/>
              <w:tab w:val="right" w:pos="9214"/>
            </w:tabs>
            <w:jc w:val="center"/>
            <w:rPr>
              <w:sz w:val="22"/>
            </w:rPr>
          </w:pPr>
        </w:p>
      </w:tc>
      <w:tc>
        <w:tcPr>
          <w:tcW w:w="283" w:type="dxa"/>
          <w:vAlign w:val="center"/>
        </w:tcPr>
        <w:p w:rsidR="00C44707" w:rsidRDefault="00C44707" w:rsidP="00D34B3E">
          <w:pPr>
            <w:pStyle w:val="Hlavika"/>
            <w:tabs>
              <w:tab w:val="clear" w:pos="4536"/>
              <w:tab w:val="center" w:pos="4253"/>
              <w:tab w:val="right" w:pos="9214"/>
            </w:tabs>
            <w:jc w:val="center"/>
            <w:rPr>
              <w:sz w:val="22"/>
            </w:rPr>
          </w:pPr>
        </w:p>
      </w:tc>
      <w:tc>
        <w:tcPr>
          <w:tcW w:w="284" w:type="dxa"/>
          <w:vAlign w:val="center"/>
        </w:tcPr>
        <w:p w:rsidR="00C44707" w:rsidRDefault="00C44707" w:rsidP="00D34B3E">
          <w:pPr>
            <w:pStyle w:val="Hlavika"/>
            <w:tabs>
              <w:tab w:val="clear" w:pos="4536"/>
              <w:tab w:val="center" w:pos="4253"/>
              <w:tab w:val="right" w:pos="9214"/>
            </w:tabs>
            <w:jc w:val="center"/>
            <w:rPr>
              <w:sz w:val="22"/>
            </w:rPr>
          </w:pPr>
        </w:p>
      </w:tc>
      <w:tc>
        <w:tcPr>
          <w:tcW w:w="283" w:type="dxa"/>
          <w:vAlign w:val="center"/>
        </w:tcPr>
        <w:p w:rsidR="00C44707" w:rsidRDefault="00C44707" w:rsidP="00D34B3E">
          <w:pPr>
            <w:pStyle w:val="Hlavika"/>
            <w:tabs>
              <w:tab w:val="clear" w:pos="4536"/>
              <w:tab w:val="center" w:pos="4253"/>
              <w:tab w:val="right" w:pos="9214"/>
            </w:tabs>
            <w:jc w:val="center"/>
            <w:rPr>
              <w:sz w:val="22"/>
            </w:rPr>
          </w:pPr>
        </w:p>
      </w:tc>
      <w:tc>
        <w:tcPr>
          <w:tcW w:w="284" w:type="dxa"/>
          <w:vAlign w:val="center"/>
        </w:tcPr>
        <w:p w:rsidR="00C44707" w:rsidRDefault="00C44707" w:rsidP="00D34B3E">
          <w:pPr>
            <w:pStyle w:val="Hlavika"/>
            <w:tabs>
              <w:tab w:val="clear" w:pos="4536"/>
              <w:tab w:val="center" w:pos="4253"/>
              <w:tab w:val="right" w:pos="9214"/>
            </w:tabs>
            <w:jc w:val="center"/>
            <w:rPr>
              <w:sz w:val="22"/>
            </w:rPr>
          </w:pPr>
        </w:p>
      </w:tc>
      <w:tc>
        <w:tcPr>
          <w:tcW w:w="283" w:type="dxa"/>
          <w:vAlign w:val="center"/>
        </w:tcPr>
        <w:p w:rsidR="00C44707" w:rsidRDefault="00C44707" w:rsidP="00D34B3E">
          <w:pPr>
            <w:pStyle w:val="Hlavika"/>
            <w:tabs>
              <w:tab w:val="clear" w:pos="4536"/>
              <w:tab w:val="center" w:pos="4253"/>
              <w:tab w:val="right" w:pos="9214"/>
            </w:tabs>
            <w:jc w:val="center"/>
            <w:rPr>
              <w:sz w:val="22"/>
            </w:rPr>
          </w:pPr>
        </w:p>
      </w:tc>
      <w:tc>
        <w:tcPr>
          <w:tcW w:w="284" w:type="dxa"/>
          <w:vAlign w:val="center"/>
        </w:tcPr>
        <w:p w:rsidR="00C44707" w:rsidRDefault="00C44707" w:rsidP="00D34B3E">
          <w:pPr>
            <w:pStyle w:val="Hlavika"/>
            <w:tabs>
              <w:tab w:val="clear" w:pos="4536"/>
              <w:tab w:val="center" w:pos="4253"/>
              <w:tab w:val="right" w:pos="9214"/>
            </w:tabs>
            <w:jc w:val="center"/>
            <w:rPr>
              <w:sz w:val="22"/>
            </w:rPr>
          </w:pPr>
        </w:p>
      </w:tc>
      <w:tc>
        <w:tcPr>
          <w:tcW w:w="283" w:type="dxa"/>
          <w:vAlign w:val="center"/>
        </w:tcPr>
        <w:p w:rsidR="00C44707" w:rsidRDefault="00C44707" w:rsidP="00D34B3E">
          <w:pPr>
            <w:pStyle w:val="Hlavika"/>
            <w:tabs>
              <w:tab w:val="clear" w:pos="4536"/>
              <w:tab w:val="center" w:pos="4253"/>
              <w:tab w:val="right" w:pos="9214"/>
            </w:tabs>
            <w:jc w:val="center"/>
            <w:rPr>
              <w:sz w:val="22"/>
            </w:rPr>
          </w:pPr>
        </w:p>
      </w:tc>
    </w:tr>
  </w:tbl>
  <w:p w:rsidR="00C44707" w:rsidRPr="00E95128" w:rsidRDefault="00C44707"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A021CC1"/>
    <w:multiLevelType w:val="hybridMultilevel"/>
    <w:tmpl w:val="CB90F25C"/>
    <w:lvl w:ilvl="0" w:tplc="D75676F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4">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9">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0">
    <w:nsid w:val="67586817"/>
    <w:multiLevelType w:val="hybridMultilevel"/>
    <w:tmpl w:val="32D0E19E"/>
    <w:lvl w:ilvl="0" w:tplc="FFFFFFFF">
      <w:start w:val="1"/>
      <w:numFmt w:val="bullet"/>
      <w:lvlText w:val="-"/>
      <w:lvlJc w:val="left"/>
      <w:pPr>
        <w:ind w:left="720" w:hanging="360"/>
      </w:p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73473C13"/>
    <w:multiLevelType w:val="singleLevel"/>
    <w:tmpl w:val="9B745028"/>
    <w:lvl w:ilvl="0">
      <w:start w:val="1"/>
      <w:numFmt w:val="upperLetter"/>
      <w:pStyle w:val="Nadpis1"/>
      <w:lvlText w:val="%1."/>
      <w:lvlJc w:val="left"/>
      <w:pPr>
        <w:tabs>
          <w:tab w:val="num" w:pos="644"/>
        </w:tabs>
        <w:ind w:left="644" w:hanging="360"/>
      </w:pPr>
      <w:rPr>
        <w:rFonts w:cs="Times New Roman" w:hint="default"/>
      </w:rPr>
    </w:lvl>
  </w:abstractNum>
  <w:abstractNum w:abstractNumId="12">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3">
    <w:nsid w:val="7FAF1FDD"/>
    <w:multiLevelType w:val="hybridMultilevel"/>
    <w:tmpl w:val="A432B324"/>
    <w:lvl w:ilvl="0" w:tplc="59B4E96E">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num w:numId="1">
    <w:abstractNumId w:val="11"/>
  </w:num>
  <w:num w:numId="2">
    <w:abstractNumId w:val="8"/>
  </w:num>
  <w:num w:numId="3">
    <w:abstractNumId w:val="0"/>
    <w:lvlOverride w:ilvl="0">
      <w:lvl w:ilvl="0">
        <w:start w:val="1"/>
        <w:numFmt w:val="bullet"/>
        <w:lvlText w:val="-"/>
        <w:legacy w:legacy="1" w:legacySpace="0" w:legacyIndent="360"/>
        <w:lvlJc w:val="left"/>
        <w:pPr>
          <w:ind w:left="360" w:hanging="360"/>
        </w:pPr>
      </w:lvl>
    </w:lvlOverride>
  </w:num>
  <w:num w:numId="4">
    <w:abstractNumId w:val="12"/>
  </w:num>
  <w:num w:numId="5">
    <w:abstractNumId w:val="2"/>
  </w:num>
  <w:num w:numId="6">
    <w:abstractNumId w:val="8"/>
  </w:num>
  <w:num w:numId="7">
    <w:abstractNumId w:val="8"/>
    <w:lvlOverride w:ilvl="0">
      <w:startOverride w:val="1"/>
    </w:lvlOverride>
  </w:num>
  <w:num w:numId="8">
    <w:abstractNumId w:val="9"/>
  </w:num>
  <w:num w:numId="9">
    <w:abstractNumId w:val="7"/>
  </w:num>
  <w:num w:numId="10">
    <w:abstractNumId w:val="6"/>
  </w:num>
  <w:num w:numId="11">
    <w:abstractNumId w:val="8"/>
    <w:lvlOverride w:ilvl="0">
      <w:startOverride w:val="1"/>
    </w:lvlOverride>
  </w:num>
  <w:num w:numId="12">
    <w:abstractNumId w:val="8"/>
    <w:lvlOverride w:ilvl="0">
      <w:startOverride w:val="1"/>
    </w:lvlOverride>
  </w:num>
  <w:num w:numId="13">
    <w:abstractNumId w:val="8"/>
    <w:lvlOverride w:ilvl="0">
      <w:startOverride w:val="1"/>
    </w:lvlOverride>
  </w:num>
  <w:num w:numId="14">
    <w:abstractNumId w:val="8"/>
    <w:lvlOverride w:ilvl="0">
      <w:startOverride w:val="1"/>
    </w:lvlOverride>
  </w:num>
  <w:num w:numId="15">
    <w:abstractNumId w:val="4"/>
  </w:num>
  <w:num w:numId="16">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5"/>
  </w:num>
  <w:num w:numId="18">
    <w:abstractNumId w:val="8"/>
    <w:lvlOverride w:ilvl="0">
      <w:startOverride w:val="2"/>
    </w:lvlOverride>
  </w:num>
  <w:num w:numId="19">
    <w:abstractNumId w:val="10"/>
  </w:num>
  <w:num w:numId="20">
    <w:abstractNumId w:val="1"/>
  </w:num>
  <w:num w:numId="21">
    <w:abstractNumId w:val="11"/>
  </w:num>
  <w:num w:numId="22">
    <w:abstractNumId w:val="11"/>
    <w:lvlOverride w:ilvl="0">
      <w:startOverride w:val="9"/>
    </w:lvlOverride>
  </w:num>
  <w:num w:numId="23">
    <w:abstractNumId w:val="11"/>
  </w:num>
  <w:num w:numId="24">
    <w:abstractNumId w:val="11"/>
    <w:lvlOverride w:ilvl="0">
      <w:startOverride w:val="9"/>
    </w:lvlOverride>
  </w:num>
  <w:num w:numId="25">
    <w:abstractNumId w:val="8"/>
  </w:num>
  <w:num w:numId="26">
    <w:abstractNumId w:val="8"/>
  </w:num>
  <w:num w:numId="27">
    <w:abstractNumId w:val="8"/>
  </w:num>
  <w:num w:numId="28">
    <w:abstractNumId w:val="11"/>
  </w:num>
  <w:num w:numId="29">
    <w:abstractNumId w:val="11"/>
  </w:num>
  <w:num w:numId="30">
    <w:abstractNumId w:val="11"/>
  </w:num>
  <w:num w:numId="31">
    <w:abstractNumId w:val="11"/>
  </w:num>
  <w:num w:numId="32">
    <w:abstractNumId w:val="11"/>
  </w:num>
  <w:num w:numId="33">
    <w:abstractNumId w:val="11"/>
  </w:num>
  <w:num w:numId="34">
    <w:abstractNumId w:val="11"/>
  </w:num>
  <w:num w:numId="35">
    <w:abstractNumId w:val="11"/>
  </w:num>
  <w:num w:numId="36">
    <w:abstractNumId w:val="11"/>
  </w:num>
  <w:num w:numId="37">
    <w:abstractNumId w:val="11"/>
  </w:num>
  <w:num w:numId="38">
    <w:abstractNumId w:val="11"/>
  </w:num>
  <w:num w:numId="39">
    <w:abstractNumId w:val="8"/>
  </w:num>
  <w:num w:numId="40">
    <w:abstractNumId w:val="8"/>
    <w:lvlOverride w:ilvl="0">
      <w:startOverride w:val="1"/>
    </w:lvlOverride>
  </w:num>
  <w:num w:numId="41">
    <w:abstractNumId w:val="8"/>
  </w:num>
  <w:num w:numId="42">
    <w:abstractNumId w:val="8"/>
  </w:num>
  <w:num w:numId="43">
    <w:abstractNumId w:val="11"/>
  </w:num>
  <w:num w:numId="44">
    <w:abstractNumId w:val="13"/>
  </w:num>
  <w:numIdMacAtCleanup w:val="2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19457"/>
  </w:hdrShapeDefaults>
  <w:footnotePr>
    <w:footnote w:id="-1"/>
    <w:footnote w:id="0"/>
  </w:footnotePr>
  <w:endnotePr>
    <w:endnote w:id="-1"/>
    <w:endnote w:id="0"/>
  </w:endnotePr>
  <w:compat/>
  <w:rsids>
    <w:rsidRoot w:val="00E95128"/>
    <w:rsid w:val="00000EBD"/>
    <w:rsid w:val="0000290B"/>
    <w:rsid w:val="00002921"/>
    <w:rsid w:val="00003C63"/>
    <w:rsid w:val="000040F5"/>
    <w:rsid w:val="00004F99"/>
    <w:rsid w:val="00006F02"/>
    <w:rsid w:val="00010822"/>
    <w:rsid w:val="00010C2A"/>
    <w:rsid w:val="00012EE0"/>
    <w:rsid w:val="000172DD"/>
    <w:rsid w:val="00017791"/>
    <w:rsid w:val="00025561"/>
    <w:rsid w:val="000260D1"/>
    <w:rsid w:val="000278BA"/>
    <w:rsid w:val="000324E1"/>
    <w:rsid w:val="000331E6"/>
    <w:rsid w:val="000338A2"/>
    <w:rsid w:val="0003793C"/>
    <w:rsid w:val="000422E9"/>
    <w:rsid w:val="0004241D"/>
    <w:rsid w:val="000425A6"/>
    <w:rsid w:val="00042A09"/>
    <w:rsid w:val="00043393"/>
    <w:rsid w:val="00045A17"/>
    <w:rsid w:val="000470EC"/>
    <w:rsid w:val="00047420"/>
    <w:rsid w:val="000476C1"/>
    <w:rsid w:val="000502F6"/>
    <w:rsid w:val="000517AC"/>
    <w:rsid w:val="00052495"/>
    <w:rsid w:val="00052B4D"/>
    <w:rsid w:val="00054859"/>
    <w:rsid w:val="00054A71"/>
    <w:rsid w:val="000604B6"/>
    <w:rsid w:val="00062334"/>
    <w:rsid w:val="00062DCD"/>
    <w:rsid w:val="0006343C"/>
    <w:rsid w:val="00063630"/>
    <w:rsid w:val="0006589E"/>
    <w:rsid w:val="000658BA"/>
    <w:rsid w:val="00067E22"/>
    <w:rsid w:val="0007097A"/>
    <w:rsid w:val="00073853"/>
    <w:rsid w:val="000738DF"/>
    <w:rsid w:val="000739AC"/>
    <w:rsid w:val="00075B41"/>
    <w:rsid w:val="00076486"/>
    <w:rsid w:val="00077153"/>
    <w:rsid w:val="000812CD"/>
    <w:rsid w:val="00082DB2"/>
    <w:rsid w:val="0008425B"/>
    <w:rsid w:val="00085012"/>
    <w:rsid w:val="00085A3A"/>
    <w:rsid w:val="00086916"/>
    <w:rsid w:val="00086A82"/>
    <w:rsid w:val="000912F2"/>
    <w:rsid w:val="00092C39"/>
    <w:rsid w:val="00093327"/>
    <w:rsid w:val="00093CC4"/>
    <w:rsid w:val="00093D90"/>
    <w:rsid w:val="00093E41"/>
    <w:rsid w:val="00095A95"/>
    <w:rsid w:val="000965D0"/>
    <w:rsid w:val="000A1BBA"/>
    <w:rsid w:val="000A246E"/>
    <w:rsid w:val="000A3BBB"/>
    <w:rsid w:val="000A3BF5"/>
    <w:rsid w:val="000A4ACF"/>
    <w:rsid w:val="000A4C8E"/>
    <w:rsid w:val="000A5AA5"/>
    <w:rsid w:val="000A6FBA"/>
    <w:rsid w:val="000B4629"/>
    <w:rsid w:val="000B6195"/>
    <w:rsid w:val="000B7957"/>
    <w:rsid w:val="000C17C3"/>
    <w:rsid w:val="000C2309"/>
    <w:rsid w:val="000C2D66"/>
    <w:rsid w:val="000C2E5F"/>
    <w:rsid w:val="000C3422"/>
    <w:rsid w:val="000C39A9"/>
    <w:rsid w:val="000C3A7D"/>
    <w:rsid w:val="000C68B3"/>
    <w:rsid w:val="000D22FF"/>
    <w:rsid w:val="000D479C"/>
    <w:rsid w:val="000D4824"/>
    <w:rsid w:val="000E27D5"/>
    <w:rsid w:val="000E3A24"/>
    <w:rsid w:val="000E4B8D"/>
    <w:rsid w:val="000E4D12"/>
    <w:rsid w:val="000E5FE8"/>
    <w:rsid w:val="000E6FA7"/>
    <w:rsid w:val="000F038C"/>
    <w:rsid w:val="000F0A6B"/>
    <w:rsid w:val="000F1306"/>
    <w:rsid w:val="000F27A2"/>
    <w:rsid w:val="000F3BCA"/>
    <w:rsid w:val="000F40C4"/>
    <w:rsid w:val="000F5666"/>
    <w:rsid w:val="000F66C2"/>
    <w:rsid w:val="000F6B96"/>
    <w:rsid w:val="00102C1A"/>
    <w:rsid w:val="00103B71"/>
    <w:rsid w:val="00104E7E"/>
    <w:rsid w:val="00107FAD"/>
    <w:rsid w:val="0011133F"/>
    <w:rsid w:val="00111DFD"/>
    <w:rsid w:val="0011319B"/>
    <w:rsid w:val="00113259"/>
    <w:rsid w:val="001139DB"/>
    <w:rsid w:val="00116DD8"/>
    <w:rsid w:val="001176F5"/>
    <w:rsid w:val="00117C0F"/>
    <w:rsid w:val="00120034"/>
    <w:rsid w:val="00120F3A"/>
    <w:rsid w:val="0012205A"/>
    <w:rsid w:val="00122E14"/>
    <w:rsid w:val="00122FD4"/>
    <w:rsid w:val="0012372F"/>
    <w:rsid w:val="001238C6"/>
    <w:rsid w:val="00125E19"/>
    <w:rsid w:val="00126EB9"/>
    <w:rsid w:val="00127D9C"/>
    <w:rsid w:val="0013160B"/>
    <w:rsid w:val="00133024"/>
    <w:rsid w:val="00134145"/>
    <w:rsid w:val="00134FB7"/>
    <w:rsid w:val="00135187"/>
    <w:rsid w:val="00136017"/>
    <w:rsid w:val="00136273"/>
    <w:rsid w:val="00136A4A"/>
    <w:rsid w:val="0013788A"/>
    <w:rsid w:val="001412CA"/>
    <w:rsid w:val="00141691"/>
    <w:rsid w:val="00141832"/>
    <w:rsid w:val="00142529"/>
    <w:rsid w:val="00142DDE"/>
    <w:rsid w:val="001438AC"/>
    <w:rsid w:val="0014486E"/>
    <w:rsid w:val="00146904"/>
    <w:rsid w:val="00147A42"/>
    <w:rsid w:val="00147FB3"/>
    <w:rsid w:val="0015039D"/>
    <w:rsid w:val="00150D3F"/>
    <w:rsid w:val="00151067"/>
    <w:rsid w:val="0015114A"/>
    <w:rsid w:val="00152839"/>
    <w:rsid w:val="00152DFF"/>
    <w:rsid w:val="00153603"/>
    <w:rsid w:val="0015438E"/>
    <w:rsid w:val="00156231"/>
    <w:rsid w:val="0015674B"/>
    <w:rsid w:val="00156885"/>
    <w:rsid w:val="001571D0"/>
    <w:rsid w:val="00160AAA"/>
    <w:rsid w:val="001612EC"/>
    <w:rsid w:val="00163B7A"/>
    <w:rsid w:val="00166FA8"/>
    <w:rsid w:val="001712A8"/>
    <w:rsid w:val="0017194C"/>
    <w:rsid w:val="0017267A"/>
    <w:rsid w:val="00172D44"/>
    <w:rsid w:val="001733C5"/>
    <w:rsid w:val="0017651F"/>
    <w:rsid w:val="00177051"/>
    <w:rsid w:val="00177897"/>
    <w:rsid w:val="00177BCA"/>
    <w:rsid w:val="00177C59"/>
    <w:rsid w:val="00181C1E"/>
    <w:rsid w:val="001824D2"/>
    <w:rsid w:val="0018326B"/>
    <w:rsid w:val="001844A9"/>
    <w:rsid w:val="00184E52"/>
    <w:rsid w:val="00190AC9"/>
    <w:rsid w:val="001921DF"/>
    <w:rsid w:val="001929CE"/>
    <w:rsid w:val="00193105"/>
    <w:rsid w:val="00193EE6"/>
    <w:rsid w:val="00194A39"/>
    <w:rsid w:val="001A14AF"/>
    <w:rsid w:val="001A1C39"/>
    <w:rsid w:val="001A4977"/>
    <w:rsid w:val="001A566C"/>
    <w:rsid w:val="001A5B43"/>
    <w:rsid w:val="001A5F9F"/>
    <w:rsid w:val="001A6CC5"/>
    <w:rsid w:val="001A7CD7"/>
    <w:rsid w:val="001B4B04"/>
    <w:rsid w:val="001B5156"/>
    <w:rsid w:val="001B5308"/>
    <w:rsid w:val="001B5855"/>
    <w:rsid w:val="001B5F10"/>
    <w:rsid w:val="001C0A6A"/>
    <w:rsid w:val="001C394F"/>
    <w:rsid w:val="001C524F"/>
    <w:rsid w:val="001C6938"/>
    <w:rsid w:val="001D06F0"/>
    <w:rsid w:val="001D0BA7"/>
    <w:rsid w:val="001D181E"/>
    <w:rsid w:val="001D2939"/>
    <w:rsid w:val="001D3160"/>
    <w:rsid w:val="001D3293"/>
    <w:rsid w:val="001D3DCB"/>
    <w:rsid w:val="001D4AB0"/>
    <w:rsid w:val="001D4E8A"/>
    <w:rsid w:val="001D507C"/>
    <w:rsid w:val="001D5F78"/>
    <w:rsid w:val="001E03E6"/>
    <w:rsid w:val="001E1815"/>
    <w:rsid w:val="001E27A6"/>
    <w:rsid w:val="001E392B"/>
    <w:rsid w:val="001E3EC9"/>
    <w:rsid w:val="001E4714"/>
    <w:rsid w:val="001E5331"/>
    <w:rsid w:val="001E6A82"/>
    <w:rsid w:val="001E7963"/>
    <w:rsid w:val="001E7DAF"/>
    <w:rsid w:val="001F338B"/>
    <w:rsid w:val="001F340D"/>
    <w:rsid w:val="001F4E5F"/>
    <w:rsid w:val="0020350C"/>
    <w:rsid w:val="00204925"/>
    <w:rsid w:val="00205E14"/>
    <w:rsid w:val="00207224"/>
    <w:rsid w:val="002074F0"/>
    <w:rsid w:val="00207AF0"/>
    <w:rsid w:val="002112DA"/>
    <w:rsid w:val="0021293B"/>
    <w:rsid w:val="002130D8"/>
    <w:rsid w:val="00214198"/>
    <w:rsid w:val="00214924"/>
    <w:rsid w:val="0021533B"/>
    <w:rsid w:val="00216E9E"/>
    <w:rsid w:val="0021757D"/>
    <w:rsid w:val="00221F76"/>
    <w:rsid w:val="00223446"/>
    <w:rsid w:val="00225398"/>
    <w:rsid w:val="0023026F"/>
    <w:rsid w:val="002303A4"/>
    <w:rsid w:val="002304B6"/>
    <w:rsid w:val="002311B6"/>
    <w:rsid w:val="00232D0A"/>
    <w:rsid w:val="0023562B"/>
    <w:rsid w:val="00236308"/>
    <w:rsid w:val="00237825"/>
    <w:rsid w:val="002414BC"/>
    <w:rsid w:val="002418D5"/>
    <w:rsid w:val="00242052"/>
    <w:rsid w:val="0024358A"/>
    <w:rsid w:val="00243B5A"/>
    <w:rsid w:val="002449BF"/>
    <w:rsid w:val="0024584A"/>
    <w:rsid w:val="00245B3F"/>
    <w:rsid w:val="00246542"/>
    <w:rsid w:val="002513D6"/>
    <w:rsid w:val="00251BF2"/>
    <w:rsid w:val="002523D3"/>
    <w:rsid w:val="00254418"/>
    <w:rsid w:val="0025662A"/>
    <w:rsid w:val="00260C4C"/>
    <w:rsid w:val="00262CD4"/>
    <w:rsid w:val="00262E33"/>
    <w:rsid w:val="00264F95"/>
    <w:rsid w:val="002658E8"/>
    <w:rsid w:val="002679B7"/>
    <w:rsid w:val="00270465"/>
    <w:rsid w:val="00271316"/>
    <w:rsid w:val="002724ED"/>
    <w:rsid w:val="0027298D"/>
    <w:rsid w:val="0027483B"/>
    <w:rsid w:val="00275DC4"/>
    <w:rsid w:val="002761B2"/>
    <w:rsid w:val="00280D5B"/>
    <w:rsid w:val="0028132E"/>
    <w:rsid w:val="002828B8"/>
    <w:rsid w:val="00283139"/>
    <w:rsid w:val="002861DB"/>
    <w:rsid w:val="00286A3D"/>
    <w:rsid w:val="00286D2A"/>
    <w:rsid w:val="00290A84"/>
    <w:rsid w:val="00290F83"/>
    <w:rsid w:val="00294BAE"/>
    <w:rsid w:val="002977CC"/>
    <w:rsid w:val="002A05BD"/>
    <w:rsid w:val="002A264B"/>
    <w:rsid w:val="002A338E"/>
    <w:rsid w:val="002A4A2B"/>
    <w:rsid w:val="002A537D"/>
    <w:rsid w:val="002A597C"/>
    <w:rsid w:val="002A60B4"/>
    <w:rsid w:val="002A69A8"/>
    <w:rsid w:val="002A7CDF"/>
    <w:rsid w:val="002B2E36"/>
    <w:rsid w:val="002B4000"/>
    <w:rsid w:val="002B4A67"/>
    <w:rsid w:val="002B53E3"/>
    <w:rsid w:val="002B6120"/>
    <w:rsid w:val="002C113A"/>
    <w:rsid w:val="002C191C"/>
    <w:rsid w:val="002C3262"/>
    <w:rsid w:val="002C341E"/>
    <w:rsid w:val="002C4BC0"/>
    <w:rsid w:val="002C59EE"/>
    <w:rsid w:val="002D48A5"/>
    <w:rsid w:val="002D4AEE"/>
    <w:rsid w:val="002D535C"/>
    <w:rsid w:val="002D69FB"/>
    <w:rsid w:val="002D6EC3"/>
    <w:rsid w:val="002D79A9"/>
    <w:rsid w:val="002E0DE7"/>
    <w:rsid w:val="002E0E7B"/>
    <w:rsid w:val="002E31E7"/>
    <w:rsid w:val="002E35FC"/>
    <w:rsid w:val="002E3C4B"/>
    <w:rsid w:val="002E5452"/>
    <w:rsid w:val="002F033C"/>
    <w:rsid w:val="002F05C7"/>
    <w:rsid w:val="002F2C69"/>
    <w:rsid w:val="002F3429"/>
    <w:rsid w:val="002F3C09"/>
    <w:rsid w:val="002F5405"/>
    <w:rsid w:val="002F5513"/>
    <w:rsid w:val="002F626C"/>
    <w:rsid w:val="002F770F"/>
    <w:rsid w:val="00300824"/>
    <w:rsid w:val="00301031"/>
    <w:rsid w:val="00301C73"/>
    <w:rsid w:val="00302B7A"/>
    <w:rsid w:val="00307540"/>
    <w:rsid w:val="003147AA"/>
    <w:rsid w:val="00317258"/>
    <w:rsid w:val="003226A5"/>
    <w:rsid w:val="00331FD6"/>
    <w:rsid w:val="00332136"/>
    <w:rsid w:val="003326E2"/>
    <w:rsid w:val="00334301"/>
    <w:rsid w:val="00335C04"/>
    <w:rsid w:val="00340CB1"/>
    <w:rsid w:val="0034119B"/>
    <w:rsid w:val="00341FEE"/>
    <w:rsid w:val="00342350"/>
    <w:rsid w:val="00342E08"/>
    <w:rsid w:val="003434C5"/>
    <w:rsid w:val="00345D2D"/>
    <w:rsid w:val="00350B4E"/>
    <w:rsid w:val="00352453"/>
    <w:rsid w:val="00352B2A"/>
    <w:rsid w:val="00354B2F"/>
    <w:rsid w:val="00361248"/>
    <w:rsid w:val="003642CE"/>
    <w:rsid w:val="0036502B"/>
    <w:rsid w:val="003654E8"/>
    <w:rsid w:val="00367A6E"/>
    <w:rsid w:val="00370F56"/>
    <w:rsid w:val="00373215"/>
    <w:rsid w:val="00374C7E"/>
    <w:rsid w:val="00374CFA"/>
    <w:rsid w:val="00375AB4"/>
    <w:rsid w:val="00376D8F"/>
    <w:rsid w:val="003846B1"/>
    <w:rsid w:val="0039097A"/>
    <w:rsid w:val="003911FC"/>
    <w:rsid w:val="003919E9"/>
    <w:rsid w:val="003928CF"/>
    <w:rsid w:val="003978C1"/>
    <w:rsid w:val="003A0F96"/>
    <w:rsid w:val="003A1A88"/>
    <w:rsid w:val="003A2AE6"/>
    <w:rsid w:val="003A2BCB"/>
    <w:rsid w:val="003A323E"/>
    <w:rsid w:val="003A4862"/>
    <w:rsid w:val="003A5476"/>
    <w:rsid w:val="003A6371"/>
    <w:rsid w:val="003B03F8"/>
    <w:rsid w:val="003B1FF2"/>
    <w:rsid w:val="003B2A5D"/>
    <w:rsid w:val="003B591C"/>
    <w:rsid w:val="003B762E"/>
    <w:rsid w:val="003B7C90"/>
    <w:rsid w:val="003C06A2"/>
    <w:rsid w:val="003C0DE9"/>
    <w:rsid w:val="003C22B7"/>
    <w:rsid w:val="003C233B"/>
    <w:rsid w:val="003C3FDF"/>
    <w:rsid w:val="003C4B78"/>
    <w:rsid w:val="003C6B7B"/>
    <w:rsid w:val="003D0BFC"/>
    <w:rsid w:val="003D140B"/>
    <w:rsid w:val="003D2067"/>
    <w:rsid w:val="003D28FA"/>
    <w:rsid w:val="003D5127"/>
    <w:rsid w:val="003E0FA2"/>
    <w:rsid w:val="003E149A"/>
    <w:rsid w:val="003E1D5F"/>
    <w:rsid w:val="003E25DD"/>
    <w:rsid w:val="003E4261"/>
    <w:rsid w:val="003E588D"/>
    <w:rsid w:val="003F0DBA"/>
    <w:rsid w:val="003F0E16"/>
    <w:rsid w:val="003F28D5"/>
    <w:rsid w:val="003F4C92"/>
    <w:rsid w:val="003F7ADD"/>
    <w:rsid w:val="004007CA"/>
    <w:rsid w:val="00401912"/>
    <w:rsid w:val="00401F9E"/>
    <w:rsid w:val="004027CF"/>
    <w:rsid w:val="00403FF5"/>
    <w:rsid w:val="00404B3A"/>
    <w:rsid w:val="0040614D"/>
    <w:rsid w:val="00406A52"/>
    <w:rsid w:val="00407243"/>
    <w:rsid w:val="004108AD"/>
    <w:rsid w:val="00411D88"/>
    <w:rsid w:val="004145EE"/>
    <w:rsid w:val="00416A0F"/>
    <w:rsid w:val="00417336"/>
    <w:rsid w:val="00420D87"/>
    <w:rsid w:val="00423AFA"/>
    <w:rsid w:val="00424C34"/>
    <w:rsid w:val="004262D7"/>
    <w:rsid w:val="00426669"/>
    <w:rsid w:val="00430148"/>
    <w:rsid w:val="004313A2"/>
    <w:rsid w:val="004317F0"/>
    <w:rsid w:val="00432AE6"/>
    <w:rsid w:val="004330B3"/>
    <w:rsid w:val="00435C31"/>
    <w:rsid w:val="0043618D"/>
    <w:rsid w:val="00436388"/>
    <w:rsid w:val="004401E3"/>
    <w:rsid w:val="004409F5"/>
    <w:rsid w:val="00442157"/>
    <w:rsid w:val="004430B4"/>
    <w:rsid w:val="00444033"/>
    <w:rsid w:val="00446423"/>
    <w:rsid w:val="004465CA"/>
    <w:rsid w:val="0044737A"/>
    <w:rsid w:val="004508CD"/>
    <w:rsid w:val="0045140E"/>
    <w:rsid w:val="00452C96"/>
    <w:rsid w:val="0045465E"/>
    <w:rsid w:val="0046024D"/>
    <w:rsid w:val="00460337"/>
    <w:rsid w:val="00460A08"/>
    <w:rsid w:val="0046138C"/>
    <w:rsid w:val="00461D2D"/>
    <w:rsid w:val="00462D57"/>
    <w:rsid w:val="00463206"/>
    <w:rsid w:val="00464F45"/>
    <w:rsid w:val="004659DE"/>
    <w:rsid w:val="00466243"/>
    <w:rsid w:val="0047294B"/>
    <w:rsid w:val="004801E6"/>
    <w:rsid w:val="00482A2A"/>
    <w:rsid w:val="00483A16"/>
    <w:rsid w:val="004851C7"/>
    <w:rsid w:val="00485C1F"/>
    <w:rsid w:val="00490ED4"/>
    <w:rsid w:val="00491AF0"/>
    <w:rsid w:val="00491C69"/>
    <w:rsid w:val="00494B7D"/>
    <w:rsid w:val="00496A4E"/>
    <w:rsid w:val="00497423"/>
    <w:rsid w:val="004A045E"/>
    <w:rsid w:val="004A085B"/>
    <w:rsid w:val="004A3A12"/>
    <w:rsid w:val="004A4D80"/>
    <w:rsid w:val="004A591E"/>
    <w:rsid w:val="004A5E5B"/>
    <w:rsid w:val="004A64A5"/>
    <w:rsid w:val="004A6C40"/>
    <w:rsid w:val="004B0930"/>
    <w:rsid w:val="004B0BBB"/>
    <w:rsid w:val="004B0F19"/>
    <w:rsid w:val="004B1B38"/>
    <w:rsid w:val="004B233F"/>
    <w:rsid w:val="004B2651"/>
    <w:rsid w:val="004B3FDA"/>
    <w:rsid w:val="004B4663"/>
    <w:rsid w:val="004B4940"/>
    <w:rsid w:val="004B4AA4"/>
    <w:rsid w:val="004B599A"/>
    <w:rsid w:val="004B69E1"/>
    <w:rsid w:val="004C0B85"/>
    <w:rsid w:val="004C0D06"/>
    <w:rsid w:val="004C154B"/>
    <w:rsid w:val="004C1C27"/>
    <w:rsid w:val="004C4DA4"/>
    <w:rsid w:val="004C540D"/>
    <w:rsid w:val="004C587E"/>
    <w:rsid w:val="004C589A"/>
    <w:rsid w:val="004C6068"/>
    <w:rsid w:val="004C702C"/>
    <w:rsid w:val="004D1815"/>
    <w:rsid w:val="004D25F3"/>
    <w:rsid w:val="004D2C4B"/>
    <w:rsid w:val="004D3B14"/>
    <w:rsid w:val="004D3B4A"/>
    <w:rsid w:val="004D68AC"/>
    <w:rsid w:val="004E0168"/>
    <w:rsid w:val="004E0BAA"/>
    <w:rsid w:val="004E0C8C"/>
    <w:rsid w:val="004E2986"/>
    <w:rsid w:val="004E4CF1"/>
    <w:rsid w:val="004E7FC9"/>
    <w:rsid w:val="004F1F45"/>
    <w:rsid w:val="004F3DD3"/>
    <w:rsid w:val="004F78BE"/>
    <w:rsid w:val="00500B7D"/>
    <w:rsid w:val="00503C90"/>
    <w:rsid w:val="00504344"/>
    <w:rsid w:val="00504F54"/>
    <w:rsid w:val="00506E0F"/>
    <w:rsid w:val="00507B8B"/>
    <w:rsid w:val="00507CB4"/>
    <w:rsid w:val="005131C0"/>
    <w:rsid w:val="005138B1"/>
    <w:rsid w:val="00515879"/>
    <w:rsid w:val="00515EED"/>
    <w:rsid w:val="005213F9"/>
    <w:rsid w:val="00522617"/>
    <w:rsid w:val="00530F38"/>
    <w:rsid w:val="0054025F"/>
    <w:rsid w:val="00540718"/>
    <w:rsid w:val="00540724"/>
    <w:rsid w:val="00540852"/>
    <w:rsid w:val="00541789"/>
    <w:rsid w:val="00541F7F"/>
    <w:rsid w:val="00542006"/>
    <w:rsid w:val="005422A4"/>
    <w:rsid w:val="0054259E"/>
    <w:rsid w:val="005450B9"/>
    <w:rsid w:val="00545B77"/>
    <w:rsid w:val="00546BD3"/>
    <w:rsid w:val="0054786F"/>
    <w:rsid w:val="00551B71"/>
    <w:rsid w:val="0055329C"/>
    <w:rsid w:val="00553566"/>
    <w:rsid w:val="0055394F"/>
    <w:rsid w:val="00553AFB"/>
    <w:rsid w:val="0055592B"/>
    <w:rsid w:val="00557612"/>
    <w:rsid w:val="00557E03"/>
    <w:rsid w:val="00564B72"/>
    <w:rsid w:val="00565ABC"/>
    <w:rsid w:val="00566389"/>
    <w:rsid w:val="00567765"/>
    <w:rsid w:val="00571627"/>
    <w:rsid w:val="0057382A"/>
    <w:rsid w:val="00574527"/>
    <w:rsid w:val="0057480F"/>
    <w:rsid w:val="005826E3"/>
    <w:rsid w:val="00583E84"/>
    <w:rsid w:val="0058479C"/>
    <w:rsid w:val="00584890"/>
    <w:rsid w:val="005852DC"/>
    <w:rsid w:val="00585818"/>
    <w:rsid w:val="00587154"/>
    <w:rsid w:val="005918F5"/>
    <w:rsid w:val="00592616"/>
    <w:rsid w:val="00592B74"/>
    <w:rsid w:val="00594529"/>
    <w:rsid w:val="00596714"/>
    <w:rsid w:val="005A04FD"/>
    <w:rsid w:val="005A11B4"/>
    <w:rsid w:val="005A2556"/>
    <w:rsid w:val="005A25EA"/>
    <w:rsid w:val="005A38F9"/>
    <w:rsid w:val="005A5552"/>
    <w:rsid w:val="005A6523"/>
    <w:rsid w:val="005A76F0"/>
    <w:rsid w:val="005A7FDD"/>
    <w:rsid w:val="005B0851"/>
    <w:rsid w:val="005B25D0"/>
    <w:rsid w:val="005B316E"/>
    <w:rsid w:val="005B4970"/>
    <w:rsid w:val="005B508D"/>
    <w:rsid w:val="005B70DE"/>
    <w:rsid w:val="005C50FC"/>
    <w:rsid w:val="005C554E"/>
    <w:rsid w:val="005C6657"/>
    <w:rsid w:val="005C7637"/>
    <w:rsid w:val="005D25E4"/>
    <w:rsid w:val="005D26A6"/>
    <w:rsid w:val="005D29D8"/>
    <w:rsid w:val="005D2A89"/>
    <w:rsid w:val="005D328C"/>
    <w:rsid w:val="005D330E"/>
    <w:rsid w:val="005D4842"/>
    <w:rsid w:val="005D614C"/>
    <w:rsid w:val="005E020D"/>
    <w:rsid w:val="005E042A"/>
    <w:rsid w:val="005E07C9"/>
    <w:rsid w:val="005E09B4"/>
    <w:rsid w:val="005E0DD6"/>
    <w:rsid w:val="005E180D"/>
    <w:rsid w:val="005E3ACC"/>
    <w:rsid w:val="005E4178"/>
    <w:rsid w:val="005E457C"/>
    <w:rsid w:val="005E7AC3"/>
    <w:rsid w:val="005F0BED"/>
    <w:rsid w:val="005F2BC8"/>
    <w:rsid w:val="005F5274"/>
    <w:rsid w:val="005F54A3"/>
    <w:rsid w:val="005F5D4F"/>
    <w:rsid w:val="005F671E"/>
    <w:rsid w:val="005F6E8B"/>
    <w:rsid w:val="005F6EE4"/>
    <w:rsid w:val="005F7CFC"/>
    <w:rsid w:val="005F7FDE"/>
    <w:rsid w:val="00600330"/>
    <w:rsid w:val="00600783"/>
    <w:rsid w:val="0060236A"/>
    <w:rsid w:val="006023A3"/>
    <w:rsid w:val="006024C2"/>
    <w:rsid w:val="0060256B"/>
    <w:rsid w:val="00603EFB"/>
    <w:rsid w:val="00605372"/>
    <w:rsid w:val="006063E8"/>
    <w:rsid w:val="006069D3"/>
    <w:rsid w:val="0060790D"/>
    <w:rsid w:val="00611027"/>
    <w:rsid w:val="00617724"/>
    <w:rsid w:val="00621F8C"/>
    <w:rsid w:val="006221AA"/>
    <w:rsid w:val="006261D1"/>
    <w:rsid w:val="00627B6C"/>
    <w:rsid w:val="00630386"/>
    <w:rsid w:val="00632FB0"/>
    <w:rsid w:val="006339DC"/>
    <w:rsid w:val="00635F1E"/>
    <w:rsid w:val="00637D68"/>
    <w:rsid w:val="00641554"/>
    <w:rsid w:val="00642387"/>
    <w:rsid w:val="00643CF8"/>
    <w:rsid w:val="00644449"/>
    <w:rsid w:val="0064520D"/>
    <w:rsid w:val="00645703"/>
    <w:rsid w:val="006470D0"/>
    <w:rsid w:val="00647862"/>
    <w:rsid w:val="00650498"/>
    <w:rsid w:val="006510AA"/>
    <w:rsid w:val="00651689"/>
    <w:rsid w:val="00651C5D"/>
    <w:rsid w:val="00653B11"/>
    <w:rsid w:val="00656AD7"/>
    <w:rsid w:val="006575EA"/>
    <w:rsid w:val="006605FB"/>
    <w:rsid w:val="0066152D"/>
    <w:rsid w:val="00662C25"/>
    <w:rsid w:val="0066346C"/>
    <w:rsid w:val="00663BD6"/>
    <w:rsid w:val="00663D17"/>
    <w:rsid w:val="00663DFD"/>
    <w:rsid w:val="0066618F"/>
    <w:rsid w:val="00671BB4"/>
    <w:rsid w:val="00674FDB"/>
    <w:rsid w:val="006750FE"/>
    <w:rsid w:val="00676CB7"/>
    <w:rsid w:val="00676D74"/>
    <w:rsid w:val="00680EAF"/>
    <w:rsid w:val="0068537D"/>
    <w:rsid w:val="00694931"/>
    <w:rsid w:val="0069504E"/>
    <w:rsid w:val="006957CC"/>
    <w:rsid w:val="00696C90"/>
    <w:rsid w:val="00697F7C"/>
    <w:rsid w:val="006A33F5"/>
    <w:rsid w:val="006A3C75"/>
    <w:rsid w:val="006A4EFC"/>
    <w:rsid w:val="006A737C"/>
    <w:rsid w:val="006B2B74"/>
    <w:rsid w:val="006B2D3C"/>
    <w:rsid w:val="006B3E8C"/>
    <w:rsid w:val="006B74EA"/>
    <w:rsid w:val="006C0296"/>
    <w:rsid w:val="006C0F4D"/>
    <w:rsid w:val="006C27AA"/>
    <w:rsid w:val="006C30EF"/>
    <w:rsid w:val="006C3FDF"/>
    <w:rsid w:val="006C7E90"/>
    <w:rsid w:val="006D3404"/>
    <w:rsid w:val="006D36EA"/>
    <w:rsid w:val="006D3989"/>
    <w:rsid w:val="006D3C83"/>
    <w:rsid w:val="006D3D0B"/>
    <w:rsid w:val="006D4AE5"/>
    <w:rsid w:val="006D7585"/>
    <w:rsid w:val="006E26E5"/>
    <w:rsid w:val="006E36A2"/>
    <w:rsid w:val="006E4804"/>
    <w:rsid w:val="006E554A"/>
    <w:rsid w:val="006E575D"/>
    <w:rsid w:val="006E6B24"/>
    <w:rsid w:val="006E7A01"/>
    <w:rsid w:val="006F056A"/>
    <w:rsid w:val="006F2860"/>
    <w:rsid w:val="006F28DA"/>
    <w:rsid w:val="006F2B34"/>
    <w:rsid w:val="006F34E4"/>
    <w:rsid w:val="006F45E0"/>
    <w:rsid w:val="006F4D94"/>
    <w:rsid w:val="006F53C7"/>
    <w:rsid w:val="006F5D26"/>
    <w:rsid w:val="006F7B65"/>
    <w:rsid w:val="007019A7"/>
    <w:rsid w:val="00701D4E"/>
    <w:rsid w:val="00701F03"/>
    <w:rsid w:val="00703344"/>
    <w:rsid w:val="00703D6F"/>
    <w:rsid w:val="00705108"/>
    <w:rsid w:val="007066F1"/>
    <w:rsid w:val="007118E1"/>
    <w:rsid w:val="00714597"/>
    <w:rsid w:val="007232A7"/>
    <w:rsid w:val="00724B32"/>
    <w:rsid w:val="007263B6"/>
    <w:rsid w:val="0072695D"/>
    <w:rsid w:val="00726991"/>
    <w:rsid w:val="00726DDA"/>
    <w:rsid w:val="0073065F"/>
    <w:rsid w:val="00732CCB"/>
    <w:rsid w:val="007336EE"/>
    <w:rsid w:val="00733B81"/>
    <w:rsid w:val="00734315"/>
    <w:rsid w:val="00734BF4"/>
    <w:rsid w:val="007360E4"/>
    <w:rsid w:val="00736688"/>
    <w:rsid w:val="00740F7B"/>
    <w:rsid w:val="00741092"/>
    <w:rsid w:val="00742680"/>
    <w:rsid w:val="007432E7"/>
    <w:rsid w:val="007434A2"/>
    <w:rsid w:val="00744DA2"/>
    <w:rsid w:val="00746C9E"/>
    <w:rsid w:val="00746F6B"/>
    <w:rsid w:val="00750259"/>
    <w:rsid w:val="00750629"/>
    <w:rsid w:val="007508D8"/>
    <w:rsid w:val="0075139D"/>
    <w:rsid w:val="00751E25"/>
    <w:rsid w:val="00755967"/>
    <w:rsid w:val="00756D0D"/>
    <w:rsid w:val="0076129D"/>
    <w:rsid w:val="007616D8"/>
    <w:rsid w:val="00761D76"/>
    <w:rsid w:val="00761E3B"/>
    <w:rsid w:val="00764AF0"/>
    <w:rsid w:val="007658EA"/>
    <w:rsid w:val="00767652"/>
    <w:rsid w:val="0077270C"/>
    <w:rsid w:val="0077399F"/>
    <w:rsid w:val="00775D22"/>
    <w:rsid w:val="007760BC"/>
    <w:rsid w:val="00777324"/>
    <w:rsid w:val="00781875"/>
    <w:rsid w:val="00783CA6"/>
    <w:rsid w:val="007859A6"/>
    <w:rsid w:val="00785D99"/>
    <w:rsid w:val="0078754C"/>
    <w:rsid w:val="007902B7"/>
    <w:rsid w:val="007903B8"/>
    <w:rsid w:val="0079191F"/>
    <w:rsid w:val="00793F70"/>
    <w:rsid w:val="00793FFB"/>
    <w:rsid w:val="007A005F"/>
    <w:rsid w:val="007A1781"/>
    <w:rsid w:val="007A1E20"/>
    <w:rsid w:val="007A2BAE"/>
    <w:rsid w:val="007A491D"/>
    <w:rsid w:val="007A4B6F"/>
    <w:rsid w:val="007B0BA8"/>
    <w:rsid w:val="007B2031"/>
    <w:rsid w:val="007B2E7A"/>
    <w:rsid w:val="007B314C"/>
    <w:rsid w:val="007B3A69"/>
    <w:rsid w:val="007C00E6"/>
    <w:rsid w:val="007C3B50"/>
    <w:rsid w:val="007C6A37"/>
    <w:rsid w:val="007D102C"/>
    <w:rsid w:val="007D3E38"/>
    <w:rsid w:val="007D4590"/>
    <w:rsid w:val="007D6502"/>
    <w:rsid w:val="007D75DB"/>
    <w:rsid w:val="007D7B37"/>
    <w:rsid w:val="007E04F1"/>
    <w:rsid w:val="007E47FA"/>
    <w:rsid w:val="007E4E9F"/>
    <w:rsid w:val="007E57D5"/>
    <w:rsid w:val="007E594B"/>
    <w:rsid w:val="007F0C3F"/>
    <w:rsid w:val="007F232A"/>
    <w:rsid w:val="007F4606"/>
    <w:rsid w:val="007F4631"/>
    <w:rsid w:val="007F6CF4"/>
    <w:rsid w:val="0080190B"/>
    <w:rsid w:val="00802E93"/>
    <w:rsid w:val="00804AFA"/>
    <w:rsid w:val="00805075"/>
    <w:rsid w:val="0080548E"/>
    <w:rsid w:val="00805AB5"/>
    <w:rsid w:val="00806CE9"/>
    <w:rsid w:val="00806EE2"/>
    <w:rsid w:val="008073F8"/>
    <w:rsid w:val="008075BD"/>
    <w:rsid w:val="008101EF"/>
    <w:rsid w:val="00812AA4"/>
    <w:rsid w:val="00812B42"/>
    <w:rsid w:val="00815894"/>
    <w:rsid w:val="00815A32"/>
    <w:rsid w:val="00816C5F"/>
    <w:rsid w:val="00820736"/>
    <w:rsid w:val="008227D4"/>
    <w:rsid w:val="00824E24"/>
    <w:rsid w:val="0082704D"/>
    <w:rsid w:val="008300F2"/>
    <w:rsid w:val="0083201C"/>
    <w:rsid w:val="008323FB"/>
    <w:rsid w:val="0083467A"/>
    <w:rsid w:val="00835222"/>
    <w:rsid w:val="008355A6"/>
    <w:rsid w:val="00837B46"/>
    <w:rsid w:val="00840C5D"/>
    <w:rsid w:val="00842591"/>
    <w:rsid w:val="00844796"/>
    <w:rsid w:val="00847534"/>
    <w:rsid w:val="0085044B"/>
    <w:rsid w:val="0085196C"/>
    <w:rsid w:val="008543BA"/>
    <w:rsid w:val="00854DEA"/>
    <w:rsid w:val="0085539F"/>
    <w:rsid w:val="00857145"/>
    <w:rsid w:val="00857559"/>
    <w:rsid w:val="00857D6B"/>
    <w:rsid w:val="00861749"/>
    <w:rsid w:val="00863C60"/>
    <w:rsid w:val="008648B4"/>
    <w:rsid w:val="00864CBA"/>
    <w:rsid w:val="0086510F"/>
    <w:rsid w:val="0086513F"/>
    <w:rsid w:val="00865ABB"/>
    <w:rsid w:val="008669C1"/>
    <w:rsid w:val="00867FB4"/>
    <w:rsid w:val="0087053C"/>
    <w:rsid w:val="00870DF0"/>
    <w:rsid w:val="00870FD1"/>
    <w:rsid w:val="00871463"/>
    <w:rsid w:val="00871D6F"/>
    <w:rsid w:val="00873828"/>
    <w:rsid w:val="00874443"/>
    <w:rsid w:val="0087477C"/>
    <w:rsid w:val="00875528"/>
    <w:rsid w:val="0087768A"/>
    <w:rsid w:val="00880DFE"/>
    <w:rsid w:val="00883195"/>
    <w:rsid w:val="0088588A"/>
    <w:rsid w:val="0088729A"/>
    <w:rsid w:val="00887301"/>
    <w:rsid w:val="00887683"/>
    <w:rsid w:val="00887C84"/>
    <w:rsid w:val="00891481"/>
    <w:rsid w:val="00891E67"/>
    <w:rsid w:val="008925D9"/>
    <w:rsid w:val="00893756"/>
    <w:rsid w:val="00894B07"/>
    <w:rsid w:val="0089652C"/>
    <w:rsid w:val="00896DD3"/>
    <w:rsid w:val="00897D5D"/>
    <w:rsid w:val="008A0EA1"/>
    <w:rsid w:val="008A17E4"/>
    <w:rsid w:val="008A1C0E"/>
    <w:rsid w:val="008A22AF"/>
    <w:rsid w:val="008A2D79"/>
    <w:rsid w:val="008A4A75"/>
    <w:rsid w:val="008A4F86"/>
    <w:rsid w:val="008A5C84"/>
    <w:rsid w:val="008A6149"/>
    <w:rsid w:val="008A6D28"/>
    <w:rsid w:val="008A724F"/>
    <w:rsid w:val="008B0DD3"/>
    <w:rsid w:val="008B1245"/>
    <w:rsid w:val="008B1B50"/>
    <w:rsid w:val="008B206F"/>
    <w:rsid w:val="008B2DFB"/>
    <w:rsid w:val="008B439F"/>
    <w:rsid w:val="008B54F1"/>
    <w:rsid w:val="008B6694"/>
    <w:rsid w:val="008C0838"/>
    <w:rsid w:val="008C19C4"/>
    <w:rsid w:val="008C2BD4"/>
    <w:rsid w:val="008C2ED0"/>
    <w:rsid w:val="008C7812"/>
    <w:rsid w:val="008C7CFE"/>
    <w:rsid w:val="008D0944"/>
    <w:rsid w:val="008D149D"/>
    <w:rsid w:val="008D2F11"/>
    <w:rsid w:val="008D347E"/>
    <w:rsid w:val="008D48E9"/>
    <w:rsid w:val="008D4A2B"/>
    <w:rsid w:val="008D4EAD"/>
    <w:rsid w:val="008D5C0A"/>
    <w:rsid w:val="008D7145"/>
    <w:rsid w:val="008D763E"/>
    <w:rsid w:val="008E04AE"/>
    <w:rsid w:val="008E3DB7"/>
    <w:rsid w:val="008E5275"/>
    <w:rsid w:val="008E68A4"/>
    <w:rsid w:val="008E7463"/>
    <w:rsid w:val="008F0030"/>
    <w:rsid w:val="008F08DF"/>
    <w:rsid w:val="008F20E5"/>
    <w:rsid w:val="008F49A3"/>
    <w:rsid w:val="008F5559"/>
    <w:rsid w:val="00900282"/>
    <w:rsid w:val="00900696"/>
    <w:rsid w:val="0090078A"/>
    <w:rsid w:val="00902DE1"/>
    <w:rsid w:val="009050F0"/>
    <w:rsid w:val="00905EC1"/>
    <w:rsid w:val="009068AD"/>
    <w:rsid w:val="0091081D"/>
    <w:rsid w:val="009135E0"/>
    <w:rsid w:val="00913B04"/>
    <w:rsid w:val="009145D4"/>
    <w:rsid w:val="00915C15"/>
    <w:rsid w:val="00916A1E"/>
    <w:rsid w:val="009175C4"/>
    <w:rsid w:val="009226CD"/>
    <w:rsid w:val="00923139"/>
    <w:rsid w:val="00923813"/>
    <w:rsid w:val="00925472"/>
    <w:rsid w:val="009257EB"/>
    <w:rsid w:val="009307AC"/>
    <w:rsid w:val="0093153F"/>
    <w:rsid w:val="00931E37"/>
    <w:rsid w:val="00935FE3"/>
    <w:rsid w:val="009370BC"/>
    <w:rsid w:val="00940D06"/>
    <w:rsid w:val="009441EB"/>
    <w:rsid w:val="00944984"/>
    <w:rsid w:val="009458E0"/>
    <w:rsid w:val="00945F74"/>
    <w:rsid w:val="009468EA"/>
    <w:rsid w:val="0095003F"/>
    <w:rsid w:val="009503BF"/>
    <w:rsid w:val="00951A64"/>
    <w:rsid w:val="00951D19"/>
    <w:rsid w:val="00953F9F"/>
    <w:rsid w:val="00954399"/>
    <w:rsid w:val="009553F8"/>
    <w:rsid w:val="0096246A"/>
    <w:rsid w:val="00964675"/>
    <w:rsid w:val="00966BB7"/>
    <w:rsid w:val="00972988"/>
    <w:rsid w:val="00973324"/>
    <w:rsid w:val="009738C3"/>
    <w:rsid w:val="009743BF"/>
    <w:rsid w:val="009748D7"/>
    <w:rsid w:val="009755AA"/>
    <w:rsid w:val="00976E19"/>
    <w:rsid w:val="00977B3B"/>
    <w:rsid w:val="00977BB0"/>
    <w:rsid w:val="0098136C"/>
    <w:rsid w:val="00981A10"/>
    <w:rsid w:val="0098537D"/>
    <w:rsid w:val="00985D23"/>
    <w:rsid w:val="0098647C"/>
    <w:rsid w:val="00987825"/>
    <w:rsid w:val="009904D9"/>
    <w:rsid w:val="00991C72"/>
    <w:rsid w:val="00994D41"/>
    <w:rsid w:val="00995B8C"/>
    <w:rsid w:val="00996655"/>
    <w:rsid w:val="00996D2F"/>
    <w:rsid w:val="00996D6A"/>
    <w:rsid w:val="00996FFB"/>
    <w:rsid w:val="0099700B"/>
    <w:rsid w:val="009A024D"/>
    <w:rsid w:val="009A1CEB"/>
    <w:rsid w:val="009A22F8"/>
    <w:rsid w:val="009A57FC"/>
    <w:rsid w:val="009A7168"/>
    <w:rsid w:val="009B2573"/>
    <w:rsid w:val="009B2884"/>
    <w:rsid w:val="009B2D72"/>
    <w:rsid w:val="009B3A09"/>
    <w:rsid w:val="009B46BC"/>
    <w:rsid w:val="009B56FC"/>
    <w:rsid w:val="009B60B7"/>
    <w:rsid w:val="009B60EF"/>
    <w:rsid w:val="009B7215"/>
    <w:rsid w:val="009B7785"/>
    <w:rsid w:val="009C032F"/>
    <w:rsid w:val="009D02E9"/>
    <w:rsid w:val="009D0700"/>
    <w:rsid w:val="009D2ECF"/>
    <w:rsid w:val="009D355F"/>
    <w:rsid w:val="009D56BB"/>
    <w:rsid w:val="009E1555"/>
    <w:rsid w:val="009E16EA"/>
    <w:rsid w:val="009E53ED"/>
    <w:rsid w:val="009E5E66"/>
    <w:rsid w:val="009E736D"/>
    <w:rsid w:val="009E7CC2"/>
    <w:rsid w:val="009F14F2"/>
    <w:rsid w:val="009F2D9A"/>
    <w:rsid w:val="009F3759"/>
    <w:rsid w:val="009F505B"/>
    <w:rsid w:val="009F57D1"/>
    <w:rsid w:val="009F614A"/>
    <w:rsid w:val="009F6927"/>
    <w:rsid w:val="00A0137D"/>
    <w:rsid w:val="00A02942"/>
    <w:rsid w:val="00A02C30"/>
    <w:rsid w:val="00A02F71"/>
    <w:rsid w:val="00A03823"/>
    <w:rsid w:val="00A0389B"/>
    <w:rsid w:val="00A04D47"/>
    <w:rsid w:val="00A05FBA"/>
    <w:rsid w:val="00A07873"/>
    <w:rsid w:val="00A13E99"/>
    <w:rsid w:val="00A13F72"/>
    <w:rsid w:val="00A2012A"/>
    <w:rsid w:val="00A209D2"/>
    <w:rsid w:val="00A20D49"/>
    <w:rsid w:val="00A20DD0"/>
    <w:rsid w:val="00A21B29"/>
    <w:rsid w:val="00A2269B"/>
    <w:rsid w:val="00A25722"/>
    <w:rsid w:val="00A26359"/>
    <w:rsid w:val="00A26C17"/>
    <w:rsid w:val="00A31DFF"/>
    <w:rsid w:val="00A355CC"/>
    <w:rsid w:val="00A40EFF"/>
    <w:rsid w:val="00A41EC6"/>
    <w:rsid w:val="00A443B1"/>
    <w:rsid w:val="00A453C3"/>
    <w:rsid w:val="00A45660"/>
    <w:rsid w:val="00A4637B"/>
    <w:rsid w:val="00A46721"/>
    <w:rsid w:val="00A50B71"/>
    <w:rsid w:val="00A518C2"/>
    <w:rsid w:val="00A52311"/>
    <w:rsid w:val="00A5391E"/>
    <w:rsid w:val="00A558FF"/>
    <w:rsid w:val="00A5618F"/>
    <w:rsid w:val="00A56B4E"/>
    <w:rsid w:val="00A60A69"/>
    <w:rsid w:val="00A61B19"/>
    <w:rsid w:val="00A61FB3"/>
    <w:rsid w:val="00A639F4"/>
    <w:rsid w:val="00A65191"/>
    <w:rsid w:val="00A6527B"/>
    <w:rsid w:val="00A65AED"/>
    <w:rsid w:val="00A674FE"/>
    <w:rsid w:val="00A7037A"/>
    <w:rsid w:val="00A70B8E"/>
    <w:rsid w:val="00A7144F"/>
    <w:rsid w:val="00A7167D"/>
    <w:rsid w:val="00A72805"/>
    <w:rsid w:val="00A73577"/>
    <w:rsid w:val="00A7672A"/>
    <w:rsid w:val="00A76984"/>
    <w:rsid w:val="00A777E1"/>
    <w:rsid w:val="00A80A14"/>
    <w:rsid w:val="00A8108C"/>
    <w:rsid w:val="00A82CBE"/>
    <w:rsid w:val="00A8551E"/>
    <w:rsid w:val="00A86EC1"/>
    <w:rsid w:val="00A9048F"/>
    <w:rsid w:val="00A9050D"/>
    <w:rsid w:val="00A91E48"/>
    <w:rsid w:val="00A941EA"/>
    <w:rsid w:val="00A94356"/>
    <w:rsid w:val="00A947C7"/>
    <w:rsid w:val="00A94FFF"/>
    <w:rsid w:val="00A95312"/>
    <w:rsid w:val="00A96A8A"/>
    <w:rsid w:val="00A97219"/>
    <w:rsid w:val="00AA0675"/>
    <w:rsid w:val="00AA08EC"/>
    <w:rsid w:val="00AA0EE4"/>
    <w:rsid w:val="00AA14FA"/>
    <w:rsid w:val="00AA159B"/>
    <w:rsid w:val="00AA1BE7"/>
    <w:rsid w:val="00AA2AAB"/>
    <w:rsid w:val="00AA4A34"/>
    <w:rsid w:val="00AA51D1"/>
    <w:rsid w:val="00AA5D23"/>
    <w:rsid w:val="00AB300C"/>
    <w:rsid w:val="00AB3FDB"/>
    <w:rsid w:val="00AB572C"/>
    <w:rsid w:val="00AB58B6"/>
    <w:rsid w:val="00AB5BA9"/>
    <w:rsid w:val="00AB6364"/>
    <w:rsid w:val="00AB6B04"/>
    <w:rsid w:val="00AC12B2"/>
    <w:rsid w:val="00AC34DD"/>
    <w:rsid w:val="00AC5DB1"/>
    <w:rsid w:val="00AC63EC"/>
    <w:rsid w:val="00AC7645"/>
    <w:rsid w:val="00AD0575"/>
    <w:rsid w:val="00AD23EE"/>
    <w:rsid w:val="00AD26D8"/>
    <w:rsid w:val="00AD43BD"/>
    <w:rsid w:val="00AD4FCA"/>
    <w:rsid w:val="00AD55FE"/>
    <w:rsid w:val="00AD6758"/>
    <w:rsid w:val="00AD7880"/>
    <w:rsid w:val="00AE0C13"/>
    <w:rsid w:val="00AE1023"/>
    <w:rsid w:val="00AE4AC7"/>
    <w:rsid w:val="00AE5250"/>
    <w:rsid w:val="00AE5E4B"/>
    <w:rsid w:val="00AF0BEA"/>
    <w:rsid w:val="00AF29D2"/>
    <w:rsid w:val="00AF337F"/>
    <w:rsid w:val="00AF3CDC"/>
    <w:rsid w:val="00AF4EF4"/>
    <w:rsid w:val="00B02E20"/>
    <w:rsid w:val="00B03577"/>
    <w:rsid w:val="00B0368E"/>
    <w:rsid w:val="00B04FC3"/>
    <w:rsid w:val="00B06D78"/>
    <w:rsid w:val="00B073FF"/>
    <w:rsid w:val="00B078B6"/>
    <w:rsid w:val="00B07DC5"/>
    <w:rsid w:val="00B1036A"/>
    <w:rsid w:val="00B12204"/>
    <w:rsid w:val="00B12629"/>
    <w:rsid w:val="00B12F56"/>
    <w:rsid w:val="00B13DC4"/>
    <w:rsid w:val="00B146E6"/>
    <w:rsid w:val="00B20BD9"/>
    <w:rsid w:val="00B24BBD"/>
    <w:rsid w:val="00B27B26"/>
    <w:rsid w:val="00B30E53"/>
    <w:rsid w:val="00B3291A"/>
    <w:rsid w:val="00B345EE"/>
    <w:rsid w:val="00B35AD0"/>
    <w:rsid w:val="00B36A47"/>
    <w:rsid w:val="00B36B08"/>
    <w:rsid w:val="00B37179"/>
    <w:rsid w:val="00B37382"/>
    <w:rsid w:val="00B41461"/>
    <w:rsid w:val="00B417AF"/>
    <w:rsid w:val="00B42033"/>
    <w:rsid w:val="00B433AF"/>
    <w:rsid w:val="00B50225"/>
    <w:rsid w:val="00B52632"/>
    <w:rsid w:val="00B5397E"/>
    <w:rsid w:val="00B55A09"/>
    <w:rsid w:val="00B55B0A"/>
    <w:rsid w:val="00B564FF"/>
    <w:rsid w:val="00B56595"/>
    <w:rsid w:val="00B56CBE"/>
    <w:rsid w:val="00B570F4"/>
    <w:rsid w:val="00B6076C"/>
    <w:rsid w:val="00B620DB"/>
    <w:rsid w:val="00B62963"/>
    <w:rsid w:val="00B6520C"/>
    <w:rsid w:val="00B65BBF"/>
    <w:rsid w:val="00B664B1"/>
    <w:rsid w:val="00B67573"/>
    <w:rsid w:val="00B71C86"/>
    <w:rsid w:val="00B720C9"/>
    <w:rsid w:val="00B723D4"/>
    <w:rsid w:val="00B72ABB"/>
    <w:rsid w:val="00B72DCB"/>
    <w:rsid w:val="00B765D9"/>
    <w:rsid w:val="00B77494"/>
    <w:rsid w:val="00B77B64"/>
    <w:rsid w:val="00B80383"/>
    <w:rsid w:val="00B808C6"/>
    <w:rsid w:val="00B825EB"/>
    <w:rsid w:val="00B83DF1"/>
    <w:rsid w:val="00B84860"/>
    <w:rsid w:val="00B848A8"/>
    <w:rsid w:val="00B84A62"/>
    <w:rsid w:val="00B85924"/>
    <w:rsid w:val="00B866AF"/>
    <w:rsid w:val="00B914CA"/>
    <w:rsid w:val="00B92A99"/>
    <w:rsid w:val="00B92CE0"/>
    <w:rsid w:val="00B94837"/>
    <w:rsid w:val="00B96BFB"/>
    <w:rsid w:val="00BA00D5"/>
    <w:rsid w:val="00BA0E18"/>
    <w:rsid w:val="00BA11AF"/>
    <w:rsid w:val="00BA20C9"/>
    <w:rsid w:val="00BA2537"/>
    <w:rsid w:val="00BA2B5D"/>
    <w:rsid w:val="00BA2E7C"/>
    <w:rsid w:val="00BA3FB7"/>
    <w:rsid w:val="00BA456F"/>
    <w:rsid w:val="00BA4957"/>
    <w:rsid w:val="00BB0327"/>
    <w:rsid w:val="00BB218F"/>
    <w:rsid w:val="00BB2336"/>
    <w:rsid w:val="00BB7A40"/>
    <w:rsid w:val="00BC09C5"/>
    <w:rsid w:val="00BC0C8D"/>
    <w:rsid w:val="00BC185E"/>
    <w:rsid w:val="00BC374B"/>
    <w:rsid w:val="00BC590B"/>
    <w:rsid w:val="00BC6157"/>
    <w:rsid w:val="00BC631F"/>
    <w:rsid w:val="00BC6FE1"/>
    <w:rsid w:val="00BD04D9"/>
    <w:rsid w:val="00BD29A7"/>
    <w:rsid w:val="00BD5B89"/>
    <w:rsid w:val="00BD5EE7"/>
    <w:rsid w:val="00BD7181"/>
    <w:rsid w:val="00BE075E"/>
    <w:rsid w:val="00BE1B9A"/>
    <w:rsid w:val="00BE23DF"/>
    <w:rsid w:val="00BE5D00"/>
    <w:rsid w:val="00BE5FAF"/>
    <w:rsid w:val="00BE679A"/>
    <w:rsid w:val="00BF1727"/>
    <w:rsid w:val="00BF255E"/>
    <w:rsid w:val="00BF3C1B"/>
    <w:rsid w:val="00BF425D"/>
    <w:rsid w:val="00BF4685"/>
    <w:rsid w:val="00BF4BD8"/>
    <w:rsid w:val="00BF54D0"/>
    <w:rsid w:val="00BF5CA9"/>
    <w:rsid w:val="00C0257D"/>
    <w:rsid w:val="00C02C96"/>
    <w:rsid w:val="00C03840"/>
    <w:rsid w:val="00C03B46"/>
    <w:rsid w:val="00C03FAA"/>
    <w:rsid w:val="00C0443B"/>
    <w:rsid w:val="00C12DB3"/>
    <w:rsid w:val="00C12F2A"/>
    <w:rsid w:val="00C13216"/>
    <w:rsid w:val="00C13610"/>
    <w:rsid w:val="00C14925"/>
    <w:rsid w:val="00C15C6C"/>
    <w:rsid w:val="00C15E76"/>
    <w:rsid w:val="00C22B63"/>
    <w:rsid w:val="00C22C49"/>
    <w:rsid w:val="00C22C68"/>
    <w:rsid w:val="00C235CB"/>
    <w:rsid w:val="00C2402A"/>
    <w:rsid w:val="00C24836"/>
    <w:rsid w:val="00C24B6B"/>
    <w:rsid w:val="00C3095E"/>
    <w:rsid w:val="00C30B33"/>
    <w:rsid w:val="00C3356B"/>
    <w:rsid w:val="00C3571D"/>
    <w:rsid w:val="00C42031"/>
    <w:rsid w:val="00C43092"/>
    <w:rsid w:val="00C430B3"/>
    <w:rsid w:val="00C43A59"/>
    <w:rsid w:val="00C43B83"/>
    <w:rsid w:val="00C44120"/>
    <w:rsid w:val="00C44707"/>
    <w:rsid w:val="00C4486C"/>
    <w:rsid w:val="00C459DC"/>
    <w:rsid w:val="00C460D7"/>
    <w:rsid w:val="00C462F1"/>
    <w:rsid w:val="00C47E49"/>
    <w:rsid w:val="00C520AC"/>
    <w:rsid w:val="00C53DAC"/>
    <w:rsid w:val="00C55C56"/>
    <w:rsid w:val="00C56D14"/>
    <w:rsid w:val="00C57290"/>
    <w:rsid w:val="00C575CA"/>
    <w:rsid w:val="00C60BFD"/>
    <w:rsid w:val="00C60CB3"/>
    <w:rsid w:val="00C61557"/>
    <w:rsid w:val="00C6261A"/>
    <w:rsid w:val="00C672BA"/>
    <w:rsid w:val="00C708B3"/>
    <w:rsid w:val="00C712A3"/>
    <w:rsid w:val="00C71577"/>
    <w:rsid w:val="00C7293F"/>
    <w:rsid w:val="00C72986"/>
    <w:rsid w:val="00C730D3"/>
    <w:rsid w:val="00C73740"/>
    <w:rsid w:val="00C73A14"/>
    <w:rsid w:val="00C74505"/>
    <w:rsid w:val="00C76D6A"/>
    <w:rsid w:val="00C77FAB"/>
    <w:rsid w:val="00C806A8"/>
    <w:rsid w:val="00C81D5B"/>
    <w:rsid w:val="00C823DD"/>
    <w:rsid w:val="00C83FF3"/>
    <w:rsid w:val="00C854EE"/>
    <w:rsid w:val="00C854FD"/>
    <w:rsid w:val="00C87E09"/>
    <w:rsid w:val="00C9243F"/>
    <w:rsid w:val="00C93259"/>
    <w:rsid w:val="00C94614"/>
    <w:rsid w:val="00C94FB8"/>
    <w:rsid w:val="00C96E75"/>
    <w:rsid w:val="00CA0147"/>
    <w:rsid w:val="00CA1CFF"/>
    <w:rsid w:val="00CA3116"/>
    <w:rsid w:val="00CA441D"/>
    <w:rsid w:val="00CA6FE3"/>
    <w:rsid w:val="00CA79CF"/>
    <w:rsid w:val="00CB000E"/>
    <w:rsid w:val="00CB0CD3"/>
    <w:rsid w:val="00CB13A9"/>
    <w:rsid w:val="00CB18D7"/>
    <w:rsid w:val="00CB3140"/>
    <w:rsid w:val="00CB3345"/>
    <w:rsid w:val="00CB4ED5"/>
    <w:rsid w:val="00CB6A54"/>
    <w:rsid w:val="00CB774F"/>
    <w:rsid w:val="00CC153E"/>
    <w:rsid w:val="00CC3798"/>
    <w:rsid w:val="00CC3F89"/>
    <w:rsid w:val="00CD0699"/>
    <w:rsid w:val="00CD0B6A"/>
    <w:rsid w:val="00CD2EFC"/>
    <w:rsid w:val="00CD302E"/>
    <w:rsid w:val="00CD3A8A"/>
    <w:rsid w:val="00CD4F6B"/>
    <w:rsid w:val="00CD6446"/>
    <w:rsid w:val="00CE376C"/>
    <w:rsid w:val="00CE3A6D"/>
    <w:rsid w:val="00CE44AF"/>
    <w:rsid w:val="00CE4941"/>
    <w:rsid w:val="00CE612B"/>
    <w:rsid w:val="00CE7ADA"/>
    <w:rsid w:val="00CF1796"/>
    <w:rsid w:val="00CF2329"/>
    <w:rsid w:val="00CF2FC7"/>
    <w:rsid w:val="00CF414F"/>
    <w:rsid w:val="00CF7C4C"/>
    <w:rsid w:val="00D00810"/>
    <w:rsid w:val="00D02B99"/>
    <w:rsid w:val="00D0307B"/>
    <w:rsid w:val="00D04670"/>
    <w:rsid w:val="00D04D91"/>
    <w:rsid w:val="00D10E59"/>
    <w:rsid w:val="00D1130C"/>
    <w:rsid w:val="00D1180C"/>
    <w:rsid w:val="00D12724"/>
    <w:rsid w:val="00D12997"/>
    <w:rsid w:val="00D15838"/>
    <w:rsid w:val="00D15846"/>
    <w:rsid w:val="00D1786B"/>
    <w:rsid w:val="00D17EBD"/>
    <w:rsid w:val="00D21626"/>
    <w:rsid w:val="00D21747"/>
    <w:rsid w:val="00D21E5B"/>
    <w:rsid w:val="00D240BD"/>
    <w:rsid w:val="00D247C0"/>
    <w:rsid w:val="00D24870"/>
    <w:rsid w:val="00D31DEF"/>
    <w:rsid w:val="00D3260D"/>
    <w:rsid w:val="00D33CA3"/>
    <w:rsid w:val="00D33F88"/>
    <w:rsid w:val="00D34932"/>
    <w:rsid w:val="00D34B3E"/>
    <w:rsid w:val="00D34F0D"/>
    <w:rsid w:val="00D35A97"/>
    <w:rsid w:val="00D37FCF"/>
    <w:rsid w:val="00D422DB"/>
    <w:rsid w:val="00D4302D"/>
    <w:rsid w:val="00D4557E"/>
    <w:rsid w:val="00D4583E"/>
    <w:rsid w:val="00D4614E"/>
    <w:rsid w:val="00D46351"/>
    <w:rsid w:val="00D47A39"/>
    <w:rsid w:val="00D51F9E"/>
    <w:rsid w:val="00D529F9"/>
    <w:rsid w:val="00D54563"/>
    <w:rsid w:val="00D551EB"/>
    <w:rsid w:val="00D566E2"/>
    <w:rsid w:val="00D56E62"/>
    <w:rsid w:val="00D57044"/>
    <w:rsid w:val="00D572A9"/>
    <w:rsid w:val="00D66184"/>
    <w:rsid w:val="00D70C7D"/>
    <w:rsid w:val="00D72087"/>
    <w:rsid w:val="00D74289"/>
    <w:rsid w:val="00D75116"/>
    <w:rsid w:val="00D755EB"/>
    <w:rsid w:val="00D75C9B"/>
    <w:rsid w:val="00D81072"/>
    <w:rsid w:val="00D826D3"/>
    <w:rsid w:val="00D85454"/>
    <w:rsid w:val="00D858FE"/>
    <w:rsid w:val="00D85970"/>
    <w:rsid w:val="00D8645F"/>
    <w:rsid w:val="00D90AF1"/>
    <w:rsid w:val="00D91A08"/>
    <w:rsid w:val="00D91B0B"/>
    <w:rsid w:val="00D91BEC"/>
    <w:rsid w:val="00D922AE"/>
    <w:rsid w:val="00D933FB"/>
    <w:rsid w:val="00D93A05"/>
    <w:rsid w:val="00D9628A"/>
    <w:rsid w:val="00D9677E"/>
    <w:rsid w:val="00D97DD4"/>
    <w:rsid w:val="00DA04EB"/>
    <w:rsid w:val="00DA0D3E"/>
    <w:rsid w:val="00DA1B0B"/>
    <w:rsid w:val="00DA1B83"/>
    <w:rsid w:val="00DA2806"/>
    <w:rsid w:val="00DA69AE"/>
    <w:rsid w:val="00DA6F92"/>
    <w:rsid w:val="00DB1FDB"/>
    <w:rsid w:val="00DB4BB7"/>
    <w:rsid w:val="00DB78CF"/>
    <w:rsid w:val="00DC2A64"/>
    <w:rsid w:val="00DC68C3"/>
    <w:rsid w:val="00DD0F1E"/>
    <w:rsid w:val="00DD1CC9"/>
    <w:rsid w:val="00DD2317"/>
    <w:rsid w:val="00DD23C0"/>
    <w:rsid w:val="00DD5774"/>
    <w:rsid w:val="00DE16DE"/>
    <w:rsid w:val="00DE1961"/>
    <w:rsid w:val="00DE1D1A"/>
    <w:rsid w:val="00DE358C"/>
    <w:rsid w:val="00DE5898"/>
    <w:rsid w:val="00DE7959"/>
    <w:rsid w:val="00DF434E"/>
    <w:rsid w:val="00E00A08"/>
    <w:rsid w:val="00E01EF0"/>
    <w:rsid w:val="00E02FF0"/>
    <w:rsid w:val="00E03B57"/>
    <w:rsid w:val="00E051AC"/>
    <w:rsid w:val="00E06F25"/>
    <w:rsid w:val="00E074E6"/>
    <w:rsid w:val="00E10B8A"/>
    <w:rsid w:val="00E1390D"/>
    <w:rsid w:val="00E1728C"/>
    <w:rsid w:val="00E22AD2"/>
    <w:rsid w:val="00E231BA"/>
    <w:rsid w:val="00E23359"/>
    <w:rsid w:val="00E27889"/>
    <w:rsid w:val="00E2794A"/>
    <w:rsid w:val="00E27C2E"/>
    <w:rsid w:val="00E33387"/>
    <w:rsid w:val="00E3374F"/>
    <w:rsid w:val="00E34872"/>
    <w:rsid w:val="00E34CEF"/>
    <w:rsid w:val="00E34DCA"/>
    <w:rsid w:val="00E34E5E"/>
    <w:rsid w:val="00E35DB2"/>
    <w:rsid w:val="00E3652A"/>
    <w:rsid w:val="00E41BEF"/>
    <w:rsid w:val="00E41FA2"/>
    <w:rsid w:val="00E44B03"/>
    <w:rsid w:val="00E45084"/>
    <w:rsid w:val="00E45765"/>
    <w:rsid w:val="00E45B32"/>
    <w:rsid w:val="00E45D99"/>
    <w:rsid w:val="00E46C27"/>
    <w:rsid w:val="00E5059F"/>
    <w:rsid w:val="00E5113F"/>
    <w:rsid w:val="00E52FC0"/>
    <w:rsid w:val="00E5385A"/>
    <w:rsid w:val="00E5558D"/>
    <w:rsid w:val="00E55895"/>
    <w:rsid w:val="00E56466"/>
    <w:rsid w:val="00E56C30"/>
    <w:rsid w:val="00E5726F"/>
    <w:rsid w:val="00E608DB"/>
    <w:rsid w:val="00E6166E"/>
    <w:rsid w:val="00E619AF"/>
    <w:rsid w:val="00E62183"/>
    <w:rsid w:val="00E624C3"/>
    <w:rsid w:val="00E626B1"/>
    <w:rsid w:val="00E627BF"/>
    <w:rsid w:val="00E64317"/>
    <w:rsid w:val="00E64B5B"/>
    <w:rsid w:val="00E66819"/>
    <w:rsid w:val="00E677EF"/>
    <w:rsid w:val="00E718F5"/>
    <w:rsid w:val="00E72295"/>
    <w:rsid w:val="00E72C65"/>
    <w:rsid w:val="00E76EF1"/>
    <w:rsid w:val="00E77BCF"/>
    <w:rsid w:val="00E80605"/>
    <w:rsid w:val="00E830DA"/>
    <w:rsid w:val="00E84C69"/>
    <w:rsid w:val="00E84CDD"/>
    <w:rsid w:val="00E854B4"/>
    <w:rsid w:val="00E86146"/>
    <w:rsid w:val="00E87205"/>
    <w:rsid w:val="00E8786C"/>
    <w:rsid w:val="00E9232F"/>
    <w:rsid w:val="00E95128"/>
    <w:rsid w:val="00E95493"/>
    <w:rsid w:val="00E97810"/>
    <w:rsid w:val="00E97E1F"/>
    <w:rsid w:val="00EA0B3F"/>
    <w:rsid w:val="00EA71F4"/>
    <w:rsid w:val="00EA7B8D"/>
    <w:rsid w:val="00EB0931"/>
    <w:rsid w:val="00EB4F7A"/>
    <w:rsid w:val="00EC06AF"/>
    <w:rsid w:val="00EC0820"/>
    <w:rsid w:val="00EC13B1"/>
    <w:rsid w:val="00EC24D3"/>
    <w:rsid w:val="00EC5C0B"/>
    <w:rsid w:val="00EC73DC"/>
    <w:rsid w:val="00ED1E98"/>
    <w:rsid w:val="00ED3799"/>
    <w:rsid w:val="00ED3AA1"/>
    <w:rsid w:val="00ED4FC3"/>
    <w:rsid w:val="00ED51F0"/>
    <w:rsid w:val="00ED5C19"/>
    <w:rsid w:val="00ED5F95"/>
    <w:rsid w:val="00ED67D4"/>
    <w:rsid w:val="00ED715D"/>
    <w:rsid w:val="00ED7A56"/>
    <w:rsid w:val="00EE0E21"/>
    <w:rsid w:val="00EE21A1"/>
    <w:rsid w:val="00EE2450"/>
    <w:rsid w:val="00EE520F"/>
    <w:rsid w:val="00EE7047"/>
    <w:rsid w:val="00EF09FD"/>
    <w:rsid w:val="00EF0B01"/>
    <w:rsid w:val="00EF0BDB"/>
    <w:rsid w:val="00EF0F13"/>
    <w:rsid w:val="00EF34AE"/>
    <w:rsid w:val="00EF3AB0"/>
    <w:rsid w:val="00EF495B"/>
    <w:rsid w:val="00EF4E72"/>
    <w:rsid w:val="00EF4FC7"/>
    <w:rsid w:val="00EF5702"/>
    <w:rsid w:val="00EF578D"/>
    <w:rsid w:val="00EF5A22"/>
    <w:rsid w:val="00EF688C"/>
    <w:rsid w:val="00F00603"/>
    <w:rsid w:val="00F07829"/>
    <w:rsid w:val="00F10E0E"/>
    <w:rsid w:val="00F11553"/>
    <w:rsid w:val="00F11B5D"/>
    <w:rsid w:val="00F12594"/>
    <w:rsid w:val="00F125E4"/>
    <w:rsid w:val="00F12BF1"/>
    <w:rsid w:val="00F12EFB"/>
    <w:rsid w:val="00F150F1"/>
    <w:rsid w:val="00F16237"/>
    <w:rsid w:val="00F16F26"/>
    <w:rsid w:val="00F17012"/>
    <w:rsid w:val="00F20205"/>
    <w:rsid w:val="00F208D4"/>
    <w:rsid w:val="00F20AB3"/>
    <w:rsid w:val="00F21B02"/>
    <w:rsid w:val="00F23139"/>
    <w:rsid w:val="00F263E0"/>
    <w:rsid w:val="00F26B99"/>
    <w:rsid w:val="00F27004"/>
    <w:rsid w:val="00F368F3"/>
    <w:rsid w:val="00F40350"/>
    <w:rsid w:val="00F42684"/>
    <w:rsid w:val="00F4385F"/>
    <w:rsid w:val="00F4619A"/>
    <w:rsid w:val="00F46226"/>
    <w:rsid w:val="00F46C6C"/>
    <w:rsid w:val="00F501FB"/>
    <w:rsid w:val="00F50702"/>
    <w:rsid w:val="00F5145E"/>
    <w:rsid w:val="00F51DF6"/>
    <w:rsid w:val="00F521DF"/>
    <w:rsid w:val="00F544A7"/>
    <w:rsid w:val="00F54864"/>
    <w:rsid w:val="00F5797A"/>
    <w:rsid w:val="00F60D47"/>
    <w:rsid w:val="00F612DD"/>
    <w:rsid w:val="00F61A02"/>
    <w:rsid w:val="00F620AA"/>
    <w:rsid w:val="00F6598B"/>
    <w:rsid w:val="00F65B28"/>
    <w:rsid w:val="00F6609D"/>
    <w:rsid w:val="00F70257"/>
    <w:rsid w:val="00F709E2"/>
    <w:rsid w:val="00F70C00"/>
    <w:rsid w:val="00F70E82"/>
    <w:rsid w:val="00F71552"/>
    <w:rsid w:val="00F727BA"/>
    <w:rsid w:val="00F729D1"/>
    <w:rsid w:val="00F75DF5"/>
    <w:rsid w:val="00F76AD9"/>
    <w:rsid w:val="00F77ADF"/>
    <w:rsid w:val="00F802C8"/>
    <w:rsid w:val="00F8066C"/>
    <w:rsid w:val="00F80E5F"/>
    <w:rsid w:val="00F82153"/>
    <w:rsid w:val="00F838BE"/>
    <w:rsid w:val="00F83A95"/>
    <w:rsid w:val="00F85872"/>
    <w:rsid w:val="00F85895"/>
    <w:rsid w:val="00F859F1"/>
    <w:rsid w:val="00F865E8"/>
    <w:rsid w:val="00F904D5"/>
    <w:rsid w:val="00F91913"/>
    <w:rsid w:val="00F9251A"/>
    <w:rsid w:val="00F9359C"/>
    <w:rsid w:val="00F9506A"/>
    <w:rsid w:val="00FA01BC"/>
    <w:rsid w:val="00FA1EF8"/>
    <w:rsid w:val="00FA2A9D"/>
    <w:rsid w:val="00FA44BB"/>
    <w:rsid w:val="00FA6ADD"/>
    <w:rsid w:val="00FA6C5D"/>
    <w:rsid w:val="00FA6D0F"/>
    <w:rsid w:val="00FA704F"/>
    <w:rsid w:val="00FB0C8B"/>
    <w:rsid w:val="00FB1326"/>
    <w:rsid w:val="00FB1FA8"/>
    <w:rsid w:val="00FB2525"/>
    <w:rsid w:val="00FB5521"/>
    <w:rsid w:val="00FC156B"/>
    <w:rsid w:val="00FC1D72"/>
    <w:rsid w:val="00FC4E3E"/>
    <w:rsid w:val="00FC603B"/>
    <w:rsid w:val="00FD085E"/>
    <w:rsid w:val="00FD0E89"/>
    <w:rsid w:val="00FD3474"/>
    <w:rsid w:val="00FD39EE"/>
    <w:rsid w:val="00FD44E7"/>
    <w:rsid w:val="00FD4736"/>
    <w:rsid w:val="00FD477B"/>
    <w:rsid w:val="00FE0172"/>
    <w:rsid w:val="00FE057E"/>
    <w:rsid w:val="00FE2CC6"/>
    <w:rsid w:val="00FE3AB4"/>
    <w:rsid w:val="00FE7D21"/>
    <w:rsid w:val="00FF0D2C"/>
    <w:rsid w:val="00FF0E24"/>
    <w:rsid w:val="00FF3376"/>
    <w:rsid w:val="00FF46D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945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6"/>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uiPriority w:val="99"/>
    <w:unhideWhenUsed/>
    <w:rsid w:val="009257EB"/>
    <w:rPr>
      <w:color w:val="0000FF" w:themeColor="hyperlink"/>
      <w:u w:val="single"/>
    </w:rPr>
  </w:style>
  <w:style w:type="character" w:customStyle="1" w:styleId="ra">
    <w:name w:val="ra"/>
    <w:basedOn w:val="Predvolenpsmoodseku"/>
    <w:rsid w:val="00054A71"/>
  </w:style>
  <w:style w:type="character" w:customStyle="1" w:styleId="tl">
    <w:name w:val="tl"/>
    <w:basedOn w:val="Predvolenpsmoodseku"/>
    <w:rsid w:val="0050434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6"/>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69040678">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3146970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70170274">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17145787">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05686109">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501115175">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56516841">
      <w:bodyDiv w:val="1"/>
      <w:marLeft w:val="0"/>
      <w:marRight w:val="0"/>
      <w:marTop w:val="0"/>
      <w:marBottom w:val="0"/>
      <w:divBdr>
        <w:top w:val="none" w:sz="0" w:space="0" w:color="auto"/>
        <w:left w:val="none" w:sz="0" w:space="0" w:color="auto"/>
        <w:bottom w:val="none" w:sz="0" w:space="0" w:color="auto"/>
        <w:right w:val="none" w:sz="0" w:space="0" w:color="auto"/>
      </w:divBdr>
    </w:div>
    <w:div w:id="1798066635">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Pracovn__h_rok_programu_Microsoft_Office_Excel1.xlsx"/><Relationship Id="rId18" Type="http://schemas.openxmlformats.org/officeDocument/2006/relationships/hyperlink" Target="http://www.orsr.sk/hladaj_osoba.asp?PR=%C5%A0tefankovi%C4%8Dov%C3%A1&amp;MENO=Iveta" TargetMode="External"/><Relationship Id="rId26" Type="http://schemas.openxmlformats.org/officeDocument/2006/relationships/image" Target="media/image4.emf"/><Relationship Id="rId39" Type="http://schemas.openxmlformats.org/officeDocument/2006/relationships/package" Target="embeddings/Pracovn__h_rok_programu_Microsoft_Office_Excel10.xlsx"/><Relationship Id="rId21" Type="http://schemas.openxmlformats.org/officeDocument/2006/relationships/hyperlink" Target="http://www.orsr.sk/hladaj_osoba.asp?PR=kukuli&amp;MENO=Rami&amp;SID=0&amp;T=f0&amp;R=0" TargetMode="External"/><Relationship Id="rId34" Type="http://schemas.openxmlformats.org/officeDocument/2006/relationships/image" Target="media/image8.emf"/><Relationship Id="rId42" Type="http://schemas.openxmlformats.org/officeDocument/2006/relationships/image" Target="media/image12.emf"/><Relationship Id="rId47" Type="http://schemas.openxmlformats.org/officeDocument/2006/relationships/package" Target="embeddings/Pracovn__h_rok_programu_Microsoft_Office_Excel14.xlsx"/><Relationship Id="rId50" Type="http://schemas.openxmlformats.org/officeDocument/2006/relationships/image" Target="media/image16.emf"/><Relationship Id="rId55" Type="http://schemas.openxmlformats.org/officeDocument/2006/relationships/package" Target="embeddings/Pracovn__h_rok_programu_Microsoft_Office_Excel18.xlsx"/><Relationship Id="rId63" Type="http://schemas.openxmlformats.org/officeDocument/2006/relationships/package" Target="embeddings/Pracovn__h_rok_programu_Microsoft_Office_Excel22.xlsx"/><Relationship Id="rId68" Type="http://schemas.openxmlformats.org/officeDocument/2006/relationships/image" Target="media/image25.emf"/><Relationship Id="rId76" Type="http://schemas.openxmlformats.org/officeDocument/2006/relationships/header" Target="header2.xml"/><Relationship Id="rId7" Type="http://schemas.openxmlformats.org/officeDocument/2006/relationships/styles" Target="styles.xml"/><Relationship Id="rId71" Type="http://schemas.openxmlformats.org/officeDocument/2006/relationships/package" Target="embeddings/Pracovn__h_rok_programu_Microsoft_Office_Excel26.xlsx"/><Relationship Id="rId2" Type="http://schemas.openxmlformats.org/officeDocument/2006/relationships/customXml" Target="../customXml/item2.xml"/><Relationship Id="rId16" Type="http://schemas.openxmlformats.org/officeDocument/2006/relationships/hyperlink" Target="http://www.orsr.sk/hladaj_osoba.asp?PR=%C5%A0tefankovi%C4%8Dov%C3%A1&amp;MENO=Iveta" TargetMode="External"/><Relationship Id="rId29" Type="http://schemas.openxmlformats.org/officeDocument/2006/relationships/package" Target="embeddings/Pracovn__h_rok_programu_Microsoft_Office_Excel5.xlsx"/><Relationship Id="rId11" Type="http://schemas.openxmlformats.org/officeDocument/2006/relationships/endnotes" Target="endnotes.xml"/><Relationship Id="rId24" Type="http://schemas.openxmlformats.org/officeDocument/2006/relationships/image" Target="media/image3.emf"/><Relationship Id="rId32" Type="http://schemas.openxmlformats.org/officeDocument/2006/relationships/image" Target="media/image7.emf"/><Relationship Id="rId37" Type="http://schemas.openxmlformats.org/officeDocument/2006/relationships/package" Target="embeddings/Pracovn__h_rok_programu_Microsoft_Office_Excel9.xlsx"/><Relationship Id="rId40" Type="http://schemas.openxmlformats.org/officeDocument/2006/relationships/image" Target="media/image11.emf"/><Relationship Id="rId45" Type="http://schemas.openxmlformats.org/officeDocument/2006/relationships/package" Target="embeddings/Pracovn__h_rok_programu_Microsoft_Office_Excel13.xlsx"/><Relationship Id="rId53" Type="http://schemas.openxmlformats.org/officeDocument/2006/relationships/package" Target="embeddings/Pracovn__h_rok_programu_Microsoft_Office_Excel17.xlsx"/><Relationship Id="rId58" Type="http://schemas.openxmlformats.org/officeDocument/2006/relationships/image" Target="media/image20.emf"/><Relationship Id="rId66" Type="http://schemas.openxmlformats.org/officeDocument/2006/relationships/image" Target="media/image24.emf"/><Relationship Id="rId74" Type="http://schemas.openxmlformats.org/officeDocument/2006/relationships/header" Target="header1.xml"/><Relationship Id="rId79" Type="http://schemas.openxmlformats.org/officeDocument/2006/relationships/theme" Target="theme/theme1.xml"/><Relationship Id="rId5" Type="http://schemas.openxmlformats.org/officeDocument/2006/relationships/customXml" Target="../customXml/item5.xml"/><Relationship Id="rId61" Type="http://schemas.openxmlformats.org/officeDocument/2006/relationships/package" Target="embeddings/Pracovn__h_rok_programu_Microsoft_Office_Excel21.xlsx"/><Relationship Id="rId10" Type="http://schemas.openxmlformats.org/officeDocument/2006/relationships/footnotes" Target="footnotes.xml"/><Relationship Id="rId19" Type="http://schemas.openxmlformats.org/officeDocument/2006/relationships/hyperlink" Target="http://www.orsr.sk/hladaj_osoba.asp?PR=Kukuli&amp;MENO=Jakup&amp;SID=0&amp;T=f0&amp;R=0" TargetMode="External"/><Relationship Id="rId31" Type="http://schemas.openxmlformats.org/officeDocument/2006/relationships/package" Target="embeddings/Pracovn__h_rok_programu_Microsoft_Office_Excel6.xlsx"/><Relationship Id="rId44" Type="http://schemas.openxmlformats.org/officeDocument/2006/relationships/image" Target="media/image13.emf"/><Relationship Id="rId52" Type="http://schemas.openxmlformats.org/officeDocument/2006/relationships/image" Target="media/image17.emf"/><Relationship Id="rId60" Type="http://schemas.openxmlformats.org/officeDocument/2006/relationships/image" Target="media/image21.emf"/><Relationship Id="rId65" Type="http://schemas.openxmlformats.org/officeDocument/2006/relationships/package" Target="embeddings/Pracovn__h_rok_programu_Microsoft_Office_Excel23.xlsx"/><Relationship Id="rId73" Type="http://schemas.openxmlformats.org/officeDocument/2006/relationships/package" Target="embeddings/Pracovn__h_rok_programu_Microsoft_Office_Excel27.xlsx"/><Relationship Id="rId78"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orsr.sk/hladaj_osoba.asp?PR=Kukuli&amp;MENO=Husniriza&amp;SID=0&amp;T=f0&amp;R=0" TargetMode="External"/><Relationship Id="rId22" Type="http://schemas.openxmlformats.org/officeDocument/2006/relationships/image" Target="media/image2.emf"/><Relationship Id="rId27" Type="http://schemas.openxmlformats.org/officeDocument/2006/relationships/package" Target="embeddings/Pracovn__h_rok_programu_Microsoft_Office_Excel4.xlsx"/><Relationship Id="rId30" Type="http://schemas.openxmlformats.org/officeDocument/2006/relationships/image" Target="media/image6.emf"/><Relationship Id="rId35" Type="http://schemas.openxmlformats.org/officeDocument/2006/relationships/package" Target="embeddings/Pracovn__h_rok_programu_Microsoft_Office_Excel8.xlsx"/><Relationship Id="rId43" Type="http://schemas.openxmlformats.org/officeDocument/2006/relationships/package" Target="embeddings/Pracovn__h_rok_programu_Microsoft_Office_Excel12.xlsx"/><Relationship Id="rId48" Type="http://schemas.openxmlformats.org/officeDocument/2006/relationships/image" Target="media/image15.emf"/><Relationship Id="rId56" Type="http://schemas.openxmlformats.org/officeDocument/2006/relationships/image" Target="media/image19.emf"/><Relationship Id="rId64" Type="http://schemas.openxmlformats.org/officeDocument/2006/relationships/image" Target="media/image23.emf"/><Relationship Id="rId69" Type="http://schemas.openxmlformats.org/officeDocument/2006/relationships/package" Target="embeddings/Pracovn__h_rok_programu_Microsoft_Office_Excel25.xlsx"/><Relationship Id="rId77" Type="http://schemas.openxmlformats.org/officeDocument/2006/relationships/footer" Target="footer2.xml"/><Relationship Id="rId8" Type="http://schemas.openxmlformats.org/officeDocument/2006/relationships/settings" Target="settings.xml"/><Relationship Id="rId51" Type="http://schemas.openxmlformats.org/officeDocument/2006/relationships/package" Target="embeddings/Pracovn__h_rok_programu_Microsoft_Office_Excel16.xlsx"/><Relationship Id="rId72" Type="http://schemas.openxmlformats.org/officeDocument/2006/relationships/image" Target="media/image27.emf"/><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hyperlink" Target="http://www.orsr.sk/hladaj_osoba.asp?PR=Jakub%C3%ADkov%C3%A1&amp;MENO=Marta&amp;SID=0&amp;T=f0&amp;R=0" TargetMode="External"/><Relationship Id="rId25" Type="http://schemas.openxmlformats.org/officeDocument/2006/relationships/package" Target="embeddings/Pracovn__h_rok_programu_Microsoft_Office_Excel3.xlsx"/><Relationship Id="rId33" Type="http://schemas.openxmlformats.org/officeDocument/2006/relationships/package" Target="embeddings/Pracovn__h_rok_programu_Microsoft_Office_Excel7.xlsx"/><Relationship Id="rId38" Type="http://schemas.openxmlformats.org/officeDocument/2006/relationships/image" Target="media/image10.emf"/><Relationship Id="rId46" Type="http://schemas.openxmlformats.org/officeDocument/2006/relationships/image" Target="media/image14.emf"/><Relationship Id="rId59" Type="http://schemas.openxmlformats.org/officeDocument/2006/relationships/package" Target="embeddings/Pracovn__h_rok_programu_Microsoft_Office_Excel20.xlsx"/><Relationship Id="rId67" Type="http://schemas.openxmlformats.org/officeDocument/2006/relationships/package" Target="embeddings/Pracovn__h_rok_programu_Microsoft_Office_Excel24.xlsx"/><Relationship Id="rId20" Type="http://schemas.openxmlformats.org/officeDocument/2006/relationships/hyperlink" Target="http://www.orsr.sk/hladaj_osoba.asp?PR=Kukuli&amp;MENO=Mujedin&amp;SID=0&amp;T=f0&amp;R=0" TargetMode="External"/><Relationship Id="rId41" Type="http://schemas.openxmlformats.org/officeDocument/2006/relationships/package" Target="embeddings/Pracovn__h_rok_programu_Microsoft_Office_Excel11.xlsx"/><Relationship Id="rId54" Type="http://schemas.openxmlformats.org/officeDocument/2006/relationships/image" Target="media/image18.emf"/><Relationship Id="rId62" Type="http://schemas.openxmlformats.org/officeDocument/2006/relationships/image" Target="media/image22.emf"/><Relationship Id="rId70" Type="http://schemas.openxmlformats.org/officeDocument/2006/relationships/image" Target="media/image26.emf"/><Relationship Id="rId75" Type="http://schemas.openxmlformats.org/officeDocument/2006/relationships/footer" Target="footer1.xml"/><Relationship Id="rId88"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www.orsr.sk/hladaj_osoba.asp?PR=Kukuli&amp;MENO=Meryem&amp;SID=0&amp;T=f0&amp;R=0" TargetMode="External"/><Relationship Id="rId23" Type="http://schemas.openxmlformats.org/officeDocument/2006/relationships/package" Target="embeddings/Pracovn__h_rok_programu_Microsoft_Office_Excel2.xlsx"/><Relationship Id="rId28" Type="http://schemas.openxmlformats.org/officeDocument/2006/relationships/image" Target="media/image5.emf"/><Relationship Id="rId36" Type="http://schemas.openxmlformats.org/officeDocument/2006/relationships/image" Target="media/image9.emf"/><Relationship Id="rId49" Type="http://schemas.openxmlformats.org/officeDocument/2006/relationships/package" Target="embeddings/Pracovn__h_rok_programu_Microsoft_Office_Excel15.xlsx"/><Relationship Id="rId57" Type="http://schemas.openxmlformats.org/officeDocument/2006/relationships/package" Target="embeddings/Pracovn__h_rok_programu_Microsoft_Office_Excel19.xlsx"/></Relationships>
</file>

<file path=word/_rels/header2.xml.rels><?xml version="1.0" encoding="UTF-8" standalone="yes"?>
<Relationships xmlns="http://schemas.openxmlformats.org/package/2006/relationships"><Relationship Id="rId1" Type="http://schemas.openxmlformats.org/officeDocument/2006/relationships/image" Target="media/image28.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3.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5.xml><?xml version="1.0" encoding="utf-8"?>
<ds:datastoreItem xmlns:ds="http://schemas.openxmlformats.org/officeDocument/2006/customXml" ds:itemID="{1364998B-213C-4130-A876-701742D847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25</Pages>
  <Words>3387</Words>
  <Characters>19312</Characters>
  <Application>Microsoft Office Word</Application>
  <DocSecurity>0</DocSecurity>
  <Lines>160</Lines>
  <Paragraphs>45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22654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Zuzka</cp:lastModifiedBy>
  <cp:revision>4</cp:revision>
  <cp:lastPrinted>2016-02-15T15:04:00Z</cp:lastPrinted>
  <dcterms:created xsi:type="dcterms:W3CDTF">2017-06-30T14:41:00Z</dcterms:created>
  <dcterms:modified xsi:type="dcterms:W3CDTF">2017-06-30T14:53:00Z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